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7187" w14:textId="77777777" w:rsidR="00F24763" w:rsidRPr="00662A0D" w:rsidRDefault="003F2BBB" w:rsidP="00B0723A">
      <w:pPr>
        <w:spacing w:after="0" w:line="240" w:lineRule="auto"/>
        <w:jc w:val="both"/>
        <w:rPr>
          <w:rFonts w:cs="Calibri"/>
          <w:lang w:val="es-ES"/>
        </w:rPr>
      </w:pPr>
      <w:bookmarkStart w:id="0" w:name="_GoBack"/>
      <w:bookmarkEnd w:id="0"/>
      <w:r>
        <w:rPr>
          <w:rFonts w:cs="Calibri"/>
          <w:noProof/>
          <w:lang w:val="es-ES" w:eastAsia="es-ES"/>
        </w:rPr>
        <w:drawing>
          <wp:anchor distT="0" distB="0" distL="114300" distR="114300" simplePos="0" relativeHeight="251657728" behindDoc="1" locked="0" layoutInCell="1" allowOverlap="1" wp14:anchorId="4E63B1EB" wp14:editId="61AD6E3E">
            <wp:simplePos x="0" y="0"/>
            <wp:positionH relativeFrom="column">
              <wp:posOffset>-457200</wp:posOffset>
            </wp:positionH>
            <wp:positionV relativeFrom="paragraph">
              <wp:posOffset>-800100</wp:posOffset>
            </wp:positionV>
            <wp:extent cx="9144000" cy="709104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709104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lang w:val="es-ES" w:eastAsia="es-ES"/>
        </w:rPr>
        <mc:AlternateContent>
          <mc:Choice Requires="wps">
            <w:drawing>
              <wp:anchor distT="0" distB="0" distL="114300" distR="114300" simplePos="0" relativeHeight="251656704" behindDoc="0" locked="0" layoutInCell="1" allowOverlap="1" wp14:anchorId="556B339D" wp14:editId="0CA7E7E1">
                <wp:simplePos x="0" y="0"/>
                <wp:positionH relativeFrom="page">
                  <wp:align>center</wp:align>
                </wp:positionH>
                <wp:positionV relativeFrom="page">
                  <wp:posOffset>8227695</wp:posOffset>
                </wp:positionV>
                <wp:extent cx="7313295" cy="925195"/>
                <wp:effectExtent l="0" t="0" r="0" b="8255"/>
                <wp:wrapSquare wrapText="bothSides"/>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997E28" w14:textId="77777777" w:rsidR="00C4019E" w:rsidRPr="009B1BA1" w:rsidRDefault="00C4019E">
                            <w:pPr>
                              <w:pStyle w:val="Sinespaciado3"/>
                              <w:jc w:val="right"/>
                              <w:rPr>
                                <w:color w:val="595959"/>
                                <w:sz w:val="18"/>
                                <w:szCs w:val="18"/>
                              </w:rPr>
                            </w:pP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B339D" id="_x0000_t202" coordsize="21600,21600" o:spt="202" path="m,l,21600r21600,l21600,xe">
                <v:stroke joinstyle="miter"/>
                <v:path gradientshapeok="t" o:connecttype="rect"/>
              </v:shapetype>
              <v:shape id="Text Box 152" o:spid="_x0000_s1026" type="#_x0000_t202" style="position:absolute;left:0;text-align:left;margin-left:0;margin-top:647.85pt;width:575.85pt;height:72.8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0IuQIAALY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" filled="f" stroked="f" strokeweight=".5pt">
                <v:textbox inset="126pt,0,54pt,0">
                  <w:txbxContent>
                    <w:p w14:paraId="74997E28" w14:textId="77777777" w:rsidR="00C4019E" w:rsidRPr="009B1BA1" w:rsidRDefault="00C4019E">
                      <w:pPr>
                        <w:pStyle w:val="Sinespaciado3"/>
                        <w:jc w:val="right"/>
                        <w:rPr>
                          <w:color w:val="595959"/>
                          <w:sz w:val="18"/>
                          <w:szCs w:val="18"/>
                        </w:rPr>
                      </w:pPr>
                    </w:p>
                  </w:txbxContent>
                </v:textbox>
                <w10:wrap type="square" anchorx="page" anchory="page"/>
              </v:shape>
            </w:pict>
          </mc:Fallback>
        </mc:AlternateContent>
      </w:r>
    </w:p>
    <w:p w14:paraId="66553C2E" w14:textId="77777777" w:rsidR="00F24763" w:rsidRPr="00662A0D" w:rsidRDefault="00F24763" w:rsidP="00C75439">
      <w:pPr>
        <w:ind w:left="180"/>
        <w:jc w:val="center"/>
        <w:rPr>
          <w:rFonts w:cs="Calibri"/>
          <w:b/>
          <w:caps/>
          <w:color w:val="FFFFFF"/>
          <w:sz w:val="36"/>
          <w:szCs w:val="36"/>
          <w:lang w:val="es-ES"/>
        </w:rPr>
      </w:pPr>
    </w:p>
    <w:p w14:paraId="6EF29F61" w14:textId="77777777" w:rsidR="00F24763" w:rsidRPr="00662A0D" w:rsidRDefault="00AD02F4" w:rsidP="00C75439">
      <w:pPr>
        <w:ind w:left="180"/>
        <w:jc w:val="center"/>
        <w:rPr>
          <w:rFonts w:cs="Calibri"/>
          <w:b/>
          <w:color w:val="FFFFFF"/>
          <w:sz w:val="36"/>
          <w:szCs w:val="36"/>
          <w:lang w:val="es-ES"/>
        </w:rPr>
      </w:pPr>
      <w:r w:rsidRPr="00662A0D">
        <w:rPr>
          <w:rFonts w:cs="Calibri"/>
          <w:b/>
          <w:caps/>
          <w:color w:val="FFFFFF"/>
          <w:sz w:val="36"/>
          <w:szCs w:val="36"/>
          <w:lang w:val="es-ES"/>
        </w:rPr>
        <w:t xml:space="preserve">III </w:t>
      </w:r>
      <w:r w:rsidR="00F24763" w:rsidRPr="00662A0D">
        <w:rPr>
          <w:rFonts w:cs="Calibri"/>
          <w:b/>
          <w:caps/>
          <w:color w:val="FFFFFF"/>
          <w:sz w:val="36"/>
          <w:szCs w:val="36"/>
          <w:lang w:val="es-ES"/>
        </w:rPr>
        <w:t>INFORME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w:t>
      </w:r>
    </w:p>
    <w:p w14:paraId="6CD930F1" w14:textId="77777777" w:rsidR="00F24763" w:rsidRPr="00662A0D" w:rsidRDefault="00F24763" w:rsidP="00C75439">
      <w:pPr>
        <w:ind w:left="180"/>
        <w:jc w:val="right"/>
        <w:rPr>
          <w:rStyle w:val="Strong"/>
          <w:rFonts w:cs="Calibri"/>
          <w:color w:val="FFFFFF"/>
          <w:kern w:val="28"/>
          <w:sz w:val="32"/>
          <w:szCs w:val="32"/>
          <w:lang w:val="es-ES"/>
        </w:rPr>
      </w:pPr>
      <w:bookmarkStart w:id="1" w:name="_Toc379534021"/>
    </w:p>
    <w:bookmarkEnd w:id="1"/>
    <w:p w14:paraId="63376C2F" w14:textId="77777777" w:rsidR="00F24763" w:rsidRPr="00662A0D" w:rsidRDefault="00F24763" w:rsidP="00FE64EB">
      <w:pPr>
        <w:ind w:left="8100" w:firstLine="540"/>
        <w:rPr>
          <w:rStyle w:val="Strong"/>
          <w:rFonts w:cs="Calibri"/>
          <w:color w:val="FFFFFF"/>
          <w:kern w:val="28"/>
          <w:sz w:val="32"/>
          <w:szCs w:val="32"/>
          <w:lang w:val="es-ES"/>
        </w:rPr>
      </w:pPr>
    </w:p>
    <w:tbl>
      <w:tblPr>
        <w:tblpPr w:leftFromText="180" w:rightFromText="180" w:vertAnchor="page" w:horzAnchor="margin" w:tblpXSpec="right" w:tblpY="6661"/>
        <w:tblW w:w="0" w:type="auto"/>
        <w:tblLook w:val="01E0" w:firstRow="1" w:lastRow="1" w:firstColumn="1" w:lastColumn="1" w:noHBand="0" w:noVBand="0"/>
      </w:tblPr>
      <w:tblGrid>
        <w:gridCol w:w="1548"/>
        <w:gridCol w:w="4020"/>
      </w:tblGrid>
      <w:tr w:rsidR="00F24763" w:rsidRPr="00662A0D" w14:paraId="54C7ADCD" w14:textId="77777777" w:rsidTr="00267716">
        <w:trPr>
          <w:trHeight w:val="898"/>
        </w:trPr>
        <w:tc>
          <w:tcPr>
            <w:tcW w:w="1548" w:type="dxa"/>
          </w:tcPr>
          <w:p w14:paraId="603E30CC" w14:textId="77777777" w:rsidR="00F24763" w:rsidRPr="00662A0D" w:rsidRDefault="00F24763" w:rsidP="00267716">
            <w:pPr>
              <w:spacing w:after="0" w:line="240" w:lineRule="auto"/>
              <w:ind w:left="180"/>
              <w:jc w:val="right"/>
              <w:rPr>
                <w:rStyle w:val="Strong"/>
                <w:rFonts w:cs="Calibri"/>
                <w:color w:val="FFFFFF"/>
                <w:kern w:val="28"/>
                <w:sz w:val="32"/>
                <w:szCs w:val="32"/>
                <w:lang w:val="es-ES"/>
              </w:rPr>
            </w:pPr>
          </w:p>
          <w:p w14:paraId="4CE2E743" w14:textId="77777777" w:rsidR="00F24763" w:rsidRPr="00662A0D" w:rsidRDefault="00F24763" w:rsidP="00267716">
            <w:pPr>
              <w:spacing w:after="0" w:line="240" w:lineRule="auto"/>
              <w:ind w:left="180"/>
              <w:jc w:val="right"/>
              <w:rPr>
                <w:rStyle w:val="Strong"/>
                <w:rFonts w:cs="Calibri"/>
                <w:color w:val="FFFFFF"/>
                <w:kern w:val="28"/>
                <w:sz w:val="32"/>
                <w:szCs w:val="32"/>
                <w:lang w:val="es-ES"/>
              </w:rPr>
            </w:pPr>
            <w:r w:rsidRPr="00662A0D">
              <w:rPr>
                <w:rStyle w:val="Strong"/>
                <w:rFonts w:cs="Calibri"/>
                <w:color w:val="FFFFFF"/>
                <w:kern w:val="28"/>
                <w:sz w:val="32"/>
                <w:szCs w:val="32"/>
                <w:lang w:val="es-ES"/>
              </w:rPr>
              <w:t xml:space="preserve">PAÍS: </w:t>
            </w:r>
          </w:p>
          <w:p w14:paraId="37CED76C" w14:textId="77777777" w:rsidR="00F24763" w:rsidRPr="00662A0D" w:rsidRDefault="00F24763" w:rsidP="00267716">
            <w:pPr>
              <w:spacing w:after="0" w:line="240" w:lineRule="auto"/>
              <w:jc w:val="right"/>
              <w:rPr>
                <w:rStyle w:val="Strong"/>
                <w:rFonts w:cs="Calibri"/>
                <w:color w:val="FFFFFF"/>
                <w:kern w:val="28"/>
                <w:sz w:val="32"/>
                <w:szCs w:val="32"/>
                <w:lang w:val="es-ES"/>
              </w:rPr>
            </w:pPr>
          </w:p>
        </w:tc>
        <w:tc>
          <w:tcPr>
            <w:tcW w:w="4020" w:type="dxa"/>
          </w:tcPr>
          <w:p w14:paraId="152B1B29" w14:textId="77777777" w:rsidR="00F24763" w:rsidRPr="00662A0D" w:rsidRDefault="00F24763" w:rsidP="00267716">
            <w:pPr>
              <w:spacing w:after="0" w:line="240" w:lineRule="auto"/>
              <w:rPr>
                <w:rStyle w:val="Strong"/>
                <w:rFonts w:cs="Calibri"/>
                <w:color w:val="FFFFFF"/>
                <w:kern w:val="28"/>
                <w:sz w:val="32"/>
                <w:szCs w:val="32"/>
                <w:lang w:val="es-ES"/>
              </w:rPr>
            </w:pPr>
          </w:p>
          <w:p w14:paraId="31BDADF7" w14:textId="77777777" w:rsidR="00F24763" w:rsidRPr="00662A0D" w:rsidRDefault="009156B9" w:rsidP="00267716">
            <w:pPr>
              <w:spacing w:after="0" w:line="240" w:lineRule="auto"/>
              <w:rPr>
                <w:rStyle w:val="Strong"/>
                <w:rFonts w:cs="Calibri"/>
                <w:color w:val="FFFFFF"/>
                <w:kern w:val="28"/>
                <w:sz w:val="32"/>
                <w:szCs w:val="32"/>
                <w:lang w:val="es-ES"/>
              </w:rPr>
            </w:pPr>
            <w:r>
              <w:rPr>
                <w:rStyle w:val="Strong"/>
                <w:rFonts w:cs="Calibri"/>
                <w:color w:val="FFFFFF"/>
                <w:kern w:val="28"/>
                <w:sz w:val="32"/>
                <w:szCs w:val="32"/>
                <w:lang w:val="es-ES"/>
              </w:rPr>
              <w:t>ARGENTINA</w:t>
            </w:r>
          </w:p>
        </w:tc>
      </w:tr>
      <w:tr w:rsidR="00F24763" w:rsidRPr="00662A0D" w14:paraId="2C7B22BB" w14:textId="77777777" w:rsidTr="00267716">
        <w:trPr>
          <w:trHeight w:val="577"/>
        </w:trPr>
        <w:tc>
          <w:tcPr>
            <w:tcW w:w="1548" w:type="dxa"/>
          </w:tcPr>
          <w:p w14:paraId="0B637FD8" w14:textId="77777777" w:rsidR="00F24763" w:rsidRPr="00662A0D" w:rsidRDefault="00F24763" w:rsidP="00267716">
            <w:pPr>
              <w:spacing w:after="0" w:line="240" w:lineRule="auto"/>
              <w:ind w:left="180"/>
              <w:jc w:val="right"/>
              <w:rPr>
                <w:rStyle w:val="Strong"/>
                <w:rFonts w:cs="Calibri"/>
                <w:color w:val="FFFFFF"/>
                <w:kern w:val="28"/>
                <w:sz w:val="32"/>
                <w:szCs w:val="32"/>
                <w:lang w:val="es-ES"/>
              </w:rPr>
            </w:pPr>
          </w:p>
          <w:p w14:paraId="032C4A4E" w14:textId="77777777" w:rsidR="00F24763" w:rsidRPr="00662A0D" w:rsidRDefault="00F24763" w:rsidP="00267716">
            <w:pPr>
              <w:spacing w:after="0" w:line="240" w:lineRule="auto"/>
              <w:ind w:left="180"/>
              <w:jc w:val="right"/>
              <w:rPr>
                <w:rStyle w:val="Strong"/>
                <w:rFonts w:cs="Calibri"/>
                <w:color w:val="FFFFFF"/>
                <w:kern w:val="28"/>
                <w:sz w:val="32"/>
                <w:szCs w:val="32"/>
                <w:lang w:val="es-ES"/>
              </w:rPr>
            </w:pPr>
            <w:r w:rsidRPr="00662A0D">
              <w:rPr>
                <w:rStyle w:val="Strong"/>
                <w:rFonts w:cs="Calibri"/>
                <w:color w:val="FFFFFF"/>
                <w:kern w:val="28"/>
                <w:sz w:val="32"/>
                <w:szCs w:val="32"/>
                <w:lang w:val="es-ES"/>
              </w:rPr>
              <w:t xml:space="preserve">FECHA:         </w:t>
            </w:r>
          </w:p>
          <w:p w14:paraId="552B34BA" w14:textId="77777777" w:rsidR="00F24763" w:rsidRPr="00662A0D" w:rsidRDefault="00F24763" w:rsidP="00267716">
            <w:pPr>
              <w:spacing w:after="0" w:line="240" w:lineRule="auto"/>
              <w:jc w:val="right"/>
              <w:rPr>
                <w:rStyle w:val="Strong"/>
                <w:rFonts w:cs="Calibri"/>
                <w:color w:val="FFFFFF"/>
                <w:kern w:val="28"/>
                <w:sz w:val="32"/>
                <w:szCs w:val="32"/>
                <w:lang w:val="es-ES"/>
              </w:rPr>
            </w:pPr>
          </w:p>
        </w:tc>
        <w:tc>
          <w:tcPr>
            <w:tcW w:w="4020" w:type="dxa"/>
          </w:tcPr>
          <w:p w14:paraId="7592ABB8" w14:textId="77777777" w:rsidR="00F24763" w:rsidRPr="00662A0D" w:rsidRDefault="00F24763" w:rsidP="00267716">
            <w:pPr>
              <w:spacing w:after="0" w:line="240" w:lineRule="auto"/>
              <w:rPr>
                <w:rStyle w:val="Strong"/>
                <w:rFonts w:cs="Calibri"/>
                <w:color w:val="FFFFFF"/>
                <w:kern w:val="28"/>
                <w:sz w:val="32"/>
                <w:szCs w:val="32"/>
                <w:lang w:val="es-ES"/>
              </w:rPr>
            </w:pPr>
          </w:p>
          <w:p w14:paraId="16D2B51F" w14:textId="77777777" w:rsidR="00F24763" w:rsidRPr="00662A0D" w:rsidRDefault="00384B2E" w:rsidP="00267716">
            <w:pPr>
              <w:spacing w:after="0" w:line="240" w:lineRule="auto"/>
              <w:rPr>
                <w:rStyle w:val="Strong"/>
                <w:rFonts w:cs="Calibri"/>
                <w:color w:val="FFFFFF"/>
                <w:kern w:val="28"/>
                <w:sz w:val="32"/>
                <w:szCs w:val="32"/>
                <w:lang w:val="es-ES"/>
              </w:rPr>
            </w:pPr>
            <w:r>
              <w:rPr>
                <w:rStyle w:val="Strong"/>
                <w:rFonts w:cs="Calibri"/>
                <w:color w:val="FFFFFF"/>
                <w:kern w:val="28"/>
                <w:sz w:val="32"/>
                <w:szCs w:val="32"/>
                <w:lang w:val="es-ES"/>
              </w:rPr>
              <w:t>5/10</w:t>
            </w:r>
            <w:r w:rsidR="00D31836">
              <w:rPr>
                <w:rStyle w:val="Strong"/>
                <w:rFonts w:cs="Calibri"/>
                <w:color w:val="FFFFFF"/>
                <w:kern w:val="28"/>
                <w:sz w:val="32"/>
                <w:szCs w:val="32"/>
                <w:lang w:val="es-ES"/>
              </w:rPr>
              <w:t>/2020</w:t>
            </w:r>
          </w:p>
        </w:tc>
      </w:tr>
    </w:tbl>
    <w:p w14:paraId="0AF029D1" w14:textId="77777777" w:rsidR="00F24763" w:rsidRPr="00662A0D" w:rsidRDefault="003F2BBB" w:rsidP="00097974">
      <w:pPr>
        <w:spacing w:after="0" w:line="240" w:lineRule="auto"/>
        <w:ind w:left="180"/>
        <w:jc w:val="right"/>
        <w:rPr>
          <w:rStyle w:val="Strong"/>
          <w:rFonts w:cs="Calibri"/>
          <w:b w:val="0"/>
          <w:kern w:val="28"/>
          <w:sz w:val="32"/>
          <w:szCs w:val="32"/>
          <w:lang w:val="es-ES"/>
        </w:rPr>
      </w:pPr>
      <w:r>
        <w:rPr>
          <w:rFonts w:cs="Calibri"/>
          <w:noProof/>
          <w:lang w:val="es-ES" w:eastAsia="es-ES"/>
        </w:rPr>
        <w:drawing>
          <wp:anchor distT="0" distB="0" distL="114300" distR="114300" simplePos="0" relativeHeight="251658752" behindDoc="1" locked="0" layoutInCell="1" allowOverlap="1" wp14:anchorId="20774E0D" wp14:editId="1BF9FBC0">
            <wp:simplePos x="0" y="0"/>
            <wp:positionH relativeFrom="column">
              <wp:posOffset>4686300</wp:posOffset>
            </wp:positionH>
            <wp:positionV relativeFrom="paragraph">
              <wp:posOffset>1881505</wp:posOffset>
            </wp:positionV>
            <wp:extent cx="4000500" cy="11563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156335"/>
                    </a:xfrm>
                    <a:prstGeom prst="rect">
                      <a:avLst/>
                    </a:prstGeom>
                    <a:noFill/>
                  </pic:spPr>
                </pic:pic>
              </a:graphicData>
            </a:graphic>
            <wp14:sizeRelH relativeFrom="page">
              <wp14:pctWidth>0</wp14:pctWidth>
            </wp14:sizeRelH>
            <wp14:sizeRelV relativeFrom="page">
              <wp14:pctHeight>0</wp14:pctHeight>
            </wp14:sizeRelV>
          </wp:anchor>
        </w:drawing>
      </w:r>
    </w:p>
    <w:p w14:paraId="3A80EE26" w14:textId="77777777" w:rsidR="00F24763" w:rsidRPr="00662A0D" w:rsidRDefault="00F24763" w:rsidP="00097974">
      <w:pPr>
        <w:spacing w:after="0" w:line="240" w:lineRule="auto"/>
        <w:rPr>
          <w:rFonts w:cs="Calibri"/>
          <w:b/>
          <w:sz w:val="24"/>
          <w:szCs w:val="24"/>
          <w:lang w:val="es-ES"/>
        </w:rPr>
        <w:sectPr w:rsidR="00F24763" w:rsidRPr="00662A0D" w:rsidSect="00B139A5">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pPr>
    </w:p>
    <w:p w14:paraId="7F3CFC9F" w14:textId="77777777" w:rsidR="00F24763" w:rsidRPr="00662A0D" w:rsidRDefault="003D2C22" w:rsidP="00127B6F">
      <w:pPr>
        <w:pStyle w:val="TtulodeTDC1"/>
        <w:spacing w:before="0" w:line="240" w:lineRule="auto"/>
        <w:jc w:val="center"/>
        <w:rPr>
          <w:rFonts w:ascii="Calibri" w:hAnsi="Calibri" w:cs="Calibri"/>
          <w:b/>
          <w:color w:val="auto"/>
          <w:sz w:val="28"/>
          <w:szCs w:val="28"/>
          <w:lang w:val="es-ES"/>
        </w:rPr>
      </w:pPr>
      <w:r w:rsidRPr="00662A0D">
        <w:rPr>
          <w:rFonts w:ascii="Calibri" w:hAnsi="Calibri" w:cs="Calibri"/>
          <w:b/>
          <w:color w:val="auto"/>
          <w:sz w:val="28"/>
          <w:szCs w:val="28"/>
          <w:lang w:val="es-ES"/>
        </w:rPr>
        <w:lastRenderedPageBreak/>
        <w:t xml:space="preserve">ÍNDICE </w:t>
      </w:r>
    </w:p>
    <w:p w14:paraId="61B45147" w14:textId="77777777" w:rsidR="00571C9E" w:rsidRPr="00662A0D" w:rsidRDefault="008700BA" w:rsidP="008700BA">
      <w:pPr>
        <w:spacing w:after="0" w:line="480" w:lineRule="auto"/>
        <w:jc w:val="center"/>
        <w:rPr>
          <w:rFonts w:cs="Calibri"/>
          <w:sz w:val="20"/>
          <w:szCs w:val="20"/>
          <w:lang w:val="es-ES"/>
        </w:rPr>
      </w:pPr>
      <w:r w:rsidRPr="00662A0D">
        <w:rPr>
          <w:rFonts w:cs="Calibri"/>
          <w:sz w:val="20"/>
          <w:szCs w:val="20"/>
          <w:lang w:val="es-ES"/>
        </w:rPr>
        <w:t>(Favor agregar el número de página correspondiente)</w:t>
      </w:r>
    </w:p>
    <w:p w14:paraId="5D9EF1D3" w14:textId="77777777" w:rsidR="00571C9E" w:rsidRPr="00662A0D" w:rsidRDefault="00571C9E" w:rsidP="00F463ED">
      <w:pPr>
        <w:spacing w:after="0" w:line="240" w:lineRule="auto"/>
        <w:jc w:val="both"/>
        <w:rPr>
          <w:rFonts w:cs="Calibri"/>
          <w:lang w:val="es-ES"/>
        </w:rPr>
      </w:pPr>
    </w:p>
    <w:p w14:paraId="35B00E1C" w14:textId="77777777" w:rsidR="00931317" w:rsidRPr="00662A0D" w:rsidRDefault="00931317" w:rsidP="00931317">
      <w:pPr>
        <w:spacing w:after="0" w:line="240" w:lineRule="auto"/>
        <w:rPr>
          <w:rFonts w:cs="Calibri"/>
          <w:sz w:val="28"/>
          <w:szCs w:val="28"/>
          <w:lang w:val="es-ES"/>
        </w:rPr>
      </w:pPr>
      <w:r w:rsidRPr="00662A0D">
        <w:rPr>
          <w:rFonts w:cs="Calibri"/>
          <w:sz w:val="28"/>
          <w:szCs w:val="28"/>
          <w:lang w:val="es-ES"/>
        </w:rPr>
        <w:t>NOTA METODOLÓGICA</w:t>
      </w:r>
    </w:p>
    <w:p w14:paraId="3E1A1593" w14:textId="77777777" w:rsidR="00931317" w:rsidRPr="00662A0D" w:rsidRDefault="00931317" w:rsidP="00931317">
      <w:pPr>
        <w:spacing w:after="0" w:line="240" w:lineRule="auto"/>
        <w:jc w:val="both"/>
        <w:rPr>
          <w:rFonts w:cs="Calibri"/>
          <w:b/>
          <w:lang w:val="es-ES"/>
        </w:rPr>
      </w:pPr>
    </w:p>
    <w:p w14:paraId="09BA743C" w14:textId="77777777" w:rsidR="00931317" w:rsidRPr="00662A0D" w:rsidRDefault="00931317" w:rsidP="00931317">
      <w:pPr>
        <w:spacing w:after="0" w:line="240" w:lineRule="auto"/>
        <w:jc w:val="both"/>
        <w:rPr>
          <w:rFonts w:cs="Calibri"/>
          <w:b/>
          <w:lang w:val="es-ES"/>
        </w:rPr>
      </w:pPr>
    </w:p>
    <w:p w14:paraId="5109CE61" w14:textId="77777777" w:rsidR="00931317" w:rsidRPr="00662A0D" w:rsidRDefault="00931317" w:rsidP="00931317">
      <w:pPr>
        <w:spacing w:after="0" w:line="240" w:lineRule="auto"/>
        <w:rPr>
          <w:rFonts w:cs="Calibri"/>
          <w:b/>
          <w:sz w:val="28"/>
          <w:szCs w:val="28"/>
          <w:lang w:val="es-ES"/>
        </w:rPr>
      </w:pPr>
      <w:r w:rsidRPr="00662A0D">
        <w:rPr>
          <w:rFonts w:cs="Calibri"/>
          <w:b/>
          <w:sz w:val="28"/>
          <w:szCs w:val="28"/>
          <w:lang w:val="es-ES"/>
        </w:rPr>
        <w:t>I. INFORMACIÓN GENERAL</w:t>
      </w:r>
    </w:p>
    <w:p w14:paraId="003F3C01" w14:textId="77777777" w:rsidR="00931317" w:rsidRPr="00662A0D" w:rsidRDefault="00931317" w:rsidP="00931317">
      <w:pPr>
        <w:spacing w:after="0" w:line="240" w:lineRule="auto"/>
        <w:jc w:val="both"/>
        <w:rPr>
          <w:rFonts w:cs="Calibri"/>
          <w:color w:val="5A5A5A"/>
          <w:spacing w:val="15"/>
          <w:lang w:val="es-ES"/>
        </w:rPr>
      </w:pPr>
    </w:p>
    <w:p w14:paraId="14EDA0E6" w14:textId="77777777" w:rsidR="00931317" w:rsidRPr="00340B60" w:rsidRDefault="00931317" w:rsidP="00931317">
      <w:pPr>
        <w:spacing w:after="0" w:line="240" w:lineRule="auto"/>
        <w:jc w:val="both"/>
        <w:rPr>
          <w:rFonts w:cs="Calibri"/>
          <w:spacing w:val="15"/>
          <w:lang w:val="es-ES"/>
        </w:rPr>
      </w:pPr>
      <w:r w:rsidRPr="00340B60">
        <w:rPr>
          <w:rFonts w:cs="Calibri"/>
          <w:spacing w:val="15"/>
          <w:lang w:val="es-ES"/>
        </w:rPr>
        <w:t>I.1 ASPECTOS GENERALES DEL PAÍS</w:t>
      </w:r>
    </w:p>
    <w:p w14:paraId="7B424350" w14:textId="77777777" w:rsidR="00931317" w:rsidRPr="00340B60" w:rsidRDefault="00931317" w:rsidP="00931317">
      <w:pPr>
        <w:widowControl w:val="0"/>
        <w:spacing w:after="0" w:line="240" w:lineRule="auto"/>
        <w:jc w:val="both"/>
        <w:outlineLvl w:val="0"/>
        <w:rPr>
          <w:rFonts w:cs="Calibri"/>
          <w:bCs/>
          <w:kern w:val="28"/>
          <w:lang w:val="es-ES"/>
        </w:rPr>
      </w:pPr>
    </w:p>
    <w:p w14:paraId="381D3F44" w14:textId="77777777" w:rsidR="00931317" w:rsidRPr="00340B60" w:rsidRDefault="00931317" w:rsidP="00931317">
      <w:pPr>
        <w:widowControl w:val="0"/>
        <w:spacing w:after="0" w:line="240" w:lineRule="auto"/>
        <w:jc w:val="both"/>
        <w:outlineLvl w:val="0"/>
        <w:rPr>
          <w:rFonts w:cs="Calibri"/>
          <w:bCs/>
          <w:kern w:val="28"/>
          <w:lang w:val="es-ES"/>
        </w:rPr>
      </w:pPr>
      <w:r w:rsidRPr="00340B60">
        <w:rPr>
          <w:rFonts w:cs="Calibri"/>
          <w:bCs/>
          <w:kern w:val="28"/>
          <w:lang w:val="es-ES"/>
        </w:rPr>
        <w:t>I.2 MARCO CONSTITUCIONAL Y JURÍDICO SOBRE IGUALDAD Y NO DISCRIMINACIÓN</w:t>
      </w:r>
    </w:p>
    <w:p w14:paraId="5510F2A3" w14:textId="77777777" w:rsidR="00931317" w:rsidRPr="00340B60" w:rsidRDefault="00931317" w:rsidP="00931317">
      <w:pPr>
        <w:widowControl w:val="0"/>
        <w:spacing w:after="0" w:line="240" w:lineRule="auto"/>
        <w:jc w:val="both"/>
        <w:outlineLvl w:val="0"/>
        <w:rPr>
          <w:rFonts w:cs="Calibri"/>
          <w:bCs/>
          <w:kern w:val="28"/>
          <w:lang w:val="es-ES"/>
        </w:rPr>
      </w:pPr>
    </w:p>
    <w:p w14:paraId="06393661" w14:textId="77777777" w:rsidR="00931317" w:rsidRPr="00340B60" w:rsidRDefault="00931317" w:rsidP="00931317">
      <w:pPr>
        <w:widowControl w:val="0"/>
        <w:spacing w:after="0" w:line="240" w:lineRule="auto"/>
        <w:jc w:val="both"/>
        <w:outlineLvl w:val="0"/>
        <w:rPr>
          <w:rFonts w:cs="Calibri"/>
          <w:bCs/>
          <w:kern w:val="28"/>
          <w:lang w:val="es-ES"/>
        </w:rPr>
      </w:pPr>
      <w:r w:rsidRPr="00340B60">
        <w:rPr>
          <w:rFonts w:cs="Calibri"/>
          <w:bCs/>
          <w:kern w:val="28"/>
          <w:lang w:val="es-ES"/>
        </w:rPr>
        <w:t>I.3 RECURSOS INSTITUCIONALES DISPONIBLES</w:t>
      </w:r>
    </w:p>
    <w:p w14:paraId="5BE7CE93" w14:textId="77777777" w:rsidR="00931317" w:rsidRPr="00340B60" w:rsidRDefault="00931317" w:rsidP="00931317">
      <w:pPr>
        <w:widowControl w:val="0"/>
        <w:spacing w:after="0" w:line="240" w:lineRule="auto"/>
        <w:ind w:firstLine="360"/>
        <w:jc w:val="both"/>
        <w:outlineLvl w:val="0"/>
        <w:rPr>
          <w:rFonts w:cs="Calibri"/>
          <w:bCs/>
          <w:kern w:val="28"/>
          <w:lang w:val="es-ES"/>
        </w:rPr>
      </w:pPr>
    </w:p>
    <w:p w14:paraId="66ECC51A" w14:textId="77777777" w:rsidR="00931317" w:rsidRPr="00662A0D" w:rsidRDefault="00931317" w:rsidP="00931317">
      <w:pPr>
        <w:widowControl w:val="0"/>
        <w:spacing w:after="0" w:line="240" w:lineRule="auto"/>
        <w:jc w:val="both"/>
        <w:outlineLvl w:val="0"/>
        <w:rPr>
          <w:rFonts w:cs="Calibri"/>
          <w:bCs/>
          <w:kern w:val="28"/>
          <w:lang w:val="es-ES"/>
        </w:rPr>
      </w:pPr>
      <w:r w:rsidRPr="00340B60">
        <w:rPr>
          <w:rFonts w:cs="Calibri"/>
          <w:bCs/>
          <w:kern w:val="28"/>
          <w:lang w:val="es-ES"/>
        </w:rPr>
        <w:t>I.4 CIRCUNSTANCIAS O DIFICULTADES PARA EL CUMPLIMIENTO DE LA CIADDIS</w:t>
      </w:r>
    </w:p>
    <w:p w14:paraId="24525F46" w14:textId="77777777" w:rsidR="00931317" w:rsidRPr="00662A0D" w:rsidRDefault="00931317" w:rsidP="00931317">
      <w:pPr>
        <w:widowControl w:val="0"/>
        <w:spacing w:after="0" w:line="240" w:lineRule="auto"/>
        <w:jc w:val="both"/>
        <w:outlineLvl w:val="0"/>
        <w:rPr>
          <w:rFonts w:cs="Calibri"/>
          <w:bCs/>
          <w:kern w:val="28"/>
          <w:sz w:val="20"/>
          <w:szCs w:val="20"/>
          <w:lang w:val="es-ES"/>
        </w:rPr>
      </w:pPr>
    </w:p>
    <w:p w14:paraId="071DB854" w14:textId="77777777" w:rsidR="00931317" w:rsidRPr="00662A0D" w:rsidRDefault="00931317" w:rsidP="00931317">
      <w:pPr>
        <w:rPr>
          <w:rFonts w:cs="Calibri"/>
          <w:sz w:val="20"/>
          <w:szCs w:val="20"/>
          <w:lang w:val="es-ES"/>
        </w:rPr>
      </w:pPr>
    </w:p>
    <w:p w14:paraId="1A353553" w14:textId="77777777" w:rsidR="00931317" w:rsidRPr="00662A0D" w:rsidRDefault="00931317" w:rsidP="00931317">
      <w:pPr>
        <w:widowControl w:val="0"/>
        <w:spacing w:after="0" w:line="240" w:lineRule="auto"/>
        <w:jc w:val="both"/>
        <w:outlineLvl w:val="0"/>
        <w:rPr>
          <w:rFonts w:cs="Calibri"/>
          <w:b/>
          <w:bCs/>
          <w:kern w:val="28"/>
          <w:sz w:val="28"/>
          <w:szCs w:val="28"/>
          <w:lang w:val="es-ES"/>
        </w:rPr>
      </w:pPr>
      <w:r w:rsidRPr="00662A0D">
        <w:rPr>
          <w:rFonts w:cs="Calibri"/>
          <w:b/>
          <w:bCs/>
          <w:kern w:val="28"/>
          <w:sz w:val="28"/>
          <w:szCs w:val="28"/>
          <w:lang w:val="es-ES"/>
        </w:rPr>
        <w:t>II.</w:t>
      </w:r>
      <w:r w:rsidRPr="00662A0D">
        <w:rPr>
          <w:rFonts w:cs="Calibri"/>
          <w:b/>
          <w:bCs/>
          <w:color w:val="FFFFFF"/>
          <w:kern w:val="28"/>
          <w:sz w:val="28"/>
          <w:szCs w:val="28"/>
          <w:lang w:val="es-ES"/>
        </w:rPr>
        <w:t xml:space="preserve"> </w:t>
      </w:r>
      <w:r w:rsidRPr="00662A0D">
        <w:rPr>
          <w:rFonts w:cs="Calibri"/>
          <w:b/>
          <w:bCs/>
          <w:kern w:val="28"/>
          <w:sz w:val="28"/>
          <w:szCs w:val="28"/>
          <w:lang w:val="es-ES"/>
        </w:rPr>
        <w:t>INFORME DE CUMPLIMIENTO</w:t>
      </w:r>
    </w:p>
    <w:p w14:paraId="064B7D95" w14:textId="77777777" w:rsidR="00931317" w:rsidRPr="00662A0D" w:rsidRDefault="00931317" w:rsidP="00931317">
      <w:pPr>
        <w:spacing w:after="0" w:line="240" w:lineRule="auto"/>
        <w:ind w:firstLine="360"/>
        <w:contextualSpacing/>
        <w:jc w:val="both"/>
        <w:rPr>
          <w:rFonts w:cs="Calibri"/>
          <w:bCs/>
          <w:u w:val="single"/>
          <w:lang w:val="es-ES"/>
        </w:rPr>
      </w:pPr>
    </w:p>
    <w:p w14:paraId="191D7B19" w14:textId="77777777" w:rsidR="00931317" w:rsidRPr="00662A0D" w:rsidRDefault="00931317" w:rsidP="00931317">
      <w:pPr>
        <w:spacing w:after="0" w:line="240" w:lineRule="auto"/>
        <w:contextualSpacing/>
        <w:jc w:val="both"/>
        <w:rPr>
          <w:rFonts w:cs="Calibri"/>
          <w:bCs/>
          <w:lang w:val="es-ES"/>
        </w:rPr>
      </w:pPr>
      <w:r w:rsidRPr="00662A0D">
        <w:rPr>
          <w:rFonts w:cs="Calibri"/>
          <w:bCs/>
          <w:lang w:val="es-ES"/>
        </w:rPr>
        <w:t>COMPROMISOS DE LA CIADDIS Y DEL PAD</w:t>
      </w:r>
    </w:p>
    <w:p w14:paraId="1B0829E1" w14:textId="77777777" w:rsidR="00931317" w:rsidRPr="00662A0D" w:rsidRDefault="00931317" w:rsidP="00931317">
      <w:pPr>
        <w:widowControl w:val="0"/>
        <w:spacing w:after="0" w:line="240" w:lineRule="auto"/>
        <w:jc w:val="both"/>
        <w:outlineLvl w:val="0"/>
        <w:rPr>
          <w:rFonts w:cs="Calibri"/>
          <w:bCs/>
          <w:kern w:val="28"/>
          <w:lang w:val="es-ES"/>
        </w:rPr>
      </w:pPr>
    </w:p>
    <w:p w14:paraId="233B4E45" w14:textId="77777777" w:rsidR="00931317" w:rsidRPr="00662A0D" w:rsidRDefault="00931317" w:rsidP="00931317">
      <w:pPr>
        <w:widowControl w:val="0"/>
        <w:spacing w:after="0" w:line="240" w:lineRule="auto"/>
        <w:jc w:val="both"/>
        <w:outlineLvl w:val="0"/>
        <w:rPr>
          <w:rFonts w:cs="Calibri"/>
          <w:bCs/>
          <w:smallCaps/>
          <w:kern w:val="28"/>
          <w:u w:val="single"/>
          <w:lang w:val="es-ES"/>
        </w:rPr>
      </w:pPr>
      <w:r w:rsidRPr="00662A0D">
        <w:rPr>
          <w:rFonts w:cs="Calibri"/>
          <w:bCs/>
          <w:smallCaps/>
          <w:kern w:val="28"/>
          <w:u w:val="single"/>
          <w:lang w:val="es-ES"/>
        </w:rPr>
        <w:t>EDUCACIÓN</w:t>
      </w:r>
    </w:p>
    <w:p w14:paraId="35366304" w14:textId="77777777" w:rsidR="00931317" w:rsidRPr="00662A0D" w:rsidRDefault="00931317" w:rsidP="00931317">
      <w:pPr>
        <w:widowControl w:val="0"/>
        <w:spacing w:after="0" w:line="240" w:lineRule="auto"/>
        <w:jc w:val="both"/>
        <w:outlineLvl w:val="0"/>
        <w:rPr>
          <w:rFonts w:cs="Calibri"/>
          <w:bCs/>
          <w:smallCaps/>
          <w:kern w:val="28"/>
          <w:u w:val="single"/>
          <w:lang w:val="es-ES"/>
        </w:rPr>
      </w:pPr>
    </w:p>
    <w:p w14:paraId="028161E7" w14:textId="77777777" w:rsidR="00931317" w:rsidRPr="00662A0D" w:rsidRDefault="00931317" w:rsidP="00171806">
      <w:pPr>
        <w:numPr>
          <w:ilvl w:val="0"/>
          <w:numId w:val="10"/>
        </w:numPr>
        <w:rPr>
          <w:rFonts w:eastAsia="Times New Roman" w:cs="Calibri"/>
          <w:lang w:val="es-CO"/>
        </w:rPr>
      </w:pPr>
      <w:r w:rsidRPr="00662A0D">
        <w:rPr>
          <w:rFonts w:eastAsia="Times New Roman" w:cs="Calibri"/>
          <w:b/>
          <w:lang w:val="es-CO"/>
        </w:rPr>
        <w:t xml:space="preserve">Educación 1.1: </w:t>
      </w:r>
      <w:r w:rsidRPr="00662A0D">
        <w:rPr>
          <w:rFonts w:eastAsia="Times New Roman" w:cs="Calibri"/>
          <w:lang w:val="es-CO"/>
        </w:rPr>
        <w:t>Tasas brutas de escolaridad de la población con discapacidad que asiste al sistema regular de educación.</w:t>
      </w:r>
    </w:p>
    <w:p w14:paraId="38959F67" w14:textId="77777777" w:rsidR="00931317" w:rsidRPr="00662A0D" w:rsidRDefault="00931317" w:rsidP="00171806">
      <w:pPr>
        <w:numPr>
          <w:ilvl w:val="0"/>
          <w:numId w:val="10"/>
        </w:numPr>
        <w:rPr>
          <w:rFonts w:cs="Calibri"/>
          <w:lang w:val="es-CO"/>
        </w:rPr>
      </w:pPr>
      <w:r w:rsidRPr="00662A0D">
        <w:rPr>
          <w:rFonts w:eastAsia="Times New Roman" w:cs="Calibri"/>
          <w:b/>
          <w:lang w:val="es-CO"/>
        </w:rPr>
        <w:t xml:space="preserve">Educación 1.2: </w:t>
      </w:r>
      <w:r w:rsidRPr="00662A0D">
        <w:rPr>
          <w:rFonts w:cs="Calibri"/>
          <w:lang w:val="es-CO"/>
        </w:rPr>
        <w:t>Nivel de estudios de la población con discapacidad</w:t>
      </w:r>
    </w:p>
    <w:p w14:paraId="5F110D02" w14:textId="77777777" w:rsidR="00931317" w:rsidRPr="00662A0D" w:rsidRDefault="00931317" w:rsidP="00171806">
      <w:pPr>
        <w:numPr>
          <w:ilvl w:val="0"/>
          <w:numId w:val="10"/>
        </w:numPr>
        <w:rPr>
          <w:rFonts w:cs="Calibri"/>
          <w:lang w:val="es-CO"/>
        </w:rPr>
      </w:pPr>
      <w:r w:rsidRPr="00662A0D">
        <w:rPr>
          <w:rFonts w:eastAsia="Times New Roman" w:cs="Calibri"/>
          <w:b/>
          <w:lang w:val="es-CO"/>
        </w:rPr>
        <w:t xml:space="preserve">Educación 2.1: </w:t>
      </w:r>
      <w:r w:rsidRPr="00662A0D">
        <w:rPr>
          <w:rFonts w:cs="Calibri"/>
          <w:lang w:val="es-CO"/>
        </w:rPr>
        <w:t>Accesibilidad en los establecimientos de educación públicos y privados del sistema regular escolar en los diferentes niveles educativos.</w:t>
      </w:r>
    </w:p>
    <w:p w14:paraId="2C2CE75C" w14:textId="77777777" w:rsidR="00931317" w:rsidRPr="00662A0D" w:rsidRDefault="00931317" w:rsidP="00931317">
      <w:pPr>
        <w:rPr>
          <w:rFonts w:cs="Calibri"/>
          <w:bCs/>
          <w:u w:val="single"/>
          <w:lang w:val="es-ES"/>
        </w:rPr>
      </w:pPr>
      <w:r w:rsidRPr="00662A0D">
        <w:rPr>
          <w:rFonts w:cs="Calibri"/>
          <w:bCs/>
          <w:u w:val="single"/>
          <w:lang w:val="es-ES"/>
        </w:rPr>
        <w:lastRenderedPageBreak/>
        <w:t>SALUD</w:t>
      </w:r>
    </w:p>
    <w:p w14:paraId="51B481E6" w14:textId="77777777" w:rsidR="00931317" w:rsidRPr="00662A0D" w:rsidRDefault="00931317" w:rsidP="00171806">
      <w:pPr>
        <w:numPr>
          <w:ilvl w:val="0"/>
          <w:numId w:val="11"/>
        </w:numPr>
        <w:jc w:val="both"/>
        <w:rPr>
          <w:rFonts w:cs="Calibri"/>
          <w:lang w:val="es-CO"/>
        </w:rPr>
      </w:pPr>
      <w:r w:rsidRPr="00662A0D">
        <w:rPr>
          <w:rFonts w:eastAsia="Times New Roman" w:cs="Calibri"/>
          <w:b/>
          <w:lang w:val="es-CO"/>
        </w:rPr>
        <w:t xml:space="preserve">Salud 1.1: </w:t>
      </w:r>
      <w:r w:rsidRPr="00662A0D">
        <w:rPr>
          <w:rFonts w:cs="Calibri"/>
          <w:lang w:val="es-CO"/>
        </w:rPr>
        <w:t>Accesibilidad de los establecimientos de salud</w:t>
      </w:r>
    </w:p>
    <w:p w14:paraId="14E8275A" w14:textId="77777777" w:rsidR="00931317" w:rsidRPr="00662A0D" w:rsidRDefault="00931317" w:rsidP="00171806">
      <w:pPr>
        <w:numPr>
          <w:ilvl w:val="0"/>
          <w:numId w:val="11"/>
        </w:numPr>
        <w:jc w:val="both"/>
        <w:rPr>
          <w:rFonts w:eastAsia="Times New Roman" w:cs="Calibri"/>
          <w:lang w:val="es-CO"/>
        </w:rPr>
      </w:pPr>
      <w:r w:rsidRPr="00662A0D">
        <w:rPr>
          <w:rFonts w:eastAsia="Times New Roman" w:cs="Calibri"/>
          <w:b/>
          <w:lang w:val="es-CO"/>
        </w:rPr>
        <w:t xml:space="preserve">Salud 1.2: </w:t>
      </w:r>
      <w:r w:rsidRPr="00662A0D">
        <w:rPr>
          <w:rFonts w:cs="Calibri"/>
          <w:lang w:val="es-CO"/>
        </w:rPr>
        <w:t>Concientización sobre salud sexual y reproductiva.</w:t>
      </w:r>
    </w:p>
    <w:p w14:paraId="293A7686" w14:textId="77777777" w:rsidR="00931317" w:rsidRPr="00662A0D" w:rsidRDefault="00931317" w:rsidP="00171806">
      <w:pPr>
        <w:numPr>
          <w:ilvl w:val="0"/>
          <w:numId w:val="11"/>
        </w:numPr>
        <w:jc w:val="both"/>
        <w:rPr>
          <w:rFonts w:eastAsia="Times New Roman" w:cs="Calibri"/>
          <w:lang w:val="es-CO"/>
        </w:rPr>
      </w:pPr>
      <w:r w:rsidRPr="00662A0D">
        <w:rPr>
          <w:rFonts w:eastAsia="Times New Roman" w:cs="Calibri"/>
          <w:b/>
          <w:lang w:val="es-CO"/>
        </w:rPr>
        <w:t>Salud 2.1:</w:t>
      </w:r>
      <w:r w:rsidRPr="00662A0D">
        <w:rPr>
          <w:rFonts w:eastAsia="Times New Roman" w:cs="Calibri"/>
          <w:lang w:val="es-CO"/>
        </w:rPr>
        <w:t xml:space="preserve"> Planes, programas y acciones de sensibilización y capacitación para la prestación adecuada de servicios de salud a las personas con discapacidad.</w:t>
      </w:r>
    </w:p>
    <w:p w14:paraId="42E1A974" w14:textId="77777777" w:rsidR="00931317" w:rsidRPr="00662A0D" w:rsidRDefault="00931317" w:rsidP="00171806">
      <w:pPr>
        <w:numPr>
          <w:ilvl w:val="0"/>
          <w:numId w:val="11"/>
        </w:numPr>
        <w:rPr>
          <w:rFonts w:cs="Calibri"/>
          <w:lang w:val="es-CO"/>
        </w:rPr>
      </w:pPr>
      <w:r w:rsidRPr="00662A0D">
        <w:rPr>
          <w:rFonts w:eastAsia="Times New Roman" w:cs="Calibri"/>
          <w:b/>
          <w:lang w:val="es-CO"/>
        </w:rPr>
        <w:t xml:space="preserve">Salud 2.2: </w:t>
      </w:r>
      <w:r w:rsidRPr="00662A0D">
        <w:rPr>
          <w:rFonts w:cs="Calibri"/>
          <w:lang w:val="es-CO"/>
        </w:rPr>
        <w:t>Mecanismos o acciones implementadas para garantizar el consentimiento autónomo, previo e informado de las personas con discapacidad.</w:t>
      </w:r>
    </w:p>
    <w:p w14:paraId="662E9883" w14:textId="77777777" w:rsidR="00931317" w:rsidRPr="00662A0D" w:rsidRDefault="00931317" w:rsidP="00171806">
      <w:pPr>
        <w:numPr>
          <w:ilvl w:val="0"/>
          <w:numId w:val="11"/>
        </w:numPr>
        <w:rPr>
          <w:rFonts w:cs="Calibri"/>
          <w:lang w:val="es-CO"/>
        </w:rPr>
      </w:pPr>
      <w:r w:rsidRPr="00662A0D">
        <w:rPr>
          <w:rFonts w:eastAsia="Times New Roman" w:cs="Calibri"/>
          <w:b/>
          <w:lang w:val="es-CO"/>
        </w:rPr>
        <w:t xml:space="preserve">Salud 2.3: </w:t>
      </w:r>
      <w:r w:rsidRPr="00662A0D">
        <w:rPr>
          <w:rFonts w:cs="Calibri"/>
          <w:lang w:val="es-CO"/>
        </w:rPr>
        <w:t>Progresos en la desinstitucionalización de las personas con discapacidad</w:t>
      </w:r>
    </w:p>
    <w:p w14:paraId="249DBD79" w14:textId="77777777" w:rsidR="00931317" w:rsidRPr="00662A0D" w:rsidRDefault="00931317" w:rsidP="00931317">
      <w:pPr>
        <w:rPr>
          <w:rFonts w:cs="Calibri"/>
          <w:lang w:val="es-CO"/>
        </w:rPr>
      </w:pPr>
    </w:p>
    <w:p w14:paraId="527A834D" w14:textId="77777777" w:rsidR="00931317" w:rsidRPr="00662A0D" w:rsidRDefault="00931317" w:rsidP="00931317">
      <w:pPr>
        <w:rPr>
          <w:rFonts w:cs="Calibri"/>
          <w:bCs/>
          <w:u w:val="single"/>
          <w:lang w:val="es-ES"/>
        </w:rPr>
      </w:pPr>
      <w:r w:rsidRPr="00662A0D">
        <w:rPr>
          <w:rFonts w:cs="Calibri"/>
          <w:bCs/>
          <w:u w:val="single"/>
          <w:lang w:val="es-ES"/>
        </w:rPr>
        <w:t>TRABAJO Y EMPLEO</w:t>
      </w:r>
    </w:p>
    <w:p w14:paraId="410C1197" w14:textId="77777777" w:rsidR="00931317" w:rsidRPr="00662A0D" w:rsidRDefault="00931317" w:rsidP="00171806">
      <w:pPr>
        <w:numPr>
          <w:ilvl w:val="0"/>
          <w:numId w:val="12"/>
        </w:numPr>
        <w:rPr>
          <w:rFonts w:cs="Calibri"/>
          <w:lang w:val="es-CO"/>
        </w:rPr>
      </w:pPr>
      <w:r w:rsidRPr="00662A0D">
        <w:rPr>
          <w:rFonts w:eastAsia="Times New Roman" w:cs="Calibri"/>
          <w:b/>
          <w:lang w:val="es-CO"/>
        </w:rPr>
        <w:t xml:space="preserve">Trabajo y Empleo 1.1: </w:t>
      </w:r>
      <w:r w:rsidRPr="00662A0D">
        <w:rPr>
          <w:rFonts w:cs="Calibri"/>
          <w:lang w:val="es-CO"/>
        </w:rPr>
        <w:t>Tasa de ocupación de la población con discapacidad.</w:t>
      </w:r>
    </w:p>
    <w:p w14:paraId="070BA7EC" w14:textId="77777777" w:rsidR="00931317" w:rsidRPr="00662A0D" w:rsidRDefault="00931317" w:rsidP="00171806">
      <w:pPr>
        <w:numPr>
          <w:ilvl w:val="0"/>
          <w:numId w:val="12"/>
        </w:numPr>
        <w:jc w:val="both"/>
        <w:rPr>
          <w:rFonts w:cs="Calibri"/>
          <w:lang w:val="es-CO"/>
        </w:rPr>
      </w:pPr>
      <w:r w:rsidRPr="00662A0D">
        <w:rPr>
          <w:rFonts w:cs="Calibri"/>
          <w:b/>
          <w:lang w:val="es-CO"/>
        </w:rPr>
        <w:t xml:space="preserve">Trabajo y Empleo 1.2: </w:t>
      </w:r>
      <w:r w:rsidRPr="00662A0D">
        <w:rPr>
          <w:rFonts w:cs="Calibri"/>
          <w:lang w:val="es-CO"/>
        </w:rPr>
        <w:t>Tasa de desempleo de la población con discapacidad</w:t>
      </w:r>
    </w:p>
    <w:p w14:paraId="6535C8F2" w14:textId="77777777" w:rsidR="00931317" w:rsidRPr="00662A0D" w:rsidRDefault="00931317" w:rsidP="00171806">
      <w:pPr>
        <w:numPr>
          <w:ilvl w:val="0"/>
          <w:numId w:val="12"/>
        </w:numPr>
        <w:rPr>
          <w:rFonts w:eastAsia="Times New Roman" w:cs="Calibri"/>
          <w:lang w:val="es-CO"/>
        </w:rPr>
      </w:pPr>
      <w:r w:rsidRPr="00662A0D">
        <w:rPr>
          <w:rFonts w:eastAsia="Times New Roman" w:cs="Calibri"/>
          <w:b/>
          <w:lang w:val="es-CO"/>
        </w:rPr>
        <w:t xml:space="preserve">Trabajo y Empleo 2.1: </w:t>
      </w:r>
      <w:r w:rsidRPr="00662A0D">
        <w:rPr>
          <w:rFonts w:eastAsia="Times New Roman" w:cs="Calibri"/>
          <w:lang w:val="es-CO"/>
        </w:rPr>
        <w:t>Impulso de medidas de acción positiva para la inclusión laboral de las personas con discapacidad en el ámbito público y privado.</w:t>
      </w:r>
    </w:p>
    <w:p w14:paraId="5B6ADF4D" w14:textId="77777777" w:rsidR="00931317" w:rsidRPr="00662A0D" w:rsidRDefault="00931317" w:rsidP="00931317">
      <w:pPr>
        <w:rPr>
          <w:rFonts w:cs="Calibri"/>
          <w:lang w:val="es-CO"/>
        </w:rPr>
      </w:pPr>
    </w:p>
    <w:p w14:paraId="2E0582B0" w14:textId="77777777" w:rsidR="00931317" w:rsidRPr="00662A0D" w:rsidRDefault="00931317" w:rsidP="00931317">
      <w:pPr>
        <w:rPr>
          <w:rFonts w:cs="Calibri"/>
          <w:bCs/>
          <w:u w:val="single"/>
          <w:lang w:val="es-ES"/>
        </w:rPr>
      </w:pPr>
      <w:r w:rsidRPr="00662A0D">
        <w:rPr>
          <w:rFonts w:cs="Calibri"/>
          <w:bCs/>
          <w:u w:val="single"/>
          <w:lang w:val="es-ES"/>
        </w:rPr>
        <w:t>CONCIENTIZACIÓN DE LA SOCIEDAD</w:t>
      </w:r>
    </w:p>
    <w:p w14:paraId="24735B21" w14:textId="77777777" w:rsidR="00931317" w:rsidRPr="00662A0D" w:rsidRDefault="00931317" w:rsidP="00171806">
      <w:pPr>
        <w:numPr>
          <w:ilvl w:val="0"/>
          <w:numId w:val="13"/>
        </w:numPr>
        <w:rPr>
          <w:rFonts w:eastAsia="Times New Roman" w:cs="Calibri"/>
          <w:b/>
          <w:lang w:val="es-CO"/>
        </w:rPr>
      </w:pPr>
      <w:r w:rsidRPr="00662A0D">
        <w:rPr>
          <w:rFonts w:eastAsia="Times New Roman" w:cs="Calibri"/>
          <w:b/>
          <w:lang w:val="es-CO"/>
        </w:rPr>
        <w:t xml:space="preserve">Concientización 1.1: </w:t>
      </w:r>
      <w:r w:rsidRPr="00662A0D">
        <w:rPr>
          <w:rFonts w:eastAsia="Times New Roman" w:cs="Calibri"/>
          <w:lang w:val="es-CO"/>
        </w:rPr>
        <w:t xml:space="preserve">Programas, estrategias y campañas de comunicación, </w:t>
      </w:r>
      <w:r w:rsidRPr="00662A0D">
        <w:rPr>
          <w:rFonts w:eastAsia="Times New Roman" w:cs="Calibri"/>
          <w:b/>
          <w:u w:val="single"/>
          <w:lang w:val="es-CO"/>
        </w:rPr>
        <w:t>a nivel nacional</w:t>
      </w:r>
      <w:r w:rsidRPr="00662A0D">
        <w:rPr>
          <w:rFonts w:eastAsia="Times New Roman" w:cs="Calibri"/>
          <w:u w:val="single"/>
          <w:lang w:val="es-CO"/>
        </w:rPr>
        <w:t>,</w:t>
      </w:r>
      <w:r w:rsidRPr="00662A0D">
        <w:rPr>
          <w:rFonts w:eastAsia="Times New Roman" w:cs="Calibri"/>
          <w:lang w:val="es-CO"/>
        </w:rPr>
        <w:t xml:space="preserve"> para la promoción y </w:t>
      </w:r>
      <w:r w:rsidR="00033774">
        <w:rPr>
          <w:rFonts w:eastAsia="Times New Roman" w:cs="Calibri"/>
          <w:lang w:val="es-CO"/>
        </w:rPr>
        <w:t>visibilizacio</w:t>
      </w:r>
      <w:r w:rsidR="00033774" w:rsidRPr="00662A0D">
        <w:rPr>
          <w:rFonts w:eastAsia="Times New Roman" w:cs="Calibri"/>
          <w:lang w:val="es-CO"/>
        </w:rPr>
        <w:t>n</w:t>
      </w:r>
      <w:r w:rsidRPr="00662A0D">
        <w:rPr>
          <w:rFonts w:eastAsia="Times New Roman" w:cs="Calibri"/>
          <w:lang w:val="es-CO"/>
        </w:rPr>
        <w:t xml:space="preserve"> de las personas con discapacidad como sujetos de derechos</w:t>
      </w:r>
      <w:r w:rsidRPr="00662A0D">
        <w:rPr>
          <w:rFonts w:eastAsia="Times New Roman" w:cs="Calibri"/>
          <w:b/>
          <w:lang w:val="es-CO"/>
        </w:rPr>
        <w:t>.</w:t>
      </w:r>
    </w:p>
    <w:p w14:paraId="787BB583" w14:textId="77777777" w:rsidR="00931317" w:rsidRPr="00662A0D" w:rsidRDefault="00931317" w:rsidP="00171806">
      <w:pPr>
        <w:numPr>
          <w:ilvl w:val="0"/>
          <w:numId w:val="13"/>
        </w:numPr>
        <w:rPr>
          <w:rFonts w:eastAsia="Times New Roman" w:cs="Calibri"/>
          <w:lang w:val="es-CO"/>
        </w:rPr>
      </w:pPr>
      <w:r w:rsidRPr="00662A0D">
        <w:rPr>
          <w:rFonts w:eastAsia="Times New Roman" w:cs="Calibri"/>
          <w:b/>
          <w:lang w:val="es-CO"/>
        </w:rPr>
        <w:t xml:space="preserve">Concientización 1.2: </w:t>
      </w:r>
      <w:r w:rsidRPr="00662A0D">
        <w:rPr>
          <w:rFonts w:eastAsia="Times New Roman" w:cs="Calibri"/>
          <w:lang w:val="es-CO"/>
        </w:rPr>
        <w:t xml:space="preserve">Buenas prácticas, en </w:t>
      </w:r>
      <w:r w:rsidRPr="00662A0D">
        <w:rPr>
          <w:rFonts w:eastAsia="Times New Roman" w:cs="Calibri"/>
          <w:b/>
          <w:u w:val="single"/>
          <w:lang w:val="es-CO"/>
        </w:rPr>
        <w:t>niveles regionales, estatales y municipales</w:t>
      </w:r>
      <w:r w:rsidRPr="00662A0D">
        <w:rPr>
          <w:rFonts w:eastAsia="Times New Roman" w:cs="Calibri"/>
          <w:lang w:val="es-CO"/>
        </w:rPr>
        <w:t xml:space="preserve"> para promoción y </w:t>
      </w:r>
      <w:r w:rsidR="00033774" w:rsidRPr="00662A0D">
        <w:rPr>
          <w:rFonts w:eastAsia="Times New Roman" w:cs="Calibri"/>
          <w:lang w:val="es-CO"/>
        </w:rPr>
        <w:t>visibilizacion</w:t>
      </w:r>
      <w:r w:rsidRPr="00662A0D">
        <w:rPr>
          <w:rFonts w:eastAsia="Times New Roman" w:cs="Calibri"/>
          <w:lang w:val="es-CO"/>
        </w:rPr>
        <w:t xml:space="preserve"> de las personas con discapacidad como sujetos de derechos.</w:t>
      </w:r>
    </w:p>
    <w:p w14:paraId="3CEF4918" w14:textId="77777777" w:rsidR="00931317" w:rsidRPr="00662A0D" w:rsidRDefault="00931317" w:rsidP="00931317">
      <w:pPr>
        <w:rPr>
          <w:rFonts w:eastAsia="Times New Roman" w:cs="Calibri"/>
          <w:lang w:val="es-CO"/>
        </w:rPr>
      </w:pPr>
    </w:p>
    <w:p w14:paraId="42D3E3C7" w14:textId="77777777" w:rsidR="00931317" w:rsidRPr="00662A0D" w:rsidRDefault="00931317" w:rsidP="00931317">
      <w:pPr>
        <w:rPr>
          <w:rFonts w:eastAsia="Times New Roman" w:cs="Calibri"/>
          <w:bCs/>
          <w:u w:val="single"/>
          <w:lang w:val="es-ES"/>
        </w:rPr>
      </w:pPr>
      <w:r w:rsidRPr="00662A0D">
        <w:rPr>
          <w:rFonts w:eastAsia="Times New Roman" w:cs="Calibri"/>
          <w:bCs/>
          <w:u w:val="single"/>
          <w:lang w:val="es-ES"/>
        </w:rPr>
        <w:t>ACCESIBILIDAD</w:t>
      </w:r>
    </w:p>
    <w:p w14:paraId="55D61CC3" w14:textId="77777777" w:rsidR="00931317" w:rsidRPr="00662A0D" w:rsidRDefault="00931317" w:rsidP="00171806">
      <w:pPr>
        <w:numPr>
          <w:ilvl w:val="0"/>
          <w:numId w:val="14"/>
        </w:numPr>
        <w:rPr>
          <w:rFonts w:eastAsia="Times New Roman" w:cs="Calibri"/>
          <w:lang w:val="es-CO"/>
        </w:rPr>
      </w:pPr>
      <w:r w:rsidRPr="00662A0D">
        <w:rPr>
          <w:rFonts w:eastAsia="Times New Roman" w:cs="Calibri"/>
          <w:b/>
          <w:lang w:val="es-CO"/>
        </w:rPr>
        <w:t xml:space="preserve">Accesibilidad 1.1: </w:t>
      </w:r>
      <w:r w:rsidRPr="00662A0D">
        <w:rPr>
          <w:rFonts w:eastAsia="Times New Roman" w:cs="Calibri"/>
          <w:lang w:val="es-CO"/>
        </w:rPr>
        <w:t>Existencia de normativas, planes y programas que promueven la accesibilidad en zonas rurales y urbanas.</w:t>
      </w:r>
    </w:p>
    <w:p w14:paraId="121A4C05" w14:textId="77777777" w:rsidR="00931317" w:rsidRPr="00662A0D" w:rsidRDefault="00931317" w:rsidP="00171806">
      <w:pPr>
        <w:numPr>
          <w:ilvl w:val="0"/>
          <w:numId w:val="14"/>
        </w:numPr>
        <w:rPr>
          <w:rFonts w:eastAsia="Times New Roman" w:cs="Calibri"/>
          <w:lang w:val="es-CO"/>
        </w:rPr>
      </w:pPr>
      <w:r w:rsidRPr="00662A0D">
        <w:rPr>
          <w:rFonts w:eastAsia="Times New Roman" w:cs="Calibri"/>
          <w:b/>
          <w:lang w:val="es-CO"/>
        </w:rPr>
        <w:t xml:space="preserve">Accesibilidad 2.1: </w:t>
      </w:r>
      <w:r w:rsidRPr="00662A0D">
        <w:rPr>
          <w:rFonts w:eastAsia="Times New Roman" w:cs="Calibri"/>
          <w:lang w:val="es-CO"/>
        </w:rPr>
        <w:t>Accesibilidad en la infraestructura y en las unidades móviles de transporte de las diversas modalidades.</w:t>
      </w:r>
    </w:p>
    <w:p w14:paraId="15E313DE" w14:textId="77777777" w:rsidR="00931317" w:rsidRPr="00662A0D" w:rsidRDefault="00931317" w:rsidP="00171806">
      <w:pPr>
        <w:numPr>
          <w:ilvl w:val="0"/>
          <w:numId w:val="14"/>
        </w:numPr>
        <w:rPr>
          <w:rFonts w:eastAsia="Times New Roman" w:cs="Calibri"/>
          <w:lang w:val="es-CO"/>
        </w:rPr>
      </w:pPr>
      <w:r w:rsidRPr="00662A0D">
        <w:rPr>
          <w:rFonts w:eastAsia="Times New Roman" w:cs="Calibri"/>
          <w:b/>
          <w:lang w:val="es-CO"/>
        </w:rPr>
        <w:t xml:space="preserve">Accesibilidad 2.2: </w:t>
      </w:r>
      <w:r w:rsidRPr="00662A0D">
        <w:rPr>
          <w:rFonts w:eastAsia="Times New Roman" w:cs="Calibri"/>
          <w:lang w:val="es-CO"/>
        </w:rPr>
        <w:t xml:space="preserve">Buenas prácticas en </w:t>
      </w:r>
      <w:r w:rsidRPr="00662A0D">
        <w:rPr>
          <w:rFonts w:eastAsia="Times New Roman" w:cs="Calibri"/>
          <w:u w:val="single"/>
          <w:lang w:val="es-CO"/>
        </w:rPr>
        <w:t>zona rural y urbana</w:t>
      </w:r>
      <w:r w:rsidRPr="00662A0D">
        <w:rPr>
          <w:rFonts w:eastAsia="Times New Roman" w:cs="Calibri"/>
          <w:lang w:val="es-CO"/>
        </w:rPr>
        <w:t xml:space="preserve"> relacionadas a capacitación para la prestación del servicio de transporte accesible a nivel nacional, regional y local.</w:t>
      </w:r>
    </w:p>
    <w:p w14:paraId="437DDA07" w14:textId="77777777" w:rsidR="00931317" w:rsidRPr="00662A0D" w:rsidRDefault="00931317" w:rsidP="00171806">
      <w:pPr>
        <w:numPr>
          <w:ilvl w:val="0"/>
          <w:numId w:val="14"/>
        </w:numPr>
        <w:rPr>
          <w:rFonts w:cs="Calibri"/>
          <w:lang w:val="es-CO"/>
        </w:rPr>
      </w:pPr>
      <w:r w:rsidRPr="00662A0D">
        <w:rPr>
          <w:rFonts w:eastAsia="Times New Roman" w:cs="Calibri"/>
          <w:b/>
          <w:lang w:val="es-CO"/>
        </w:rPr>
        <w:t xml:space="preserve">Accesibilidad 3.1: </w:t>
      </w:r>
      <w:r w:rsidRPr="00662A0D">
        <w:rPr>
          <w:rFonts w:cs="Calibri"/>
          <w:lang w:val="es-CO"/>
        </w:rPr>
        <w:t>Medidas adoptadas para posibilitar el acceso en igualdad de oportunidades, a la comunicación e información, incluyendo también a los medios de comunicación/transmisión de información.</w:t>
      </w:r>
    </w:p>
    <w:p w14:paraId="4E222917" w14:textId="77777777" w:rsidR="00931317" w:rsidRPr="00662A0D" w:rsidRDefault="00931317" w:rsidP="00931317">
      <w:pPr>
        <w:rPr>
          <w:rFonts w:cs="Calibri"/>
          <w:lang w:val="es-CO"/>
        </w:rPr>
      </w:pPr>
    </w:p>
    <w:p w14:paraId="0F8F3C70" w14:textId="77777777" w:rsidR="00931317" w:rsidRPr="00662A0D" w:rsidRDefault="00931317" w:rsidP="00931317">
      <w:pPr>
        <w:rPr>
          <w:rFonts w:eastAsia="Times New Roman" w:cs="Calibri"/>
          <w:bCs/>
          <w:u w:val="single"/>
          <w:lang w:val="es-ES"/>
        </w:rPr>
      </w:pPr>
      <w:r w:rsidRPr="00662A0D">
        <w:rPr>
          <w:rFonts w:eastAsia="Times New Roman" w:cs="Calibri"/>
          <w:bCs/>
          <w:u w:val="single"/>
          <w:lang w:val="es-ES"/>
        </w:rPr>
        <w:t>PARTICIPACIÓN CIUDADANA POLÍTICA Y SOCIAL</w:t>
      </w:r>
    </w:p>
    <w:p w14:paraId="050E4971" w14:textId="77777777" w:rsidR="00931317" w:rsidRPr="00662A0D" w:rsidRDefault="00931317" w:rsidP="00171806">
      <w:pPr>
        <w:numPr>
          <w:ilvl w:val="0"/>
          <w:numId w:val="15"/>
        </w:numPr>
        <w:rPr>
          <w:rFonts w:eastAsia="Times New Roman" w:cs="Calibri"/>
          <w:lang w:val="es-CO"/>
        </w:rPr>
      </w:pPr>
      <w:r w:rsidRPr="00662A0D">
        <w:rPr>
          <w:rFonts w:eastAsia="Times New Roman" w:cs="Calibri"/>
          <w:b/>
          <w:lang w:val="es-CO"/>
        </w:rPr>
        <w:t xml:space="preserve">Participación 1.1: </w:t>
      </w:r>
      <w:r w:rsidRPr="00662A0D">
        <w:rPr>
          <w:rFonts w:eastAsia="Times New Roman" w:cs="Calibri"/>
          <w:lang w:val="es-CO"/>
        </w:rPr>
        <w:t>Mecanismos de apoyo para el fortalecimiento y empoderamiento de las organizaciones de la sociedad civil de personas con discapacidad.</w:t>
      </w:r>
    </w:p>
    <w:p w14:paraId="102422BC" w14:textId="77777777" w:rsidR="00931317" w:rsidRPr="00662A0D" w:rsidRDefault="00931317" w:rsidP="00171806">
      <w:pPr>
        <w:numPr>
          <w:ilvl w:val="0"/>
          <w:numId w:val="15"/>
        </w:numPr>
        <w:rPr>
          <w:rFonts w:cs="Calibri"/>
          <w:lang w:val="es-CO"/>
        </w:rPr>
      </w:pPr>
      <w:r w:rsidRPr="00662A0D">
        <w:rPr>
          <w:rFonts w:eastAsia="Times New Roman" w:cs="Calibri"/>
          <w:b/>
          <w:lang w:val="es-CO"/>
        </w:rPr>
        <w:t xml:space="preserve">Participación 1.2: </w:t>
      </w:r>
      <w:r w:rsidRPr="00662A0D">
        <w:rPr>
          <w:rFonts w:cs="Calibri"/>
          <w:lang w:val="es-CO"/>
        </w:rPr>
        <w:t>Las organizaciones de personas con discapacidad son consultadas y participan en la formulación, implementación y monitoreo de políticas públicas para garantizar la transversalización de la perspectiva de la discapacidad.</w:t>
      </w:r>
    </w:p>
    <w:p w14:paraId="55553FFE" w14:textId="77777777" w:rsidR="00931317" w:rsidRPr="00662A0D" w:rsidRDefault="00931317" w:rsidP="00171806">
      <w:pPr>
        <w:numPr>
          <w:ilvl w:val="0"/>
          <w:numId w:val="15"/>
        </w:numPr>
        <w:jc w:val="both"/>
        <w:rPr>
          <w:rFonts w:eastAsia="Times New Roman" w:cs="Calibri"/>
          <w:lang w:val="es-CO"/>
        </w:rPr>
      </w:pPr>
      <w:r w:rsidRPr="00662A0D">
        <w:rPr>
          <w:rFonts w:eastAsia="Times New Roman" w:cs="Calibri"/>
          <w:b/>
          <w:lang w:val="es-CO"/>
        </w:rPr>
        <w:t xml:space="preserve">Participación 2.1: </w:t>
      </w:r>
      <w:r w:rsidRPr="00662A0D">
        <w:rPr>
          <w:rFonts w:cs="Calibri"/>
          <w:lang w:val="es-CO"/>
        </w:rPr>
        <w:t>Accesibilidad de las diversas etapas del proceso electoral (previo durante-post).</w:t>
      </w:r>
    </w:p>
    <w:p w14:paraId="4284C7DE" w14:textId="77777777" w:rsidR="00931317" w:rsidRPr="00662A0D" w:rsidRDefault="00931317" w:rsidP="00171806">
      <w:pPr>
        <w:numPr>
          <w:ilvl w:val="0"/>
          <w:numId w:val="15"/>
        </w:numPr>
        <w:jc w:val="both"/>
        <w:rPr>
          <w:rFonts w:eastAsia="Times New Roman" w:cs="Calibri"/>
          <w:lang w:val="es-CO"/>
        </w:rPr>
      </w:pPr>
      <w:r w:rsidRPr="00662A0D">
        <w:rPr>
          <w:rFonts w:eastAsia="Times New Roman" w:cs="Calibri"/>
          <w:b/>
          <w:lang w:val="es-CO"/>
        </w:rPr>
        <w:t xml:space="preserve">Participación 2.2: </w:t>
      </w:r>
      <w:r w:rsidRPr="00662A0D">
        <w:rPr>
          <w:rFonts w:eastAsia="Times New Roman" w:cs="Calibri"/>
          <w:lang w:val="es-CO"/>
        </w:rPr>
        <w:t>Personas con discapacidad en cargos de representación electiva en nivel nacional.</w:t>
      </w:r>
    </w:p>
    <w:p w14:paraId="7AF46C42" w14:textId="77777777" w:rsidR="00931317" w:rsidRPr="00662A0D" w:rsidRDefault="00931317" w:rsidP="00171806">
      <w:pPr>
        <w:numPr>
          <w:ilvl w:val="0"/>
          <w:numId w:val="15"/>
        </w:numPr>
        <w:rPr>
          <w:rFonts w:eastAsia="Times New Roman" w:cs="Calibri"/>
          <w:lang w:val="es-CO"/>
        </w:rPr>
      </w:pPr>
      <w:r w:rsidRPr="00662A0D">
        <w:rPr>
          <w:rFonts w:eastAsia="Times New Roman" w:cs="Calibri"/>
          <w:b/>
          <w:lang w:val="es-CO"/>
        </w:rPr>
        <w:t xml:space="preserve">Participación 3.1: </w:t>
      </w:r>
      <w:r w:rsidRPr="00662A0D">
        <w:rPr>
          <w:rFonts w:eastAsia="Times New Roman" w:cs="Calibri"/>
          <w:lang w:val="es-CO"/>
        </w:rPr>
        <w:t>Políticas públicas y medidas que promuevan, incentiven y garanticen las condiciones de participación ciudadana de las personas con discapacidad.</w:t>
      </w:r>
    </w:p>
    <w:p w14:paraId="0DEA0D4D" w14:textId="77777777" w:rsidR="00931317" w:rsidRPr="00662A0D" w:rsidRDefault="00931317" w:rsidP="00931317">
      <w:pPr>
        <w:rPr>
          <w:rFonts w:eastAsia="Times New Roman" w:cs="Calibri"/>
          <w:lang w:val="es-CO"/>
        </w:rPr>
      </w:pPr>
    </w:p>
    <w:p w14:paraId="670CF70C" w14:textId="77777777" w:rsidR="00931317" w:rsidRPr="00662A0D" w:rsidRDefault="00931317" w:rsidP="00931317">
      <w:pPr>
        <w:rPr>
          <w:rFonts w:eastAsia="Times New Roman" w:cs="Calibri"/>
          <w:bCs/>
          <w:u w:val="single"/>
          <w:lang w:val="es-ES"/>
        </w:rPr>
      </w:pPr>
      <w:r w:rsidRPr="00662A0D">
        <w:rPr>
          <w:rFonts w:eastAsia="Times New Roman" w:cs="Calibri"/>
          <w:bCs/>
          <w:u w:val="single"/>
          <w:lang w:val="es-ES"/>
        </w:rPr>
        <w:t>DESARROLLO, BIENESTAR E INCLUSIÓN Y SOCIAL</w:t>
      </w:r>
    </w:p>
    <w:p w14:paraId="776E6A69" w14:textId="77777777" w:rsidR="00931317" w:rsidRPr="00662A0D" w:rsidRDefault="00931317" w:rsidP="00171806">
      <w:pPr>
        <w:numPr>
          <w:ilvl w:val="0"/>
          <w:numId w:val="16"/>
        </w:numPr>
        <w:rPr>
          <w:rFonts w:eastAsia="Times New Roman" w:cs="Calibri"/>
          <w:lang w:val="es-CO"/>
        </w:rPr>
      </w:pPr>
      <w:r w:rsidRPr="00662A0D">
        <w:rPr>
          <w:rFonts w:eastAsia="Times New Roman" w:cs="Calibri"/>
          <w:b/>
          <w:lang w:val="es-CO"/>
        </w:rPr>
        <w:t xml:space="preserve">DBI 1.1: </w:t>
      </w:r>
      <w:r w:rsidRPr="00662A0D">
        <w:rPr>
          <w:rFonts w:eastAsia="Times New Roman" w:cs="Calibri"/>
          <w:lang w:val="es-CO"/>
        </w:rPr>
        <w:t>Acceso a vivienda con diseño universal/accesible y asequible de la población con discapacidad.</w:t>
      </w:r>
    </w:p>
    <w:p w14:paraId="61F5434A" w14:textId="77777777" w:rsidR="00931317" w:rsidRPr="00662A0D" w:rsidRDefault="00931317" w:rsidP="00171806">
      <w:pPr>
        <w:numPr>
          <w:ilvl w:val="0"/>
          <w:numId w:val="16"/>
        </w:numPr>
        <w:rPr>
          <w:rFonts w:eastAsia="Times New Roman" w:cs="Calibri"/>
          <w:lang w:val="es-CO"/>
        </w:rPr>
      </w:pPr>
      <w:r w:rsidRPr="00662A0D">
        <w:rPr>
          <w:rFonts w:eastAsia="Times New Roman" w:cs="Calibri"/>
          <w:b/>
          <w:lang w:val="es-CO"/>
        </w:rPr>
        <w:t xml:space="preserve">DBI 1.2: </w:t>
      </w:r>
      <w:r w:rsidRPr="00662A0D">
        <w:rPr>
          <w:rFonts w:eastAsia="Times New Roman" w:cs="Calibri"/>
          <w:lang w:val="es-CO"/>
        </w:rPr>
        <w:t>Acceso de las personas con discapacidad a la seguridad social en pensiones y jubilaciones.</w:t>
      </w:r>
    </w:p>
    <w:p w14:paraId="1923658C" w14:textId="77777777" w:rsidR="00931317" w:rsidRPr="00662A0D" w:rsidRDefault="00931317" w:rsidP="00171806">
      <w:pPr>
        <w:numPr>
          <w:ilvl w:val="0"/>
          <w:numId w:val="16"/>
        </w:numPr>
        <w:rPr>
          <w:rFonts w:eastAsia="Times New Roman" w:cs="Calibri"/>
          <w:lang w:val="es-CO"/>
        </w:rPr>
      </w:pPr>
      <w:r w:rsidRPr="00662A0D">
        <w:rPr>
          <w:rFonts w:eastAsia="Times New Roman" w:cs="Calibri"/>
          <w:b/>
          <w:lang w:val="es-CO"/>
        </w:rPr>
        <w:t xml:space="preserve">DBI 1.3: </w:t>
      </w:r>
      <w:r w:rsidRPr="00662A0D">
        <w:rPr>
          <w:rFonts w:eastAsia="Times New Roman" w:cs="Calibri"/>
          <w:lang w:val="es-CO"/>
        </w:rPr>
        <w:t>Acceso en igualdad de oportunidades a los servicios de protección social.</w:t>
      </w:r>
    </w:p>
    <w:p w14:paraId="7DFB6267" w14:textId="77777777" w:rsidR="00931317" w:rsidRPr="00662A0D" w:rsidRDefault="00931317" w:rsidP="00171806">
      <w:pPr>
        <w:numPr>
          <w:ilvl w:val="0"/>
          <w:numId w:val="16"/>
        </w:numPr>
        <w:rPr>
          <w:rFonts w:eastAsia="Times New Roman" w:cs="Calibri"/>
          <w:lang w:val="es-CO"/>
        </w:rPr>
      </w:pPr>
      <w:r w:rsidRPr="00662A0D">
        <w:rPr>
          <w:rFonts w:eastAsia="Times New Roman" w:cs="Calibri"/>
          <w:b/>
          <w:lang w:val="es-CO"/>
        </w:rPr>
        <w:t xml:space="preserve">DBI 1.4: </w:t>
      </w:r>
      <w:r w:rsidRPr="00662A0D">
        <w:rPr>
          <w:rFonts w:eastAsia="Times New Roman" w:cs="Calibri"/>
          <w:lang w:val="es-CO"/>
        </w:rPr>
        <w:t>Acceso de personas con discapacidad a políticas púbicas y medidas de bienestar, inclusión y desarrollo social.</w:t>
      </w:r>
    </w:p>
    <w:p w14:paraId="2FFB129D" w14:textId="77777777" w:rsidR="00931317" w:rsidRPr="00662A0D" w:rsidRDefault="00931317" w:rsidP="00931317">
      <w:pPr>
        <w:ind w:left="-108"/>
        <w:rPr>
          <w:rFonts w:cs="Calibri"/>
          <w:u w:val="single"/>
          <w:lang w:val="es-CO"/>
        </w:rPr>
      </w:pPr>
    </w:p>
    <w:p w14:paraId="4E05DAFD" w14:textId="77777777" w:rsidR="00931317" w:rsidRPr="00662A0D" w:rsidRDefault="00931317" w:rsidP="00931317">
      <w:pPr>
        <w:ind w:left="-108"/>
        <w:rPr>
          <w:rFonts w:cs="Calibri"/>
          <w:u w:val="single"/>
        </w:rPr>
      </w:pPr>
      <w:r w:rsidRPr="00662A0D">
        <w:rPr>
          <w:rFonts w:cs="Calibri"/>
          <w:u w:val="single"/>
        </w:rPr>
        <w:t>PARTICIPACIÓN EN ACTIVIDADES CULTURALES, ARTÍSTICAS, DEPORTIVAS Y RECREATIVAS</w:t>
      </w:r>
    </w:p>
    <w:p w14:paraId="51AF0077" w14:textId="77777777" w:rsidR="00931317" w:rsidRPr="00662A0D" w:rsidRDefault="00931317" w:rsidP="00171806">
      <w:pPr>
        <w:numPr>
          <w:ilvl w:val="0"/>
          <w:numId w:val="17"/>
        </w:numPr>
        <w:rPr>
          <w:rFonts w:eastAsia="Times New Roman" w:cs="Calibri"/>
          <w:b/>
          <w:lang w:val="es-CO"/>
        </w:rPr>
      </w:pPr>
      <w:r w:rsidRPr="00662A0D">
        <w:rPr>
          <w:rFonts w:eastAsia="Times New Roman" w:cs="Calibri"/>
          <w:b/>
          <w:lang w:val="es-CO"/>
        </w:rPr>
        <w:t>Participación ACADR 1.1</w:t>
      </w:r>
      <w:r w:rsidRPr="00662A0D">
        <w:rPr>
          <w:rFonts w:eastAsia="Times New Roman" w:cs="Calibri"/>
          <w:lang w:val="es-CO"/>
        </w:rPr>
        <w:t>:</w:t>
      </w:r>
      <w:r w:rsidRPr="00662A0D">
        <w:rPr>
          <w:rFonts w:eastAsia="Times New Roman" w:cs="Calibri"/>
          <w:b/>
          <w:lang w:val="es-CO"/>
        </w:rPr>
        <w:t xml:space="preserve"> </w:t>
      </w:r>
      <w:r w:rsidRPr="00662A0D">
        <w:rPr>
          <w:rFonts w:eastAsia="Times New Roman" w:cs="Calibri"/>
          <w:lang w:val="es-CO"/>
        </w:rPr>
        <w:t xml:space="preserve">Existencia de leyes, normativas, planes y políticas públicas nacionales para la inclusión de personas con discapacidad </w:t>
      </w:r>
      <w:r w:rsidRPr="00662A0D">
        <w:rPr>
          <w:rFonts w:eastAsia="Times New Roman" w:cs="Calibri"/>
          <w:u w:val="single"/>
          <w:lang w:val="es-CO"/>
        </w:rPr>
        <w:t>en actividades culturales y artísticas</w:t>
      </w:r>
      <w:r w:rsidRPr="00662A0D">
        <w:rPr>
          <w:rFonts w:eastAsia="Times New Roman" w:cs="Calibri"/>
          <w:lang w:val="es-CO"/>
        </w:rPr>
        <w:t>.</w:t>
      </w:r>
    </w:p>
    <w:p w14:paraId="41B1A5EE" w14:textId="77777777" w:rsidR="00931317" w:rsidRPr="00662A0D" w:rsidRDefault="00931317" w:rsidP="00171806">
      <w:pPr>
        <w:numPr>
          <w:ilvl w:val="0"/>
          <w:numId w:val="17"/>
        </w:numPr>
        <w:rPr>
          <w:rFonts w:eastAsia="Times New Roman" w:cs="Calibri"/>
          <w:b/>
          <w:lang w:val="es-CO"/>
        </w:rPr>
      </w:pPr>
      <w:r w:rsidRPr="00662A0D">
        <w:rPr>
          <w:rFonts w:eastAsia="Times New Roman" w:cs="Calibri"/>
          <w:b/>
          <w:lang w:val="es-CO"/>
        </w:rPr>
        <w:t>Participación ACADR 1.2</w:t>
      </w:r>
      <w:r w:rsidRPr="00662A0D">
        <w:rPr>
          <w:rFonts w:eastAsia="Times New Roman" w:cs="Calibri"/>
          <w:lang w:val="es-CO"/>
        </w:rPr>
        <w:t>:</w:t>
      </w:r>
      <w:r w:rsidRPr="00662A0D">
        <w:rPr>
          <w:rFonts w:eastAsia="Times New Roman" w:cs="Calibri"/>
          <w:b/>
          <w:lang w:val="es-CO"/>
        </w:rPr>
        <w:t xml:space="preserve"> </w:t>
      </w:r>
      <w:r w:rsidRPr="00662A0D">
        <w:rPr>
          <w:rFonts w:eastAsia="Times New Roman" w:cs="Calibri"/>
          <w:lang w:val="es-CO"/>
        </w:rPr>
        <w:t xml:space="preserve">Existencia de leyes, normativas, planes y políticas públicas nacionales para la inclusión de personas con discapacidad </w:t>
      </w:r>
      <w:r w:rsidRPr="00662A0D">
        <w:rPr>
          <w:rFonts w:eastAsia="Times New Roman" w:cs="Calibri"/>
          <w:u w:val="single"/>
          <w:lang w:val="es-CO"/>
        </w:rPr>
        <w:t>en actividades turísticas</w:t>
      </w:r>
      <w:r w:rsidRPr="00662A0D">
        <w:rPr>
          <w:rFonts w:eastAsia="Times New Roman" w:cs="Calibri"/>
          <w:lang w:val="es-CO"/>
        </w:rPr>
        <w:t>.</w:t>
      </w:r>
    </w:p>
    <w:p w14:paraId="573766FD" w14:textId="77777777" w:rsidR="00931317" w:rsidRPr="00662A0D" w:rsidRDefault="00931317" w:rsidP="00171806">
      <w:pPr>
        <w:numPr>
          <w:ilvl w:val="0"/>
          <w:numId w:val="17"/>
        </w:numPr>
        <w:rPr>
          <w:rFonts w:eastAsia="Times New Roman" w:cs="Calibri"/>
          <w:b/>
          <w:lang w:val="es-CO"/>
        </w:rPr>
      </w:pPr>
      <w:r w:rsidRPr="00662A0D">
        <w:rPr>
          <w:rFonts w:eastAsia="Times New Roman" w:cs="Calibri"/>
          <w:b/>
          <w:lang w:val="es-CO"/>
        </w:rPr>
        <w:t>Participación ACADR 1.3</w:t>
      </w:r>
      <w:r w:rsidRPr="00662A0D">
        <w:rPr>
          <w:rFonts w:eastAsia="Times New Roman" w:cs="Calibri"/>
          <w:lang w:val="es-CO"/>
        </w:rPr>
        <w:t>:</w:t>
      </w:r>
      <w:r w:rsidRPr="00662A0D">
        <w:rPr>
          <w:rFonts w:eastAsia="Times New Roman" w:cs="Calibri"/>
          <w:b/>
          <w:lang w:val="es-CO"/>
        </w:rPr>
        <w:t xml:space="preserve"> </w:t>
      </w:r>
      <w:r w:rsidRPr="00662A0D">
        <w:rPr>
          <w:rFonts w:eastAsia="Times New Roman" w:cs="Calibri"/>
          <w:lang w:val="es-CO"/>
        </w:rPr>
        <w:t xml:space="preserve">Existencia de leyes, normativas, planes y políticas públicas nacionales para la inclusión de personas con discapacidad </w:t>
      </w:r>
      <w:r w:rsidRPr="00662A0D">
        <w:rPr>
          <w:rFonts w:eastAsia="Times New Roman" w:cs="Calibri"/>
          <w:u w:val="single"/>
          <w:lang w:val="es-CO"/>
        </w:rPr>
        <w:t>en actividades deportivas</w:t>
      </w:r>
      <w:r w:rsidRPr="00662A0D">
        <w:rPr>
          <w:rFonts w:eastAsia="Times New Roman" w:cs="Calibri"/>
          <w:lang w:val="es-CO"/>
        </w:rPr>
        <w:t>.</w:t>
      </w:r>
    </w:p>
    <w:p w14:paraId="0376D55A" w14:textId="77777777" w:rsidR="00931317" w:rsidRPr="00662A0D" w:rsidRDefault="00931317" w:rsidP="00931317">
      <w:pPr>
        <w:ind w:left="-108"/>
        <w:rPr>
          <w:rFonts w:eastAsia="Times New Roman" w:cs="Calibri"/>
          <w:u w:val="single"/>
        </w:rPr>
      </w:pPr>
    </w:p>
    <w:p w14:paraId="00E37E38" w14:textId="77777777" w:rsidR="00931317" w:rsidRPr="00662A0D" w:rsidRDefault="00931317" w:rsidP="00931317">
      <w:pPr>
        <w:ind w:left="-108"/>
        <w:rPr>
          <w:rFonts w:eastAsia="Times New Roman" w:cs="Calibri"/>
          <w:lang w:val="es-CO"/>
        </w:rPr>
      </w:pPr>
      <w:r w:rsidRPr="00662A0D">
        <w:rPr>
          <w:rFonts w:eastAsia="Times New Roman" w:cs="Calibri"/>
          <w:u w:val="single"/>
        </w:rPr>
        <w:t>ACCESO A LA JUSTICIA</w:t>
      </w:r>
    </w:p>
    <w:p w14:paraId="326DD760" w14:textId="77777777" w:rsidR="00931317" w:rsidRPr="00662A0D" w:rsidRDefault="00931317" w:rsidP="00171806">
      <w:pPr>
        <w:numPr>
          <w:ilvl w:val="0"/>
          <w:numId w:val="18"/>
        </w:numPr>
        <w:rPr>
          <w:rFonts w:cs="Calibri"/>
          <w:lang w:val="es-CO"/>
        </w:rPr>
      </w:pPr>
      <w:r w:rsidRPr="00662A0D">
        <w:rPr>
          <w:rFonts w:cs="Calibri"/>
          <w:b/>
          <w:lang w:val="es-CO"/>
        </w:rPr>
        <w:t xml:space="preserve">Acceso a la justicia 1.1: </w:t>
      </w:r>
      <w:r w:rsidRPr="00662A0D">
        <w:rPr>
          <w:rFonts w:cs="Calibri"/>
          <w:lang w:val="es-CO"/>
        </w:rPr>
        <w:t>Ajustes procesales requeridos para satisfacer las necesidades de las personas con discapacidad (sea que actúe como parte o testigo).</w:t>
      </w:r>
    </w:p>
    <w:p w14:paraId="3AEC5E16" w14:textId="77777777" w:rsidR="00931317" w:rsidRPr="00662A0D" w:rsidRDefault="00931317" w:rsidP="00171806">
      <w:pPr>
        <w:numPr>
          <w:ilvl w:val="0"/>
          <w:numId w:val="18"/>
        </w:numPr>
        <w:rPr>
          <w:rFonts w:cs="Calibri"/>
          <w:lang w:val="es-CO"/>
        </w:rPr>
      </w:pPr>
      <w:r w:rsidRPr="00662A0D">
        <w:rPr>
          <w:rFonts w:cs="Calibri"/>
          <w:b/>
          <w:lang w:val="es-CO"/>
        </w:rPr>
        <w:t xml:space="preserve">Acceso a la justicia 1.2: </w:t>
      </w:r>
      <w:r w:rsidRPr="00662A0D">
        <w:rPr>
          <w:rFonts w:cs="Calibri"/>
          <w:lang w:val="es-CO"/>
        </w:rPr>
        <w:t>Personas con discapacidad privadas de libertad en el sistema penitenciario regular.</w:t>
      </w:r>
    </w:p>
    <w:p w14:paraId="18E239AA" w14:textId="77777777" w:rsidR="00931317" w:rsidRPr="00662A0D" w:rsidRDefault="00931317" w:rsidP="00931317">
      <w:pPr>
        <w:ind w:left="-108"/>
        <w:rPr>
          <w:rFonts w:cs="Calibri"/>
        </w:rPr>
      </w:pPr>
    </w:p>
    <w:p w14:paraId="39CAEB73" w14:textId="77777777" w:rsidR="00931317" w:rsidRPr="00662A0D" w:rsidRDefault="00931317" w:rsidP="00931317">
      <w:pPr>
        <w:ind w:left="-108"/>
        <w:rPr>
          <w:rFonts w:cs="Calibri"/>
          <w:u w:val="single"/>
          <w:lang w:val="es-CO"/>
        </w:rPr>
      </w:pPr>
      <w:r w:rsidRPr="00662A0D">
        <w:rPr>
          <w:rFonts w:cs="Calibri"/>
          <w:u w:val="single"/>
        </w:rPr>
        <w:t>VIDA LIBRE DE VIOLENCIA</w:t>
      </w:r>
    </w:p>
    <w:p w14:paraId="38B77990" w14:textId="77777777" w:rsidR="00931317" w:rsidRPr="00662A0D" w:rsidRDefault="00931317" w:rsidP="00171806">
      <w:pPr>
        <w:numPr>
          <w:ilvl w:val="0"/>
          <w:numId w:val="19"/>
        </w:numPr>
        <w:rPr>
          <w:rFonts w:cs="Calibri"/>
          <w:lang w:val="es-CO"/>
        </w:rPr>
      </w:pPr>
      <w:r w:rsidRPr="00662A0D">
        <w:rPr>
          <w:rFonts w:cs="Calibri"/>
          <w:b/>
          <w:lang w:val="es-CO"/>
        </w:rPr>
        <w:t xml:space="preserve">Vida Libre de Violencia 1.1: </w:t>
      </w:r>
      <w:r w:rsidRPr="00662A0D">
        <w:rPr>
          <w:rFonts w:cs="Calibri"/>
          <w:lang w:val="es-CO"/>
        </w:rPr>
        <w:t>Denuncias de casos en el sistema administrativo y en el sistema judicial sobre violencia contra personas con discapacidad.</w:t>
      </w:r>
    </w:p>
    <w:p w14:paraId="71BF5A88" w14:textId="77777777" w:rsidR="00931317" w:rsidRPr="00662A0D" w:rsidRDefault="00931317" w:rsidP="00931317">
      <w:pPr>
        <w:ind w:left="-108"/>
        <w:rPr>
          <w:rFonts w:cs="Calibri"/>
        </w:rPr>
      </w:pPr>
    </w:p>
    <w:p w14:paraId="55010FB6" w14:textId="77777777" w:rsidR="00EE78A6" w:rsidRPr="00662A0D" w:rsidRDefault="00EE78A6" w:rsidP="00931317">
      <w:pPr>
        <w:ind w:left="-108"/>
        <w:rPr>
          <w:rFonts w:cs="Calibri"/>
        </w:rPr>
      </w:pPr>
    </w:p>
    <w:p w14:paraId="24C4A025" w14:textId="77777777" w:rsidR="00931317" w:rsidRPr="00662A0D" w:rsidRDefault="00931317" w:rsidP="00931317">
      <w:pPr>
        <w:ind w:left="-108"/>
        <w:rPr>
          <w:rFonts w:cs="Calibri"/>
          <w:u w:val="single"/>
        </w:rPr>
      </w:pPr>
      <w:r w:rsidRPr="00662A0D">
        <w:rPr>
          <w:rFonts w:cs="Calibri"/>
          <w:u w:val="single"/>
        </w:rPr>
        <w:t>SITUACIONES DE EMERGENCIAS, CATÁSTROFES Y DESASTRES</w:t>
      </w:r>
    </w:p>
    <w:p w14:paraId="26407BEB" w14:textId="77777777" w:rsidR="00931317" w:rsidRPr="00662A0D" w:rsidRDefault="00931317" w:rsidP="00171806">
      <w:pPr>
        <w:numPr>
          <w:ilvl w:val="0"/>
          <w:numId w:val="19"/>
        </w:numPr>
        <w:rPr>
          <w:rFonts w:cs="Calibri"/>
          <w:lang w:val="es-CO"/>
        </w:rPr>
      </w:pPr>
      <w:r w:rsidRPr="00662A0D">
        <w:rPr>
          <w:rFonts w:cs="Calibri"/>
          <w:b/>
          <w:bCs/>
          <w:lang w:val="es-CO"/>
        </w:rPr>
        <w:t>Situaciones de Emergencias, Catástrofes y Desastres</w:t>
      </w:r>
      <w:r w:rsidRPr="00662A0D">
        <w:rPr>
          <w:rFonts w:cs="Calibri"/>
          <w:b/>
          <w:lang w:val="es-CO"/>
        </w:rPr>
        <w:t xml:space="preserve"> 1.1: </w:t>
      </w:r>
      <w:r w:rsidRPr="00662A0D">
        <w:rPr>
          <w:rFonts w:cs="Calibri"/>
          <w:lang w:val="es-CO"/>
        </w:rPr>
        <w:t>Protocolos de atención especializada en casos de emergencias, catástrofes y desastres naturales.</w:t>
      </w:r>
    </w:p>
    <w:p w14:paraId="12DE9CFF" w14:textId="77777777" w:rsidR="00EE78A6" w:rsidRPr="00662A0D" w:rsidRDefault="00EE78A6" w:rsidP="00EE78A6">
      <w:pPr>
        <w:ind w:left="612"/>
        <w:rPr>
          <w:rFonts w:cs="Calibri"/>
          <w:lang w:val="es-CO"/>
        </w:rPr>
      </w:pPr>
    </w:p>
    <w:p w14:paraId="0139A614" w14:textId="77777777" w:rsidR="00931317" w:rsidRPr="00662A0D" w:rsidRDefault="00931317" w:rsidP="00931317">
      <w:pPr>
        <w:ind w:left="-108"/>
        <w:rPr>
          <w:rFonts w:cs="Calibri"/>
          <w:u w:val="single"/>
        </w:rPr>
      </w:pPr>
      <w:r w:rsidRPr="00662A0D">
        <w:rPr>
          <w:rFonts w:cs="Calibri"/>
          <w:u w:val="single"/>
        </w:rPr>
        <w:t>COOPERACIÓN INTERNACIONAL</w:t>
      </w:r>
    </w:p>
    <w:p w14:paraId="1BA4ECAA" w14:textId="77777777" w:rsidR="00931317" w:rsidRPr="00662A0D" w:rsidRDefault="00931317" w:rsidP="00171806">
      <w:pPr>
        <w:numPr>
          <w:ilvl w:val="0"/>
          <w:numId w:val="19"/>
        </w:numPr>
        <w:rPr>
          <w:rFonts w:cs="Calibri"/>
          <w:lang w:val="es-ES"/>
        </w:rPr>
      </w:pPr>
      <w:r w:rsidRPr="00662A0D">
        <w:rPr>
          <w:rFonts w:eastAsia="Times New Roman" w:cs="Calibri"/>
          <w:b/>
          <w:lang w:val="es-CO"/>
        </w:rPr>
        <w:t xml:space="preserve">Cooperación internacional 1.1: </w:t>
      </w:r>
      <w:r w:rsidRPr="00662A0D">
        <w:rPr>
          <w:rFonts w:eastAsia="Times New Roman" w:cs="Calibri"/>
          <w:lang w:val="es-CO"/>
        </w:rPr>
        <w:t>Incorporación de la perspectiva de discapacidad en la elaboración de los proyectos de cooperación para el desarrollo.</w:t>
      </w:r>
    </w:p>
    <w:p w14:paraId="2117ED5C" w14:textId="77777777" w:rsidR="00EE78A6" w:rsidRPr="00662A0D" w:rsidRDefault="00EE78A6" w:rsidP="00EE78A6">
      <w:pPr>
        <w:ind w:left="-90"/>
        <w:rPr>
          <w:rFonts w:cs="Calibri"/>
          <w:u w:val="single"/>
        </w:rPr>
      </w:pPr>
    </w:p>
    <w:p w14:paraId="2DF998DC" w14:textId="77777777" w:rsidR="00931317" w:rsidRPr="00662A0D" w:rsidRDefault="00931317" w:rsidP="00EE78A6">
      <w:pPr>
        <w:ind w:left="-90"/>
        <w:rPr>
          <w:rFonts w:cs="Calibri"/>
          <w:u w:val="single"/>
        </w:rPr>
      </w:pPr>
      <w:r w:rsidRPr="00662A0D">
        <w:rPr>
          <w:rFonts w:cs="Calibri"/>
          <w:u w:val="single"/>
        </w:rPr>
        <w:t>CAPACIDAD JURÍDICA</w:t>
      </w:r>
    </w:p>
    <w:p w14:paraId="5B69F51E" w14:textId="77777777" w:rsidR="00931317" w:rsidRPr="00662A0D" w:rsidRDefault="00931317" w:rsidP="00171806">
      <w:pPr>
        <w:numPr>
          <w:ilvl w:val="0"/>
          <w:numId w:val="19"/>
        </w:numPr>
        <w:rPr>
          <w:rFonts w:eastAsia="Times New Roman" w:cs="Calibri"/>
          <w:lang w:val="es-CO"/>
        </w:rPr>
      </w:pPr>
      <w:r w:rsidRPr="00662A0D">
        <w:rPr>
          <w:rFonts w:eastAsia="Times New Roman" w:cs="Calibri"/>
          <w:b/>
          <w:lang w:val="es-CO"/>
        </w:rPr>
        <w:t xml:space="preserve">Capacidad Jurídica 1.1: </w:t>
      </w:r>
      <w:r w:rsidRPr="00662A0D">
        <w:rPr>
          <w:rFonts w:eastAsia="Times New Roman" w:cs="Calibri"/>
          <w:lang w:val="es-CO"/>
        </w:rPr>
        <w:t>Medidas adoptadas para garantizar el pleno ejercicio de las capacidad jurídica de las personas sin discriminación.</w:t>
      </w:r>
    </w:p>
    <w:p w14:paraId="0AED6325" w14:textId="77777777" w:rsidR="00931317" w:rsidRPr="00662A0D" w:rsidRDefault="00931317" w:rsidP="00171806">
      <w:pPr>
        <w:numPr>
          <w:ilvl w:val="0"/>
          <w:numId w:val="19"/>
        </w:numPr>
        <w:rPr>
          <w:rFonts w:eastAsia="Times New Roman" w:cs="Calibri"/>
          <w:lang w:val="es-ES"/>
        </w:rPr>
      </w:pPr>
      <w:r w:rsidRPr="00662A0D">
        <w:rPr>
          <w:rFonts w:eastAsia="Times New Roman" w:cs="Calibri"/>
          <w:b/>
          <w:lang w:val="es-CO"/>
        </w:rPr>
        <w:t xml:space="preserve">Capacidad Jurídica 1.2: </w:t>
      </w:r>
      <w:r w:rsidRPr="00662A0D">
        <w:rPr>
          <w:rFonts w:eastAsia="Times New Roman" w:cs="Calibri"/>
          <w:lang w:val="es-ES"/>
        </w:rPr>
        <w:t>Mecanismos existentes para la revisión/remoción de la interdicción/curatelas</w:t>
      </w:r>
    </w:p>
    <w:p w14:paraId="50013923" w14:textId="77777777" w:rsidR="00931317" w:rsidRPr="00662A0D" w:rsidRDefault="00931317" w:rsidP="00931317">
      <w:pPr>
        <w:ind w:left="-720"/>
        <w:rPr>
          <w:rFonts w:cs="Calibri"/>
          <w:u w:val="single"/>
        </w:rPr>
      </w:pPr>
    </w:p>
    <w:p w14:paraId="59F9E47B" w14:textId="77777777" w:rsidR="00931317" w:rsidRPr="00662A0D" w:rsidRDefault="00931317" w:rsidP="00EE78A6">
      <w:pPr>
        <w:rPr>
          <w:rFonts w:cs="Calibri"/>
          <w:u w:val="single"/>
        </w:rPr>
      </w:pPr>
      <w:r w:rsidRPr="00662A0D">
        <w:rPr>
          <w:rFonts w:cs="Calibri"/>
          <w:u w:val="single"/>
        </w:rPr>
        <w:t xml:space="preserve">HABILITACIÓN Y REHABILITACIÓN </w:t>
      </w:r>
    </w:p>
    <w:p w14:paraId="62BF2AAF" w14:textId="77777777" w:rsidR="00931317" w:rsidRPr="00662A0D" w:rsidRDefault="00931317" w:rsidP="00171806">
      <w:pPr>
        <w:numPr>
          <w:ilvl w:val="0"/>
          <w:numId w:val="20"/>
        </w:numPr>
        <w:rPr>
          <w:rFonts w:eastAsia="Times New Roman" w:cs="Calibri"/>
          <w:lang w:val="es-CO"/>
        </w:rPr>
      </w:pPr>
      <w:r w:rsidRPr="00662A0D">
        <w:rPr>
          <w:rFonts w:eastAsia="Times New Roman" w:cs="Calibri"/>
          <w:b/>
          <w:lang w:val="es-CO"/>
        </w:rPr>
        <w:t xml:space="preserve">Habilitación y Rehabilitación 1.1: </w:t>
      </w:r>
      <w:r w:rsidRPr="00662A0D">
        <w:rPr>
          <w:rFonts w:eastAsia="Times New Roman" w:cs="Calibri"/>
          <w:lang w:val="es-CO"/>
        </w:rPr>
        <w:t>Oferta de servicios de habilitación y rehabilitación ofrecidos por entidades públicas, privadas, organizaciones no gubernamentales u otras.</w:t>
      </w:r>
    </w:p>
    <w:p w14:paraId="5AD559E8" w14:textId="77777777" w:rsidR="00931317" w:rsidRPr="00662A0D" w:rsidRDefault="00931317" w:rsidP="00EE78A6">
      <w:pPr>
        <w:rPr>
          <w:rFonts w:cs="Calibri"/>
        </w:rPr>
      </w:pPr>
    </w:p>
    <w:p w14:paraId="45E70D6C" w14:textId="77777777" w:rsidR="00931317" w:rsidRPr="00662A0D" w:rsidRDefault="00931317" w:rsidP="00EE78A6">
      <w:pPr>
        <w:rPr>
          <w:rFonts w:cs="Calibri"/>
          <w:u w:val="single"/>
        </w:rPr>
      </w:pPr>
      <w:r w:rsidRPr="00662A0D">
        <w:rPr>
          <w:rFonts w:cs="Calibri"/>
          <w:u w:val="single"/>
        </w:rPr>
        <w:t>AUTONOMÍA PERSONAL Y VIDA INDEPENDIENTE</w:t>
      </w:r>
    </w:p>
    <w:p w14:paraId="4BFAB08A" w14:textId="77777777" w:rsidR="00931317" w:rsidRPr="00662A0D" w:rsidRDefault="00931317" w:rsidP="00171806">
      <w:pPr>
        <w:numPr>
          <w:ilvl w:val="0"/>
          <w:numId w:val="20"/>
        </w:numPr>
        <w:rPr>
          <w:rFonts w:eastAsia="Times New Roman" w:cs="Calibri"/>
          <w:lang w:val="es-CO"/>
        </w:rPr>
      </w:pPr>
      <w:r w:rsidRPr="00662A0D">
        <w:rPr>
          <w:rFonts w:eastAsia="Times New Roman" w:cs="Calibri"/>
          <w:b/>
          <w:lang w:val="es-CO"/>
        </w:rPr>
        <w:t xml:space="preserve">Autonomía Personal y Vida Independiente 1.1: </w:t>
      </w:r>
      <w:r w:rsidRPr="00662A0D">
        <w:rPr>
          <w:rFonts w:eastAsia="Times New Roman" w:cs="Calibri"/>
          <w:lang w:val="es-CO"/>
        </w:rPr>
        <w:t>Acceso a servicios de asistencia domiciliaria, residencial, y otros servicios de apoyo de la comunidad para facilitar su existencia e inclusión en la comunidad y evitar su aislamiento.</w:t>
      </w:r>
    </w:p>
    <w:p w14:paraId="6B5382D6" w14:textId="77777777" w:rsidR="00931317" w:rsidRPr="00662A0D" w:rsidRDefault="00931317" w:rsidP="00171806">
      <w:pPr>
        <w:numPr>
          <w:ilvl w:val="0"/>
          <w:numId w:val="20"/>
        </w:numPr>
        <w:rPr>
          <w:rFonts w:cs="Calibri"/>
          <w:u w:val="single"/>
        </w:rPr>
      </w:pPr>
      <w:r w:rsidRPr="00662A0D">
        <w:rPr>
          <w:rFonts w:eastAsia="Times New Roman" w:cs="Calibri"/>
          <w:b/>
          <w:lang w:val="es-CO"/>
        </w:rPr>
        <w:t xml:space="preserve">Autonomía Personal y Vida Independiente 1.2: </w:t>
      </w:r>
      <w:r w:rsidRPr="00662A0D">
        <w:rPr>
          <w:rFonts w:eastAsia="Times New Roman" w:cs="Calibri"/>
          <w:lang w:val="es-CO"/>
        </w:rPr>
        <w:t>Garantía de acceso a vehículos automotores adaptados para personas con discapacidad.</w:t>
      </w:r>
    </w:p>
    <w:p w14:paraId="7DCF2A60" w14:textId="77777777" w:rsidR="00F24763" w:rsidRPr="00662A0D" w:rsidRDefault="00F24763" w:rsidP="00473EE7">
      <w:pPr>
        <w:spacing w:after="0" w:line="240" w:lineRule="auto"/>
        <w:jc w:val="center"/>
        <w:rPr>
          <w:rFonts w:cs="Calibri"/>
          <w:b/>
          <w:sz w:val="28"/>
          <w:szCs w:val="28"/>
          <w:lang w:val="es-ES"/>
        </w:rPr>
      </w:pPr>
      <w:r w:rsidRPr="00662A0D">
        <w:rPr>
          <w:rFonts w:cs="Calibri"/>
          <w:b/>
          <w:sz w:val="28"/>
          <w:szCs w:val="28"/>
          <w:lang w:val="es-ES"/>
        </w:rPr>
        <w:t>NOTA METODOLÓGICA</w:t>
      </w:r>
    </w:p>
    <w:p w14:paraId="0F998E9A" w14:textId="77777777" w:rsidR="00271D7F" w:rsidRPr="00662A0D" w:rsidRDefault="00271D7F" w:rsidP="00271D7F">
      <w:pPr>
        <w:spacing w:after="0" w:line="240" w:lineRule="auto"/>
        <w:rPr>
          <w:rFonts w:cs="Calibri"/>
          <w:b/>
          <w:sz w:val="28"/>
          <w:szCs w:val="28"/>
          <w:lang w:val="es-ES"/>
        </w:rPr>
      </w:pPr>
    </w:p>
    <w:p w14:paraId="110068D0" w14:textId="77777777" w:rsidR="00271D7F" w:rsidRPr="00662A0D" w:rsidRDefault="00271D7F" w:rsidP="00271D7F">
      <w:pPr>
        <w:spacing w:after="0" w:line="240" w:lineRule="auto"/>
        <w:rPr>
          <w:rFonts w:cs="Calibri"/>
          <w:b/>
          <w:sz w:val="28"/>
          <w:szCs w:val="28"/>
          <w:lang w:val="es-ES"/>
        </w:rPr>
      </w:pPr>
      <w:r w:rsidRPr="00662A0D">
        <w:rPr>
          <w:rFonts w:cs="Calibri"/>
          <w:b/>
          <w:sz w:val="28"/>
          <w:szCs w:val="28"/>
          <w:lang w:val="es-ES"/>
        </w:rPr>
        <w:t xml:space="preserve">I.  </w:t>
      </w:r>
      <w:r w:rsidR="0042628B" w:rsidRPr="00662A0D">
        <w:rPr>
          <w:rFonts w:cs="Calibri"/>
          <w:b/>
          <w:sz w:val="28"/>
          <w:szCs w:val="28"/>
          <w:lang w:val="es-ES"/>
        </w:rPr>
        <w:t>INSTRUCCIONES</w:t>
      </w:r>
      <w:r w:rsidR="001E2DB4" w:rsidRPr="00662A0D">
        <w:rPr>
          <w:rFonts w:cs="Calibri"/>
          <w:b/>
          <w:sz w:val="28"/>
          <w:szCs w:val="28"/>
          <w:lang w:val="es-ES"/>
        </w:rPr>
        <w:t xml:space="preserve"> PRELIMINARES</w:t>
      </w:r>
    </w:p>
    <w:p w14:paraId="57C1B63F" w14:textId="77777777" w:rsidR="00271D7F" w:rsidRPr="00662A0D" w:rsidRDefault="00271D7F" w:rsidP="00271D7F">
      <w:pPr>
        <w:spacing w:after="0" w:line="240" w:lineRule="auto"/>
        <w:rPr>
          <w:rFonts w:cs="Calibri"/>
          <w:lang w:val="es-ES"/>
        </w:rPr>
      </w:pPr>
    </w:p>
    <w:p w14:paraId="3D79820D" w14:textId="77777777" w:rsidR="00D82974" w:rsidRPr="00662A0D" w:rsidRDefault="00D82974" w:rsidP="00A03F57">
      <w:pPr>
        <w:numPr>
          <w:ilvl w:val="0"/>
          <w:numId w:val="3"/>
        </w:numPr>
        <w:spacing w:after="0" w:line="240" w:lineRule="auto"/>
        <w:jc w:val="both"/>
        <w:rPr>
          <w:rFonts w:cs="Calibri"/>
          <w:lang w:val="es-ES"/>
        </w:rPr>
      </w:pPr>
      <w:r w:rsidRPr="00662A0D">
        <w:rPr>
          <w:rFonts w:cs="Calibri"/>
          <w:lang w:val="es-ES"/>
        </w:rPr>
        <w:t xml:space="preserve">El presente formato debe ser llenado por las autoridades nacionales competentes bajo la coordinación del ente rector de la discapacidad en el Estado como los Consejos o Secretarías Nacionales para la inclusión de las personas con </w:t>
      </w:r>
      <w:r w:rsidR="00811660" w:rsidRPr="00662A0D">
        <w:rPr>
          <w:rFonts w:cs="Calibri"/>
          <w:lang w:val="es-ES"/>
        </w:rPr>
        <w:t>d</w:t>
      </w:r>
      <w:r w:rsidRPr="00662A0D">
        <w:rPr>
          <w:rFonts w:cs="Calibri"/>
          <w:lang w:val="es-ES"/>
        </w:rPr>
        <w:t>iscapacidad (CONADIS/SENADIS) o entidades afines.</w:t>
      </w:r>
    </w:p>
    <w:p w14:paraId="797F0D87" w14:textId="77777777" w:rsidR="00D82974" w:rsidRPr="00662A0D" w:rsidRDefault="00D82974" w:rsidP="00D82974">
      <w:pPr>
        <w:spacing w:after="0" w:line="240" w:lineRule="auto"/>
        <w:ind w:left="360"/>
        <w:jc w:val="both"/>
        <w:rPr>
          <w:rFonts w:cs="Calibri"/>
          <w:lang w:val="es-ES"/>
        </w:rPr>
      </w:pPr>
    </w:p>
    <w:p w14:paraId="1A36E7F6" w14:textId="77777777" w:rsidR="004B6FA1" w:rsidRPr="00662A0D" w:rsidRDefault="004B6FA1" w:rsidP="00A03F57">
      <w:pPr>
        <w:numPr>
          <w:ilvl w:val="0"/>
          <w:numId w:val="3"/>
        </w:numPr>
        <w:spacing w:after="0" w:line="240" w:lineRule="auto"/>
        <w:jc w:val="both"/>
        <w:rPr>
          <w:rFonts w:cs="Calibri"/>
          <w:lang w:val="es-ES"/>
        </w:rPr>
      </w:pPr>
      <w:r w:rsidRPr="00662A0D">
        <w:rPr>
          <w:rFonts w:cs="Calibri"/>
          <w:lang w:val="es-ES"/>
        </w:rPr>
        <w:t xml:space="preserve">La información a ser vaciada en el presente informe debe corresponder a la </w:t>
      </w:r>
      <w:r w:rsidRPr="00662A0D">
        <w:rPr>
          <w:rFonts w:cs="Calibri"/>
          <w:b/>
          <w:lang w:val="es-ES"/>
        </w:rPr>
        <w:t>más reciente</w:t>
      </w:r>
      <w:r w:rsidRPr="00662A0D">
        <w:rPr>
          <w:rFonts w:cs="Calibri"/>
          <w:lang w:val="es-ES"/>
        </w:rPr>
        <w:t xml:space="preserve"> registrada por cada Estado. Dicha información constituirá la </w:t>
      </w:r>
      <w:r w:rsidRPr="00662A0D">
        <w:rPr>
          <w:rFonts w:cs="Calibri"/>
          <w:b/>
          <w:lang w:val="es-ES"/>
        </w:rPr>
        <w:t>LÍNEA BASE</w:t>
      </w:r>
      <w:r w:rsidRPr="00662A0D">
        <w:rPr>
          <w:rFonts w:cs="Calibri"/>
          <w:lang w:val="es-ES"/>
        </w:rPr>
        <w:t xml:space="preserve"> para los futuros informes que el mismo Estado haya de presentar </w:t>
      </w:r>
      <w:r w:rsidR="00D82974" w:rsidRPr="00662A0D">
        <w:rPr>
          <w:rFonts w:cs="Calibri"/>
          <w:lang w:val="es-ES"/>
        </w:rPr>
        <w:t>sucesivamente</w:t>
      </w:r>
      <w:r w:rsidRPr="00662A0D">
        <w:rPr>
          <w:rFonts w:cs="Calibri"/>
          <w:lang w:val="es-ES"/>
        </w:rPr>
        <w:t xml:space="preserve"> cada cuatro años en el marco del proceso de monitoreo de la implementación de la Convención Interamericana para la Eliminación de Todas las Formas de Discriminación contra las Personas con Discapacidad (CIADDIS) y el Programa de Acción para el Decenio de las Américas por los Derechos y la Dignidad de las Personas con Discapacidad (PAD).</w:t>
      </w:r>
    </w:p>
    <w:p w14:paraId="476D7BD8" w14:textId="77777777" w:rsidR="004B6FA1" w:rsidRPr="00662A0D" w:rsidRDefault="004B6FA1" w:rsidP="004B6FA1">
      <w:pPr>
        <w:spacing w:after="0" w:line="240" w:lineRule="auto"/>
        <w:ind w:left="360"/>
        <w:jc w:val="both"/>
        <w:rPr>
          <w:rFonts w:cs="Calibri"/>
          <w:lang w:val="es-ES"/>
        </w:rPr>
      </w:pPr>
    </w:p>
    <w:p w14:paraId="4E34DF24" w14:textId="77777777" w:rsidR="00271D7F" w:rsidRPr="00662A0D" w:rsidRDefault="00271D7F" w:rsidP="00A03F57">
      <w:pPr>
        <w:numPr>
          <w:ilvl w:val="0"/>
          <w:numId w:val="3"/>
        </w:numPr>
        <w:spacing w:after="0" w:line="240" w:lineRule="auto"/>
        <w:jc w:val="both"/>
        <w:rPr>
          <w:rFonts w:cs="Calibri"/>
          <w:lang w:val="es-ES"/>
        </w:rPr>
      </w:pPr>
      <w:r w:rsidRPr="00662A0D">
        <w:rPr>
          <w:rFonts w:cs="Calibri"/>
          <w:lang w:val="es-ES"/>
        </w:rPr>
        <w:t>El Comité</w:t>
      </w:r>
      <w:r w:rsidR="004B6FA1" w:rsidRPr="00662A0D">
        <w:rPr>
          <w:rFonts w:cs="Calibri"/>
          <w:lang w:val="es-ES"/>
        </w:rPr>
        <w:t xml:space="preserve"> para la Eliminación de Todas las Formas de Discriminación contra las Personas con Discapacidad (CEDDIS)</w:t>
      </w:r>
      <w:r w:rsidRPr="00662A0D">
        <w:rPr>
          <w:rFonts w:cs="Calibri"/>
          <w:lang w:val="es-ES"/>
        </w:rPr>
        <w:t xml:space="preserve"> tiene presente que algunos de los indicadores adoptados pueden requerir información </w:t>
      </w:r>
      <w:r w:rsidR="00B03833" w:rsidRPr="00662A0D">
        <w:rPr>
          <w:rFonts w:cs="Calibri"/>
          <w:lang w:val="es-ES"/>
        </w:rPr>
        <w:t xml:space="preserve">que no se encuentre </w:t>
      </w:r>
      <w:r w:rsidRPr="00662A0D">
        <w:rPr>
          <w:rFonts w:cs="Calibri"/>
          <w:lang w:val="es-ES"/>
        </w:rPr>
        <w:t xml:space="preserve">disponible en </w:t>
      </w:r>
      <w:r w:rsidR="00152FB7" w:rsidRPr="00662A0D">
        <w:rPr>
          <w:rFonts w:cs="Calibri"/>
          <w:lang w:val="es-ES"/>
        </w:rPr>
        <w:t>ciertos</w:t>
      </w:r>
      <w:r w:rsidRPr="00662A0D">
        <w:rPr>
          <w:rFonts w:cs="Calibri"/>
          <w:lang w:val="es-ES"/>
        </w:rPr>
        <w:t xml:space="preserve"> países</w:t>
      </w:r>
      <w:r w:rsidR="00B03833" w:rsidRPr="00662A0D">
        <w:rPr>
          <w:rFonts w:cs="Calibri"/>
          <w:lang w:val="es-ES"/>
        </w:rPr>
        <w:t xml:space="preserve"> a</w:t>
      </w:r>
      <w:r w:rsidR="004B6FA1" w:rsidRPr="00662A0D">
        <w:rPr>
          <w:rFonts w:cs="Calibri"/>
          <w:lang w:val="es-ES"/>
        </w:rPr>
        <w:t xml:space="preserve">l momento de llenar el formato en cuyo </w:t>
      </w:r>
      <w:r w:rsidR="00B03833" w:rsidRPr="00662A0D">
        <w:rPr>
          <w:rFonts w:cs="Calibri"/>
          <w:lang w:val="es-ES"/>
        </w:rPr>
        <w:t>caso debe responderse “información no disponib</w:t>
      </w:r>
      <w:r w:rsidR="004B6FA1" w:rsidRPr="00662A0D">
        <w:rPr>
          <w:rFonts w:cs="Calibri"/>
          <w:lang w:val="es-ES"/>
        </w:rPr>
        <w:t>le”</w:t>
      </w:r>
      <w:r w:rsidR="00B03833" w:rsidRPr="00662A0D">
        <w:rPr>
          <w:rFonts w:cs="Calibri"/>
          <w:lang w:val="es-ES"/>
        </w:rPr>
        <w:t xml:space="preserve">. </w:t>
      </w:r>
      <w:r w:rsidR="00B03833" w:rsidRPr="00662A0D">
        <w:rPr>
          <w:rFonts w:cs="Calibri"/>
          <w:b/>
          <w:lang w:val="es-ES"/>
        </w:rPr>
        <w:t>N</w:t>
      </w:r>
      <w:r w:rsidR="001A251F" w:rsidRPr="00662A0D">
        <w:rPr>
          <w:rFonts w:cs="Calibri"/>
          <w:b/>
          <w:lang w:val="es-ES"/>
        </w:rPr>
        <w:t xml:space="preserve">o obstante, </w:t>
      </w:r>
      <w:r w:rsidRPr="00662A0D">
        <w:rPr>
          <w:rFonts w:cs="Calibri"/>
          <w:b/>
          <w:lang w:val="es-ES"/>
        </w:rPr>
        <w:t xml:space="preserve">el propósito es que a partir de la entrega de este informe, el Estado </w:t>
      </w:r>
      <w:r w:rsidR="00B03833" w:rsidRPr="00662A0D">
        <w:rPr>
          <w:rFonts w:cs="Calibri"/>
          <w:b/>
          <w:lang w:val="es-ES"/>
        </w:rPr>
        <w:t xml:space="preserve">correspondiente </w:t>
      </w:r>
      <w:r w:rsidRPr="00662A0D">
        <w:rPr>
          <w:rFonts w:cs="Calibri"/>
          <w:b/>
          <w:lang w:val="es-ES"/>
        </w:rPr>
        <w:t>adopte progresivamente las medidas tendientes a generar la información solicitada</w:t>
      </w:r>
      <w:r w:rsidR="00EE1D10" w:rsidRPr="00662A0D">
        <w:rPr>
          <w:rFonts w:cs="Calibri"/>
          <w:b/>
          <w:lang w:val="es-ES"/>
        </w:rPr>
        <w:t>, de modo que pueda presentarla en su próximo informe nacional</w:t>
      </w:r>
      <w:r w:rsidRPr="00662A0D">
        <w:rPr>
          <w:rFonts w:cs="Calibri"/>
          <w:lang w:val="es-ES"/>
        </w:rPr>
        <w:t>.</w:t>
      </w:r>
      <w:r w:rsidR="00B03833" w:rsidRPr="00662A0D">
        <w:rPr>
          <w:rFonts w:cs="Calibri"/>
          <w:lang w:val="es-ES"/>
        </w:rPr>
        <w:t xml:space="preserve"> </w:t>
      </w:r>
    </w:p>
    <w:p w14:paraId="5D614177" w14:textId="77777777" w:rsidR="001E2DB4" w:rsidRPr="00662A0D" w:rsidRDefault="001E2DB4" w:rsidP="001E2DB4">
      <w:pPr>
        <w:spacing w:after="0" w:line="240" w:lineRule="auto"/>
        <w:ind w:left="360"/>
        <w:jc w:val="both"/>
        <w:rPr>
          <w:rFonts w:cs="Calibri"/>
          <w:lang w:val="es-ES"/>
        </w:rPr>
      </w:pPr>
    </w:p>
    <w:p w14:paraId="771966D1" w14:textId="77777777" w:rsidR="00D82974" w:rsidRPr="00662A0D" w:rsidRDefault="001E2DB4" w:rsidP="00A03F57">
      <w:pPr>
        <w:numPr>
          <w:ilvl w:val="0"/>
          <w:numId w:val="3"/>
        </w:numPr>
        <w:spacing w:after="0" w:line="240" w:lineRule="auto"/>
        <w:jc w:val="both"/>
        <w:rPr>
          <w:rFonts w:cs="Calibri"/>
          <w:lang w:val="es-ES"/>
        </w:rPr>
      </w:pPr>
      <w:r w:rsidRPr="00662A0D">
        <w:rPr>
          <w:rFonts w:cs="Calibri"/>
          <w:lang w:val="es-ES"/>
        </w:rPr>
        <w:t>El Comité ha procurado adoptar</w:t>
      </w:r>
      <w:r w:rsidR="00F14CDD" w:rsidRPr="00662A0D">
        <w:rPr>
          <w:rFonts w:cs="Calibri"/>
          <w:lang w:val="es-ES"/>
        </w:rPr>
        <w:t xml:space="preserve"> </w:t>
      </w:r>
      <w:r w:rsidRPr="00662A0D">
        <w:rPr>
          <w:rFonts w:cs="Calibri"/>
          <w:lang w:val="es-ES"/>
        </w:rPr>
        <w:t>descriptores que sean lo m</w:t>
      </w:r>
      <w:r w:rsidR="00152FB7" w:rsidRPr="00662A0D">
        <w:rPr>
          <w:rFonts w:cs="Calibri"/>
          <w:lang w:val="es-ES"/>
        </w:rPr>
        <w:t>á</w:t>
      </w:r>
      <w:r w:rsidRPr="00662A0D">
        <w:rPr>
          <w:rFonts w:cs="Calibri"/>
          <w:lang w:val="es-ES"/>
        </w:rPr>
        <w:t>s estandarizados posibles y de común aplicación en todos los Estados miembros de la OEA, sin embargo, ante el supuesto en que algunos descriptores</w:t>
      </w:r>
      <w:r w:rsidR="00FC3B49" w:rsidRPr="00662A0D">
        <w:rPr>
          <w:rFonts w:cs="Calibri"/>
          <w:lang w:val="es-ES"/>
        </w:rPr>
        <w:t xml:space="preserve">  (como</w:t>
      </w:r>
      <w:r w:rsidR="00D82974" w:rsidRPr="00662A0D">
        <w:rPr>
          <w:rFonts w:cs="Calibri"/>
          <w:lang w:val="es-ES"/>
        </w:rPr>
        <w:t xml:space="preserve"> por ejemplo</w:t>
      </w:r>
      <w:r w:rsidR="00FC3B49" w:rsidRPr="00662A0D">
        <w:rPr>
          <w:rFonts w:cs="Calibri"/>
          <w:lang w:val="es-ES"/>
        </w:rPr>
        <w:t xml:space="preserve"> tramo de edades, tipos de etn</w:t>
      </w:r>
      <w:r w:rsidR="00D82974" w:rsidRPr="00662A0D">
        <w:rPr>
          <w:rFonts w:cs="Calibri"/>
          <w:lang w:val="es-ES"/>
        </w:rPr>
        <w:t>ias, niveles de pobreza o</w:t>
      </w:r>
      <w:r w:rsidR="00FC3B49" w:rsidRPr="00662A0D">
        <w:rPr>
          <w:rFonts w:cs="Calibri"/>
          <w:lang w:val="es-ES"/>
        </w:rPr>
        <w:t xml:space="preserve"> niveles educativos) varíen ligeramente con respecto a los rangos o criterios empleados </w:t>
      </w:r>
      <w:r w:rsidR="00EE1D10" w:rsidRPr="00662A0D">
        <w:rPr>
          <w:rFonts w:cs="Calibri"/>
          <w:lang w:val="es-ES"/>
        </w:rPr>
        <w:t>por algún Estado</w:t>
      </w:r>
      <w:r w:rsidR="00FC3B49" w:rsidRPr="00662A0D">
        <w:rPr>
          <w:rFonts w:cs="Calibri"/>
          <w:lang w:val="es-ES"/>
        </w:rPr>
        <w:t xml:space="preserve"> a nivel interno</w:t>
      </w:r>
      <w:r w:rsidR="00D82974" w:rsidRPr="00662A0D">
        <w:rPr>
          <w:rFonts w:cs="Calibri"/>
          <w:lang w:val="es-ES"/>
        </w:rPr>
        <w:t xml:space="preserve">, </w:t>
      </w:r>
      <w:r w:rsidR="00FC3B49" w:rsidRPr="00662A0D">
        <w:rPr>
          <w:rFonts w:cs="Calibri"/>
          <w:lang w:val="es-ES"/>
        </w:rPr>
        <w:t xml:space="preserve"> o</w:t>
      </w:r>
      <w:r w:rsidRPr="00662A0D">
        <w:rPr>
          <w:rFonts w:cs="Calibri"/>
          <w:lang w:val="es-ES"/>
        </w:rPr>
        <w:t xml:space="preserve"> </w:t>
      </w:r>
      <w:r w:rsidR="00D82974" w:rsidRPr="00662A0D">
        <w:rPr>
          <w:rFonts w:cs="Calibri"/>
          <w:lang w:val="es-ES"/>
        </w:rPr>
        <w:t xml:space="preserve"> </w:t>
      </w:r>
      <w:r w:rsidR="00740C2A" w:rsidRPr="00662A0D">
        <w:rPr>
          <w:rFonts w:cs="Calibri"/>
          <w:lang w:val="es-ES"/>
        </w:rPr>
        <w:t>é</w:t>
      </w:r>
      <w:r w:rsidR="00D82974" w:rsidRPr="00662A0D">
        <w:rPr>
          <w:rFonts w:cs="Calibri"/>
          <w:lang w:val="es-ES"/>
        </w:rPr>
        <w:t xml:space="preserve">stos </w:t>
      </w:r>
      <w:r w:rsidRPr="00662A0D">
        <w:rPr>
          <w:rFonts w:cs="Calibri"/>
          <w:lang w:val="es-ES"/>
        </w:rPr>
        <w:t xml:space="preserve">no </w:t>
      </w:r>
      <w:r w:rsidR="00EE1D10" w:rsidRPr="00662A0D">
        <w:rPr>
          <w:rFonts w:cs="Calibri"/>
          <w:lang w:val="es-ES"/>
        </w:rPr>
        <w:t xml:space="preserve">le sean aplicables en su totalidad, </w:t>
      </w:r>
      <w:r w:rsidR="007E6CF8" w:rsidRPr="00662A0D">
        <w:rPr>
          <w:rFonts w:cs="Calibri"/>
          <w:lang w:val="es-ES"/>
        </w:rPr>
        <w:t>este</w:t>
      </w:r>
      <w:r w:rsidRPr="00662A0D">
        <w:rPr>
          <w:rFonts w:cs="Calibri"/>
          <w:lang w:val="es-ES"/>
        </w:rPr>
        <w:t xml:space="preserve"> </w:t>
      </w:r>
      <w:r w:rsidR="007E6CF8" w:rsidRPr="00662A0D">
        <w:rPr>
          <w:rFonts w:cs="Calibri"/>
          <w:lang w:val="es-ES"/>
        </w:rPr>
        <w:t xml:space="preserve">último </w:t>
      </w:r>
      <w:r w:rsidRPr="00662A0D">
        <w:rPr>
          <w:rFonts w:cs="Calibri"/>
          <w:lang w:val="es-ES"/>
        </w:rPr>
        <w:t xml:space="preserve">deberá hacer notar </w:t>
      </w:r>
      <w:r w:rsidR="007E6CF8" w:rsidRPr="00662A0D">
        <w:rPr>
          <w:rFonts w:cs="Calibri"/>
          <w:lang w:val="es-ES"/>
        </w:rPr>
        <w:t>dicha</w:t>
      </w:r>
      <w:r w:rsidRPr="00662A0D">
        <w:rPr>
          <w:rFonts w:cs="Calibri"/>
          <w:lang w:val="es-ES"/>
        </w:rPr>
        <w:t xml:space="preserve"> circunstancia colocando un comentario explicativo sobre su propio</w:t>
      </w:r>
      <w:r w:rsidR="00F14CDD" w:rsidRPr="00662A0D">
        <w:rPr>
          <w:rFonts w:cs="Calibri"/>
          <w:lang w:val="es-ES"/>
        </w:rPr>
        <w:t xml:space="preserve"> criterio de clasificación, estadística disponible y/o normativa aplicable</w:t>
      </w:r>
      <w:r w:rsidR="00B727DF" w:rsidRPr="00662A0D">
        <w:rPr>
          <w:rFonts w:cs="Calibri"/>
          <w:lang w:val="es-ES"/>
        </w:rPr>
        <w:t xml:space="preserve"> y responder conforme a la data disponible</w:t>
      </w:r>
      <w:r w:rsidRPr="00662A0D">
        <w:rPr>
          <w:rFonts w:cs="Calibri"/>
          <w:lang w:val="es-ES"/>
        </w:rPr>
        <w:t>.</w:t>
      </w:r>
    </w:p>
    <w:p w14:paraId="248A520B" w14:textId="77777777" w:rsidR="00D82974" w:rsidRPr="00662A0D" w:rsidRDefault="00D82974" w:rsidP="00D82974">
      <w:pPr>
        <w:spacing w:after="0" w:line="240" w:lineRule="auto"/>
        <w:jc w:val="both"/>
        <w:rPr>
          <w:rFonts w:cs="Calibri"/>
          <w:lang w:val="es-ES"/>
        </w:rPr>
      </w:pPr>
    </w:p>
    <w:p w14:paraId="697A3C0C" w14:textId="77777777" w:rsidR="00D82974" w:rsidRPr="00662A0D" w:rsidRDefault="00D82974" w:rsidP="00A03F57">
      <w:pPr>
        <w:numPr>
          <w:ilvl w:val="0"/>
          <w:numId w:val="3"/>
        </w:numPr>
        <w:spacing w:after="0" w:line="240" w:lineRule="auto"/>
        <w:jc w:val="both"/>
        <w:rPr>
          <w:rFonts w:cs="Calibri"/>
          <w:lang w:val="es-ES"/>
        </w:rPr>
      </w:pPr>
      <w:r w:rsidRPr="00662A0D">
        <w:rPr>
          <w:rFonts w:cs="Calibri"/>
          <w:lang w:val="es-ES"/>
        </w:rPr>
        <w:t xml:space="preserve">Con el objetivo de simplificar los descriptores de cada indicador se han diferenciado éstos entre los obligatorios o requeridos y los complementarios. Son descriptores obligatorios los de </w:t>
      </w:r>
      <w:r w:rsidRPr="00662A0D">
        <w:rPr>
          <w:rFonts w:cs="Calibri"/>
          <w:b/>
          <w:lang w:val="es-ES"/>
        </w:rPr>
        <w:t>género y edad</w:t>
      </w:r>
      <w:r w:rsidRPr="00662A0D">
        <w:rPr>
          <w:rFonts w:cs="Calibri"/>
          <w:lang w:val="es-ES"/>
        </w:rPr>
        <w:t>.</w:t>
      </w:r>
    </w:p>
    <w:p w14:paraId="115E8037" w14:textId="77777777" w:rsidR="0032495C" w:rsidRPr="00662A0D" w:rsidRDefault="0032495C" w:rsidP="0032495C">
      <w:pPr>
        <w:spacing w:after="0" w:line="240" w:lineRule="auto"/>
        <w:jc w:val="both"/>
        <w:rPr>
          <w:rFonts w:cs="Calibri"/>
          <w:color w:val="FF00FF"/>
          <w:lang w:val="es-ES"/>
        </w:rPr>
      </w:pPr>
    </w:p>
    <w:p w14:paraId="71696803" w14:textId="77777777" w:rsidR="0032495C" w:rsidRPr="00662A0D" w:rsidRDefault="0032495C" w:rsidP="00A03F57">
      <w:pPr>
        <w:numPr>
          <w:ilvl w:val="0"/>
          <w:numId w:val="3"/>
        </w:numPr>
        <w:spacing w:after="0" w:line="240" w:lineRule="auto"/>
        <w:jc w:val="both"/>
        <w:rPr>
          <w:rFonts w:cs="Calibri"/>
          <w:lang w:val="es-ES"/>
        </w:rPr>
      </w:pPr>
      <w:r w:rsidRPr="00662A0D">
        <w:rPr>
          <w:rFonts w:cs="Calibri"/>
          <w:lang w:val="es-ES"/>
        </w:rPr>
        <w:t>En aquellos casos en que los indicadores posean descriptores de género, los países podrán adicionar la opción de transgénero de contar con esta información disponible.</w:t>
      </w:r>
    </w:p>
    <w:p w14:paraId="73C83778" w14:textId="77777777" w:rsidR="00C96275" w:rsidRPr="00662A0D" w:rsidRDefault="00C96275" w:rsidP="00C96275">
      <w:pPr>
        <w:spacing w:after="0" w:line="240" w:lineRule="auto"/>
        <w:jc w:val="both"/>
        <w:rPr>
          <w:rFonts w:cs="Calibri"/>
          <w:color w:val="FF00FF"/>
          <w:lang w:val="es-ES"/>
        </w:rPr>
      </w:pPr>
    </w:p>
    <w:p w14:paraId="6304E483" w14:textId="77777777" w:rsidR="00C96275" w:rsidRPr="00662A0D" w:rsidRDefault="007572E1" w:rsidP="00A03F57">
      <w:pPr>
        <w:numPr>
          <w:ilvl w:val="0"/>
          <w:numId w:val="3"/>
        </w:numPr>
        <w:spacing w:after="0" w:line="240" w:lineRule="auto"/>
        <w:jc w:val="both"/>
        <w:rPr>
          <w:rFonts w:cs="Calibri"/>
          <w:lang w:val="es-ES"/>
        </w:rPr>
      </w:pPr>
      <w:r w:rsidRPr="00662A0D">
        <w:rPr>
          <w:rFonts w:cs="Calibri"/>
          <w:lang w:val="es-ES"/>
        </w:rPr>
        <w:t xml:space="preserve">En aquellos casos en que </w:t>
      </w:r>
      <w:r w:rsidR="00716EB8" w:rsidRPr="00662A0D">
        <w:rPr>
          <w:rFonts w:cs="Calibri"/>
          <w:lang w:val="es-ES"/>
        </w:rPr>
        <w:t xml:space="preserve">la información solicitada por un indicador sea susceptible de ser desagregada con base a la variable de orientación sexual </w:t>
      </w:r>
      <w:r w:rsidR="0042628B" w:rsidRPr="00662A0D">
        <w:rPr>
          <w:rFonts w:cs="Calibri"/>
          <w:lang w:val="es-ES"/>
        </w:rPr>
        <w:t xml:space="preserve">y/o identidad de género </w:t>
      </w:r>
      <w:r w:rsidR="00716EB8" w:rsidRPr="00662A0D">
        <w:rPr>
          <w:rFonts w:cs="Calibri"/>
          <w:lang w:val="es-ES"/>
        </w:rPr>
        <w:t xml:space="preserve">y se cuente con dicha información a nivel nacional, </w:t>
      </w:r>
      <w:r w:rsidR="00EE1D10" w:rsidRPr="00662A0D">
        <w:rPr>
          <w:rFonts w:cs="Calibri"/>
          <w:lang w:val="es-ES"/>
        </w:rPr>
        <w:t>el Estado que reporta</w:t>
      </w:r>
      <w:r w:rsidR="00716EB8" w:rsidRPr="00662A0D">
        <w:rPr>
          <w:rFonts w:cs="Calibri"/>
          <w:lang w:val="es-ES"/>
        </w:rPr>
        <w:t xml:space="preserve"> deberá colocar dicha información dentro de un nuevo descriptor que agregará manualmente denominado “Orientación sexual</w:t>
      </w:r>
      <w:r w:rsidR="00EE1D10" w:rsidRPr="00662A0D">
        <w:rPr>
          <w:rFonts w:cs="Calibri"/>
          <w:lang w:val="es-ES"/>
        </w:rPr>
        <w:t xml:space="preserve"> o </w:t>
      </w:r>
      <w:r w:rsidR="0042628B" w:rsidRPr="00662A0D">
        <w:rPr>
          <w:rFonts w:cs="Calibri"/>
          <w:lang w:val="es-ES"/>
        </w:rPr>
        <w:t>identidad de género</w:t>
      </w:r>
      <w:r w:rsidR="00716EB8" w:rsidRPr="00662A0D">
        <w:rPr>
          <w:rFonts w:cs="Calibri"/>
          <w:lang w:val="es-ES"/>
        </w:rPr>
        <w:t xml:space="preserve">” y </w:t>
      </w:r>
      <w:r w:rsidR="00EE1D10" w:rsidRPr="00662A0D">
        <w:rPr>
          <w:rFonts w:cs="Calibri"/>
          <w:lang w:val="es-ES"/>
        </w:rPr>
        <w:t>vaciar dentro de él</w:t>
      </w:r>
      <w:r w:rsidR="0042628B" w:rsidRPr="00662A0D">
        <w:rPr>
          <w:rFonts w:cs="Calibri"/>
          <w:lang w:val="es-ES"/>
        </w:rPr>
        <w:t xml:space="preserve"> la información que tenga disponible sobre las personas </w:t>
      </w:r>
      <w:r w:rsidR="00716EB8" w:rsidRPr="00662A0D">
        <w:rPr>
          <w:rFonts w:cs="Calibri"/>
          <w:lang w:val="es-ES"/>
        </w:rPr>
        <w:t xml:space="preserve">lesbianas, gays, bisexuales </w:t>
      </w:r>
      <w:r w:rsidR="0042628B" w:rsidRPr="00662A0D">
        <w:rPr>
          <w:rFonts w:cs="Calibri"/>
          <w:lang w:val="es-ES"/>
        </w:rPr>
        <w:t>o transgénero (LGBT) con discapacidad.</w:t>
      </w:r>
      <w:r w:rsidR="00716EB8" w:rsidRPr="00662A0D">
        <w:rPr>
          <w:rFonts w:cs="Calibri"/>
          <w:lang w:val="es-ES"/>
        </w:rPr>
        <w:t xml:space="preserve"> </w:t>
      </w:r>
    </w:p>
    <w:p w14:paraId="4DBF6169" w14:textId="77777777" w:rsidR="001E2DB4" w:rsidRPr="00662A0D" w:rsidRDefault="001E2DB4" w:rsidP="001E2DB4">
      <w:pPr>
        <w:spacing w:after="0" w:line="240" w:lineRule="auto"/>
        <w:jc w:val="both"/>
        <w:rPr>
          <w:rFonts w:cs="Calibri"/>
          <w:color w:val="FF00FF"/>
          <w:lang w:val="es-ES"/>
        </w:rPr>
      </w:pPr>
    </w:p>
    <w:p w14:paraId="4208E198" w14:textId="77777777" w:rsidR="00271D7F" w:rsidRPr="00662A0D" w:rsidRDefault="00271D7F" w:rsidP="00473EE7">
      <w:pPr>
        <w:spacing w:after="0" w:line="240" w:lineRule="auto"/>
        <w:jc w:val="center"/>
        <w:rPr>
          <w:rFonts w:cs="Calibri"/>
          <w:b/>
          <w:sz w:val="28"/>
          <w:szCs w:val="28"/>
          <w:lang w:val="es-ES"/>
        </w:rPr>
      </w:pPr>
    </w:p>
    <w:p w14:paraId="69C365FF" w14:textId="77777777" w:rsidR="00473EE7" w:rsidRPr="00662A0D" w:rsidRDefault="00473EE7" w:rsidP="00473EE7">
      <w:pPr>
        <w:spacing w:after="0" w:line="240" w:lineRule="auto"/>
        <w:jc w:val="center"/>
        <w:rPr>
          <w:rFonts w:cs="Calibri"/>
          <w:b/>
          <w:sz w:val="28"/>
          <w:szCs w:val="28"/>
          <w:lang w:val="es-ES"/>
        </w:rPr>
      </w:pPr>
    </w:p>
    <w:p w14:paraId="082CE96B" w14:textId="77777777" w:rsidR="00473EE7" w:rsidRPr="00662A0D" w:rsidRDefault="00271D7F" w:rsidP="00271D7F">
      <w:pPr>
        <w:spacing w:after="0" w:line="240" w:lineRule="auto"/>
        <w:rPr>
          <w:rFonts w:cs="Calibri"/>
          <w:b/>
          <w:sz w:val="28"/>
          <w:szCs w:val="28"/>
          <w:lang w:val="es-ES"/>
        </w:rPr>
      </w:pPr>
      <w:r w:rsidRPr="00662A0D">
        <w:rPr>
          <w:rFonts w:cs="Calibri"/>
          <w:b/>
          <w:sz w:val="28"/>
          <w:szCs w:val="28"/>
          <w:lang w:val="es-ES"/>
        </w:rPr>
        <w:t>II. DEFINICIONES</w:t>
      </w:r>
    </w:p>
    <w:p w14:paraId="3E035210" w14:textId="77777777" w:rsidR="00271D7F" w:rsidRPr="00662A0D" w:rsidRDefault="00271D7F" w:rsidP="00271D7F">
      <w:pPr>
        <w:spacing w:after="0" w:line="240" w:lineRule="auto"/>
        <w:rPr>
          <w:rFonts w:cs="Calibri"/>
          <w:b/>
          <w:lang w:val="es-ES"/>
        </w:rPr>
      </w:pPr>
    </w:p>
    <w:p w14:paraId="206FFF63" w14:textId="77777777" w:rsidR="00F24763" w:rsidRPr="00662A0D" w:rsidRDefault="00E739BE" w:rsidP="00A03F57">
      <w:pPr>
        <w:numPr>
          <w:ilvl w:val="0"/>
          <w:numId w:val="2"/>
        </w:numPr>
        <w:tabs>
          <w:tab w:val="clear" w:pos="720"/>
          <w:tab w:val="num" w:pos="360"/>
        </w:tabs>
        <w:spacing w:after="0" w:line="240" w:lineRule="auto"/>
        <w:ind w:left="360"/>
        <w:jc w:val="both"/>
        <w:rPr>
          <w:rFonts w:cs="Calibri"/>
          <w:u w:val="single"/>
          <w:lang w:val="es-ES"/>
        </w:rPr>
      </w:pPr>
      <w:r w:rsidRPr="00662A0D">
        <w:rPr>
          <w:rFonts w:cs="Calibri"/>
          <w:u w:val="single"/>
          <w:lang w:val="es-ES"/>
        </w:rPr>
        <w:t xml:space="preserve">META </w:t>
      </w:r>
      <w:r w:rsidR="00271D7F" w:rsidRPr="00662A0D">
        <w:rPr>
          <w:rFonts w:cs="Calibri"/>
          <w:u w:val="single"/>
          <w:lang w:val="es-ES"/>
        </w:rPr>
        <w:t>IDEAL BASE</w:t>
      </w:r>
    </w:p>
    <w:p w14:paraId="03A54F10" w14:textId="77777777" w:rsidR="00E739BE" w:rsidRPr="00662A0D" w:rsidRDefault="00E739BE" w:rsidP="00473EE7">
      <w:pPr>
        <w:spacing w:after="0" w:line="240" w:lineRule="auto"/>
        <w:jc w:val="both"/>
        <w:rPr>
          <w:rFonts w:cs="Calibri"/>
          <w:lang w:val="es-ES"/>
        </w:rPr>
      </w:pPr>
    </w:p>
    <w:p w14:paraId="77D6C0F9" w14:textId="77777777" w:rsidR="00E739BE" w:rsidRPr="00662A0D" w:rsidRDefault="00E739BE" w:rsidP="00473EE7">
      <w:pPr>
        <w:spacing w:after="0" w:line="240" w:lineRule="auto"/>
        <w:jc w:val="both"/>
        <w:rPr>
          <w:rFonts w:cs="Calibri"/>
          <w:lang w:val="es-ES"/>
        </w:rPr>
      </w:pPr>
      <w:r w:rsidRPr="00662A0D">
        <w:rPr>
          <w:rFonts w:cs="Calibri"/>
          <w:lang w:val="es-ES"/>
        </w:rPr>
        <w:t xml:space="preserve">El enfoque metodológico que motiva el presente formato parte de la fijación de una META IDEAL común para todos los países de la región:  </w:t>
      </w:r>
    </w:p>
    <w:p w14:paraId="04B5F816" w14:textId="77777777" w:rsidR="00E739BE" w:rsidRPr="00662A0D" w:rsidRDefault="00E739BE" w:rsidP="00473EE7">
      <w:pPr>
        <w:spacing w:after="0" w:line="240" w:lineRule="auto"/>
        <w:jc w:val="both"/>
        <w:rPr>
          <w:rFonts w:cs="Calibri"/>
          <w:lang w:val="es-ES"/>
        </w:rPr>
      </w:pPr>
    </w:p>
    <w:p w14:paraId="53FB1F8F" w14:textId="77777777" w:rsidR="00E739BE" w:rsidRPr="00662A0D" w:rsidRDefault="00E739BE" w:rsidP="00473EE7">
      <w:pPr>
        <w:spacing w:after="0" w:line="240" w:lineRule="auto"/>
        <w:jc w:val="both"/>
        <w:rPr>
          <w:rFonts w:cs="Calibri"/>
          <w:i/>
          <w:iCs/>
          <w:lang w:val="es-ES"/>
        </w:rPr>
      </w:pPr>
      <w:r w:rsidRPr="00662A0D">
        <w:rPr>
          <w:rFonts w:cs="Calibri"/>
          <w:i/>
          <w:iCs/>
          <w:lang w:val="es-ES"/>
        </w:rPr>
        <w:t>Que no exista discriminación contra las personas con discapacidad en ninguno de los ámbitos o áre</w:t>
      </w:r>
      <w:r w:rsidR="00A15C24" w:rsidRPr="00662A0D">
        <w:rPr>
          <w:rFonts w:cs="Calibri"/>
          <w:i/>
          <w:iCs/>
          <w:lang w:val="es-ES"/>
        </w:rPr>
        <w:t>a</w:t>
      </w:r>
      <w:r w:rsidRPr="00662A0D">
        <w:rPr>
          <w:rFonts w:cs="Calibri"/>
          <w:i/>
          <w:iCs/>
          <w:lang w:val="es-ES"/>
        </w:rPr>
        <w:t xml:space="preserve">s incluidas en el </w:t>
      </w:r>
      <w:r w:rsidR="001A251F" w:rsidRPr="00662A0D">
        <w:rPr>
          <w:rFonts w:cs="Calibri"/>
          <w:i/>
          <w:iCs/>
          <w:lang w:val="es-ES"/>
        </w:rPr>
        <w:t>Programa de</w:t>
      </w:r>
      <w:r w:rsidRPr="00662A0D">
        <w:rPr>
          <w:rFonts w:cs="Calibri"/>
          <w:i/>
          <w:iCs/>
          <w:lang w:val="es-ES"/>
        </w:rPr>
        <w:t xml:space="preserve"> Acción </w:t>
      </w:r>
      <w:r w:rsidR="001A251F" w:rsidRPr="00662A0D">
        <w:rPr>
          <w:rFonts w:cs="Calibri"/>
          <w:i/>
          <w:iCs/>
          <w:lang w:val="es-ES"/>
        </w:rPr>
        <w:t>para el Decenio de las Américas por los Derechos y la Dignidad de las Personas con Discapacidad</w:t>
      </w:r>
      <w:r w:rsidRPr="00662A0D">
        <w:rPr>
          <w:rFonts w:cs="Calibri"/>
          <w:i/>
          <w:iCs/>
          <w:lang w:val="es-ES"/>
        </w:rPr>
        <w:t xml:space="preserve"> (PAD), esto es: que la situación y las oportunidades de la persona con discapac</w:t>
      </w:r>
      <w:r w:rsidR="001A251F" w:rsidRPr="00662A0D">
        <w:rPr>
          <w:rFonts w:cs="Calibri"/>
          <w:i/>
          <w:iCs/>
          <w:lang w:val="es-ES"/>
        </w:rPr>
        <w:t xml:space="preserve">idad sean iguales a las de las </w:t>
      </w:r>
      <w:r w:rsidRPr="00662A0D">
        <w:rPr>
          <w:rFonts w:cs="Calibri"/>
          <w:i/>
          <w:iCs/>
          <w:lang w:val="es-ES"/>
        </w:rPr>
        <w:t>personas sin discapacidad.</w:t>
      </w:r>
    </w:p>
    <w:p w14:paraId="63F69A4C" w14:textId="77777777" w:rsidR="00E739BE" w:rsidRPr="00662A0D" w:rsidRDefault="00E739BE" w:rsidP="00473EE7">
      <w:pPr>
        <w:spacing w:after="0" w:line="240" w:lineRule="auto"/>
        <w:jc w:val="both"/>
        <w:rPr>
          <w:rFonts w:cs="Calibri"/>
          <w:iCs/>
          <w:lang w:val="es-ES"/>
        </w:rPr>
      </w:pPr>
    </w:p>
    <w:p w14:paraId="068A3E4A" w14:textId="77777777" w:rsidR="00473EE7" w:rsidRPr="00662A0D" w:rsidRDefault="00473EE7" w:rsidP="00473EE7">
      <w:pPr>
        <w:spacing w:after="0" w:line="240" w:lineRule="auto"/>
        <w:jc w:val="both"/>
        <w:rPr>
          <w:rFonts w:cs="Calibri"/>
          <w:iCs/>
          <w:lang w:val="es-ES"/>
        </w:rPr>
      </w:pPr>
    </w:p>
    <w:p w14:paraId="008446D9" w14:textId="77777777" w:rsidR="00922B19" w:rsidRPr="00662A0D" w:rsidRDefault="00922B19" w:rsidP="00A03F57">
      <w:pPr>
        <w:numPr>
          <w:ilvl w:val="0"/>
          <w:numId w:val="2"/>
        </w:numPr>
        <w:tabs>
          <w:tab w:val="clear" w:pos="720"/>
          <w:tab w:val="num" w:pos="360"/>
        </w:tabs>
        <w:spacing w:after="0" w:line="240" w:lineRule="auto"/>
        <w:ind w:left="360"/>
        <w:jc w:val="both"/>
        <w:rPr>
          <w:rFonts w:cs="Calibri"/>
          <w:iCs/>
          <w:u w:val="single"/>
          <w:lang w:val="es-ES"/>
        </w:rPr>
      </w:pPr>
      <w:r w:rsidRPr="00662A0D">
        <w:rPr>
          <w:rFonts w:cs="Calibri"/>
          <w:iCs/>
          <w:u w:val="single"/>
          <w:lang w:val="es-ES"/>
        </w:rPr>
        <w:t>ESTADO DE SITUACIÓN</w:t>
      </w:r>
    </w:p>
    <w:p w14:paraId="6D9E9B84" w14:textId="77777777" w:rsidR="00922B19" w:rsidRPr="00662A0D" w:rsidRDefault="00922B19" w:rsidP="00473EE7">
      <w:pPr>
        <w:spacing w:after="0" w:line="240" w:lineRule="auto"/>
        <w:ind w:left="360"/>
        <w:jc w:val="both"/>
        <w:rPr>
          <w:rFonts w:cs="Calibri"/>
          <w:iCs/>
          <w:lang w:val="es-ES"/>
        </w:rPr>
      </w:pPr>
    </w:p>
    <w:p w14:paraId="78C108FE" w14:textId="77777777" w:rsidR="00BD154B" w:rsidRPr="00662A0D" w:rsidRDefault="00BD154B" w:rsidP="00473EE7">
      <w:pPr>
        <w:spacing w:after="0" w:line="240" w:lineRule="auto"/>
        <w:jc w:val="both"/>
        <w:rPr>
          <w:rFonts w:cs="Calibri"/>
          <w:i/>
          <w:iCs/>
          <w:lang w:val="es-ES"/>
        </w:rPr>
      </w:pPr>
      <w:r w:rsidRPr="00662A0D">
        <w:rPr>
          <w:rFonts w:cs="Calibri"/>
          <w:iCs/>
          <w:lang w:val="es-ES"/>
        </w:rPr>
        <w:t>Sobre la base de esta META IDEAL común, se trata de identificar cuál es el estado de situación en cada una de las áreas del PAD</w:t>
      </w:r>
      <w:r w:rsidRPr="00662A0D">
        <w:rPr>
          <w:rFonts w:cs="Calibri"/>
          <w:i/>
          <w:iCs/>
          <w:lang w:val="es-ES"/>
        </w:rPr>
        <w:t>.</w:t>
      </w:r>
    </w:p>
    <w:p w14:paraId="2082EF30" w14:textId="77777777" w:rsidR="00BD154B" w:rsidRPr="00662A0D" w:rsidRDefault="00BD154B" w:rsidP="00473EE7">
      <w:pPr>
        <w:spacing w:after="0" w:line="240" w:lineRule="auto"/>
        <w:jc w:val="both"/>
        <w:rPr>
          <w:rFonts w:cs="Calibri"/>
          <w:i/>
          <w:iCs/>
          <w:lang w:val="es-ES"/>
        </w:rPr>
      </w:pPr>
    </w:p>
    <w:p w14:paraId="5A1EC21A" w14:textId="77777777" w:rsidR="00BD154B" w:rsidRPr="00662A0D" w:rsidRDefault="00BD154B" w:rsidP="00D82974">
      <w:pPr>
        <w:spacing w:after="0" w:line="240" w:lineRule="auto"/>
        <w:jc w:val="center"/>
        <w:rPr>
          <w:rFonts w:cs="Calibri"/>
          <w:iCs/>
          <w:lang w:val="es-ES"/>
        </w:rPr>
      </w:pPr>
      <w:r w:rsidRPr="00662A0D">
        <w:rPr>
          <w:rFonts w:cs="Calibri"/>
          <w:iCs/>
          <w:lang w:val="es-ES"/>
        </w:rPr>
        <w:t>Estado de situación = realidad</w:t>
      </w:r>
    </w:p>
    <w:p w14:paraId="69094C17" w14:textId="77777777" w:rsidR="00BD154B" w:rsidRPr="00662A0D" w:rsidRDefault="00BD154B" w:rsidP="00473EE7">
      <w:pPr>
        <w:spacing w:after="0" w:line="240" w:lineRule="auto"/>
        <w:jc w:val="both"/>
        <w:rPr>
          <w:rFonts w:cs="Calibri"/>
          <w:iCs/>
          <w:lang w:val="es-ES"/>
        </w:rPr>
      </w:pPr>
    </w:p>
    <w:p w14:paraId="24B8F6BC" w14:textId="77777777" w:rsidR="00BD154B" w:rsidRPr="00662A0D" w:rsidRDefault="00BD154B" w:rsidP="00473EE7">
      <w:pPr>
        <w:spacing w:after="0" w:line="240" w:lineRule="auto"/>
        <w:jc w:val="both"/>
        <w:rPr>
          <w:rFonts w:cs="Calibri"/>
          <w:iCs/>
          <w:lang w:val="es-ES"/>
        </w:rPr>
      </w:pPr>
      <w:r w:rsidRPr="00662A0D">
        <w:rPr>
          <w:rFonts w:cs="Calibri"/>
          <w:iCs/>
          <w:lang w:val="es-ES"/>
        </w:rPr>
        <w:t xml:space="preserve">A partir de la </w:t>
      </w:r>
      <w:r w:rsidRPr="00662A0D">
        <w:rPr>
          <w:rFonts w:cs="Calibri"/>
          <w:b/>
          <w:bCs/>
          <w:iCs/>
          <w:lang w:val="es-ES"/>
        </w:rPr>
        <w:t>META IDEAL</w:t>
      </w:r>
      <w:r w:rsidR="00A15C24" w:rsidRPr="00662A0D">
        <w:rPr>
          <w:rFonts w:cs="Calibri"/>
          <w:bCs/>
          <w:iCs/>
          <w:lang w:val="es-ES"/>
        </w:rPr>
        <w:t xml:space="preserve">, </w:t>
      </w:r>
      <w:r w:rsidRPr="00662A0D">
        <w:rPr>
          <w:rFonts w:cs="Calibri"/>
          <w:bCs/>
          <w:iCs/>
          <w:lang w:val="es-ES"/>
        </w:rPr>
        <w:t>del</w:t>
      </w:r>
      <w:r w:rsidRPr="00662A0D">
        <w:rPr>
          <w:rFonts w:cs="Calibri"/>
          <w:b/>
          <w:bCs/>
          <w:iCs/>
          <w:lang w:val="es-ES"/>
        </w:rPr>
        <w:t xml:space="preserve"> </w:t>
      </w:r>
      <w:r w:rsidR="005E4D5D" w:rsidRPr="00662A0D">
        <w:rPr>
          <w:rFonts w:cs="Calibri"/>
          <w:b/>
          <w:bCs/>
          <w:iCs/>
          <w:lang w:val="es-ES"/>
        </w:rPr>
        <w:t xml:space="preserve">ESTADO DE SITUACIÓN </w:t>
      </w:r>
      <w:r w:rsidR="00A15C24" w:rsidRPr="00662A0D">
        <w:rPr>
          <w:rFonts w:cs="Calibri"/>
          <w:bCs/>
          <w:iCs/>
          <w:lang w:val="es-ES"/>
        </w:rPr>
        <w:t>y de los recursos y condiciones de cada país,</w:t>
      </w:r>
      <w:r w:rsidR="00A15C24" w:rsidRPr="00662A0D">
        <w:rPr>
          <w:rFonts w:cs="Calibri"/>
          <w:b/>
          <w:bCs/>
          <w:iCs/>
          <w:lang w:val="es-ES"/>
        </w:rPr>
        <w:t xml:space="preserve"> </w:t>
      </w:r>
      <w:r w:rsidR="00A15C24" w:rsidRPr="00662A0D">
        <w:rPr>
          <w:rFonts w:cs="Calibri"/>
          <w:iCs/>
          <w:lang w:val="es-ES"/>
        </w:rPr>
        <w:t xml:space="preserve">los </w:t>
      </w:r>
      <w:r w:rsidRPr="00662A0D">
        <w:rPr>
          <w:rFonts w:cs="Calibri"/>
          <w:iCs/>
          <w:lang w:val="es-ES"/>
        </w:rPr>
        <w:t>Estado</w:t>
      </w:r>
      <w:r w:rsidR="00A15C24" w:rsidRPr="00662A0D">
        <w:rPr>
          <w:rFonts w:cs="Calibri"/>
          <w:iCs/>
          <w:lang w:val="es-ES"/>
        </w:rPr>
        <w:t>s</w:t>
      </w:r>
      <w:r w:rsidRPr="00662A0D">
        <w:rPr>
          <w:rFonts w:cs="Calibri"/>
          <w:iCs/>
          <w:lang w:val="es-ES"/>
        </w:rPr>
        <w:t xml:space="preserve"> crea</w:t>
      </w:r>
      <w:r w:rsidR="00A15C24" w:rsidRPr="00662A0D">
        <w:rPr>
          <w:rFonts w:cs="Calibri"/>
          <w:iCs/>
          <w:lang w:val="es-ES"/>
        </w:rPr>
        <w:t>n</w:t>
      </w:r>
      <w:r w:rsidRPr="00662A0D">
        <w:rPr>
          <w:rFonts w:cs="Calibri"/>
          <w:iCs/>
          <w:lang w:val="es-ES"/>
        </w:rPr>
        <w:t xml:space="preserve"> su propia </w:t>
      </w:r>
      <w:r w:rsidRPr="00662A0D">
        <w:rPr>
          <w:rFonts w:cs="Calibri"/>
          <w:b/>
          <w:bCs/>
          <w:iCs/>
          <w:lang w:val="es-ES"/>
        </w:rPr>
        <w:t>META POSIBLE</w:t>
      </w:r>
      <w:r w:rsidRPr="00662A0D">
        <w:rPr>
          <w:rFonts w:cs="Calibri"/>
          <w:iCs/>
          <w:lang w:val="es-ES"/>
        </w:rPr>
        <w:t>.</w:t>
      </w:r>
    </w:p>
    <w:p w14:paraId="66DE3EBF" w14:textId="77777777" w:rsidR="00BD154B" w:rsidRPr="00662A0D" w:rsidRDefault="00BD154B" w:rsidP="00473EE7">
      <w:pPr>
        <w:spacing w:after="0" w:line="240" w:lineRule="auto"/>
        <w:jc w:val="both"/>
        <w:rPr>
          <w:rFonts w:cs="Calibri"/>
          <w:iCs/>
          <w:lang w:val="es-ES"/>
        </w:rPr>
      </w:pPr>
    </w:p>
    <w:p w14:paraId="771A04EB" w14:textId="77777777" w:rsidR="00BD154B" w:rsidRPr="00662A0D" w:rsidRDefault="00BD154B" w:rsidP="00473EE7">
      <w:pPr>
        <w:spacing w:after="0" w:line="240" w:lineRule="auto"/>
        <w:jc w:val="both"/>
        <w:rPr>
          <w:rFonts w:cs="Calibri"/>
          <w:iCs/>
          <w:lang w:val="es-ES"/>
        </w:rPr>
      </w:pPr>
      <w:r w:rsidRPr="00662A0D">
        <w:rPr>
          <w:rFonts w:cs="Calibri"/>
          <w:iCs/>
          <w:lang w:val="es-ES"/>
        </w:rPr>
        <w:t xml:space="preserve">El espíritu del </w:t>
      </w:r>
      <w:r w:rsidR="009668A5" w:rsidRPr="00662A0D">
        <w:rPr>
          <w:rFonts w:cs="Calibri"/>
          <w:iCs/>
          <w:lang w:val="es-ES"/>
        </w:rPr>
        <w:t>tercer</w:t>
      </w:r>
      <w:r w:rsidRPr="00662A0D">
        <w:rPr>
          <w:rFonts w:cs="Calibri"/>
          <w:iCs/>
          <w:lang w:val="es-ES"/>
        </w:rPr>
        <w:t xml:space="preserve"> informe de cumplimiento de la CIADDIS-PAD no es evaluar de manera comparativa a los países sino </w:t>
      </w:r>
      <w:r w:rsidR="00340B01" w:rsidRPr="00662A0D">
        <w:rPr>
          <w:rFonts w:cs="Calibri"/>
          <w:iCs/>
          <w:lang w:val="es-ES"/>
        </w:rPr>
        <w:t>medir el progreso alcanzado con respecto a la</w:t>
      </w:r>
      <w:r w:rsidRPr="00662A0D">
        <w:rPr>
          <w:rFonts w:cs="Calibri"/>
          <w:iCs/>
          <w:lang w:val="es-ES"/>
        </w:rPr>
        <w:t xml:space="preserve"> </w:t>
      </w:r>
      <w:r w:rsidRPr="00662A0D">
        <w:rPr>
          <w:rFonts w:cs="Calibri"/>
          <w:b/>
          <w:bCs/>
          <w:iCs/>
          <w:lang w:val="es-ES"/>
        </w:rPr>
        <w:t>LÍNEA BASE</w:t>
      </w:r>
      <w:r w:rsidR="00340B01" w:rsidRPr="00662A0D">
        <w:rPr>
          <w:rFonts w:cs="Calibri"/>
          <w:iCs/>
          <w:lang w:val="es-ES"/>
        </w:rPr>
        <w:t xml:space="preserve"> fijada tras la entrega del segundo informe nacional de cumplimiento de la CIADDIS-PAD en 2015-2016, </w:t>
      </w:r>
      <w:r w:rsidRPr="00662A0D">
        <w:rPr>
          <w:rFonts w:cs="Calibri"/>
          <w:iCs/>
          <w:lang w:val="es-ES"/>
        </w:rPr>
        <w:t xml:space="preserve">en la consecución de la </w:t>
      </w:r>
      <w:r w:rsidR="005E4D5D" w:rsidRPr="00662A0D">
        <w:rPr>
          <w:rFonts w:cs="Calibri"/>
          <w:b/>
          <w:iCs/>
          <w:lang w:val="es-ES"/>
        </w:rPr>
        <w:t>META IDEAL</w:t>
      </w:r>
      <w:r w:rsidRPr="00662A0D">
        <w:rPr>
          <w:rFonts w:cs="Calibri"/>
          <w:iCs/>
          <w:lang w:val="es-ES"/>
        </w:rPr>
        <w:t>, acorde a los recursos y capacidades institucionales con los que cuenta.</w:t>
      </w:r>
    </w:p>
    <w:p w14:paraId="3C3B9BEA" w14:textId="77777777" w:rsidR="00BD154B" w:rsidRPr="00662A0D" w:rsidRDefault="00BD154B" w:rsidP="00473EE7">
      <w:pPr>
        <w:spacing w:after="0" w:line="240" w:lineRule="auto"/>
        <w:jc w:val="both"/>
        <w:rPr>
          <w:rFonts w:cs="Calibri"/>
          <w:iCs/>
          <w:lang w:val="es-ES"/>
        </w:rPr>
      </w:pPr>
    </w:p>
    <w:p w14:paraId="55D93341" w14:textId="77777777" w:rsidR="00BD154B" w:rsidRPr="00662A0D" w:rsidRDefault="00BD154B" w:rsidP="00473EE7">
      <w:pPr>
        <w:spacing w:after="0" w:line="240" w:lineRule="auto"/>
        <w:jc w:val="both"/>
        <w:rPr>
          <w:rFonts w:cs="Calibri"/>
          <w:iCs/>
          <w:lang w:val="es-ES"/>
        </w:rPr>
      </w:pPr>
      <w:r w:rsidRPr="00662A0D">
        <w:rPr>
          <w:rFonts w:cs="Calibri"/>
          <w:iCs/>
          <w:lang w:val="es-ES"/>
        </w:rPr>
        <w:t xml:space="preserve">Del mismo modo, </w:t>
      </w:r>
      <w:r w:rsidR="005E4D5D" w:rsidRPr="00662A0D">
        <w:rPr>
          <w:rFonts w:cs="Calibri"/>
          <w:iCs/>
          <w:lang w:val="es-ES"/>
        </w:rPr>
        <w:t xml:space="preserve">se </w:t>
      </w:r>
      <w:r w:rsidR="00D82974" w:rsidRPr="00662A0D">
        <w:rPr>
          <w:rFonts w:cs="Calibri"/>
          <w:iCs/>
          <w:lang w:val="es-ES"/>
        </w:rPr>
        <w:t>ha procurado</w:t>
      </w:r>
      <w:r w:rsidRPr="00662A0D">
        <w:rPr>
          <w:rFonts w:cs="Calibri"/>
          <w:iCs/>
          <w:lang w:val="es-ES"/>
        </w:rPr>
        <w:t xml:space="preserve"> generar indicadores no sólo de resultados finales, sino también</w:t>
      </w:r>
      <w:r w:rsidR="00A15C24" w:rsidRPr="00662A0D">
        <w:rPr>
          <w:rFonts w:cs="Calibri"/>
          <w:iCs/>
          <w:lang w:val="es-ES"/>
        </w:rPr>
        <w:t xml:space="preserve"> indicadores estructurales y</w:t>
      </w:r>
      <w:r w:rsidRPr="00662A0D">
        <w:rPr>
          <w:rFonts w:cs="Calibri"/>
          <w:iCs/>
          <w:lang w:val="es-ES"/>
        </w:rPr>
        <w:t xml:space="preserve"> de progreso en relación a</w:t>
      </w:r>
      <w:r w:rsidR="004B3A20" w:rsidRPr="00662A0D">
        <w:rPr>
          <w:rFonts w:cs="Calibri"/>
          <w:iCs/>
          <w:lang w:val="es-ES"/>
        </w:rPr>
        <w:t xml:space="preserve">l </w:t>
      </w:r>
      <w:r w:rsidR="005E4D5D" w:rsidRPr="00662A0D">
        <w:rPr>
          <w:rFonts w:cs="Calibri"/>
          <w:iCs/>
          <w:lang w:val="es-ES"/>
        </w:rPr>
        <w:t xml:space="preserve">ESTADO DE SITUACIÓN </w:t>
      </w:r>
      <w:r w:rsidR="00D82974" w:rsidRPr="00662A0D">
        <w:rPr>
          <w:rFonts w:cs="Calibri"/>
          <w:iCs/>
          <w:lang w:val="es-ES"/>
        </w:rPr>
        <w:t xml:space="preserve">y a la META IDEAL </w:t>
      </w:r>
      <w:r w:rsidR="004B3A20" w:rsidRPr="00662A0D">
        <w:rPr>
          <w:rFonts w:cs="Calibri"/>
          <w:iCs/>
          <w:lang w:val="es-ES"/>
        </w:rPr>
        <w:t>a fin de tener una perspectiva más clara de los esfuerzos que realizan los Estados para lograr la inclusión</w:t>
      </w:r>
      <w:r w:rsidR="00922B19" w:rsidRPr="00662A0D">
        <w:rPr>
          <w:rFonts w:cs="Calibri"/>
          <w:iCs/>
          <w:lang w:val="es-ES"/>
        </w:rPr>
        <w:t xml:space="preserve"> plena</w:t>
      </w:r>
      <w:r w:rsidR="004B3A20" w:rsidRPr="00662A0D">
        <w:rPr>
          <w:rFonts w:cs="Calibri"/>
          <w:iCs/>
          <w:lang w:val="es-ES"/>
        </w:rPr>
        <w:t xml:space="preserve"> de </w:t>
      </w:r>
      <w:r w:rsidR="004409D9" w:rsidRPr="00662A0D">
        <w:rPr>
          <w:rFonts w:cs="Calibri"/>
          <w:iCs/>
          <w:lang w:val="es-ES"/>
        </w:rPr>
        <w:t xml:space="preserve">las </w:t>
      </w:r>
      <w:r w:rsidR="004B3A20" w:rsidRPr="00662A0D">
        <w:rPr>
          <w:rFonts w:cs="Calibri"/>
          <w:iCs/>
          <w:lang w:val="es-ES"/>
        </w:rPr>
        <w:t xml:space="preserve">personas con discapacidad.  </w:t>
      </w:r>
      <w:r w:rsidRPr="00662A0D">
        <w:rPr>
          <w:rFonts w:cs="Calibri"/>
          <w:iCs/>
          <w:lang w:val="es-ES"/>
        </w:rPr>
        <w:t xml:space="preserve">  </w:t>
      </w:r>
    </w:p>
    <w:p w14:paraId="089016E3" w14:textId="77777777" w:rsidR="00BD154B" w:rsidRPr="00662A0D" w:rsidRDefault="00BD154B" w:rsidP="00473EE7">
      <w:pPr>
        <w:spacing w:after="0" w:line="240" w:lineRule="auto"/>
        <w:jc w:val="both"/>
        <w:rPr>
          <w:rFonts w:cs="Calibri"/>
          <w:i/>
          <w:iCs/>
          <w:lang w:val="es-ES"/>
        </w:rPr>
      </w:pPr>
    </w:p>
    <w:p w14:paraId="1ACAC6E1" w14:textId="77777777" w:rsidR="00C553E8" w:rsidRPr="00662A0D" w:rsidRDefault="00C553E8" w:rsidP="00473EE7">
      <w:pPr>
        <w:spacing w:after="0" w:line="240" w:lineRule="auto"/>
        <w:jc w:val="both"/>
        <w:rPr>
          <w:rFonts w:cs="Calibri"/>
          <w:sz w:val="24"/>
          <w:szCs w:val="24"/>
          <w:lang w:val="es-ES"/>
        </w:rPr>
        <w:sectPr w:rsidR="00C553E8" w:rsidRPr="00662A0D" w:rsidSect="00B139A5">
          <w:footerReference w:type="default" r:id="rId15"/>
          <w:pgSz w:w="15840" w:h="12240" w:orient="landscape" w:code="1"/>
          <w:pgMar w:top="1800" w:right="1440" w:bottom="1800" w:left="1440" w:header="720" w:footer="720" w:gutter="0"/>
          <w:pgNumType w:fmt="lowerRoman" w:start="1"/>
          <w:cols w:space="720"/>
          <w:docGrid w:linePitch="360"/>
        </w:sectPr>
      </w:pPr>
    </w:p>
    <w:tbl>
      <w:tblPr>
        <w:tblpPr w:leftFromText="180" w:rightFromText="180" w:vertAnchor="text" w:horzAnchor="margin" w:tblpY="181"/>
        <w:tblW w:w="13276" w:type="dxa"/>
        <w:tblLook w:val="01E0" w:firstRow="1" w:lastRow="1" w:firstColumn="1" w:lastColumn="1" w:noHBand="0" w:noVBand="0"/>
      </w:tblPr>
      <w:tblGrid>
        <w:gridCol w:w="13276"/>
      </w:tblGrid>
      <w:tr w:rsidR="00571C9E" w:rsidRPr="00662A0D" w14:paraId="1F595BDE" w14:textId="77777777" w:rsidTr="00093297">
        <w:trPr>
          <w:trHeight w:val="9536"/>
        </w:trPr>
        <w:tc>
          <w:tcPr>
            <w:tcW w:w="13276" w:type="dxa"/>
            <w:shd w:val="clear" w:color="auto" w:fill="FF6600"/>
          </w:tcPr>
          <w:p w14:paraId="703C52FE" w14:textId="77777777" w:rsidR="00571C9E" w:rsidRPr="00662A0D" w:rsidRDefault="00571C9E" w:rsidP="00093297">
            <w:pPr>
              <w:spacing w:after="0" w:line="240" w:lineRule="auto"/>
              <w:contextualSpacing/>
              <w:rPr>
                <w:rFonts w:cs="Calibri"/>
                <w:sz w:val="24"/>
                <w:szCs w:val="24"/>
                <w:lang w:val="es-ES"/>
              </w:rPr>
            </w:pPr>
          </w:p>
          <w:p w14:paraId="5548CF63" w14:textId="77777777" w:rsidR="00571C9E" w:rsidRPr="00662A0D" w:rsidRDefault="00571C9E" w:rsidP="00093297">
            <w:pPr>
              <w:spacing w:after="0" w:line="240" w:lineRule="auto"/>
              <w:contextualSpacing/>
              <w:rPr>
                <w:rFonts w:cs="Calibri"/>
                <w:sz w:val="24"/>
                <w:szCs w:val="24"/>
                <w:lang w:val="es-ES"/>
              </w:rPr>
            </w:pPr>
          </w:p>
          <w:p w14:paraId="6548DF35" w14:textId="77777777" w:rsidR="00571C9E" w:rsidRPr="00662A0D" w:rsidRDefault="00571C9E" w:rsidP="00093297">
            <w:pPr>
              <w:spacing w:after="0" w:line="240" w:lineRule="auto"/>
              <w:contextualSpacing/>
              <w:rPr>
                <w:rFonts w:cs="Calibri"/>
                <w:sz w:val="24"/>
                <w:szCs w:val="24"/>
                <w:lang w:val="es-ES"/>
              </w:rPr>
            </w:pPr>
          </w:p>
          <w:p w14:paraId="37A7D0B7" w14:textId="77777777" w:rsidR="00571C9E" w:rsidRPr="00662A0D" w:rsidRDefault="00571C9E" w:rsidP="00093297">
            <w:pPr>
              <w:spacing w:after="0" w:line="240" w:lineRule="auto"/>
              <w:contextualSpacing/>
              <w:rPr>
                <w:rFonts w:cs="Calibri"/>
                <w:sz w:val="24"/>
                <w:szCs w:val="24"/>
                <w:lang w:val="es-ES"/>
              </w:rPr>
            </w:pPr>
          </w:p>
          <w:p w14:paraId="3BFEDBDD" w14:textId="77777777" w:rsidR="00571C9E" w:rsidRPr="00662A0D" w:rsidRDefault="00571C9E" w:rsidP="00093297">
            <w:pPr>
              <w:spacing w:after="0" w:line="240" w:lineRule="auto"/>
              <w:contextualSpacing/>
              <w:rPr>
                <w:rFonts w:cs="Calibri"/>
                <w:sz w:val="24"/>
                <w:szCs w:val="24"/>
                <w:lang w:val="es-ES"/>
              </w:rPr>
            </w:pPr>
          </w:p>
          <w:p w14:paraId="3B458FE4" w14:textId="77777777" w:rsidR="00571C9E" w:rsidRPr="00662A0D" w:rsidRDefault="00571C9E" w:rsidP="00093297">
            <w:pPr>
              <w:spacing w:after="0" w:line="240" w:lineRule="auto"/>
              <w:contextualSpacing/>
              <w:rPr>
                <w:rFonts w:cs="Calibri"/>
                <w:sz w:val="24"/>
                <w:szCs w:val="24"/>
                <w:lang w:val="es-ES"/>
              </w:rPr>
            </w:pPr>
          </w:p>
          <w:p w14:paraId="76ADF92A" w14:textId="77777777" w:rsidR="00571C9E" w:rsidRPr="00662A0D" w:rsidRDefault="00571C9E" w:rsidP="00093297">
            <w:pPr>
              <w:spacing w:after="0" w:line="240" w:lineRule="auto"/>
              <w:contextualSpacing/>
              <w:rPr>
                <w:rFonts w:cs="Calibri"/>
                <w:sz w:val="24"/>
                <w:szCs w:val="24"/>
                <w:lang w:val="es-ES"/>
              </w:rPr>
            </w:pPr>
          </w:p>
          <w:p w14:paraId="0B3CAA36" w14:textId="77777777" w:rsidR="00571C9E" w:rsidRPr="00662A0D" w:rsidRDefault="00571C9E" w:rsidP="00093297">
            <w:pPr>
              <w:spacing w:after="0" w:line="240" w:lineRule="auto"/>
              <w:contextualSpacing/>
              <w:rPr>
                <w:rFonts w:cs="Calibri"/>
                <w:sz w:val="24"/>
                <w:szCs w:val="24"/>
                <w:lang w:val="es-ES"/>
              </w:rPr>
            </w:pPr>
          </w:p>
          <w:p w14:paraId="315A871A" w14:textId="77777777" w:rsidR="00571C9E" w:rsidRPr="00662A0D" w:rsidRDefault="00571C9E" w:rsidP="00093297">
            <w:pPr>
              <w:spacing w:after="0" w:line="240" w:lineRule="auto"/>
              <w:contextualSpacing/>
              <w:rPr>
                <w:rFonts w:cs="Calibri"/>
                <w:sz w:val="24"/>
                <w:szCs w:val="24"/>
                <w:lang w:val="es-ES"/>
              </w:rPr>
            </w:pPr>
          </w:p>
          <w:p w14:paraId="78FDADBC" w14:textId="77777777" w:rsidR="00571C9E" w:rsidRPr="00662A0D" w:rsidRDefault="00571C9E" w:rsidP="00093297">
            <w:pPr>
              <w:shd w:val="clear" w:color="auto" w:fill="FFFFFF"/>
              <w:spacing w:line="360" w:lineRule="auto"/>
              <w:contextualSpacing/>
              <w:jc w:val="both"/>
              <w:rPr>
                <w:rFonts w:cs="Calibri"/>
                <w:b/>
                <w:sz w:val="24"/>
                <w:szCs w:val="24"/>
                <w:lang w:val="es-ES"/>
              </w:rPr>
            </w:pPr>
          </w:p>
          <w:p w14:paraId="36FEF577" w14:textId="77777777" w:rsidR="00571C9E" w:rsidRPr="00662A0D" w:rsidRDefault="00571C9E" w:rsidP="00093297">
            <w:pPr>
              <w:pStyle w:val="Title"/>
              <w:spacing w:before="0" w:after="0"/>
              <w:rPr>
                <w:rFonts w:ascii="Calibri" w:hAnsi="Calibri" w:cs="Calibri"/>
                <w:color w:val="FFFFFF"/>
                <w:sz w:val="48"/>
                <w:szCs w:val="48"/>
                <w:lang w:val="es-ES"/>
              </w:rPr>
            </w:pPr>
            <w:bookmarkStart w:id="2" w:name="_Toc410920509"/>
            <w:r w:rsidRPr="00662A0D">
              <w:rPr>
                <w:rFonts w:ascii="Calibri" w:hAnsi="Calibri" w:cs="Calibri"/>
                <w:color w:val="FFFFFF"/>
                <w:sz w:val="48"/>
                <w:szCs w:val="48"/>
                <w:lang w:val="es-ES"/>
              </w:rPr>
              <w:t>I. INFORMACI</w:t>
            </w:r>
            <w:r w:rsidRPr="00662A0D">
              <w:rPr>
                <w:rFonts w:ascii="Calibri" w:hAnsi="Calibri" w:cs="Calibri"/>
                <w:caps/>
                <w:color w:val="FFFFFF"/>
                <w:sz w:val="48"/>
                <w:szCs w:val="48"/>
                <w:lang w:val="es-ES"/>
              </w:rPr>
              <w:t>ó</w:t>
            </w:r>
            <w:r w:rsidRPr="00662A0D">
              <w:rPr>
                <w:rFonts w:ascii="Calibri" w:hAnsi="Calibri" w:cs="Calibri"/>
                <w:color w:val="FFFFFF"/>
                <w:sz w:val="48"/>
                <w:szCs w:val="48"/>
                <w:lang w:val="es-ES"/>
              </w:rPr>
              <w:t>N GENERAL DEL PAÍS</w:t>
            </w:r>
            <w:bookmarkEnd w:id="2"/>
          </w:p>
          <w:p w14:paraId="6E1BACEC" w14:textId="77777777" w:rsidR="00571C9E" w:rsidRPr="00662A0D" w:rsidRDefault="00571C9E" w:rsidP="00093297">
            <w:pPr>
              <w:rPr>
                <w:rFonts w:cs="Calibri"/>
                <w:lang w:val="es-ES"/>
              </w:rPr>
            </w:pPr>
          </w:p>
          <w:p w14:paraId="36C5B9A5" w14:textId="77777777" w:rsidR="00571C9E" w:rsidRPr="00662A0D" w:rsidRDefault="00571C9E" w:rsidP="00093297">
            <w:pPr>
              <w:shd w:val="clear" w:color="auto" w:fill="FFFFFF"/>
              <w:spacing w:line="360" w:lineRule="auto"/>
              <w:contextualSpacing/>
              <w:jc w:val="both"/>
              <w:rPr>
                <w:rFonts w:cs="Calibri"/>
                <w:b/>
                <w:sz w:val="24"/>
                <w:szCs w:val="24"/>
                <w:lang w:val="es-ES"/>
              </w:rPr>
            </w:pPr>
          </w:p>
          <w:p w14:paraId="5A6FB599" w14:textId="77777777" w:rsidR="00571C9E" w:rsidRPr="00662A0D" w:rsidRDefault="00571C9E" w:rsidP="00093297">
            <w:pPr>
              <w:spacing w:after="0" w:line="240" w:lineRule="auto"/>
              <w:contextualSpacing/>
              <w:rPr>
                <w:rFonts w:cs="Calibri"/>
                <w:sz w:val="24"/>
                <w:szCs w:val="24"/>
                <w:lang w:val="es-ES"/>
              </w:rPr>
            </w:pPr>
          </w:p>
          <w:p w14:paraId="0A969370" w14:textId="77777777" w:rsidR="00571C9E" w:rsidRPr="00662A0D" w:rsidRDefault="00571C9E" w:rsidP="00093297">
            <w:pPr>
              <w:spacing w:after="0" w:line="240" w:lineRule="auto"/>
              <w:contextualSpacing/>
              <w:rPr>
                <w:rFonts w:cs="Calibri"/>
                <w:sz w:val="24"/>
                <w:szCs w:val="24"/>
                <w:lang w:val="es-ES"/>
              </w:rPr>
            </w:pPr>
          </w:p>
          <w:p w14:paraId="4DA2F5E5" w14:textId="77777777" w:rsidR="00571C9E" w:rsidRPr="00662A0D" w:rsidRDefault="00571C9E" w:rsidP="00093297">
            <w:pPr>
              <w:spacing w:after="0" w:line="240" w:lineRule="auto"/>
              <w:contextualSpacing/>
              <w:rPr>
                <w:rFonts w:cs="Calibri"/>
                <w:sz w:val="24"/>
                <w:szCs w:val="24"/>
                <w:lang w:val="es-ES"/>
              </w:rPr>
            </w:pPr>
          </w:p>
          <w:p w14:paraId="7FC03398" w14:textId="77777777" w:rsidR="00571C9E" w:rsidRPr="00662A0D" w:rsidRDefault="00571C9E" w:rsidP="00093297">
            <w:pPr>
              <w:spacing w:after="0" w:line="240" w:lineRule="auto"/>
              <w:contextualSpacing/>
              <w:rPr>
                <w:rFonts w:cs="Calibri"/>
                <w:sz w:val="24"/>
                <w:szCs w:val="24"/>
                <w:lang w:val="es-ES"/>
              </w:rPr>
            </w:pPr>
          </w:p>
          <w:p w14:paraId="0B885385" w14:textId="77777777" w:rsidR="00571C9E" w:rsidRPr="00662A0D" w:rsidRDefault="00571C9E" w:rsidP="00093297">
            <w:pPr>
              <w:spacing w:after="0" w:line="240" w:lineRule="auto"/>
              <w:contextualSpacing/>
              <w:rPr>
                <w:rFonts w:cs="Calibri"/>
                <w:sz w:val="24"/>
                <w:szCs w:val="24"/>
                <w:lang w:val="es-ES"/>
              </w:rPr>
            </w:pPr>
          </w:p>
          <w:p w14:paraId="07F8CE31" w14:textId="77777777" w:rsidR="00571C9E" w:rsidRPr="00662A0D" w:rsidRDefault="00571C9E" w:rsidP="00093297">
            <w:pPr>
              <w:spacing w:after="0" w:line="240" w:lineRule="auto"/>
              <w:contextualSpacing/>
              <w:rPr>
                <w:rFonts w:cs="Calibri"/>
                <w:sz w:val="24"/>
                <w:szCs w:val="24"/>
                <w:lang w:val="es-ES"/>
              </w:rPr>
            </w:pPr>
          </w:p>
          <w:p w14:paraId="6F0ADC1B" w14:textId="77777777" w:rsidR="00571C9E" w:rsidRPr="00662A0D" w:rsidRDefault="00571C9E" w:rsidP="00093297">
            <w:pPr>
              <w:spacing w:after="0" w:line="240" w:lineRule="auto"/>
              <w:contextualSpacing/>
              <w:rPr>
                <w:rFonts w:cs="Calibri"/>
                <w:sz w:val="24"/>
                <w:szCs w:val="24"/>
                <w:lang w:val="es-ES"/>
              </w:rPr>
            </w:pPr>
          </w:p>
          <w:p w14:paraId="0EAADB64" w14:textId="77777777" w:rsidR="00571C9E" w:rsidRPr="00662A0D" w:rsidRDefault="00571C9E" w:rsidP="00093297">
            <w:pPr>
              <w:spacing w:after="0" w:line="240" w:lineRule="auto"/>
              <w:contextualSpacing/>
              <w:rPr>
                <w:rFonts w:cs="Calibri"/>
                <w:sz w:val="24"/>
                <w:szCs w:val="24"/>
                <w:lang w:val="es-ES"/>
              </w:rPr>
            </w:pPr>
          </w:p>
          <w:p w14:paraId="4BAF4E3D" w14:textId="77777777" w:rsidR="00571C9E" w:rsidRPr="00662A0D" w:rsidRDefault="00571C9E" w:rsidP="00093297">
            <w:pPr>
              <w:spacing w:after="0" w:line="240" w:lineRule="auto"/>
              <w:contextualSpacing/>
              <w:rPr>
                <w:rFonts w:cs="Calibri"/>
                <w:sz w:val="24"/>
                <w:szCs w:val="24"/>
                <w:lang w:val="es-ES"/>
              </w:rPr>
            </w:pPr>
          </w:p>
        </w:tc>
      </w:tr>
    </w:tbl>
    <w:p w14:paraId="42262818" w14:textId="77777777" w:rsidR="00571C9E" w:rsidRPr="00662A0D" w:rsidRDefault="00571C9E" w:rsidP="00571C9E">
      <w:pPr>
        <w:spacing w:after="0" w:line="240" w:lineRule="auto"/>
        <w:rPr>
          <w:rStyle w:val="SubtitleChar"/>
          <w:rFonts w:eastAsia="MS Mincho" w:cs="Calibri"/>
          <w:b/>
          <w:color w:val="auto"/>
          <w:lang w:val="es-ES"/>
        </w:rPr>
      </w:pPr>
    </w:p>
    <w:p w14:paraId="4CDCEF65" w14:textId="77777777" w:rsidR="00571C9E" w:rsidRPr="00662A0D" w:rsidRDefault="00571C9E" w:rsidP="00571C9E">
      <w:pPr>
        <w:spacing w:after="0" w:line="240" w:lineRule="auto"/>
        <w:rPr>
          <w:rStyle w:val="SubtitleChar"/>
          <w:rFonts w:eastAsia="MS Mincho" w:cs="Calibri"/>
          <w:b/>
          <w:color w:val="auto"/>
          <w:lang w:val="es-ES"/>
        </w:rPr>
      </w:pPr>
    </w:p>
    <w:p w14:paraId="52D8C4E4" w14:textId="77777777" w:rsidR="00571C9E" w:rsidRPr="00662A0D" w:rsidRDefault="00571C9E" w:rsidP="00571C9E">
      <w:pPr>
        <w:spacing w:after="0" w:line="240" w:lineRule="auto"/>
        <w:rPr>
          <w:rStyle w:val="SubtitleChar"/>
          <w:rFonts w:eastAsia="MS Mincho" w:cs="Calibri"/>
          <w:b/>
          <w:color w:val="auto"/>
          <w:lang w:val="es-ES"/>
        </w:rPr>
      </w:pPr>
    </w:p>
    <w:p w14:paraId="61063871" w14:textId="77777777" w:rsidR="00571C9E" w:rsidRPr="00662A0D" w:rsidRDefault="00571C9E" w:rsidP="00571C9E">
      <w:pPr>
        <w:spacing w:after="0" w:line="240" w:lineRule="auto"/>
        <w:rPr>
          <w:rStyle w:val="SubtitleChar"/>
          <w:rFonts w:eastAsia="MS Mincho" w:cs="Calibri"/>
          <w:b/>
          <w:color w:val="auto"/>
          <w:lang w:val="es-ES"/>
        </w:rPr>
      </w:pPr>
    </w:p>
    <w:p w14:paraId="46B02A2E" w14:textId="77777777" w:rsidR="00571C9E" w:rsidRPr="00662A0D" w:rsidRDefault="00571C9E" w:rsidP="00571C9E">
      <w:pPr>
        <w:spacing w:after="0" w:line="240" w:lineRule="auto"/>
        <w:rPr>
          <w:rStyle w:val="SubtitleChar"/>
          <w:rFonts w:eastAsia="MS Mincho" w:cs="Calibri"/>
          <w:b/>
          <w:color w:val="auto"/>
          <w:lang w:val="es-ES"/>
        </w:rPr>
      </w:pPr>
    </w:p>
    <w:p w14:paraId="6F4F0C76" w14:textId="77777777" w:rsidR="00571C9E" w:rsidRPr="00662A0D" w:rsidRDefault="00571C9E" w:rsidP="00571C9E">
      <w:pPr>
        <w:spacing w:after="0" w:line="240" w:lineRule="auto"/>
        <w:rPr>
          <w:rStyle w:val="SubtitleChar"/>
          <w:rFonts w:eastAsia="MS Mincho" w:cs="Calibri"/>
          <w:b/>
          <w:color w:val="auto"/>
          <w:lang w:val="es-ES"/>
        </w:rPr>
      </w:pPr>
    </w:p>
    <w:p w14:paraId="469DFE55" w14:textId="77777777" w:rsidR="00571C9E" w:rsidRPr="00662A0D" w:rsidRDefault="00571C9E" w:rsidP="00571C9E">
      <w:pPr>
        <w:spacing w:after="0" w:line="240" w:lineRule="auto"/>
        <w:rPr>
          <w:rStyle w:val="SubtitleChar"/>
          <w:rFonts w:eastAsia="MS Mincho" w:cs="Calibri"/>
          <w:b/>
          <w:color w:val="auto"/>
          <w:lang w:val="es-ES"/>
        </w:rPr>
      </w:pPr>
    </w:p>
    <w:p w14:paraId="3632D946" w14:textId="77777777" w:rsidR="00571C9E" w:rsidRPr="00662A0D" w:rsidRDefault="00571C9E" w:rsidP="00571C9E">
      <w:pPr>
        <w:spacing w:after="0" w:line="240" w:lineRule="auto"/>
        <w:rPr>
          <w:rStyle w:val="SubtitleChar"/>
          <w:rFonts w:eastAsia="MS Mincho" w:cs="Calibri"/>
          <w:b/>
          <w:color w:val="auto"/>
          <w:lang w:val="es-ES"/>
        </w:rPr>
      </w:pPr>
    </w:p>
    <w:p w14:paraId="57C61677" w14:textId="77777777" w:rsidR="00571C9E" w:rsidRPr="00662A0D" w:rsidRDefault="00571C9E" w:rsidP="00571C9E">
      <w:pPr>
        <w:spacing w:after="0" w:line="240" w:lineRule="auto"/>
        <w:rPr>
          <w:rStyle w:val="SubtitleChar"/>
          <w:rFonts w:eastAsia="MS Mincho" w:cs="Calibri"/>
          <w:b/>
          <w:color w:val="auto"/>
          <w:lang w:val="es-ES"/>
        </w:rPr>
      </w:pPr>
    </w:p>
    <w:p w14:paraId="6558AA5F" w14:textId="77777777" w:rsidR="00653F25" w:rsidRPr="00662A0D" w:rsidRDefault="00B430A3" w:rsidP="00571C9E">
      <w:pPr>
        <w:spacing w:after="0" w:line="240" w:lineRule="auto"/>
        <w:jc w:val="center"/>
        <w:rPr>
          <w:rStyle w:val="SubtitleChar"/>
          <w:rFonts w:eastAsia="MS Mincho" w:cs="Calibri"/>
          <w:b/>
          <w:color w:val="auto"/>
          <w:lang w:val="es-ES"/>
        </w:rPr>
      </w:pPr>
      <w:r w:rsidRPr="00662A0D">
        <w:rPr>
          <w:rStyle w:val="SubtitleChar"/>
          <w:rFonts w:eastAsia="MS Mincho" w:cs="Calibri"/>
          <w:b/>
          <w:color w:val="auto"/>
          <w:sz w:val="48"/>
          <w:szCs w:val="48"/>
          <w:lang w:val="es-ES"/>
        </w:rPr>
        <w:t>I.</w:t>
      </w:r>
      <w:r w:rsidR="00571C9E" w:rsidRPr="00662A0D">
        <w:rPr>
          <w:rStyle w:val="SubtitleChar"/>
          <w:rFonts w:eastAsia="MS Mincho" w:cs="Calibri"/>
          <w:b/>
          <w:color w:val="auto"/>
          <w:sz w:val="48"/>
          <w:szCs w:val="48"/>
          <w:lang w:val="es-ES"/>
        </w:rPr>
        <w:t>1</w:t>
      </w:r>
      <w:r w:rsidRPr="00662A0D">
        <w:rPr>
          <w:rStyle w:val="SubtitleChar"/>
          <w:rFonts w:eastAsia="MS Mincho" w:cs="Calibri"/>
          <w:b/>
          <w:color w:val="auto"/>
          <w:sz w:val="48"/>
          <w:szCs w:val="48"/>
          <w:lang w:val="es-ES"/>
        </w:rPr>
        <w:t xml:space="preserve"> </w:t>
      </w:r>
      <w:r w:rsidR="00571C9E" w:rsidRPr="00662A0D">
        <w:rPr>
          <w:rStyle w:val="SubtitleChar"/>
          <w:rFonts w:eastAsia="MS Mincho" w:cs="Calibri"/>
          <w:b/>
          <w:color w:val="auto"/>
          <w:sz w:val="48"/>
          <w:szCs w:val="48"/>
          <w:lang w:val="es-ES"/>
        </w:rPr>
        <w:t>ASPECTOS GENERALES</w:t>
      </w:r>
      <w:r w:rsidR="00653F25" w:rsidRPr="00662A0D">
        <w:rPr>
          <w:rStyle w:val="SubtitleChar"/>
          <w:rFonts w:eastAsia="MS Mincho" w:cs="Calibri"/>
          <w:b/>
          <w:color w:val="auto"/>
          <w:sz w:val="48"/>
          <w:szCs w:val="48"/>
          <w:lang w:val="es-ES"/>
        </w:rPr>
        <w:t xml:space="preserve"> DEL PAÍS</w:t>
      </w:r>
    </w:p>
    <w:p w14:paraId="158CE1DF" w14:textId="77777777" w:rsidR="005B4929" w:rsidRPr="00662A0D" w:rsidRDefault="005B4929" w:rsidP="00571C9E">
      <w:pPr>
        <w:spacing w:after="0" w:line="240" w:lineRule="auto"/>
        <w:jc w:val="center"/>
        <w:rPr>
          <w:rStyle w:val="SubtitleChar"/>
          <w:rFonts w:eastAsia="MS Mincho" w:cs="Calibri"/>
          <w:b/>
          <w:color w:val="auto"/>
          <w:lang w:val="es-ES"/>
        </w:rPr>
      </w:pPr>
    </w:p>
    <w:p w14:paraId="58C1D5F1" w14:textId="77777777" w:rsidR="005B4929" w:rsidRPr="00662A0D" w:rsidRDefault="005B4929" w:rsidP="00571C9E">
      <w:pPr>
        <w:spacing w:after="0" w:line="240" w:lineRule="auto"/>
        <w:jc w:val="center"/>
        <w:rPr>
          <w:rFonts w:cs="Calibri"/>
          <w:b/>
          <w:bCs/>
          <w:iCs/>
          <w:lang w:val="es-ES"/>
        </w:rPr>
      </w:pPr>
    </w:p>
    <w:p w14:paraId="1F3965A8" w14:textId="77777777" w:rsidR="00653F25" w:rsidRPr="00662A0D" w:rsidRDefault="00653F25" w:rsidP="00653F25">
      <w:pPr>
        <w:spacing w:after="0" w:line="240" w:lineRule="auto"/>
        <w:jc w:val="center"/>
        <w:rPr>
          <w:rFonts w:cs="Calibri"/>
          <w:bCs/>
          <w:iCs/>
          <w:lang w:val="es-ES"/>
        </w:rPr>
      </w:pPr>
      <w:r w:rsidRPr="00662A0D">
        <w:rPr>
          <w:rFonts w:cs="Calibri"/>
          <w:bCs/>
          <w:iCs/>
          <w:lang w:val="es-ES"/>
        </w:rPr>
        <w:t>(Permite comprender el contexto político-administrativo</w:t>
      </w:r>
      <w:r w:rsidR="00571C9E" w:rsidRPr="00662A0D">
        <w:rPr>
          <w:rFonts w:cs="Calibri"/>
          <w:bCs/>
          <w:iCs/>
          <w:lang w:val="es-ES"/>
        </w:rPr>
        <w:t xml:space="preserve">, jurídico, social y económico </w:t>
      </w:r>
      <w:r w:rsidR="00D82974" w:rsidRPr="00662A0D">
        <w:rPr>
          <w:rFonts w:cs="Calibri"/>
          <w:bCs/>
          <w:iCs/>
          <w:lang w:val="es-ES"/>
        </w:rPr>
        <w:t>en que se aplica la CIADDIS</w:t>
      </w:r>
      <w:r w:rsidRPr="00662A0D">
        <w:rPr>
          <w:rFonts w:cs="Calibri"/>
          <w:bCs/>
          <w:iCs/>
          <w:lang w:val="es-ES"/>
        </w:rPr>
        <w:t>)</w:t>
      </w:r>
    </w:p>
    <w:p w14:paraId="77FD8F1B" w14:textId="77777777" w:rsidR="005B78F3" w:rsidRPr="00662A0D" w:rsidRDefault="005B78F3" w:rsidP="005B78F3">
      <w:pPr>
        <w:spacing w:after="0"/>
        <w:rPr>
          <w:rFonts w:cs="Calibri"/>
          <w:lang w:val="es-ES"/>
        </w:rPr>
      </w:pPr>
    </w:p>
    <w:p w14:paraId="5567FE09" w14:textId="77777777" w:rsidR="00571C9E" w:rsidRPr="00662A0D" w:rsidRDefault="00571C9E" w:rsidP="005B78F3">
      <w:pPr>
        <w:spacing w:after="0"/>
        <w:rPr>
          <w:rFonts w:cs="Calibri"/>
          <w:lang w:val="es-ES"/>
        </w:rPr>
      </w:pPr>
    </w:p>
    <w:p w14:paraId="11898999" w14:textId="77777777" w:rsidR="00571C9E" w:rsidRPr="00662A0D" w:rsidRDefault="00571C9E" w:rsidP="005B78F3">
      <w:pPr>
        <w:spacing w:after="0"/>
        <w:rPr>
          <w:rFonts w:cs="Calibri"/>
          <w:lang w:val="es-ES"/>
        </w:rPr>
      </w:pPr>
    </w:p>
    <w:p w14:paraId="64705C64" w14:textId="77777777" w:rsidR="00571C9E" w:rsidRPr="00662A0D" w:rsidRDefault="00571C9E" w:rsidP="005B78F3">
      <w:pPr>
        <w:spacing w:after="0"/>
        <w:rPr>
          <w:rFonts w:cs="Calibri"/>
          <w:lang w:val="es-ES"/>
        </w:rPr>
      </w:pPr>
    </w:p>
    <w:p w14:paraId="45954FCE" w14:textId="77777777" w:rsidR="00571C9E" w:rsidRPr="00662A0D" w:rsidRDefault="00571C9E" w:rsidP="005B78F3">
      <w:pPr>
        <w:spacing w:after="0"/>
        <w:rPr>
          <w:rFonts w:cs="Calibri"/>
          <w:lang w:val="es-ES"/>
        </w:rPr>
      </w:pPr>
    </w:p>
    <w:p w14:paraId="0C2365C2" w14:textId="77777777" w:rsidR="00571C9E" w:rsidRPr="00662A0D" w:rsidRDefault="00571C9E" w:rsidP="005B78F3">
      <w:pPr>
        <w:spacing w:after="0"/>
        <w:rPr>
          <w:rFonts w:cs="Calibri"/>
          <w:lang w:val="es-ES"/>
        </w:rPr>
      </w:pPr>
    </w:p>
    <w:p w14:paraId="450387BC" w14:textId="77777777" w:rsidR="00571C9E" w:rsidRPr="00662A0D" w:rsidRDefault="00571C9E" w:rsidP="005B78F3">
      <w:pPr>
        <w:spacing w:after="0"/>
        <w:rPr>
          <w:rFonts w:cs="Calibri"/>
          <w:lang w:val="es-ES"/>
        </w:rPr>
      </w:pPr>
    </w:p>
    <w:p w14:paraId="337B2358" w14:textId="77777777" w:rsidR="00571C9E" w:rsidRPr="00662A0D" w:rsidRDefault="00571C9E" w:rsidP="005B78F3">
      <w:pPr>
        <w:spacing w:after="0"/>
        <w:rPr>
          <w:rFonts w:cs="Calibri"/>
          <w:lang w:val="es-ES"/>
        </w:rPr>
        <w:sectPr w:rsidR="00571C9E" w:rsidRPr="00662A0D" w:rsidSect="00B139A5">
          <w:footerReference w:type="default" r:id="rId16"/>
          <w:headerReference w:type="first" r:id="rId17"/>
          <w:pgSz w:w="15840" w:h="12240" w:orient="landscape" w:code="1"/>
          <w:pgMar w:top="1800" w:right="1440" w:bottom="1800" w:left="1440" w:header="720" w:footer="720" w:gutter="0"/>
          <w:cols w:space="720"/>
          <w:titlePg/>
          <w:docGrid w:linePitch="360"/>
        </w:sectPr>
      </w:pPr>
    </w:p>
    <w:p w14:paraId="1607BDF7" w14:textId="77777777" w:rsidR="00571C9E" w:rsidRPr="00662A0D" w:rsidRDefault="00571C9E" w:rsidP="005B78F3">
      <w:pPr>
        <w:spacing w:after="0"/>
        <w:rPr>
          <w:rFonts w:cs="Calibri"/>
          <w:vanish/>
          <w:lang w:val="es-ES"/>
        </w:rPr>
      </w:pPr>
    </w:p>
    <w:p w14:paraId="420F5BC9" w14:textId="77777777" w:rsidR="00653F25" w:rsidRPr="00662A0D" w:rsidRDefault="00653F25">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9"/>
        <w:gridCol w:w="3077"/>
        <w:gridCol w:w="3132"/>
        <w:gridCol w:w="4148"/>
      </w:tblGrid>
      <w:tr w:rsidR="00F24763" w:rsidRPr="00662A0D" w14:paraId="05479C93" w14:textId="77777777" w:rsidTr="00CB3CBB">
        <w:trPr>
          <w:trHeight w:val="326"/>
          <w:jc w:val="center"/>
        </w:trPr>
        <w:tc>
          <w:tcPr>
            <w:tcW w:w="3278" w:type="dxa"/>
            <w:shd w:val="clear" w:color="auto" w:fill="ED7D31"/>
          </w:tcPr>
          <w:p w14:paraId="62410A8E" w14:textId="77777777" w:rsidR="00F24763" w:rsidRPr="00662A0D" w:rsidRDefault="00F24763" w:rsidP="005F552A">
            <w:pPr>
              <w:spacing w:after="0" w:line="240" w:lineRule="auto"/>
              <w:contextualSpacing/>
              <w:jc w:val="center"/>
              <w:rPr>
                <w:rFonts w:cs="Calibri"/>
                <w:b/>
                <w:bCs/>
                <w:color w:val="FFFFFF"/>
                <w:lang w:val="es-ES"/>
              </w:rPr>
            </w:pPr>
          </w:p>
          <w:p w14:paraId="743ECFEF" w14:textId="77777777" w:rsidR="00F24763" w:rsidRPr="00662A0D" w:rsidRDefault="00F24763" w:rsidP="00626A05">
            <w:pPr>
              <w:spacing w:after="0" w:line="240" w:lineRule="auto"/>
              <w:contextualSpacing/>
              <w:jc w:val="center"/>
              <w:rPr>
                <w:rFonts w:cs="Calibri"/>
                <w:b/>
                <w:bCs/>
                <w:color w:val="FFFFFF"/>
                <w:lang w:val="es-ES"/>
              </w:rPr>
            </w:pPr>
            <w:r w:rsidRPr="00662A0D">
              <w:rPr>
                <w:rFonts w:cs="Calibri"/>
                <w:b/>
                <w:bCs/>
                <w:color w:val="FFFFFF"/>
                <w:lang w:val="es-ES"/>
              </w:rPr>
              <w:t>CONCEPTO O INDICADOR</w:t>
            </w:r>
          </w:p>
        </w:tc>
        <w:tc>
          <w:tcPr>
            <w:tcW w:w="3580" w:type="dxa"/>
            <w:shd w:val="clear" w:color="auto" w:fill="ED7D31"/>
          </w:tcPr>
          <w:p w14:paraId="28BC08AD" w14:textId="77777777" w:rsidR="00F24763" w:rsidRPr="00662A0D" w:rsidRDefault="00F24763" w:rsidP="00931317">
            <w:pPr>
              <w:spacing w:after="0" w:line="240" w:lineRule="auto"/>
              <w:contextualSpacing/>
              <w:jc w:val="center"/>
              <w:rPr>
                <w:rFonts w:cs="Calibri"/>
                <w:b/>
                <w:bCs/>
                <w:color w:val="FFFFFF"/>
                <w:lang w:val="es-ES"/>
              </w:rPr>
            </w:pPr>
          </w:p>
          <w:p w14:paraId="50A58A45" w14:textId="77777777" w:rsidR="00F24763" w:rsidRPr="00662A0D" w:rsidRDefault="00F24763" w:rsidP="00931317">
            <w:pPr>
              <w:spacing w:after="0" w:line="240" w:lineRule="auto"/>
              <w:contextualSpacing/>
              <w:jc w:val="center"/>
              <w:rPr>
                <w:rFonts w:cs="Calibri"/>
                <w:b/>
                <w:bCs/>
                <w:color w:val="FFFFFF"/>
                <w:lang w:val="es-ES"/>
              </w:rPr>
            </w:pPr>
            <w:r w:rsidRPr="00662A0D">
              <w:rPr>
                <w:rFonts w:cs="Calibri"/>
                <w:b/>
                <w:bCs/>
                <w:color w:val="FFFFFF"/>
                <w:lang w:val="es-ES"/>
              </w:rPr>
              <w:t>INFORMACIÓN GENERAL</w:t>
            </w:r>
          </w:p>
        </w:tc>
        <w:tc>
          <w:tcPr>
            <w:tcW w:w="3645" w:type="dxa"/>
            <w:shd w:val="clear" w:color="auto" w:fill="ED7D31"/>
            <w:noWrap/>
          </w:tcPr>
          <w:p w14:paraId="79B66675" w14:textId="77777777" w:rsidR="00F24763" w:rsidRPr="00662A0D" w:rsidRDefault="00F24763" w:rsidP="00931317">
            <w:pPr>
              <w:spacing w:after="0" w:line="240" w:lineRule="auto"/>
              <w:contextualSpacing/>
              <w:jc w:val="center"/>
              <w:rPr>
                <w:rFonts w:cs="Calibri"/>
                <w:b/>
                <w:bCs/>
                <w:color w:val="FFFFFF"/>
                <w:lang w:val="es-ES"/>
              </w:rPr>
            </w:pPr>
          </w:p>
          <w:p w14:paraId="65859E32" w14:textId="77777777" w:rsidR="00F24763" w:rsidRPr="00662A0D" w:rsidRDefault="00F24763" w:rsidP="00931317">
            <w:pPr>
              <w:spacing w:after="0" w:line="240" w:lineRule="auto"/>
              <w:contextualSpacing/>
              <w:jc w:val="center"/>
              <w:rPr>
                <w:rFonts w:cs="Calibri"/>
                <w:b/>
                <w:bCs/>
                <w:color w:val="FFFFFF"/>
                <w:lang w:val="es-ES"/>
              </w:rPr>
            </w:pPr>
            <w:r w:rsidRPr="00662A0D">
              <w:rPr>
                <w:rFonts w:cs="Calibri"/>
                <w:b/>
                <w:bCs/>
                <w:color w:val="FFFFFF"/>
                <w:lang w:val="es-ES"/>
              </w:rPr>
              <w:t>INFORMACIÓN SOBRE LA DISCAPACIDAD</w:t>
            </w:r>
          </w:p>
          <w:p w14:paraId="5212E291" w14:textId="77777777" w:rsidR="00F24763" w:rsidRPr="00662A0D" w:rsidRDefault="00F24763" w:rsidP="00931317">
            <w:pPr>
              <w:spacing w:after="0" w:line="240" w:lineRule="auto"/>
              <w:contextualSpacing/>
              <w:jc w:val="center"/>
              <w:rPr>
                <w:rFonts w:cs="Calibri"/>
                <w:b/>
                <w:bCs/>
                <w:color w:val="FFFFFF"/>
                <w:lang w:val="es-ES"/>
              </w:rPr>
            </w:pPr>
          </w:p>
        </w:tc>
        <w:tc>
          <w:tcPr>
            <w:tcW w:w="1843" w:type="dxa"/>
            <w:shd w:val="clear" w:color="auto" w:fill="ED7D31"/>
            <w:noWrap/>
          </w:tcPr>
          <w:p w14:paraId="398ABEED" w14:textId="77777777" w:rsidR="00F24763" w:rsidRPr="00662A0D" w:rsidRDefault="00F24763" w:rsidP="00931317">
            <w:pPr>
              <w:spacing w:after="0" w:line="240" w:lineRule="auto"/>
              <w:contextualSpacing/>
              <w:jc w:val="center"/>
              <w:rPr>
                <w:rFonts w:cs="Calibri"/>
                <w:b/>
                <w:bCs/>
                <w:color w:val="FFFFFF"/>
                <w:lang w:val="es-ES"/>
              </w:rPr>
            </w:pPr>
          </w:p>
          <w:p w14:paraId="1ACB534E" w14:textId="77777777" w:rsidR="00F24763" w:rsidRPr="00662A0D" w:rsidRDefault="00F24763" w:rsidP="00931317">
            <w:pPr>
              <w:spacing w:after="0" w:line="240" w:lineRule="auto"/>
              <w:contextualSpacing/>
              <w:jc w:val="center"/>
              <w:rPr>
                <w:rFonts w:cs="Calibri"/>
                <w:b/>
                <w:bCs/>
                <w:color w:val="FFFFFF"/>
                <w:lang w:val="es-ES"/>
              </w:rPr>
            </w:pPr>
            <w:r w:rsidRPr="00662A0D">
              <w:rPr>
                <w:rFonts w:cs="Calibri"/>
                <w:b/>
                <w:bCs/>
                <w:color w:val="FFFFFF"/>
                <w:lang w:val="es-ES"/>
              </w:rPr>
              <w:t>FUENTE</w:t>
            </w:r>
          </w:p>
        </w:tc>
      </w:tr>
      <w:tr w:rsidR="00F24763" w:rsidRPr="00662A0D" w14:paraId="6919AB13" w14:textId="77777777" w:rsidTr="00CB3CBB">
        <w:trPr>
          <w:trHeight w:val="1727"/>
          <w:jc w:val="center"/>
        </w:trPr>
        <w:tc>
          <w:tcPr>
            <w:tcW w:w="3278" w:type="dxa"/>
            <w:vMerge w:val="restart"/>
            <w:shd w:val="clear" w:color="auto" w:fill="FFFFFF"/>
            <w:noWrap/>
          </w:tcPr>
          <w:p w14:paraId="274E6096" w14:textId="77777777" w:rsidR="00F24763" w:rsidRPr="00662A0D" w:rsidRDefault="00F24763" w:rsidP="00EE4BD1">
            <w:pPr>
              <w:spacing w:after="0" w:line="240" w:lineRule="auto"/>
              <w:contextualSpacing/>
              <w:rPr>
                <w:rFonts w:cs="Calibri"/>
                <w:lang w:val="es-ES"/>
              </w:rPr>
            </w:pPr>
          </w:p>
          <w:p w14:paraId="04DC2247" w14:textId="77777777" w:rsidR="00F24763" w:rsidRPr="00662A0D" w:rsidRDefault="00F24763" w:rsidP="00171806">
            <w:pPr>
              <w:numPr>
                <w:ilvl w:val="0"/>
                <w:numId w:val="4"/>
              </w:numPr>
              <w:spacing w:after="0" w:line="240" w:lineRule="auto"/>
              <w:contextualSpacing/>
              <w:rPr>
                <w:rFonts w:cs="Calibri"/>
                <w:b/>
                <w:lang w:val="es-ES"/>
              </w:rPr>
            </w:pPr>
            <w:r w:rsidRPr="00662A0D">
              <w:rPr>
                <w:rFonts w:cs="Calibri"/>
                <w:b/>
                <w:lang w:val="es-ES"/>
              </w:rPr>
              <w:t>Estructura político-administrativa</w:t>
            </w:r>
            <w:r w:rsidR="002A303D" w:rsidRPr="00662A0D">
              <w:rPr>
                <w:rFonts w:cs="Calibri"/>
                <w:b/>
                <w:lang w:val="es-ES"/>
              </w:rPr>
              <w:t>.</w:t>
            </w:r>
          </w:p>
          <w:p w14:paraId="0C1BB1B9" w14:textId="77777777" w:rsidR="00F24763" w:rsidRPr="00662A0D" w:rsidRDefault="00F24763" w:rsidP="00EE4BD1">
            <w:pPr>
              <w:spacing w:after="0" w:line="240" w:lineRule="auto"/>
              <w:contextualSpacing/>
              <w:rPr>
                <w:rFonts w:cs="Calibri"/>
                <w:lang w:val="es-ES"/>
              </w:rPr>
            </w:pPr>
          </w:p>
          <w:p w14:paraId="1D7DB4F7" w14:textId="77777777" w:rsidR="00F24763" w:rsidRPr="00662A0D" w:rsidRDefault="00F24763" w:rsidP="00EE4BD1">
            <w:pPr>
              <w:spacing w:after="0" w:line="240" w:lineRule="auto"/>
              <w:contextualSpacing/>
              <w:rPr>
                <w:rFonts w:cs="Calibri"/>
                <w:lang w:val="es-ES"/>
              </w:rPr>
            </w:pPr>
          </w:p>
          <w:p w14:paraId="7A942864" w14:textId="77777777" w:rsidR="00F24763" w:rsidRPr="00662A0D" w:rsidRDefault="00F24763" w:rsidP="00EE4BD1">
            <w:pPr>
              <w:spacing w:after="0" w:line="240" w:lineRule="auto"/>
              <w:contextualSpacing/>
              <w:rPr>
                <w:rFonts w:cs="Calibri"/>
                <w:lang w:val="es-ES"/>
              </w:rPr>
            </w:pPr>
          </w:p>
          <w:p w14:paraId="20DE7B2B" w14:textId="77777777" w:rsidR="00F24763" w:rsidRPr="00662A0D" w:rsidRDefault="00F24763" w:rsidP="00EE4BD1">
            <w:pPr>
              <w:spacing w:after="0" w:line="240" w:lineRule="auto"/>
              <w:contextualSpacing/>
              <w:rPr>
                <w:rFonts w:cs="Calibri"/>
                <w:lang w:val="es-ES"/>
              </w:rPr>
            </w:pPr>
          </w:p>
          <w:p w14:paraId="1227D766" w14:textId="77777777" w:rsidR="00F24763" w:rsidRPr="00662A0D" w:rsidRDefault="00F24763" w:rsidP="00EE4BD1">
            <w:pPr>
              <w:spacing w:after="0" w:line="240" w:lineRule="auto"/>
              <w:contextualSpacing/>
              <w:rPr>
                <w:rFonts w:cs="Calibri"/>
                <w:lang w:val="es-ES"/>
              </w:rPr>
            </w:pPr>
          </w:p>
          <w:p w14:paraId="1D7F0F11" w14:textId="77777777" w:rsidR="00F24763" w:rsidRPr="00662A0D" w:rsidRDefault="00F24763" w:rsidP="00EE4BD1">
            <w:pPr>
              <w:spacing w:after="0" w:line="240" w:lineRule="auto"/>
              <w:contextualSpacing/>
              <w:rPr>
                <w:rFonts w:cs="Calibri"/>
                <w:lang w:val="es-ES"/>
              </w:rPr>
            </w:pPr>
          </w:p>
          <w:p w14:paraId="2E71BCB1" w14:textId="77777777" w:rsidR="00F24763" w:rsidRPr="00662A0D" w:rsidRDefault="00F24763" w:rsidP="00EE4BD1">
            <w:pPr>
              <w:spacing w:after="0" w:line="240" w:lineRule="auto"/>
              <w:contextualSpacing/>
              <w:rPr>
                <w:rFonts w:cs="Calibri"/>
                <w:lang w:val="es-ES"/>
              </w:rPr>
            </w:pPr>
          </w:p>
          <w:p w14:paraId="5C60B102" w14:textId="77777777" w:rsidR="00F24763" w:rsidRPr="00662A0D" w:rsidRDefault="00F24763" w:rsidP="00EE4BD1">
            <w:pPr>
              <w:spacing w:after="0" w:line="240" w:lineRule="auto"/>
              <w:contextualSpacing/>
              <w:rPr>
                <w:rFonts w:cs="Calibri"/>
                <w:lang w:val="es-ES"/>
              </w:rPr>
            </w:pPr>
          </w:p>
        </w:tc>
        <w:tc>
          <w:tcPr>
            <w:tcW w:w="3580" w:type="dxa"/>
            <w:shd w:val="clear" w:color="auto" w:fill="FFFFFF"/>
            <w:noWrap/>
          </w:tcPr>
          <w:p w14:paraId="04738A59" w14:textId="77777777" w:rsidR="00F24763" w:rsidRPr="00662A0D" w:rsidRDefault="00F24763" w:rsidP="00EE4BD1">
            <w:pPr>
              <w:spacing w:after="0" w:line="240" w:lineRule="auto"/>
              <w:contextualSpacing/>
              <w:rPr>
                <w:rFonts w:cs="Calibri"/>
                <w:lang w:val="es-ES"/>
              </w:rPr>
            </w:pPr>
          </w:p>
          <w:p w14:paraId="5F8F2C08" w14:textId="77777777" w:rsidR="00F24763" w:rsidRPr="00662A0D" w:rsidRDefault="00F24763" w:rsidP="00EE4BD1">
            <w:pPr>
              <w:spacing w:after="0" w:line="240" w:lineRule="auto"/>
              <w:contextualSpacing/>
              <w:rPr>
                <w:rFonts w:cs="Calibri"/>
                <w:lang w:val="es-ES"/>
              </w:rPr>
            </w:pPr>
            <w:r w:rsidRPr="00662A0D">
              <w:rPr>
                <w:rFonts w:cs="Calibri"/>
                <w:lang w:val="es-ES"/>
              </w:rPr>
              <w:t>División de funciones: Legislativa (N</w:t>
            </w:r>
            <w:r w:rsidR="00AA050E" w:rsidRPr="00662A0D">
              <w:rPr>
                <w:rFonts w:cs="Calibri"/>
                <w:lang w:val="es-ES"/>
              </w:rPr>
              <w:t>úmero de c</w:t>
            </w:r>
            <w:r w:rsidRPr="00662A0D">
              <w:rPr>
                <w:rFonts w:cs="Calibri"/>
                <w:lang w:val="es-ES"/>
              </w:rPr>
              <w:t>ámaras y de representantes de cada cámara), Ejecutiva (carteras), Judicial</w:t>
            </w:r>
            <w:r w:rsidR="00A92EB8" w:rsidRPr="00662A0D">
              <w:rPr>
                <w:rFonts w:cs="Calibri"/>
                <w:lang w:val="es-ES"/>
              </w:rPr>
              <w:t xml:space="preserve"> </w:t>
            </w:r>
            <w:r w:rsidRPr="00662A0D">
              <w:rPr>
                <w:rFonts w:cs="Calibri"/>
                <w:lang w:val="es-ES"/>
              </w:rPr>
              <w:t>y Electoral</w:t>
            </w:r>
          </w:p>
        </w:tc>
        <w:tc>
          <w:tcPr>
            <w:tcW w:w="3645" w:type="dxa"/>
            <w:shd w:val="clear" w:color="auto" w:fill="FFFFFF"/>
            <w:noWrap/>
          </w:tcPr>
          <w:p w14:paraId="1299157C" w14:textId="77777777" w:rsidR="00F24763" w:rsidRPr="00662A0D" w:rsidRDefault="00F24763" w:rsidP="00EE4BD1">
            <w:pPr>
              <w:spacing w:after="0" w:line="240" w:lineRule="auto"/>
              <w:contextualSpacing/>
              <w:rPr>
                <w:rFonts w:cs="Calibri"/>
                <w:lang w:val="es-ES"/>
              </w:rPr>
            </w:pPr>
          </w:p>
          <w:p w14:paraId="15DA0313" w14:textId="77777777" w:rsidR="00F24763" w:rsidRPr="00662A0D" w:rsidRDefault="00F24763" w:rsidP="00EE4BD1">
            <w:pPr>
              <w:spacing w:after="0" w:line="240" w:lineRule="auto"/>
              <w:contextualSpacing/>
              <w:rPr>
                <w:rFonts w:cs="Calibri"/>
                <w:lang w:val="es-ES"/>
              </w:rPr>
            </w:pPr>
            <w:r w:rsidRPr="00662A0D">
              <w:rPr>
                <w:rFonts w:cs="Calibri"/>
                <w:lang w:val="es-ES"/>
              </w:rPr>
              <w:t>Mecanismos nacional</w:t>
            </w:r>
            <w:r w:rsidR="002A303D" w:rsidRPr="00662A0D">
              <w:rPr>
                <w:rFonts w:cs="Calibri"/>
                <w:lang w:val="es-ES"/>
              </w:rPr>
              <w:t>es</w:t>
            </w:r>
            <w:r w:rsidRPr="00662A0D">
              <w:rPr>
                <w:rFonts w:cs="Calibri"/>
                <w:lang w:val="es-ES"/>
              </w:rPr>
              <w:t xml:space="preserve"> de la discapacidad y articulación con las funciones del Estado</w:t>
            </w:r>
          </w:p>
        </w:tc>
        <w:tc>
          <w:tcPr>
            <w:tcW w:w="1843" w:type="dxa"/>
            <w:vMerge w:val="restart"/>
            <w:shd w:val="clear" w:color="auto" w:fill="FFFFFF"/>
            <w:noWrap/>
          </w:tcPr>
          <w:p w14:paraId="67B4BF40" w14:textId="77777777" w:rsidR="00F24763" w:rsidRDefault="001034C5" w:rsidP="00EE4BD1">
            <w:pPr>
              <w:spacing w:after="0" w:line="240" w:lineRule="auto"/>
              <w:contextualSpacing/>
              <w:rPr>
                <w:rFonts w:cs="Calibri"/>
                <w:lang w:val="es-ES"/>
              </w:rPr>
            </w:pPr>
            <w:r>
              <w:rPr>
                <w:rFonts w:cs="Calibri"/>
                <w:lang w:val="es-ES"/>
              </w:rPr>
              <w:t xml:space="preserve">Mapa del Estado: </w:t>
            </w:r>
            <w:hyperlink r:id="rId18" w:history="1">
              <w:r w:rsidRPr="007E18E0">
                <w:rPr>
                  <w:rStyle w:val="Hyperlink"/>
                  <w:rFonts w:cs="Calibri"/>
                  <w:lang w:val="es-ES"/>
                </w:rPr>
                <w:t>https://mapadelestado.jefatura.gob.ar/</w:t>
              </w:r>
            </w:hyperlink>
            <w:r>
              <w:rPr>
                <w:rFonts w:cs="Calibri"/>
                <w:lang w:val="es-ES"/>
              </w:rPr>
              <w:t xml:space="preserve"> </w:t>
            </w:r>
          </w:p>
          <w:p w14:paraId="1C19E1CE" w14:textId="77777777" w:rsidR="001034C5" w:rsidRDefault="001034C5" w:rsidP="00EE4BD1">
            <w:pPr>
              <w:spacing w:after="0" w:line="240" w:lineRule="auto"/>
              <w:contextualSpacing/>
              <w:rPr>
                <w:rFonts w:cs="Calibri"/>
                <w:lang w:val="es-ES"/>
              </w:rPr>
            </w:pPr>
          </w:p>
          <w:p w14:paraId="27F8505D" w14:textId="77777777" w:rsidR="001034C5" w:rsidRDefault="001034C5" w:rsidP="00EE4BD1">
            <w:pPr>
              <w:spacing w:after="0" w:line="240" w:lineRule="auto"/>
              <w:contextualSpacing/>
              <w:rPr>
                <w:rFonts w:cs="Calibri"/>
                <w:lang w:val="es-ES"/>
              </w:rPr>
            </w:pPr>
            <w:r>
              <w:rPr>
                <w:rFonts w:cs="Calibri"/>
                <w:lang w:val="es-ES"/>
              </w:rPr>
              <w:t xml:space="preserve">Congreso de la Nación Argentina: </w:t>
            </w:r>
            <w:hyperlink r:id="rId19" w:history="1">
              <w:r w:rsidRPr="007E18E0">
                <w:rPr>
                  <w:rStyle w:val="Hyperlink"/>
                  <w:rFonts w:cs="Calibri"/>
                  <w:lang w:val="es-ES"/>
                </w:rPr>
                <w:t>https://www.congreso.gob.ar/poderLegislativo.php</w:t>
              </w:r>
            </w:hyperlink>
            <w:r>
              <w:rPr>
                <w:rFonts w:cs="Calibri"/>
                <w:lang w:val="es-ES"/>
              </w:rPr>
              <w:t xml:space="preserve"> </w:t>
            </w:r>
          </w:p>
          <w:p w14:paraId="7C2FBFEC" w14:textId="77777777" w:rsidR="001034C5" w:rsidRDefault="001034C5" w:rsidP="00EE4BD1">
            <w:pPr>
              <w:spacing w:after="0" w:line="240" w:lineRule="auto"/>
              <w:contextualSpacing/>
              <w:rPr>
                <w:rFonts w:cs="Calibri"/>
                <w:lang w:val="es-ES"/>
              </w:rPr>
            </w:pPr>
          </w:p>
          <w:p w14:paraId="4EE2AD28" w14:textId="77777777" w:rsidR="001034C5" w:rsidRPr="00662A0D" w:rsidRDefault="001034C5" w:rsidP="00EE4BD1">
            <w:pPr>
              <w:spacing w:after="0" w:line="240" w:lineRule="auto"/>
              <w:contextualSpacing/>
              <w:rPr>
                <w:rFonts w:cs="Calibri"/>
                <w:lang w:val="es-ES"/>
              </w:rPr>
            </w:pPr>
            <w:r>
              <w:rPr>
                <w:rFonts w:cs="Calibri"/>
                <w:lang w:val="es-ES"/>
              </w:rPr>
              <w:t xml:space="preserve">Corte Suprema de Justicia de la Nación: </w:t>
            </w:r>
            <w:hyperlink r:id="rId20" w:history="1">
              <w:r w:rsidRPr="007E18E0">
                <w:rPr>
                  <w:rStyle w:val="Hyperlink"/>
                  <w:rFonts w:cs="Calibri"/>
                  <w:lang w:val="es-ES"/>
                </w:rPr>
                <w:t>https://www.csjn.gov.ar/</w:t>
              </w:r>
            </w:hyperlink>
            <w:r>
              <w:rPr>
                <w:rFonts w:cs="Calibri"/>
                <w:lang w:val="es-ES"/>
              </w:rPr>
              <w:t xml:space="preserve"> </w:t>
            </w:r>
          </w:p>
        </w:tc>
      </w:tr>
      <w:tr w:rsidR="00F24763" w:rsidRPr="00662A0D" w14:paraId="04649B26" w14:textId="77777777" w:rsidTr="00CB3CBB">
        <w:trPr>
          <w:trHeight w:val="1171"/>
          <w:jc w:val="center"/>
        </w:trPr>
        <w:tc>
          <w:tcPr>
            <w:tcW w:w="3278" w:type="dxa"/>
            <w:vMerge/>
            <w:shd w:val="clear" w:color="auto" w:fill="E6E6E6"/>
            <w:noWrap/>
          </w:tcPr>
          <w:p w14:paraId="18C4E60D" w14:textId="77777777" w:rsidR="00F24763" w:rsidRPr="00662A0D" w:rsidRDefault="00F24763" w:rsidP="00EE4BD1">
            <w:pPr>
              <w:spacing w:after="0" w:line="240" w:lineRule="auto"/>
              <w:contextualSpacing/>
              <w:rPr>
                <w:rFonts w:cs="Calibri"/>
                <w:lang w:val="es-ES"/>
              </w:rPr>
            </w:pPr>
          </w:p>
        </w:tc>
        <w:tc>
          <w:tcPr>
            <w:tcW w:w="3580" w:type="dxa"/>
            <w:shd w:val="clear" w:color="auto" w:fill="FFFFFF"/>
            <w:noWrap/>
          </w:tcPr>
          <w:p w14:paraId="54BA34A6" w14:textId="77777777" w:rsidR="00442BB9" w:rsidRPr="00662A0D" w:rsidRDefault="00CF3C33" w:rsidP="00CF3C33">
            <w:pPr>
              <w:spacing w:after="0" w:line="240" w:lineRule="auto"/>
              <w:contextualSpacing/>
              <w:rPr>
                <w:rFonts w:cs="Calibri"/>
                <w:lang w:val="es-ES"/>
              </w:rPr>
            </w:pPr>
            <w:r w:rsidRPr="00662A0D">
              <w:rPr>
                <w:rFonts w:cs="Calibri"/>
                <w:lang w:val="es-ES"/>
              </w:rPr>
              <w:t xml:space="preserve">- </w:t>
            </w:r>
            <w:r w:rsidR="004B0A38" w:rsidRPr="00662A0D">
              <w:rPr>
                <w:rFonts w:cs="Calibri"/>
                <w:lang w:val="es-ES"/>
              </w:rPr>
              <w:t xml:space="preserve">Legislativa : </w:t>
            </w:r>
          </w:p>
          <w:p w14:paraId="0682996D" w14:textId="77777777" w:rsidR="004B0A38" w:rsidRPr="00662A0D" w:rsidRDefault="00CF3C33" w:rsidP="00CF3C33">
            <w:pPr>
              <w:spacing w:after="0" w:line="240" w:lineRule="auto"/>
              <w:contextualSpacing/>
              <w:rPr>
                <w:rFonts w:cs="Calibri"/>
                <w:lang w:val="es-ES"/>
              </w:rPr>
            </w:pPr>
            <w:r w:rsidRPr="00662A0D">
              <w:rPr>
                <w:rFonts w:cs="Calibri"/>
                <w:lang w:val="es-ES"/>
              </w:rPr>
              <w:t>Congreso Naciona</w:t>
            </w:r>
            <w:r w:rsidR="00442BB9" w:rsidRPr="00662A0D">
              <w:rPr>
                <w:rFonts w:cs="Calibri"/>
                <w:lang w:val="es-ES"/>
              </w:rPr>
              <w:t>l</w:t>
            </w:r>
            <w:r w:rsidRPr="00662A0D">
              <w:rPr>
                <w:rFonts w:cs="Calibri"/>
                <w:lang w:val="es-ES"/>
              </w:rPr>
              <w:t xml:space="preserve">, compuesto por dos </w:t>
            </w:r>
            <w:r w:rsidR="004B0A38" w:rsidRPr="00662A0D">
              <w:rPr>
                <w:rFonts w:cs="Calibri"/>
                <w:lang w:val="es-ES"/>
              </w:rPr>
              <w:t>cámaras</w:t>
            </w:r>
            <w:r w:rsidRPr="00662A0D">
              <w:rPr>
                <w:rFonts w:cs="Calibri"/>
                <w:lang w:val="es-ES"/>
              </w:rPr>
              <w:t>.</w:t>
            </w:r>
          </w:p>
          <w:p w14:paraId="5B44AB42" w14:textId="77777777" w:rsidR="005C7B17" w:rsidRDefault="004B0A38" w:rsidP="004B0A38">
            <w:pPr>
              <w:spacing w:after="0" w:line="240" w:lineRule="auto"/>
              <w:contextualSpacing/>
              <w:rPr>
                <w:rFonts w:cs="Calibri"/>
                <w:lang w:val="es-ES"/>
              </w:rPr>
            </w:pPr>
            <w:r w:rsidRPr="00662A0D">
              <w:rPr>
                <w:rFonts w:cs="Calibri"/>
                <w:lang w:val="es-ES"/>
              </w:rPr>
              <w:t>Cámara de Diputados</w:t>
            </w:r>
            <w:r w:rsidR="00CF3C33" w:rsidRPr="00662A0D">
              <w:rPr>
                <w:rFonts w:cs="Calibri"/>
                <w:lang w:val="es-ES"/>
              </w:rPr>
              <w:t>/as</w:t>
            </w:r>
            <w:r w:rsidRPr="00662A0D">
              <w:rPr>
                <w:rFonts w:cs="Calibri"/>
                <w:lang w:val="es-ES"/>
              </w:rPr>
              <w:t>: Representantes elegidos directamente por el pueblo de las provincias y de la ciudad de Buenos Aires, dependiendo del número de habita</w:t>
            </w:r>
            <w:r w:rsidR="005C7B17">
              <w:rPr>
                <w:rFonts w:cs="Calibri"/>
                <w:lang w:val="es-ES"/>
              </w:rPr>
              <w:t xml:space="preserve">ntes. </w:t>
            </w:r>
            <w:r w:rsidR="00033774">
              <w:rPr>
                <w:rFonts w:cs="Calibri"/>
                <w:lang w:val="es-ES"/>
              </w:rPr>
              <w:t>Cantidad</w:t>
            </w:r>
            <w:r w:rsidR="005C7B17">
              <w:rPr>
                <w:rFonts w:cs="Calibri"/>
                <w:lang w:val="es-ES"/>
              </w:rPr>
              <w:t>: 257 (1 cada 33 mil habitantes).</w:t>
            </w:r>
          </w:p>
          <w:p w14:paraId="746AF9CF" w14:textId="77777777" w:rsidR="004B0A38" w:rsidRPr="00662A0D" w:rsidRDefault="004B0A38" w:rsidP="004B0A38">
            <w:pPr>
              <w:spacing w:after="0" w:line="240" w:lineRule="auto"/>
              <w:contextualSpacing/>
              <w:rPr>
                <w:rFonts w:cs="Calibri"/>
                <w:lang w:val="es-ES"/>
              </w:rPr>
            </w:pPr>
            <w:r w:rsidRPr="00662A0D">
              <w:rPr>
                <w:rFonts w:cs="Calibri"/>
                <w:lang w:val="es-ES"/>
              </w:rPr>
              <w:t>Cámara de Senadores</w:t>
            </w:r>
            <w:r w:rsidR="00CF3C33" w:rsidRPr="00662A0D">
              <w:rPr>
                <w:rFonts w:cs="Calibri"/>
                <w:lang w:val="es-ES"/>
              </w:rPr>
              <w:t>/as</w:t>
            </w:r>
            <w:r w:rsidRPr="00662A0D">
              <w:rPr>
                <w:rFonts w:cs="Calibri"/>
                <w:lang w:val="es-ES"/>
              </w:rPr>
              <w:t>:</w:t>
            </w:r>
          </w:p>
          <w:p w14:paraId="46FE7D8C" w14:textId="77777777" w:rsidR="004B0A38" w:rsidRPr="00662A0D" w:rsidRDefault="004B0A38" w:rsidP="004B0A38">
            <w:pPr>
              <w:spacing w:after="0" w:line="240" w:lineRule="auto"/>
              <w:contextualSpacing/>
              <w:rPr>
                <w:rFonts w:cs="Calibri"/>
                <w:lang w:val="es-ES"/>
              </w:rPr>
            </w:pPr>
            <w:r w:rsidRPr="00662A0D">
              <w:rPr>
                <w:rFonts w:cs="Calibri"/>
                <w:lang w:val="es-ES"/>
              </w:rPr>
              <w:t>Se compone de tres senadores</w:t>
            </w:r>
            <w:r w:rsidR="00CF3C33" w:rsidRPr="00662A0D">
              <w:rPr>
                <w:rFonts w:cs="Calibri"/>
                <w:lang w:val="es-ES"/>
              </w:rPr>
              <w:t>/as</w:t>
            </w:r>
            <w:r w:rsidRPr="00662A0D">
              <w:rPr>
                <w:rFonts w:cs="Calibri"/>
                <w:lang w:val="es-ES"/>
              </w:rPr>
              <w:t xml:space="preserve"> por cada provincia y tres por la ciudad de Buenos Aires</w:t>
            </w:r>
            <w:r w:rsidR="00442BB9" w:rsidRPr="00662A0D">
              <w:rPr>
                <w:rFonts w:cs="Calibri"/>
                <w:lang w:val="es-ES"/>
              </w:rPr>
              <w:t>.</w:t>
            </w:r>
            <w:r w:rsidR="005C7B17">
              <w:rPr>
                <w:rFonts w:cs="Calibri"/>
                <w:lang w:val="es-ES"/>
              </w:rPr>
              <w:t xml:space="preserve"> Cantidad: 72.</w:t>
            </w:r>
          </w:p>
          <w:p w14:paraId="2C234DBC" w14:textId="77777777" w:rsidR="00442BB9" w:rsidRPr="00662A0D" w:rsidRDefault="00442BB9" w:rsidP="004B0A38">
            <w:pPr>
              <w:spacing w:after="0" w:line="240" w:lineRule="auto"/>
              <w:contextualSpacing/>
              <w:rPr>
                <w:rFonts w:cs="Calibri"/>
                <w:lang w:val="es-ES"/>
              </w:rPr>
            </w:pPr>
          </w:p>
          <w:p w14:paraId="6169F206" w14:textId="77777777" w:rsidR="004B0A38" w:rsidRPr="00662A0D" w:rsidRDefault="004B0A38" w:rsidP="004B0A38">
            <w:pPr>
              <w:spacing w:after="0" w:line="240" w:lineRule="auto"/>
              <w:contextualSpacing/>
              <w:rPr>
                <w:rFonts w:cs="Calibri"/>
                <w:lang w:val="es-ES"/>
              </w:rPr>
            </w:pPr>
            <w:r w:rsidRPr="00662A0D">
              <w:rPr>
                <w:rFonts w:cs="Calibri"/>
                <w:lang w:val="es-ES"/>
              </w:rPr>
              <w:t>‐Ejecutiva</w:t>
            </w:r>
            <w:r w:rsidR="00442BB9" w:rsidRPr="00662A0D">
              <w:rPr>
                <w:rStyle w:val="FootnoteReference"/>
                <w:rFonts w:cs="Calibri"/>
                <w:lang w:val="es-ES"/>
              </w:rPr>
              <w:footnoteReference w:id="1"/>
            </w:r>
            <w:r w:rsidRPr="00662A0D">
              <w:rPr>
                <w:rFonts w:cs="Calibri"/>
                <w:lang w:val="es-ES"/>
              </w:rPr>
              <w:t>:</w:t>
            </w:r>
          </w:p>
          <w:p w14:paraId="3876AA05" w14:textId="77777777" w:rsidR="004B0A38" w:rsidRPr="00662A0D" w:rsidRDefault="00CF3C33" w:rsidP="004B0A38">
            <w:pPr>
              <w:spacing w:after="0" w:line="240" w:lineRule="auto"/>
              <w:contextualSpacing/>
              <w:rPr>
                <w:rFonts w:cs="Calibri"/>
                <w:lang w:val="es-ES"/>
              </w:rPr>
            </w:pPr>
            <w:r w:rsidRPr="00662A0D">
              <w:rPr>
                <w:rFonts w:cs="Calibri"/>
                <w:lang w:val="es-ES"/>
              </w:rPr>
              <w:t>Presidencia</w:t>
            </w:r>
            <w:r w:rsidR="004B0A38" w:rsidRPr="00662A0D">
              <w:rPr>
                <w:rFonts w:cs="Calibri"/>
                <w:lang w:val="es-ES"/>
              </w:rPr>
              <w:t xml:space="preserve"> de la Nación</w:t>
            </w:r>
          </w:p>
          <w:p w14:paraId="3B65537D" w14:textId="77777777" w:rsidR="004B0A38" w:rsidRPr="00662A0D" w:rsidRDefault="00CF3C33" w:rsidP="004B0A38">
            <w:pPr>
              <w:spacing w:after="0" w:line="240" w:lineRule="auto"/>
              <w:contextualSpacing/>
              <w:rPr>
                <w:rFonts w:cs="Calibri"/>
                <w:lang w:val="es-ES"/>
              </w:rPr>
            </w:pPr>
            <w:r w:rsidRPr="00662A0D">
              <w:rPr>
                <w:rFonts w:cs="Calibri"/>
                <w:lang w:val="es-ES"/>
              </w:rPr>
              <w:t>Vicepresidencia</w:t>
            </w:r>
          </w:p>
          <w:p w14:paraId="3940BBCD" w14:textId="77777777" w:rsidR="00387456" w:rsidRDefault="004B0A38" w:rsidP="00CF3C33">
            <w:pPr>
              <w:spacing w:after="0" w:line="240" w:lineRule="auto"/>
              <w:contextualSpacing/>
              <w:rPr>
                <w:rFonts w:cs="Calibri"/>
                <w:lang w:val="es-ES"/>
              </w:rPr>
            </w:pPr>
            <w:r w:rsidRPr="00662A0D">
              <w:rPr>
                <w:rFonts w:cs="Calibri"/>
                <w:lang w:val="es-ES"/>
              </w:rPr>
              <w:t>Je</w:t>
            </w:r>
            <w:r w:rsidR="00CF3C33" w:rsidRPr="00662A0D">
              <w:rPr>
                <w:rFonts w:cs="Calibri"/>
                <w:lang w:val="es-ES"/>
              </w:rPr>
              <w:t>fatura de Gabinete de Ministros/as</w:t>
            </w:r>
            <w:r w:rsidRPr="00662A0D">
              <w:rPr>
                <w:rFonts w:cs="Calibri"/>
                <w:lang w:val="es-ES"/>
              </w:rPr>
              <w:t xml:space="preserve"> </w:t>
            </w:r>
          </w:p>
          <w:p w14:paraId="037175B4" w14:textId="77777777" w:rsidR="00387456" w:rsidRDefault="00387456" w:rsidP="00CF3C33">
            <w:pPr>
              <w:spacing w:after="0" w:line="240" w:lineRule="auto"/>
              <w:contextualSpacing/>
              <w:rPr>
                <w:rFonts w:cs="Calibri"/>
                <w:lang w:val="es-ES"/>
              </w:rPr>
            </w:pPr>
          </w:p>
          <w:p w14:paraId="32BD1FC8" w14:textId="77777777" w:rsidR="00CF3C33" w:rsidRPr="00662A0D" w:rsidRDefault="00CF3C33" w:rsidP="00CF3C33">
            <w:pPr>
              <w:spacing w:after="0" w:line="240" w:lineRule="auto"/>
              <w:contextualSpacing/>
              <w:rPr>
                <w:rFonts w:cs="Calibri"/>
                <w:lang w:val="es-ES"/>
              </w:rPr>
            </w:pPr>
            <w:r w:rsidRPr="00662A0D">
              <w:rPr>
                <w:rFonts w:cs="Calibri"/>
                <w:lang w:val="es-ES"/>
              </w:rPr>
              <w:t>Ministerio del Interior, Obras Públicas y Vivienda.</w:t>
            </w:r>
          </w:p>
          <w:p w14:paraId="1C7907A3" w14:textId="77777777" w:rsidR="00CF3C33" w:rsidRPr="00662A0D" w:rsidRDefault="00CF3C33" w:rsidP="00CF3C33">
            <w:pPr>
              <w:spacing w:after="0" w:line="240" w:lineRule="auto"/>
              <w:contextualSpacing/>
              <w:rPr>
                <w:rFonts w:cs="Calibri"/>
                <w:lang w:val="es-ES"/>
              </w:rPr>
            </w:pPr>
            <w:r w:rsidRPr="00662A0D">
              <w:rPr>
                <w:rFonts w:cs="Calibri"/>
                <w:lang w:val="es-ES"/>
              </w:rPr>
              <w:t>Ministerio de Economía</w:t>
            </w:r>
            <w:r w:rsidR="003454B1" w:rsidRPr="00662A0D">
              <w:rPr>
                <w:rFonts w:cs="Calibri"/>
                <w:lang w:val="es-ES"/>
              </w:rPr>
              <w:t>.</w:t>
            </w:r>
          </w:p>
          <w:p w14:paraId="6A26B2BB" w14:textId="77777777" w:rsidR="00CF3C33" w:rsidRPr="00662A0D" w:rsidRDefault="00CF3C33" w:rsidP="00CF3C33">
            <w:pPr>
              <w:spacing w:after="0" w:line="240" w:lineRule="auto"/>
              <w:contextualSpacing/>
              <w:rPr>
                <w:rFonts w:cs="Calibri"/>
                <w:lang w:val="es-ES"/>
              </w:rPr>
            </w:pPr>
            <w:r w:rsidRPr="00662A0D">
              <w:rPr>
                <w:rFonts w:cs="Calibri"/>
                <w:lang w:val="es-ES"/>
              </w:rPr>
              <w:t>Ministerio de Relaciones Exteriores y Culto.</w:t>
            </w:r>
          </w:p>
          <w:p w14:paraId="69A3AAD0" w14:textId="77777777" w:rsidR="00CF3C33" w:rsidRPr="00662A0D" w:rsidRDefault="00CF3C33" w:rsidP="00CF3C33">
            <w:pPr>
              <w:spacing w:after="0" w:line="240" w:lineRule="auto"/>
              <w:contextualSpacing/>
              <w:rPr>
                <w:rFonts w:cs="Calibri"/>
                <w:lang w:val="es-ES"/>
              </w:rPr>
            </w:pPr>
            <w:r w:rsidRPr="00662A0D">
              <w:rPr>
                <w:rFonts w:cs="Calibri"/>
                <w:lang w:val="es-ES"/>
              </w:rPr>
              <w:t>Ministerio de Defensa.</w:t>
            </w:r>
          </w:p>
          <w:p w14:paraId="46DCE992" w14:textId="77777777" w:rsidR="00CF3C33" w:rsidRPr="00662A0D" w:rsidRDefault="00CF3C33" w:rsidP="00CF3C33">
            <w:pPr>
              <w:spacing w:after="0" w:line="240" w:lineRule="auto"/>
              <w:contextualSpacing/>
              <w:rPr>
                <w:rFonts w:cs="Calibri"/>
                <w:lang w:val="es-ES"/>
              </w:rPr>
            </w:pPr>
            <w:r w:rsidRPr="00662A0D">
              <w:rPr>
                <w:rFonts w:cs="Calibri"/>
                <w:lang w:val="es-ES"/>
              </w:rPr>
              <w:t>Ministerio  Seguridad.</w:t>
            </w:r>
          </w:p>
          <w:p w14:paraId="23F9511F" w14:textId="77777777" w:rsidR="00CF3C33" w:rsidRPr="00662A0D" w:rsidRDefault="00CF3C33" w:rsidP="00CF3C33">
            <w:pPr>
              <w:spacing w:after="0" w:line="240" w:lineRule="auto"/>
              <w:contextualSpacing/>
              <w:rPr>
                <w:rFonts w:cs="Calibri"/>
                <w:lang w:val="es-ES"/>
              </w:rPr>
            </w:pPr>
            <w:r w:rsidRPr="00662A0D">
              <w:rPr>
                <w:rFonts w:cs="Calibri"/>
                <w:lang w:val="es-ES"/>
              </w:rPr>
              <w:t>Ministerio Justicia</w:t>
            </w:r>
            <w:r w:rsidR="00FD2E8F">
              <w:rPr>
                <w:rFonts w:cs="Calibri"/>
                <w:lang w:val="es-ES"/>
              </w:rPr>
              <w:t xml:space="preserve"> y Derechos Humanos</w:t>
            </w:r>
            <w:r w:rsidRPr="00662A0D">
              <w:rPr>
                <w:rFonts w:cs="Calibri"/>
                <w:lang w:val="es-ES"/>
              </w:rPr>
              <w:t>.</w:t>
            </w:r>
          </w:p>
          <w:p w14:paraId="2EA9C5E4" w14:textId="77777777" w:rsidR="00CF3C33" w:rsidRPr="00662A0D" w:rsidRDefault="00CF3C33" w:rsidP="00CF3C33">
            <w:pPr>
              <w:spacing w:after="0" w:line="240" w:lineRule="auto"/>
              <w:contextualSpacing/>
              <w:rPr>
                <w:rFonts w:cs="Calibri"/>
                <w:lang w:val="es-ES"/>
              </w:rPr>
            </w:pPr>
            <w:r w:rsidRPr="00662A0D">
              <w:rPr>
                <w:rFonts w:cs="Calibri"/>
                <w:lang w:val="es-ES"/>
              </w:rPr>
              <w:t>Ministerio Transporte.</w:t>
            </w:r>
          </w:p>
          <w:p w14:paraId="42197513" w14:textId="77777777" w:rsidR="00CF3C33" w:rsidRPr="00662A0D" w:rsidRDefault="00CF3C33" w:rsidP="00CF3C33">
            <w:pPr>
              <w:spacing w:after="0" w:line="240" w:lineRule="auto"/>
              <w:contextualSpacing/>
              <w:rPr>
                <w:rFonts w:cs="Calibri"/>
                <w:lang w:val="es-ES"/>
              </w:rPr>
            </w:pPr>
            <w:r w:rsidRPr="00662A0D">
              <w:rPr>
                <w:rFonts w:cs="Calibri"/>
                <w:lang w:val="es-ES"/>
              </w:rPr>
              <w:t>Ministerio Producción y Trabajo.</w:t>
            </w:r>
          </w:p>
          <w:p w14:paraId="65AD2B0C" w14:textId="77777777" w:rsidR="00CF3C33" w:rsidRPr="00662A0D" w:rsidRDefault="003454B1" w:rsidP="00CF3C33">
            <w:pPr>
              <w:spacing w:after="0" w:line="240" w:lineRule="auto"/>
              <w:contextualSpacing/>
              <w:rPr>
                <w:rFonts w:cs="Calibri"/>
                <w:lang w:val="es-ES"/>
              </w:rPr>
            </w:pPr>
            <w:r w:rsidRPr="00662A0D">
              <w:rPr>
                <w:rFonts w:cs="Calibri"/>
                <w:lang w:val="es-ES"/>
              </w:rPr>
              <w:t>Ministerio de Salud y Desarrollo Social.</w:t>
            </w:r>
          </w:p>
          <w:p w14:paraId="3F5960B3" w14:textId="77777777" w:rsidR="003454B1" w:rsidRPr="00662A0D" w:rsidRDefault="003454B1" w:rsidP="00CF3C33">
            <w:pPr>
              <w:spacing w:after="0" w:line="240" w:lineRule="auto"/>
              <w:contextualSpacing/>
              <w:rPr>
                <w:rFonts w:cs="Calibri"/>
                <w:lang w:val="es-ES"/>
              </w:rPr>
            </w:pPr>
            <w:r w:rsidRPr="00662A0D">
              <w:rPr>
                <w:rFonts w:cs="Calibri"/>
                <w:lang w:val="es-ES"/>
              </w:rPr>
              <w:t>Ministerio de Educación, Cultura y Ciencia y Tecnología.</w:t>
            </w:r>
          </w:p>
          <w:p w14:paraId="62DF77BC" w14:textId="77777777" w:rsidR="00CF3C33" w:rsidRPr="00662A0D" w:rsidRDefault="00CF3C33" w:rsidP="00CF3C33">
            <w:pPr>
              <w:spacing w:after="0" w:line="240" w:lineRule="auto"/>
              <w:contextualSpacing/>
              <w:rPr>
                <w:rFonts w:cs="Calibri"/>
                <w:lang w:val="es-ES"/>
              </w:rPr>
            </w:pPr>
            <w:r w:rsidRPr="00662A0D">
              <w:rPr>
                <w:rFonts w:cs="Calibri"/>
                <w:lang w:val="es-ES"/>
              </w:rPr>
              <w:t>Secretaría de Trabajo, Empleo y Seguridad Social.</w:t>
            </w:r>
          </w:p>
          <w:p w14:paraId="320156CB" w14:textId="77777777" w:rsidR="00CF3C33" w:rsidRPr="00662A0D" w:rsidRDefault="003454B1" w:rsidP="00CF3C33">
            <w:pPr>
              <w:spacing w:after="0" w:line="240" w:lineRule="auto"/>
              <w:contextualSpacing/>
              <w:rPr>
                <w:rFonts w:cs="Calibri"/>
                <w:lang w:val="es-ES"/>
              </w:rPr>
            </w:pPr>
            <w:r w:rsidRPr="00662A0D">
              <w:rPr>
                <w:rFonts w:cs="Calibri"/>
                <w:lang w:val="es-ES"/>
              </w:rPr>
              <w:t>S</w:t>
            </w:r>
            <w:r w:rsidR="00CF3C33" w:rsidRPr="00662A0D">
              <w:rPr>
                <w:rFonts w:cs="Calibri"/>
                <w:lang w:val="es-ES"/>
              </w:rPr>
              <w:t>ecretaría de Agroindustria.</w:t>
            </w:r>
          </w:p>
          <w:p w14:paraId="786B6802" w14:textId="77777777" w:rsidR="00CF3C33" w:rsidRPr="00662A0D" w:rsidRDefault="00CF3C33" w:rsidP="00CF3C33">
            <w:pPr>
              <w:spacing w:after="0" w:line="240" w:lineRule="auto"/>
              <w:contextualSpacing/>
              <w:rPr>
                <w:rFonts w:cs="Calibri"/>
                <w:lang w:val="es-ES"/>
              </w:rPr>
            </w:pPr>
            <w:r w:rsidRPr="00662A0D">
              <w:rPr>
                <w:rFonts w:cs="Calibri"/>
                <w:lang w:val="es-ES"/>
              </w:rPr>
              <w:t>Secretaría de Salud</w:t>
            </w:r>
            <w:r w:rsidR="003454B1" w:rsidRPr="00662A0D">
              <w:rPr>
                <w:rFonts w:cs="Calibri"/>
                <w:lang w:val="es-ES"/>
              </w:rPr>
              <w:t>.</w:t>
            </w:r>
          </w:p>
          <w:p w14:paraId="4B8212C1" w14:textId="77777777" w:rsidR="00CF3C33" w:rsidRPr="00662A0D" w:rsidRDefault="00CF3C33" w:rsidP="00CF3C33">
            <w:pPr>
              <w:spacing w:after="0" w:line="240" w:lineRule="auto"/>
              <w:contextualSpacing/>
              <w:rPr>
                <w:rFonts w:cs="Calibri"/>
                <w:lang w:val="es-ES"/>
              </w:rPr>
            </w:pPr>
            <w:r w:rsidRPr="00662A0D">
              <w:rPr>
                <w:rFonts w:cs="Calibri"/>
                <w:lang w:val="es-ES"/>
              </w:rPr>
              <w:t>Secretaría de Cultura</w:t>
            </w:r>
            <w:r w:rsidR="003454B1" w:rsidRPr="00662A0D">
              <w:rPr>
                <w:rFonts w:cs="Calibri"/>
                <w:lang w:val="es-ES"/>
              </w:rPr>
              <w:t>.</w:t>
            </w:r>
          </w:p>
          <w:p w14:paraId="58166408" w14:textId="77777777" w:rsidR="004B0A38" w:rsidRPr="00662A0D" w:rsidRDefault="00CF3C33" w:rsidP="00CF3C33">
            <w:pPr>
              <w:spacing w:after="0" w:line="240" w:lineRule="auto"/>
              <w:contextualSpacing/>
              <w:rPr>
                <w:rFonts w:cs="Calibri"/>
                <w:lang w:val="es-ES"/>
              </w:rPr>
            </w:pPr>
            <w:r w:rsidRPr="00662A0D">
              <w:rPr>
                <w:rFonts w:cs="Calibri"/>
                <w:lang w:val="es-ES"/>
              </w:rPr>
              <w:t>Secretaría de Ciencia y Tecnología</w:t>
            </w:r>
            <w:r w:rsidR="003454B1" w:rsidRPr="00662A0D">
              <w:rPr>
                <w:rFonts w:cs="Calibri"/>
                <w:lang w:val="es-ES"/>
              </w:rPr>
              <w:t>.</w:t>
            </w:r>
          </w:p>
          <w:p w14:paraId="6E0872A7" w14:textId="77777777" w:rsidR="003454B1" w:rsidRPr="00662A0D" w:rsidRDefault="003454B1" w:rsidP="00CF3C33">
            <w:pPr>
              <w:spacing w:after="0" w:line="240" w:lineRule="auto"/>
              <w:contextualSpacing/>
              <w:rPr>
                <w:rFonts w:cs="Calibri"/>
                <w:lang w:val="es-ES"/>
              </w:rPr>
            </w:pPr>
            <w:r w:rsidRPr="00662A0D">
              <w:rPr>
                <w:rFonts w:cs="Calibri"/>
                <w:lang w:val="es-ES"/>
              </w:rPr>
              <w:t>Secretaría de Energía</w:t>
            </w:r>
          </w:p>
          <w:p w14:paraId="55235226" w14:textId="77777777" w:rsidR="003454B1" w:rsidRPr="00662A0D" w:rsidRDefault="004B0A38" w:rsidP="004B0A38">
            <w:pPr>
              <w:spacing w:after="0" w:line="240" w:lineRule="auto"/>
              <w:contextualSpacing/>
              <w:rPr>
                <w:rFonts w:cs="Calibri"/>
                <w:lang w:val="es-ES"/>
              </w:rPr>
            </w:pPr>
            <w:r w:rsidRPr="00662A0D">
              <w:rPr>
                <w:rFonts w:cs="Calibri"/>
                <w:lang w:val="es-ES"/>
              </w:rPr>
              <w:t>‐Judicial</w:t>
            </w:r>
            <w:r w:rsidR="003454B1" w:rsidRPr="00662A0D">
              <w:rPr>
                <w:rFonts w:cs="Calibri"/>
                <w:lang w:val="es-ES"/>
              </w:rPr>
              <w:t>.</w:t>
            </w:r>
          </w:p>
          <w:p w14:paraId="471361C8" w14:textId="77777777" w:rsidR="004B0A38" w:rsidRPr="00662A0D" w:rsidRDefault="004B0A38" w:rsidP="004B0A38">
            <w:pPr>
              <w:spacing w:after="0" w:line="240" w:lineRule="auto"/>
              <w:contextualSpacing/>
              <w:rPr>
                <w:rFonts w:cs="Calibri"/>
                <w:lang w:val="es-ES"/>
              </w:rPr>
            </w:pPr>
            <w:r w:rsidRPr="00662A0D">
              <w:rPr>
                <w:rFonts w:cs="Calibri"/>
                <w:lang w:val="es-ES"/>
              </w:rPr>
              <w:t>El Poder</w:t>
            </w:r>
            <w:r w:rsidR="003454B1" w:rsidRPr="00662A0D">
              <w:rPr>
                <w:rFonts w:cs="Calibri"/>
                <w:lang w:val="es-ES"/>
              </w:rPr>
              <w:t xml:space="preserve"> </w:t>
            </w:r>
            <w:r w:rsidRPr="00662A0D">
              <w:rPr>
                <w:rFonts w:cs="Calibri"/>
                <w:lang w:val="es-ES"/>
              </w:rPr>
              <w:t>Judicial de la Nación es ejercido por la Corte Suprema de Justicia y por los demás tribunales inferiores que el Congreso establezca en el territorio nacional.</w:t>
            </w:r>
          </w:p>
          <w:p w14:paraId="4D9B17A9" w14:textId="77777777" w:rsidR="004B0A38" w:rsidRPr="00662A0D" w:rsidRDefault="004B0A38" w:rsidP="004B0A38">
            <w:pPr>
              <w:spacing w:after="0" w:line="240" w:lineRule="auto"/>
              <w:contextualSpacing/>
              <w:rPr>
                <w:rFonts w:cs="Calibri"/>
                <w:lang w:val="es-ES"/>
              </w:rPr>
            </w:pPr>
            <w:r w:rsidRPr="00662A0D">
              <w:rPr>
                <w:rFonts w:cs="Calibri"/>
                <w:lang w:val="es-ES"/>
              </w:rPr>
              <w:t>‐ Dirección Nacional Electoral: Es el organismo técnico del Poder Ejecutivo Nacional especializado en materia de administración electoral, que funciona en el ámbito del Ministerio de Justicia y Derechos Humanos.</w:t>
            </w:r>
          </w:p>
          <w:p w14:paraId="51E79EB6" w14:textId="77777777" w:rsidR="00653F25" w:rsidRPr="00662A0D" w:rsidRDefault="004B0A38" w:rsidP="00EE4BD1">
            <w:pPr>
              <w:spacing w:after="0" w:line="240" w:lineRule="auto"/>
              <w:contextualSpacing/>
              <w:rPr>
                <w:rFonts w:cs="Calibri"/>
                <w:lang w:val="es-ES"/>
              </w:rPr>
            </w:pPr>
            <w:r w:rsidRPr="00662A0D">
              <w:rPr>
                <w:rFonts w:cs="Calibri"/>
                <w:lang w:val="es-ES"/>
              </w:rPr>
              <w:t>‐La  reforma  constitucional  de  1994  introdujo,  en  el ámbito del Poder Legislativo, la Auditoría General de la Nación y el Defensor del Pueblo.</w:t>
            </w:r>
            <w:r w:rsidRPr="00662A0D">
              <w:rPr>
                <w:rFonts w:cs="Calibri"/>
                <w:lang w:val="es-ES"/>
              </w:rPr>
              <w:tab/>
            </w:r>
            <w:r w:rsidRPr="00662A0D">
              <w:rPr>
                <w:rFonts w:cs="Calibri"/>
                <w:lang w:val="es-ES"/>
              </w:rPr>
              <w:tab/>
            </w:r>
          </w:p>
        </w:tc>
        <w:tc>
          <w:tcPr>
            <w:tcW w:w="3645" w:type="dxa"/>
            <w:shd w:val="clear" w:color="auto" w:fill="FFFFFF"/>
            <w:noWrap/>
          </w:tcPr>
          <w:p w14:paraId="3DC090AC" w14:textId="77777777" w:rsidR="00F24763" w:rsidRPr="00662A0D" w:rsidRDefault="00F24763" w:rsidP="00EE4BD1">
            <w:pPr>
              <w:spacing w:after="0" w:line="240" w:lineRule="auto"/>
              <w:contextualSpacing/>
              <w:rPr>
                <w:rFonts w:cs="Calibri"/>
                <w:lang w:val="es-ES"/>
              </w:rPr>
            </w:pPr>
          </w:p>
          <w:p w14:paraId="1F7AE72F" w14:textId="77777777" w:rsidR="00653F25" w:rsidRPr="00662A0D" w:rsidRDefault="00442BB9" w:rsidP="00EE4BD1">
            <w:pPr>
              <w:spacing w:after="0" w:line="240" w:lineRule="auto"/>
              <w:contextualSpacing/>
              <w:rPr>
                <w:rFonts w:cs="Calibri"/>
                <w:lang w:val="es-ES"/>
              </w:rPr>
            </w:pPr>
            <w:r w:rsidRPr="00662A0D">
              <w:rPr>
                <w:rFonts w:cs="Calibri"/>
                <w:lang w:val="es-ES"/>
              </w:rPr>
              <w:t>Agencia Nacional de Discapacidad</w:t>
            </w:r>
          </w:p>
          <w:p w14:paraId="4903C19A" w14:textId="77777777" w:rsidR="00442BB9" w:rsidRPr="00662A0D" w:rsidRDefault="00442BB9" w:rsidP="00EE4BD1">
            <w:pPr>
              <w:spacing w:after="0" w:line="240" w:lineRule="auto"/>
              <w:contextualSpacing/>
              <w:rPr>
                <w:rFonts w:cs="Calibri"/>
                <w:lang w:val="es-ES"/>
              </w:rPr>
            </w:pPr>
            <w:r w:rsidRPr="00662A0D">
              <w:rPr>
                <w:rFonts w:cs="Calibri"/>
                <w:lang w:val="es-ES"/>
              </w:rPr>
              <w:t>(Organismo Descentralizado dependiente de la Presidencia de la Nación)</w:t>
            </w:r>
          </w:p>
          <w:p w14:paraId="30270E62" w14:textId="77777777" w:rsidR="00653F25" w:rsidRPr="00662A0D" w:rsidRDefault="00653F25" w:rsidP="00EE4BD1">
            <w:pPr>
              <w:spacing w:after="0" w:line="240" w:lineRule="auto"/>
              <w:contextualSpacing/>
              <w:rPr>
                <w:rFonts w:cs="Calibri"/>
                <w:lang w:val="es-ES"/>
              </w:rPr>
            </w:pPr>
          </w:p>
          <w:p w14:paraId="655F8C7B" w14:textId="77777777" w:rsidR="00653F25" w:rsidRPr="00662A0D" w:rsidRDefault="00653F25" w:rsidP="00EE4BD1">
            <w:pPr>
              <w:spacing w:after="0" w:line="240" w:lineRule="auto"/>
              <w:contextualSpacing/>
              <w:rPr>
                <w:rFonts w:cs="Calibri"/>
                <w:lang w:val="es-ES"/>
              </w:rPr>
            </w:pPr>
          </w:p>
          <w:p w14:paraId="1D9D4472" w14:textId="77777777" w:rsidR="00653F25" w:rsidRPr="00662A0D" w:rsidRDefault="00653F25" w:rsidP="00EE4BD1">
            <w:pPr>
              <w:spacing w:after="0" w:line="240" w:lineRule="auto"/>
              <w:contextualSpacing/>
              <w:rPr>
                <w:rFonts w:cs="Calibri"/>
                <w:lang w:val="es-ES"/>
              </w:rPr>
            </w:pPr>
          </w:p>
          <w:p w14:paraId="35578342" w14:textId="77777777" w:rsidR="00653F25" w:rsidRPr="00662A0D" w:rsidRDefault="00653F25" w:rsidP="00EE4BD1">
            <w:pPr>
              <w:spacing w:after="0" w:line="240" w:lineRule="auto"/>
              <w:contextualSpacing/>
              <w:rPr>
                <w:rFonts w:cs="Calibri"/>
                <w:lang w:val="es-ES"/>
              </w:rPr>
            </w:pPr>
          </w:p>
          <w:p w14:paraId="79535D81" w14:textId="77777777" w:rsidR="00653F25" w:rsidRPr="00662A0D" w:rsidRDefault="00653F25" w:rsidP="00EE4BD1">
            <w:pPr>
              <w:spacing w:after="0" w:line="240" w:lineRule="auto"/>
              <w:contextualSpacing/>
              <w:rPr>
                <w:rFonts w:cs="Calibri"/>
                <w:lang w:val="es-ES"/>
              </w:rPr>
            </w:pPr>
          </w:p>
          <w:p w14:paraId="0E371899" w14:textId="77777777" w:rsidR="00653F25" w:rsidRPr="00662A0D" w:rsidRDefault="00653F25" w:rsidP="00EE4BD1">
            <w:pPr>
              <w:spacing w:after="0" w:line="240" w:lineRule="auto"/>
              <w:contextualSpacing/>
              <w:rPr>
                <w:rFonts w:cs="Calibri"/>
                <w:lang w:val="es-ES"/>
              </w:rPr>
            </w:pPr>
          </w:p>
          <w:p w14:paraId="72B76D6F" w14:textId="77777777" w:rsidR="00653F25" w:rsidRPr="00662A0D" w:rsidRDefault="00653F25" w:rsidP="00EE4BD1">
            <w:pPr>
              <w:spacing w:after="0" w:line="240" w:lineRule="auto"/>
              <w:contextualSpacing/>
              <w:rPr>
                <w:rFonts w:cs="Calibri"/>
                <w:lang w:val="es-ES"/>
              </w:rPr>
            </w:pPr>
          </w:p>
          <w:p w14:paraId="01EE42F3" w14:textId="77777777" w:rsidR="00653F25" w:rsidRPr="00662A0D" w:rsidRDefault="00653F25" w:rsidP="00EE4BD1">
            <w:pPr>
              <w:spacing w:after="0" w:line="240" w:lineRule="auto"/>
              <w:contextualSpacing/>
              <w:rPr>
                <w:rFonts w:cs="Calibri"/>
                <w:lang w:val="es-ES"/>
              </w:rPr>
            </w:pPr>
          </w:p>
          <w:p w14:paraId="2C8B0F10" w14:textId="77777777" w:rsidR="00653F25" w:rsidRPr="00662A0D" w:rsidRDefault="00653F25" w:rsidP="00EE4BD1">
            <w:pPr>
              <w:spacing w:after="0" w:line="240" w:lineRule="auto"/>
              <w:contextualSpacing/>
              <w:rPr>
                <w:rFonts w:cs="Calibri"/>
                <w:lang w:val="es-ES"/>
              </w:rPr>
            </w:pPr>
          </w:p>
          <w:p w14:paraId="6DCDA7C9" w14:textId="77777777" w:rsidR="00653F25" w:rsidRPr="00662A0D" w:rsidRDefault="00653F25" w:rsidP="00EE4BD1">
            <w:pPr>
              <w:spacing w:after="0" w:line="240" w:lineRule="auto"/>
              <w:contextualSpacing/>
              <w:rPr>
                <w:rFonts w:cs="Calibri"/>
                <w:lang w:val="es-ES"/>
              </w:rPr>
            </w:pPr>
          </w:p>
        </w:tc>
        <w:tc>
          <w:tcPr>
            <w:tcW w:w="1843" w:type="dxa"/>
            <w:vMerge/>
            <w:shd w:val="clear" w:color="auto" w:fill="E6E6E6"/>
            <w:noWrap/>
          </w:tcPr>
          <w:p w14:paraId="05AACC19" w14:textId="77777777" w:rsidR="00F24763" w:rsidRPr="00662A0D" w:rsidRDefault="00F24763" w:rsidP="00EE4BD1">
            <w:pPr>
              <w:spacing w:after="0" w:line="240" w:lineRule="auto"/>
              <w:contextualSpacing/>
              <w:rPr>
                <w:rFonts w:cs="Calibri"/>
                <w:lang w:val="es-ES"/>
              </w:rPr>
            </w:pPr>
          </w:p>
        </w:tc>
      </w:tr>
    </w:tbl>
    <w:p w14:paraId="22A0BFE5" w14:textId="77777777" w:rsidR="00653F25" w:rsidRPr="00662A0D" w:rsidRDefault="00653F25">
      <w:pPr>
        <w:rPr>
          <w:rFonts w:cs="Calibri"/>
          <w:lang w:val="es-ES"/>
        </w:rPr>
      </w:pPr>
    </w:p>
    <w:p w14:paraId="0BEE8BC9" w14:textId="77777777" w:rsidR="00653F25" w:rsidRPr="00662A0D" w:rsidRDefault="00653F25">
      <w:pPr>
        <w:rPr>
          <w:rFonts w:cs="Calibri"/>
          <w:lang w:val="es-ES"/>
        </w:rPr>
      </w:pPr>
    </w:p>
    <w:p w14:paraId="59755E75" w14:textId="77777777" w:rsidR="00653F25" w:rsidRPr="00662A0D" w:rsidRDefault="00653F25">
      <w:pPr>
        <w:rPr>
          <w:rFonts w:cs="Calibri"/>
          <w:lang w:val="es-ES"/>
        </w:rPr>
      </w:pPr>
    </w:p>
    <w:p w14:paraId="06B59070" w14:textId="77777777" w:rsidR="00653F25" w:rsidRPr="00662A0D" w:rsidRDefault="00653F25">
      <w:pPr>
        <w:rPr>
          <w:rFonts w:cs="Calibri"/>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0"/>
        <w:gridCol w:w="1459"/>
        <w:gridCol w:w="2059"/>
        <w:gridCol w:w="7598"/>
      </w:tblGrid>
      <w:tr w:rsidR="00653F25" w:rsidRPr="00662A0D" w14:paraId="1E7CF898" w14:textId="77777777" w:rsidTr="00903264">
        <w:trPr>
          <w:trHeight w:val="521"/>
          <w:jc w:val="center"/>
        </w:trPr>
        <w:tc>
          <w:tcPr>
            <w:tcW w:w="774" w:type="pct"/>
            <w:tcBorders>
              <w:top w:val="single" w:sz="4" w:space="0" w:color="auto"/>
              <w:left w:val="single" w:sz="4" w:space="0" w:color="auto"/>
              <w:bottom w:val="single" w:sz="4" w:space="0" w:color="auto"/>
              <w:right w:val="single" w:sz="4" w:space="0" w:color="auto"/>
            </w:tcBorders>
            <w:shd w:val="clear" w:color="auto" w:fill="ED7D31"/>
            <w:noWrap/>
          </w:tcPr>
          <w:p w14:paraId="7E72DBAB" w14:textId="77777777" w:rsidR="00653F25" w:rsidRPr="00662A0D" w:rsidRDefault="00653F25" w:rsidP="005F552A">
            <w:pPr>
              <w:spacing w:after="0" w:line="240" w:lineRule="auto"/>
              <w:contextualSpacing/>
              <w:jc w:val="center"/>
              <w:rPr>
                <w:rFonts w:cs="Calibri"/>
                <w:b/>
                <w:color w:val="FFFFFF"/>
                <w:lang w:val="es-ES"/>
              </w:rPr>
            </w:pPr>
          </w:p>
          <w:p w14:paraId="17623E29" w14:textId="77777777" w:rsidR="00653F25" w:rsidRPr="00662A0D" w:rsidRDefault="00653F25"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542" w:type="pct"/>
            <w:tcBorders>
              <w:top w:val="single" w:sz="4" w:space="0" w:color="auto"/>
              <w:left w:val="single" w:sz="4" w:space="0" w:color="auto"/>
              <w:bottom w:val="single" w:sz="4" w:space="0" w:color="auto"/>
              <w:right w:val="single" w:sz="4" w:space="0" w:color="auto"/>
            </w:tcBorders>
            <w:shd w:val="clear" w:color="auto" w:fill="ED7D31"/>
            <w:noWrap/>
          </w:tcPr>
          <w:p w14:paraId="2EF77B4B" w14:textId="77777777" w:rsidR="00653F25" w:rsidRPr="00662A0D" w:rsidRDefault="00653F25" w:rsidP="00931317">
            <w:pPr>
              <w:spacing w:after="0" w:line="240" w:lineRule="auto"/>
              <w:contextualSpacing/>
              <w:jc w:val="center"/>
              <w:rPr>
                <w:rFonts w:cs="Calibri"/>
                <w:b/>
                <w:color w:val="FFFFFF"/>
                <w:lang w:val="es-ES"/>
              </w:rPr>
            </w:pPr>
          </w:p>
          <w:p w14:paraId="6741C243"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774" w:type="pct"/>
            <w:tcBorders>
              <w:top w:val="single" w:sz="4" w:space="0" w:color="auto"/>
              <w:left w:val="single" w:sz="4" w:space="0" w:color="auto"/>
              <w:bottom w:val="single" w:sz="4" w:space="0" w:color="auto"/>
              <w:right w:val="single" w:sz="4" w:space="0" w:color="auto"/>
            </w:tcBorders>
            <w:shd w:val="clear" w:color="auto" w:fill="ED7D31"/>
            <w:noWrap/>
          </w:tcPr>
          <w:p w14:paraId="60C67242" w14:textId="77777777" w:rsidR="00653F25" w:rsidRPr="00662A0D" w:rsidRDefault="00653F25" w:rsidP="00931317">
            <w:pPr>
              <w:spacing w:after="0" w:line="240" w:lineRule="auto"/>
              <w:contextualSpacing/>
              <w:jc w:val="center"/>
              <w:rPr>
                <w:rFonts w:cs="Calibri"/>
                <w:b/>
                <w:color w:val="FFFFFF"/>
                <w:lang w:val="es-ES"/>
              </w:rPr>
            </w:pPr>
          </w:p>
          <w:p w14:paraId="381A39B9"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61254FB0" w14:textId="77777777" w:rsidR="00653F25" w:rsidRPr="00662A0D" w:rsidRDefault="00653F25" w:rsidP="00931317">
            <w:pPr>
              <w:spacing w:after="0" w:line="240" w:lineRule="auto"/>
              <w:contextualSpacing/>
              <w:jc w:val="center"/>
              <w:rPr>
                <w:rFonts w:cs="Calibri"/>
                <w:b/>
                <w:color w:val="FFFFFF"/>
                <w:lang w:val="es-ES"/>
              </w:rPr>
            </w:pPr>
          </w:p>
        </w:tc>
        <w:tc>
          <w:tcPr>
            <w:tcW w:w="2910" w:type="pct"/>
            <w:tcBorders>
              <w:top w:val="single" w:sz="4" w:space="0" w:color="auto"/>
              <w:left w:val="single" w:sz="4" w:space="0" w:color="auto"/>
              <w:bottom w:val="single" w:sz="4" w:space="0" w:color="auto"/>
              <w:right w:val="single" w:sz="4" w:space="0" w:color="auto"/>
            </w:tcBorders>
            <w:shd w:val="clear" w:color="auto" w:fill="ED7D31"/>
            <w:noWrap/>
          </w:tcPr>
          <w:p w14:paraId="6F6EF8D6" w14:textId="77777777" w:rsidR="00653F25" w:rsidRPr="00662A0D" w:rsidRDefault="00653F25" w:rsidP="00931317">
            <w:pPr>
              <w:spacing w:after="0" w:line="240" w:lineRule="auto"/>
              <w:contextualSpacing/>
              <w:jc w:val="center"/>
              <w:rPr>
                <w:rFonts w:cs="Calibri"/>
                <w:b/>
                <w:color w:val="FFFFFF"/>
                <w:lang w:val="es-ES"/>
              </w:rPr>
            </w:pPr>
          </w:p>
          <w:p w14:paraId="0F4D2B26"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436ACD95" w14:textId="77777777" w:rsidTr="00903264">
        <w:trPr>
          <w:trHeight w:val="521"/>
          <w:jc w:val="center"/>
        </w:trPr>
        <w:tc>
          <w:tcPr>
            <w:tcW w:w="774" w:type="pct"/>
            <w:vMerge w:val="restart"/>
            <w:noWrap/>
          </w:tcPr>
          <w:p w14:paraId="3B59A401" w14:textId="77777777" w:rsidR="00F24763" w:rsidRPr="00662A0D" w:rsidRDefault="00F24763" w:rsidP="00EE4BD1">
            <w:pPr>
              <w:spacing w:after="0" w:line="240" w:lineRule="auto"/>
              <w:contextualSpacing/>
              <w:rPr>
                <w:rFonts w:cs="Calibri"/>
                <w:lang w:val="es-ES"/>
              </w:rPr>
            </w:pPr>
          </w:p>
          <w:p w14:paraId="78F58A75" w14:textId="77777777" w:rsidR="00164B0A" w:rsidRPr="00662A0D" w:rsidRDefault="00F24763" w:rsidP="00171806">
            <w:pPr>
              <w:numPr>
                <w:ilvl w:val="0"/>
                <w:numId w:val="4"/>
              </w:numPr>
              <w:spacing w:after="0" w:line="240" w:lineRule="auto"/>
              <w:contextualSpacing/>
              <w:rPr>
                <w:rFonts w:cs="Calibri"/>
                <w:b/>
                <w:lang w:val="es-ES"/>
              </w:rPr>
            </w:pPr>
            <w:r w:rsidRPr="00662A0D">
              <w:rPr>
                <w:rFonts w:cs="Calibri"/>
                <w:b/>
                <w:lang w:val="es-ES"/>
              </w:rPr>
              <w:t>Población total</w:t>
            </w:r>
            <w:r w:rsidR="002A303D" w:rsidRPr="00662A0D">
              <w:rPr>
                <w:rFonts w:cs="Calibri"/>
                <w:b/>
                <w:lang w:val="es-ES"/>
              </w:rPr>
              <w:t>.</w:t>
            </w:r>
          </w:p>
          <w:p w14:paraId="7ECDB15F" w14:textId="77777777" w:rsidR="00164B0A" w:rsidRPr="00662A0D" w:rsidRDefault="00164B0A" w:rsidP="00EE4BD1">
            <w:pPr>
              <w:spacing w:after="0" w:line="240" w:lineRule="auto"/>
              <w:contextualSpacing/>
              <w:rPr>
                <w:rFonts w:cs="Calibri"/>
                <w:b/>
                <w:lang w:val="es-ES"/>
              </w:rPr>
            </w:pPr>
          </w:p>
          <w:p w14:paraId="341A87EB" w14:textId="77777777" w:rsidR="00164B0A" w:rsidRPr="00662A0D" w:rsidRDefault="00922B19" w:rsidP="00EE4BD1">
            <w:pPr>
              <w:spacing w:after="0" w:line="240" w:lineRule="auto"/>
              <w:contextualSpacing/>
              <w:rPr>
                <w:rFonts w:cs="Calibri"/>
                <w:b/>
                <w:lang w:val="es-ES"/>
              </w:rPr>
            </w:pPr>
            <w:r w:rsidRPr="00662A0D">
              <w:rPr>
                <w:rFonts w:cs="Calibri"/>
                <w:b/>
                <w:lang w:val="es-ES"/>
              </w:rPr>
              <w:t>(</w:t>
            </w:r>
            <w:r w:rsidR="00164B0A" w:rsidRPr="00662A0D">
              <w:rPr>
                <w:rFonts w:cs="Calibri"/>
                <w:b/>
                <w:lang w:val="es-ES"/>
              </w:rPr>
              <w:t>Cantidad y porcentaje de la población total</w:t>
            </w:r>
            <w:r w:rsidRPr="00662A0D">
              <w:rPr>
                <w:rFonts w:cs="Calibri"/>
                <w:b/>
                <w:lang w:val="es-ES"/>
              </w:rPr>
              <w:t>)</w:t>
            </w:r>
            <w:r w:rsidR="002A303D" w:rsidRPr="00662A0D">
              <w:rPr>
                <w:rFonts w:cs="Calibri"/>
                <w:b/>
                <w:lang w:val="es-ES"/>
              </w:rPr>
              <w:t>.</w:t>
            </w:r>
          </w:p>
          <w:p w14:paraId="78DD0654" w14:textId="77777777" w:rsidR="00164B0A" w:rsidRPr="00662A0D" w:rsidRDefault="00164B0A" w:rsidP="00EE4BD1">
            <w:pPr>
              <w:spacing w:after="0" w:line="240" w:lineRule="auto"/>
              <w:contextualSpacing/>
              <w:rPr>
                <w:rFonts w:cs="Calibri"/>
                <w:b/>
                <w:lang w:val="es-ES"/>
              </w:rPr>
            </w:pPr>
          </w:p>
          <w:p w14:paraId="5248BB0D" w14:textId="77777777" w:rsidR="00F24763" w:rsidRPr="00662A0D" w:rsidRDefault="00F24763" w:rsidP="00EE4BD1">
            <w:pPr>
              <w:spacing w:after="0" w:line="240" w:lineRule="auto"/>
              <w:contextualSpacing/>
              <w:rPr>
                <w:rFonts w:cs="Calibri"/>
                <w:lang w:val="es-ES"/>
              </w:rPr>
            </w:pPr>
          </w:p>
          <w:p w14:paraId="4B3CC959" w14:textId="77777777" w:rsidR="00F24763" w:rsidRPr="00662A0D" w:rsidRDefault="00F24763" w:rsidP="00EE4BD1">
            <w:pPr>
              <w:spacing w:after="0" w:line="240" w:lineRule="auto"/>
              <w:contextualSpacing/>
              <w:rPr>
                <w:rFonts w:cs="Calibri"/>
                <w:lang w:val="es-ES"/>
              </w:rPr>
            </w:pPr>
          </w:p>
          <w:p w14:paraId="76053D2F" w14:textId="77777777" w:rsidR="00F24763" w:rsidRPr="00662A0D" w:rsidRDefault="00F24763" w:rsidP="00EE4BD1">
            <w:pPr>
              <w:spacing w:after="0" w:line="240" w:lineRule="auto"/>
              <w:contextualSpacing/>
              <w:rPr>
                <w:rFonts w:cs="Calibri"/>
                <w:lang w:val="es-ES"/>
              </w:rPr>
            </w:pPr>
          </w:p>
          <w:p w14:paraId="42093CD2" w14:textId="77777777" w:rsidR="00653F25" w:rsidRPr="00662A0D" w:rsidRDefault="00653F25" w:rsidP="00EE4BD1">
            <w:pPr>
              <w:spacing w:after="0" w:line="240" w:lineRule="auto"/>
              <w:contextualSpacing/>
              <w:rPr>
                <w:rFonts w:cs="Calibri"/>
                <w:lang w:val="es-ES"/>
              </w:rPr>
            </w:pPr>
          </w:p>
          <w:p w14:paraId="776F0ACB" w14:textId="77777777" w:rsidR="00653F25" w:rsidRPr="00662A0D" w:rsidRDefault="00653F25" w:rsidP="00EE4BD1">
            <w:pPr>
              <w:spacing w:after="0" w:line="240" w:lineRule="auto"/>
              <w:contextualSpacing/>
              <w:rPr>
                <w:rFonts w:cs="Calibri"/>
                <w:lang w:val="es-ES"/>
              </w:rPr>
            </w:pPr>
          </w:p>
          <w:p w14:paraId="79FE0B06" w14:textId="77777777" w:rsidR="00653F25" w:rsidRPr="00662A0D" w:rsidRDefault="00653F25" w:rsidP="00EE4BD1">
            <w:pPr>
              <w:spacing w:after="0" w:line="240" w:lineRule="auto"/>
              <w:contextualSpacing/>
              <w:rPr>
                <w:rFonts w:cs="Calibri"/>
                <w:lang w:val="es-ES"/>
              </w:rPr>
            </w:pPr>
          </w:p>
          <w:p w14:paraId="21F9D9FF" w14:textId="77777777" w:rsidR="00653F25" w:rsidRPr="00662A0D" w:rsidRDefault="00653F25" w:rsidP="00EE4BD1">
            <w:pPr>
              <w:spacing w:after="0" w:line="240" w:lineRule="auto"/>
              <w:contextualSpacing/>
              <w:rPr>
                <w:rFonts w:cs="Calibri"/>
                <w:lang w:val="es-ES"/>
              </w:rPr>
            </w:pPr>
          </w:p>
          <w:p w14:paraId="092CC602" w14:textId="77777777" w:rsidR="00653F25" w:rsidRPr="00662A0D" w:rsidRDefault="00653F25" w:rsidP="00EE4BD1">
            <w:pPr>
              <w:spacing w:after="0" w:line="240" w:lineRule="auto"/>
              <w:contextualSpacing/>
              <w:rPr>
                <w:rFonts w:cs="Calibri"/>
                <w:lang w:val="es-ES"/>
              </w:rPr>
            </w:pPr>
          </w:p>
          <w:p w14:paraId="15B50150" w14:textId="77777777" w:rsidR="00F24763" w:rsidRPr="00662A0D" w:rsidRDefault="00F24763" w:rsidP="00EE4BD1">
            <w:pPr>
              <w:spacing w:after="0" w:line="240" w:lineRule="auto"/>
              <w:contextualSpacing/>
              <w:rPr>
                <w:rFonts w:cs="Calibri"/>
                <w:lang w:val="es-ES"/>
              </w:rPr>
            </w:pPr>
          </w:p>
          <w:p w14:paraId="5C001195" w14:textId="77777777" w:rsidR="00F24763" w:rsidRPr="00662A0D" w:rsidRDefault="00F24763" w:rsidP="00EE4BD1">
            <w:pPr>
              <w:spacing w:after="0" w:line="240" w:lineRule="auto"/>
              <w:contextualSpacing/>
              <w:rPr>
                <w:rFonts w:cs="Calibri"/>
                <w:lang w:val="es-ES"/>
              </w:rPr>
            </w:pPr>
          </w:p>
          <w:p w14:paraId="09AF71D3" w14:textId="77777777" w:rsidR="00F24763" w:rsidRPr="00662A0D" w:rsidRDefault="00F24763" w:rsidP="00EE4BD1">
            <w:pPr>
              <w:spacing w:after="0" w:line="240" w:lineRule="auto"/>
              <w:contextualSpacing/>
              <w:rPr>
                <w:rFonts w:cs="Calibri"/>
                <w:lang w:val="es-ES"/>
              </w:rPr>
            </w:pPr>
          </w:p>
        </w:tc>
        <w:tc>
          <w:tcPr>
            <w:tcW w:w="542" w:type="pct"/>
            <w:noWrap/>
          </w:tcPr>
          <w:p w14:paraId="2AAE6653" w14:textId="77777777" w:rsidR="00F24763" w:rsidRPr="00662A0D" w:rsidRDefault="00F24763" w:rsidP="00EE4BD1">
            <w:pPr>
              <w:spacing w:after="0" w:line="240" w:lineRule="auto"/>
              <w:contextualSpacing/>
              <w:rPr>
                <w:rFonts w:cs="Calibri"/>
                <w:lang w:val="es-ES"/>
              </w:rPr>
            </w:pPr>
          </w:p>
          <w:p w14:paraId="7F983A3E" w14:textId="77777777" w:rsidR="00F24763" w:rsidRPr="00662A0D" w:rsidRDefault="00F24763" w:rsidP="00EE4BD1">
            <w:pPr>
              <w:spacing w:after="0" w:line="240" w:lineRule="auto"/>
              <w:contextualSpacing/>
              <w:rPr>
                <w:rFonts w:cs="Calibri"/>
                <w:lang w:val="es-ES"/>
              </w:rPr>
            </w:pPr>
            <w:r w:rsidRPr="00662A0D">
              <w:rPr>
                <w:rFonts w:cs="Calibri"/>
                <w:lang w:val="es-ES"/>
              </w:rPr>
              <w:t>General</w:t>
            </w:r>
          </w:p>
        </w:tc>
        <w:tc>
          <w:tcPr>
            <w:tcW w:w="774" w:type="pct"/>
            <w:noWrap/>
          </w:tcPr>
          <w:p w14:paraId="0DFF504B" w14:textId="77777777" w:rsidR="00F24763" w:rsidRPr="00662A0D" w:rsidRDefault="00F24763" w:rsidP="00EE4BD1">
            <w:pPr>
              <w:spacing w:after="0" w:line="240" w:lineRule="auto"/>
              <w:contextualSpacing/>
              <w:rPr>
                <w:rFonts w:cs="Calibri"/>
                <w:lang w:val="es-ES"/>
              </w:rPr>
            </w:pPr>
          </w:p>
          <w:p w14:paraId="16B7F2CA" w14:textId="77777777" w:rsidR="00F24763" w:rsidRPr="00662A0D" w:rsidRDefault="00F24763" w:rsidP="00EE4BD1">
            <w:pPr>
              <w:spacing w:after="0" w:line="240" w:lineRule="auto"/>
              <w:contextualSpacing/>
              <w:rPr>
                <w:rFonts w:cs="Calibri"/>
                <w:lang w:val="es-ES"/>
              </w:rPr>
            </w:pPr>
            <w:r w:rsidRPr="00662A0D">
              <w:rPr>
                <w:rFonts w:cs="Calibri"/>
                <w:lang w:val="es-ES"/>
              </w:rPr>
              <w:t>Población tot</w:t>
            </w:r>
            <w:r w:rsidR="00CA12BA" w:rsidRPr="00662A0D">
              <w:rPr>
                <w:rFonts w:cs="Calibri"/>
                <w:lang w:val="es-ES"/>
              </w:rPr>
              <w:t>al de personas con discapacidad</w:t>
            </w:r>
            <w:r w:rsidR="00CA12BA" w:rsidRPr="00662A0D">
              <w:rPr>
                <w:rStyle w:val="FootnoteReference"/>
                <w:rFonts w:cs="Calibri"/>
                <w:lang w:val="es-ES"/>
              </w:rPr>
              <w:footnoteReference w:id="2"/>
            </w:r>
          </w:p>
        </w:tc>
        <w:tc>
          <w:tcPr>
            <w:tcW w:w="2910" w:type="pct"/>
            <w:vMerge w:val="restart"/>
            <w:noWrap/>
          </w:tcPr>
          <w:p w14:paraId="29E9E2EF" w14:textId="77777777" w:rsidR="003334E8" w:rsidRPr="00662A0D" w:rsidRDefault="00A36696" w:rsidP="00175983">
            <w:pPr>
              <w:spacing w:after="0" w:line="240" w:lineRule="auto"/>
              <w:contextualSpacing/>
              <w:rPr>
                <w:rFonts w:cs="Calibri"/>
                <w:lang w:val="es-ES"/>
              </w:rPr>
            </w:pPr>
            <w:r w:rsidRPr="00662A0D">
              <w:rPr>
                <w:rFonts w:cs="Calibri"/>
                <w:lang w:val="es-ES"/>
              </w:rPr>
              <w:t xml:space="preserve">- </w:t>
            </w:r>
            <w:r w:rsidR="003334E8" w:rsidRPr="00662A0D">
              <w:rPr>
                <w:rFonts w:cs="Calibri"/>
                <w:lang w:val="es-ES"/>
              </w:rPr>
              <w:t>Estudio Nacional sobre el Perfil de las Personas con Discapacidad elaborado por el Instituto Nacional de Estadística y Censos (INDEC).</w:t>
            </w:r>
          </w:p>
          <w:p w14:paraId="0CB3C378" w14:textId="77777777" w:rsidR="003334E8" w:rsidRPr="00662A0D" w:rsidRDefault="003334E8" w:rsidP="00175983">
            <w:pPr>
              <w:spacing w:after="0" w:line="240" w:lineRule="auto"/>
              <w:contextualSpacing/>
              <w:rPr>
                <w:rFonts w:cs="Calibri"/>
                <w:lang w:val="es-ES"/>
              </w:rPr>
            </w:pPr>
            <w:r w:rsidRPr="00662A0D">
              <w:rPr>
                <w:rFonts w:cs="Calibri"/>
                <w:lang w:val="es-ES"/>
              </w:rPr>
              <w:t xml:space="preserve">El mismo fue implementado en las localidades urbanas de 5.000 y más habitantes de todo el territorio nacional, durante los meses de abril y mayo de 2018. </w:t>
            </w:r>
            <w:r w:rsidR="007940F3" w:rsidRPr="00662A0D">
              <w:rPr>
                <w:rFonts w:cs="Calibri"/>
                <w:lang w:val="es-ES"/>
              </w:rPr>
              <w:t>Se visitaron 40.885</w:t>
            </w:r>
            <w:r w:rsidRPr="00662A0D">
              <w:rPr>
                <w:rFonts w:cs="Calibri"/>
                <w:lang w:val="es-ES"/>
              </w:rPr>
              <w:t xml:space="preserve"> viviendas</w:t>
            </w:r>
          </w:p>
          <w:p w14:paraId="675E817F" w14:textId="77777777" w:rsidR="00F24763" w:rsidRDefault="003334E8" w:rsidP="00175983">
            <w:pPr>
              <w:spacing w:after="0" w:line="240" w:lineRule="auto"/>
              <w:contextualSpacing/>
              <w:rPr>
                <w:rFonts w:cs="Calibri"/>
                <w:lang w:val="es-ES"/>
              </w:rPr>
            </w:pPr>
            <w:r w:rsidRPr="00662A0D">
              <w:rPr>
                <w:rFonts w:cs="Calibri"/>
                <w:lang w:val="es-ES"/>
              </w:rPr>
              <w:t>particulares, mediante la metodología de entrevista directa.</w:t>
            </w:r>
          </w:p>
          <w:p w14:paraId="2F9ADA1A" w14:textId="77777777" w:rsidR="00903264" w:rsidRPr="00903264" w:rsidRDefault="00903264" w:rsidP="00175983">
            <w:pPr>
              <w:spacing w:after="0" w:line="240" w:lineRule="auto"/>
              <w:contextualSpacing/>
            </w:pPr>
            <w:r>
              <w:rPr>
                <w:rFonts w:cs="Calibri"/>
                <w:lang w:val="es-ES"/>
              </w:rPr>
              <w:t xml:space="preserve">Disponible en el siguiente link </w:t>
            </w:r>
            <w:r w:rsidRPr="00903264">
              <w:rPr>
                <w:rFonts w:cs="Calibri"/>
                <w:lang w:val="es-ES"/>
              </w:rPr>
              <w:t>https://www.indec.gob.ar/ftp/cuadros/poblacion/estudio_discapacidad_12_18.pdf</w:t>
            </w:r>
          </w:p>
          <w:p w14:paraId="62ADDFAD" w14:textId="77777777" w:rsidR="00D52277" w:rsidRPr="00662A0D" w:rsidRDefault="00D52277" w:rsidP="00175983">
            <w:pPr>
              <w:spacing w:after="0" w:line="240" w:lineRule="auto"/>
              <w:contextualSpacing/>
              <w:rPr>
                <w:rFonts w:cs="Calibri"/>
                <w:lang w:val="es-ES"/>
              </w:rPr>
            </w:pPr>
            <w:r w:rsidRPr="00662A0D">
              <w:rPr>
                <w:rFonts w:cs="Calibri"/>
                <w:lang w:val="es-ES"/>
              </w:rPr>
              <w:t>- E</w:t>
            </w:r>
            <w:r w:rsidR="0044370E">
              <w:rPr>
                <w:rFonts w:cs="Calibri"/>
                <w:lang w:val="es-ES"/>
              </w:rPr>
              <w:t xml:space="preserve">stadísticas INDEC </w:t>
            </w:r>
            <w:hyperlink r:id="rId21" w:history="1">
              <w:r w:rsidR="0044370E" w:rsidRPr="007E18E0">
                <w:rPr>
                  <w:rStyle w:val="Hyperlink"/>
                  <w:rFonts w:cs="Calibri"/>
                  <w:lang w:val="es-ES"/>
                </w:rPr>
                <w:t>https://www.indec.gob.ar/</w:t>
              </w:r>
            </w:hyperlink>
            <w:r w:rsidR="0044370E">
              <w:rPr>
                <w:rFonts w:cs="Calibri"/>
                <w:lang w:val="es-ES"/>
              </w:rPr>
              <w:t xml:space="preserve"> </w:t>
            </w:r>
          </w:p>
        </w:tc>
      </w:tr>
      <w:tr w:rsidR="00F24763" w:rsidRPr="00662A0D" w14:paraId="33F9D716" w14:textId="77777777" w:rsidTr="00903264">
        <w:trPr>
          <w:trHeight w:val="728"/>
          <w:jc w:val="center"/>
        </w:trPr>
        <w:tc>
          <w:tcPr>
            <w:tcW w:w="774" w:type="pct"/>
            <w:vMerge/>
            <w:noWrap/>
          </w:tcPr>
          <w:p w14:paraId="735DAFE2" w14:textId="77777777" w:rsidR="00F24763" w:rsidRPr="00662A0D" w:rsidRDefault="00F24763" w:rsidP="00EE4BD1">
            <w:pPr>
              <w:spacing w:after="0" w:line="240" w:lineRule="auto"/>
              <w:contextualSpacing/>
              <w:rPr>
                <w:rFonts w:cs="Calibri"/>
                <w:lang w:val="es-ES"/>
              </w:rPr>
            </w:pPr>
          </w:p>
        </w:tc>
        <w:tc>
          <w:tcPr>
            <w:tcW w:w="542" w:type="pct"/>
            <w:noWrap/>
          </w:tcPr>
          <w:p w14:paraId="6C315A60" w14:textId="77777777" w:rsidR="0026585E" w:rsidRPr="00662A0D" w:rsidRDefault="0026585E" w:rsidP="00EE4BD1">
            <w:pPr>
              <w:spacing w:after="0" w:line="240" w:lineRule="auto"/>
              <w:contextualSpacing/>
              <w:rPr>
                <w:rFonts w:cs="Calibri"/>
                <w:lang w:val="es-ES"/>
              </w:rPr>
            </w:pPr>
          </w:p>
          <w:p w14:paraId="3C64F6A8" w14:textId="77777777" w:rsidR="00F24763" w:rsidRPr="00662A0D" w:rsidRDefault="00922B19" w:rsidP="00EE4BD1">
            <w:pPr>
              <w:spacing w:after="0" w:line="240" w:lineRule="auto"/>
              <w:contextualSpacing/>
              <w:rPr>
                <w:rFonts w:cs="Calibri"/>
                <w:lang w:val="es-ES"/>
              </w:rPr>
            </w:pPr>
            <w:r w:rsidRPr="00662A0D">
              <w:rPr>
                <w:rFonts w:cs="Calibri"/>
                <w:lang w:val="es-ES"/>
              </w:rPr>
              <w:t xml:space="preserve">Número                     </w:t>
            </w:r>
            <w:r w:rsidR="00E14383" w:rsidRPr="00662A0D">
              <w:rPr>
                <w:rFonts w:cs="Calibri"/>
                <w:lang w:val="es-ES"/>
              </w:rPr>
              <w:t xml:space="preserve">44.938.712                </w:t>
            </w:r>
          </w:p>
        </w:tc>
        <w:tc>
          <w:tcPr>
            <w:tcW w:w="774" w:type="pct"/>
            <w:noWrap/>
          </w:tcPr>
          <w:p w14:paraId="08576686" w14:textId="77777777" w:rsidR="0026585E" w:rsidRPr="00662A0D" w:rsidRDefault="0026585E" w:rsidP="00EE4BD1">
            <w:pPr>
              <w:spacing w:after="0" w:line="240" w:lineRule="auto"/>
              <w:contextualSpacing/>
              <w:rPr>
                <w:rFonts w:cs="Calibri"/>
                <w:lang w:val="es-ES"/>
              </w:rPr>
            </w:pPr>
          </w:p>
          <w:p w14:paraId="1C04CDD7" w14:textId="77777777" w:rsidR="00F24763" w:rsidRPr="00662A0D" w:rsidRDefault="00922B19" w:rsidP="00EE4BD1">
            <w:pPr>
              <w:spacing w:after="0" w:line="240" w:lineRule="auto"/>
              <w:contextualSpacing/>
              <w:rPr>
                <w:rFonts w:cs="Calibri"/>
                <w:lang w:val="es-ES"/>
              </w:rPr>
            </w:pPr>
            <w:r w:rsidRPr="00662A0D">
              <w:rPr>
                <w:rFonts w:cs="Calibri"/>
                <w:lang w:val="es-ES"/>
              </w:rPr>
              <w:t xml:space="preserve">Número       </w:t>
            </w:r>
            <w:r w:rsidR="00C62384" w:rsidRPr="00662A0D">
              <w:rPr>
                <w:rFonts w:cs="Calibri"/>
                <w:lang w:val="es-ES"/>
              </w:rPr>
              <w:t>3.571.983</w:t>
            </w:r>
            <w:r w:rsidRPr="00662A0D">
              <w:rPr>
                <w:rFonts w:cs="Calibri"/>
                <w:lang w:val="es-ES"/>
              </w:rPr>
              <w:t xml:space="preserve">      </w:t>
            </w:r>
            <w:r w:rsidR="003334E8" w:rsidRPr="00662A0D">
              <w:rPr>
                <w:rFonts w:cs="Calibri"/>
                <w:lang w:val="es-ES"/>
              </w:rPr>
              <w:t>10,2</w:t>
            </w:r>
            <w:r w:rsidRPr="00662A0D">
              <w:rPr>
                <w:rFonts w:cs="Calibri"/>
                <w:lang w:val="es-ES"/>
              </w:rPr>
              <w:t>%</w:t>
            </w:r>
            <w:r w:rsidR="00CA12BA" w:rsidRPr="00662A0D">
              <w:rPr>
                <w:rStyle w:val="FootnoteReference"/>
                <w:rFonts w:cs="Calibri"/>
                <w:lang w:val="es-ES"/>
              </w:rPr>
              <w:footnoteReference w:id="3"/>
            </w:r>
          </w:p>
          <w:p w14:paraId="7F597C8E" w14:textId="77777777" w:rsidR="00FC6FF5" w:rsidRPr="00662A0D" w:rsidRDefault="00FC6FF5" w:rsidP="00EE4BD1">
            <w:pPr>
              <w:spacing w:after="0" w:line="240" w:lineRule="auto"/>
              <w:contextualSpacing/>
              <w:rPr>
                <w:rFonts w:cs="Calibri"/>
                <w:lang w:val="es-ES"/>
              </w:rPr>
            </w:pPr>
          </w:p>
          <w:p w14:paraId="270C506B" w14:textId="77777777" w:rsidR="00F37B7D" w:rsidRPr="00662A0D" w:rsidRDefault="00F37B7D" w:rsidP="00EE4BD1">
            <w:pPr>
              <w:spacing w:after="0" w:line="240" w:lineRule="auto"/>
              <w:contextualSpacing/>
              <w:rPr>
                <w:rFonts w:cs="Calibri"/>
                <w:lang w:val="es-ES"/>
              </w:rPr>
            </w:pPr>
          </w:p>
          <w:p w14:paraId="1E75E407" w14:textId="77777777" w:rsidR="00F37B7D" w:rsidRPr="00662A0D" w:rsidRDefault="00F37B7D" w:rsidP="00F37B7D">
            <w:pPr>
              <w:spacing w:after="0" w:line="240" w:lineRule="auto"/>
              <w:contextualSpacing/>
              <w:jc w:val="right"/>
              <w:rPr>
                <w:rFonts w:cs="Calibri"/>
                <w:lang w:val="es-ES"/>
              </w:rPr>
            </w:pPr>
            <w:r w:rsidRPr="00662A0D">
              <w:rPr>
                <w:rFonts w:cs="Calibri"/>
                <w:lang w:val="es-ES"/>
              </w:rPr>
              <w:t>Varones      Mujeres</w:t>
            </w:r>
          </w:p>
          <w:p w14:paraId="2BB99B23" w14:textId="77777777" w:rsidR="00611011" w:rsidRPr="00662A0D" w:rsidRDefault="00611011" w:rsidP="00611011">
            <w:pPr>
              <w:spacing w:after="0" w:line="240" w:lineRule="auto"/>
              <w:contextualSpacing/>
              <w:rPr>
                <w:rFonts w:cs="Calibri"/>
                <w:lang w:val="es-ES"/>
              </w:rPr>
            </w:pPr>
          </w:p>
          <w:p w14:paraId="0A816935" w14:textId="77777777" w:rsidR="00FC6FF5" w:rsidRPr="00662A0D" w:rsidRDefault="00FC6FF5" w:rsidP="00FC6FF5">
            <w:pPr>
              <w:spacing w:after="0" w:line="240" w:lineRule="auto"/>
              <w:contextualSpacing/>
              <w:rPr>
                <w:rFonts w:cs="Calibri"/>
                <w:lang w:val="es-ES"/>
              </w:rPr>
            </w:pPr>
            <w:r w:rsidRPr="00662A0D">
              <w:rPr>
                <w:rFonts w:cs="Calibri"/>
                <w:lang w:val="es-ES"/>
              </w:rPr>
              <w:t>-Física</w:t>
            </w:r>
            <w:r w:rsidR="00611011" w:rsidRPr="00662A0D">
              <w:rPr>
                <w:rFonts w:cs="Calibri"/>
                <w:lang w:val="es-ES"/>
              </w:rPr>
              <w:t xml:space="preserve">                  </w:t>
            </w:r>
            <w:r w:rsidR="00C30981" w:rsidRPr="00662A0D">
              <w:rPr>
                <w:rFonts w:cs="Calibri"/>
                <w:lang w:val="es-ES"/>
              </w:rPr>
              <w:t xml:space="preserve">       22, 1%     22, 7 %</w:t>
            </w:r>
            <w:r w:rsidR="00611011" w:rsidRPr="00662A0D">
              <w:rPr>
                <w:rFonts w:cs="Calibri"/>
                <w:lang w:val="es-ES"/>
              </w:rPr>
              <w:t xml:space="preserve">         </w:t>
            </w:r>
          </w:p>
          <w:p w14:paraId="21ADC16A" w14:textId="77777777" w:rsidR="00FC6FF5" w:rsidRPr="00662A0D" w:rsidRDefault="00FC6FF5" w:rsidP="00FC6FF5">
            <w:pPr>
              <w:spacing w:after="0" w:line="240" w:lineRule="auto"/>
              <w:contextualSpacing/>
              <w:rPr>
                <w:rFonts w:cs="Calibri"/>
                <w:lang w:val="es-ES"/>
              </w:rPr>
            </w:pPr>
            <w:r w:rsidRPr="00662A0D">
              <w:rPr>
                <w:rFonts w:cs="Calibri"/>
                <w:lang w:val="es-ES"/>
              </w:rPr>
              <w:t>-Auditiva</w:t>
            </w:r>
            <w:r w:rsidR="00C30981" w:rsidRPr="00662A0D">
              <w:rPr>
                <w:rFonts w:cs="Calibri"/>
                <w:lang w:val="es-ES"/>
              </w:rPr>
              <w:t xml:space="preserve">                    12, 1 %    10, 1 %</w:t>
            </w:r>
          </w:p>
          <w:p w14:paraId="21E1CAF6" w14:textId="77777777" w:rsidR="00FC6FF5" w:rsidRPr="00662A0D" w:rsidRDefault="00FC6FF5" w:rsidP="00FC6FF5">
            <w:pPr>
              <w:spacing w:after="0" w:line="240" w:lineRule="auto"/>
              <w:contextualSpacing/>
              <w:rPr>
                <w:rFonts w:cs="Calibri"/>
                <w:lang w:val="es-ES"/>
              </w:rPr>
            </w:pPr>
            <w:r w:rsidRPr="00662A0D">
              <w:rPr>
                <w:rFonts w:cs="Calibri"/>
                <w:lang w:val="es-ES"/>
              </w:rPr>
              <w:t>-Visual</w:t>
            </w:r>
            <w:r w:rsidR="00C30981" w:rsidRPr="00662A0D">
              <w:rPr>
                <w:rFonts w:cs="Calibri"/>
                <w:lang w:val="es-ES"/>
              </w:rPr>
              <w:t xml:space="preserve">                        13, 7 %     13, 7 %</w:t>
            </w:r>
          </w:p>
          <w:p w14:paraId="6E3415D5" w14:textId="77777777" w:rsidR="00FC6FF5" w:rsidRPr="00662A0D" w:rsidRDefault="00FC6FF5" w:rsidP="00FC6FF5">
            <w:pPr>
              <w:spacing w:after="0" w:line="240" w:lineRule="auto"/>
              <w:contextualSpacing/>
              <w:rPr>
                <w:rFonts w:cs="Calibri"/>
                <w:lang w:val="es-ES"/>
              </w:rPr>
            </w:pPr>
            <w:r w:rsidRPr="00662A0D">
              <w:rPr>
                <w:rFonts w:cs="Calibri"/>
                <w:lang w:val="es-ES"/>
              </w:rPr>
              <w:t>-Psicosocial</w:t>
            </w:r>
          </w:p>
          <w:p w14:paraId="5F367DBE" w14:textId="77777777" w:rsidR="00FC6FF5" w:rsidRPr="00662A0D" w:rsidRDefault="00FB5264" w:rsidP="00FC6FF5">
            <w:pPr>
              <w:spacing w:after="0" w:line="240" w:lineRule="auto"/>
              <w:contextualSpacing/>
              <w:rPr>
                <w:rFonts w:cs="Calibri"/>
                <w:lang w:val="es-ES"/>
              </w:rPr>
            </w:pPr>
            <w:r w:rsidRPr="00662A0D">
              <w:rPr>
                <w:rFonts w:cs="Calibri"/>
                <w:lang w:val="es-ES"/>
              </w:rPr>
              <w:t>-Intelectual</w:t>
            </w:r>
            <w:r w:rsidR="00CA12BA" w:rsidRPr="00662A0D">
              <w:rPr>
                <w:rStyle w:val="FootnoteReference"/>
                <w:rFonts w:cs="Calibri"/>
                <w:lang w:val="es-ES"/>
              </w:rPr>
              <w:footnoteReference w:id="4"/>
            </w:r>
            <w:r w:rsidRPr="00662A0D">
              <w:rPr>
                <w:rFonts w:cs="Calibri"/>
                <w:lang w:val="es-ES"/>
              </w:rPr>
              <w:t xml:space="preserve">       </w:t>
            </w:r>
            <w:r w:rsidR="00175983" w:rsidRPr="00662A0D">
              <w:rPr>
                <w:rFonts w:cs="Calibri"/>
                <w:lang w:val="es-ES"/>
              </w:rPr>
              <w:t xml:space="preserve">      </w:t>
            </w:r>
            <w:r w:rsidRPr="00662A0D">
              <w:rPr>
                <w:rFonts w:cs="Calibri"/>
                <w:lang w:val="es-ES"/>
              </w:rPr>
              <w:t xml:space="preserve"> 8, 99 %     6, 4 %</w:t>
            </w:r>
          </w:p>
          <w:p w14:paraId="4882DB7B" w14:textId="77777777" w:rsidR="00FC6FF5" w:rsidRPr="00662A0D" w:rsidRDefault="00FC6FF5" w:rsidP="00FC6FF5">
            <w:pPr>
              <w:spacing w:after="0" w:line="240" w:lineRule="auto"/>
              <w:contextualSpacing/>
              <w:rPr>
                <w:rFonts w:cs="Calibri"/>
                <w:lang w:val="es-ES"/>
              </w:rPr>
            </w:pPr>
            <w:r w:rsidRPr="00662A0D">
              <w:rPr>
                <w:rFonts w:cs="Calibri"/>
                <w:lang w:val="es-ES"/>
              </w:rPr>
              <w:t>-Múltiple</w:t>
            </w:r>
          </w:p>
          <w:p w14:paraId="5F2AE861" w14:textId="77777777" w:rsidR="00FC6FF5" w:rsidRPr="00662A0D" w:rsidRDefault="00FC6FF5" w:rsidP="00FC6FF5">
            <w:pPr>
              <w:spacing w:after="0" w:line="240" w:lineRule="auto"/>
              <w:contextualSpacing/>
              <w:rPr>
                <w:rFonts w:cs="Calibri"/>
                <w:lang w:val="es-ES"/>
              </w:rPr>
            </w:pPr>
            <w:r w:rsidRPr="00662A0D">
              <w:rPr>
                <w:rFonts w:cs="Calibri"/>
                <w:lang w:val="es-ES"/>
              </w:rPr>
              <w:t>-Otra (indicar)</w:t>
            </w:r>
            <w:r w:rsidR="00FB5264" w:rsidRPr="00662A0D">
              <w:rPr>
                <w:rFonts w:cs="Calibri"/>
                <w:lang w:val="es-ES"/>
              </w:rPr>
              <w:t>.</w:t>
            </w:r>
          </w:p>
          <w:p w14:paraId="0C21C442" w14:textId="77777777" w:rsidR="00FB5264" w:rsidRPr="00662A0D" w:rsidRDefault="00FB5264" w:rsidP="00FC6FF5">
            <w:pPr>
              <w:spacing w:after="0" w:line="240" w:lineRule="auto"/>
              <w:contextualSpacing/>
              <w:rPr>
                <w:rFonts w:cs="Calibri"/>
                <w:lang w:val="es-ES"/>
              </w:rPr>
            </w:pPr>
            <w:r w:rsidRPr="00662A0D">
              <w:rPr>
                <w:rFonts w:cs="Calibri"/>
                <w:lang w:val="es-ES"/>
              </w:rPr>
              <w:t>Dos dificultades o más 16, 8%  19, 5 %</w:t>
            </w:r>
          </w:p>
          <w:p w14:paraId="0672C47D" w14:textId="77777777" w:rsidR="00FB5264" w:rsidRPr="00662A0D" w:rsidRDefault="00FB5264" w:rsidP="00FC6FF5">
            <w:pPr>
              <w:spacing w:after="0" w:line="240" w:lineRule="auto"/>
              <w:contextualSpacing/>
              <w:rPr>
                <w:rFonts w:cs="Calibri"/>
                <w:lang w:val="es-ES"/>
              </w:rPr>
            </w:pPr>
            <w:r w:rsidRPr="00662A0D">
              <w:rPr>
                <w:rFonts w:cs="Calibri"/>
                <w:lang w:val="es-ES"/>
              </w:rPr>
              <w:t>Tres dificultades o más 11 %     13, 2 %</w:t>
            </w:r>
          </w:p>
          <w:p w14:paraId="7BE89ED6" w14:textId="77777777" w:rsidR="00FB5264" w:rsidRPr="00662A0D" w:rsidRDefault="00FB5264" w:rsidP="00FC6FF5">
            <w:pPr>
              <w:spacing w:after="0" w:line="240" w:lineRule="auto"/>
              <w:contextualSpacing/>
              <w:rPr>
                <w:rFonts w:cs="Calibri"/>
                <w:lang w:val="es-ES"/>
              </w:rPr>
            </w:pPr>
            <w:r w:rsidRPr="00662A0D">
              <w:rPr>
                <w:rFonts w:cs="Calibri"/>
                <w:lang w:val="es-ES"/>
              </w:rPr>
              <w:t>Solo CUD                          13,  3 % 8, 2 %</w:t>
            </w:r>
          </w:p>
          <w:p w14:paraId="2622771F" w14:textId="77777777" w:rsidR="00FB5264" w:rsidRPr="00662A0D" w:rsidRDefault="00FB5264" w:rsidP="00CA12BA">
            <w:pPr>
              <w:spacing w:after="0" w:line="240" w:lineRule="auto"/>
              <w:contextualSpacing/>
              <w:rPr>
                <w:rFonts w:cs="Calibri"/>
                <w:lang w:val="es-ES"/>
              </w:rPr>
            </w:pPr>
            <w:r w:rsidRPr="00662A0D">
              <w:rPr>
                <w:rFonts w:cs="Calibri"/>
                <w:lang w:val="es-ES"/>
              </w:rPr>
              <w:t xml:space="preserve"> </w:t>
            </w:r>
          </w:p>
        </w:tc>
        <w:tc>
          <w:tcPr>
            <w:tcW w:w="2910" w:type="pct"/>
            <w:vMerge/>
            <w:noWrap/>
          </w:tcPr>
          <w:p w14:paraId="1340B203" w14:textId="77777777" w:rsidR="00F24763" w:rsidRPr="00662A0D" w:rsidRDefault="00F24763" w:rsidP="00EE4BD1">
            <w:pPr>
              <w:spacing w:after="0" w:line="240" w:lineRule="auto"/>
              <w:contextualSpacing/>
              <w:rPr>
                <w:rFonts w:cs="Calibri"/>
                <w:lang w:val="es-ES"/>
              </w:rPr>
            </w:pPr>
          </w:p>
        </w:tc>
      </w:tr>
    </w:tbl>
    <w:p w14:paraId="12BD3119" w14:textId="77777777" w:rsidR="00653F25" w:rsidRPr="00662A0D" w:rsidRDefault="00653F25">
      <w:pPr>
        <w:rPr>
          <w:rFonts w:cs="Calibri"/>
          <w:lang w:val="es-ES"/>
        </w:rPr>
      </w:pPr>
    </w:p>
    <w:p w14:paraId="7F115835" w14:textId="77777777" w:rsidR="00547638" w:rsidRPr="00662A0D" w:rsidRDefault="00547638">
      <w:pPr>
        <w:rPr>
          <w:rFonts w:cs="Calibri"/>
        </w:rPr>
      </w:pPr>
    </w:p>
    <w:p w14:paraId="5771D812" w14:textId="77777777" w:rsidR="0026585E" w:rsidRPr="00662A0D" w:rsidRDefault="0026585E">
      <w:pPr>
        <w:rPr>
          <w:rFonts w:cs="Calibri"/>
          <w:lang w:val="es-ES"/>
        </w:rPr>
      </w:pPr>
    </w:p>
    <w:p w14:paraId="457B1D41" w14:textId="77777777" w:rsidR="0026585E" w:rsidRPr="00662A0D" w:rsidRDefault="00A80D16" w:rsidP="00A80D16">
      <w:pPr>
        <w:tabs>
          <w:tab w:val="left" w:pos="7170"/>
        </w:tabs>
        <w:rPr>
          <w:rFonts w:cs="Calibri"/>
          <w:lang w:val="es-ES"/>
        </w:rPr>
      </w:pPr>
      <w:r w:rsidRPr="00662A0D">
        <w:rPr>
          <w:rFonts w:cs="Calibri"/>
          <w:lang w:val="es-ES"/>
        </w:rPr>
        <w:tab/>
      </w:r>
    </w:p>
    <w:p w14:paraId="1F1E23FA" w14:textId="77777777" w:rsidR="0026585E" w:rsidRPr="00662A0D" w:rsidRDefault="0026585E">
      <w:pPr>
        <w:rPr>
          <w:rFonts w:cs="Calibri"/>
          <w:lang w:val="es-ES"/>
        </w:rPr>
      </w:pPr>
    </w:p>
    <w:p w14:paraId="6256EDBB" w14:textId="77777777" w:rsidR="0026585E" w:rsidRPr="00662A0D" w:rsidRDefault="0026585E">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580"/>
        <w:gridCol w:w="3645"/>
        <w:gridCol w:w="2635"/>
      </w:tblGrid>
      <w:tr w:rsidR="00653F25" w:rsidRPr="00662A0D" w14:paraId="2E8C8E08" w14:textId="77777777" w:rsidTr="00CB3CBB">
        <w:trPr>
          <w:trHeight w:val="590"/>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3BEB1CD0" w14:textId="77777777" w:rsidR="00653F25" w:rsidRPr="00662A0D" w:rsidRDefault="00653F25" w:rsidP="005F552A">
            <w:pPr>
              <w:spacing w:after="0" w:line="240" w:lineRule="auto"/>
              <w:contextualSpacing/>
              <w:jc w:val="center"/>
              <w:rPr>
                <w:rFonts w:cs="Calibri"/>
                <w:b/>
                <w:color w:val="FFFFFF"/>
                <w:lang w:val="es-ES"/>
              </w:rPr>
            </w:pPr>
          </w:p>
          <w:p w14:paraId="45BD3765" w14:textId="77777777" w:rsidR="00653F25" w:rsidRPr="00662A0D" w:rsidRDefault="00653F25"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070303BF" w14:textId="77777777" w:rsidR="00653F25" w:rsidRPr="00662A0D" w:rsidRDefault="00653F25" w:rsidP="00931317">
            <w:pPr>
              <w:spacing w:after="0" w:line="240" w:lineRule="auto"/>
              <w:contextualSpacing/>
              <w:jc w:val="center"/>
              <w:rPr>
                <w:rFonts w:cs="Calibri"/>
                <w:b/>
                <w:color w:val="FFFFFF"/>
                <w:lang w:val="es-ES"/>
              </w:rPr>
            </w:pPr>
          </w:p>
          <w:p w14:paraId="19B37900"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1535BAD6" w14:textId="77777777" w:rsidR="00653F25" w:rsidRPr="00662A0D" w:rsidRDefault="00653F25" w:rsidP="00931317">
            <w:pPr>
              <w:spacing w:after="0" w:line="240" w:lineRule="auto"/>
              <w:contextualSpacing/>
              <w:jc w:val="center"/>
              <w:rPr>
                <w:rFonts w:cs="Calibri"/>
                <w:b/>
                <w:color w:val="FFFFFF"/>
                <w:lang w:val="es-ES"/>
              </w:rPr>
            </w:pPr>
          </w:p>
          <w:p w14:paraId="494D624F"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38C13DE0" w14:textId="77777777" w:rsidR="00653F25" w:rsidRPr="00662A0D" w:rsidRDefault="00653F25"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686F97A9" w14:textId="77777777" w:rsidR="00653F25" w:rsidRPr="00662A0D" w:rsidRDefault="00653F25" w:rsidP="00931317">
            <w:pPr>
              <w:spacing w:after="0" w:line="240" w:lineRule="auto"/>
              <w:contextualSpacing/>
              <w:jc w:val="center"/>
              <w:rPr>
                <w:rFonts w:cs="Calibri"/>
                <w:b/>
                <w:color w:val="FFFFFF"/>
                <w:lang w:val="es-ES"/>
              </w:rPr>
            </w:pPr>
          </w:p>
          <w:p w14:paraId="1C1A0DB5"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4F236824" w14:textId="77777777" w:rsidTr="00CB3CBB">
        <w:trPr>
          <w:trHeight w:val="800"/>
          <w:jc w:val="center"/>
        </w:trPr>
        <w:tc>
          <w:tcPr>
            <w:tcW w:w="3278" w:type="dxa"/>
            <w:vMerge w:val="restart"/>
            <w:shd w:val="clear" w:color="auto" w:fill="FFFFFF"/>
            <w:noWrap/>
          </w:tcPr>
          <w:p w14:paraId="61318200" w14:textId="77777777" w:rsidR="00F24763" w:rsidRPr="00662A0D" w:rsidRDefault="00F24763" w:rsidP="00EE4BD1">
            <w:pPr>
              <w:spacing w:after="0" w:line="240" w:lineRule="auto"/>
              <w:contextualSpacing/>
              <w:rPr>
                <w:rFonts w:cs="Calibri"/>
                <w:lang w:val="es-ES"/>
              </w:rPr>
            </w:pPr>
          </w:p>
          <w:p w14:paraId="43552393" w14:textId="77777777" w:rsidR="00193702" w:rsidRPr="00662A0D" w:rsidRDefault="00F24763" w:rsidP="00171806">
            <w:pPr>
              <w:numPr>
                <w:ilvl w:val="0"/>
                <w:numId w:val="4"/>
              </w:numPr>
              <w:spacing w:after="0" w:line="240" w:lineRule="auto"/>
              <w:contextualSpacing/>
              <w:rPr>
                <w:rFonts w:cs="Calibri"/>
                <w:lang w:val="es-ES"/>
              </w:rPr>
            </w:pPr>
            <w:r w:rsidRPr="00662A0D">
              <w:rPr>
                <w:rFonts w:cs="Calibri"/>
                <w:b/>
                <w:lang w:val="es-ES"/>
              </w:rPr>
              <w:t xml:space="preserve">Población total distribuida por </w:t>
            </w:r>
            <w:r w:rsidR="0009531F" w:rsidRPr="00662A0D">
              <w:rPr>
                <w:rFonts w:cs="Calibri"/>
                <w:b/>
                <w:lang w:val="es-ES"/>
              </w:rPr>
              <w:t>género</w:t>
            </w:r>
            <w:r w:rsidR="002A303D" w:rsidRPr="00662A0D">
              <w:rPr>
                <w:rFonts w:cs="Calibri"/>
                <w:b/>
                <w:lang w:val="es-ES"/>
              </w:rPr>
              <w:t>.</w:t>
            </w:r>
          </w:p>
          <w:p w14:paraId="3442959F" w14:textId="77777777" w:rsidR="00193702" w:rsidRPr="00662A0D" w:rsidRDefault="00193702" w:rsidP="00EE4BD1">
            <w:pPr>
              <w:spacing w:after="0" w:line="240" w:lineRule="auto"/>
              <w:contextualSpacing/>
              <w:rPr>
                <w:rFonts w:cs="Calibri"/>
                <w:lang w:val="es-ES"/>
              </w:rPr>
            </w:pPr>
          </w:p>
          <w:p w14:paraId="7972B8B8" w14:textId="77777777" w:rsidR="00193702" w:rsidRPr="00662A0D" w:rsidRDefault="00193702" w:rsidP="00EE4BD1">
            <w:pPr>
              <w:spacing w:after="0" w:line="240" w:lineRule="auto"/>
              <w:contextualSpacing/>
              <w:rPr>
                <w:rFonts w:cs="Calibri"/>
                <w:lang w:val="es-ES"/>
              </w:rPr>
            </w:pPr>
          </w:p>
          <w:p w14:paraId="41256161" w14:textId="77777777" w:rsidR="00193702" w:rsidRPr="00662A0D" w:rsidRDefault="00193702" w:rsidP="00EE4BD1">
            <w:pPr>
              <w:spacing w:after="0" w:line="240" w:lineRule="auto"/>
              <w:contextualSpacing/>
              <w:rPr>
                <w:rFonts w:cs="Calibri"/>
                <w:lang w:val="es-ES"/>
              </w:rPr>
            </w:pPr>
          </w:p>
          <w:p w14:paraId="5215ADDD" w14:textId="77777777" w:rsidR="00F24763" w:rsidRPr="00662A0D" w:rsidRDefault="00F24763" w:rsidP="00EE4BD1">
            <w:pPr>
              <w:spacing w:after="0" w:line="240" w:lineRule="auto"/>
              <w:contextualSpacing/>
              <w:rPr>
                <w:rFonts w:cs="Calibri"/>
                <w:lang w:val="es-ES"/>
              </w:rPr>
            </w:pPr>
          </w:p>
        </w:tc>
        <w:tc>
          <w:tcPr>
            <w:tcW w:w="3580" w:type="dxa"/>
            <w:shd w:val="clear" w:color="auto" w:fill="FFFFFF"/>
            <w:noWrap/>
          </w:tcPr>
          <w:p w14:paraId="24BBD925" w14:textId="77777777" w:rsidR="00F24763" w:rsidRPr="00662A0D" w:rsidRDefault="00F24763" w:rsidP="00EE4BD1">
            <w:pPr>
              <w:spacing w:after="0" w:line="240" w:lineRule="auto"/>
              <w:contextualSpacing/>
              <w:rPr>
                <w:rFonts w:cs="Calibri"/>
                <w:lang w:val="es-ES"/>
              </w:rPr>
            </w:pPr>
          </w:p>
          <w:p w14:paraId="55861C75" w14:textId="77777777" w:rsidR="00F24763" w:rsidRPr="00662A0D" w:rsidRDefault="00F24763" w:rsidP="00EE4BD1">
            <w:pPr>
              <w:spacing w:after="0" w:line="240" w:lineRule="auto"/>
              <w:contextualSpacing/>
              <w:rPr>
                <w:rFonts w:cs="Calibri"/>
                <w:lang w:val="es-ES"/>
              </w:rPr>
            </w:pPr>
            <w:r w:rsidRPr="00662A0D">
              <w:rPr>
                <w:rFonts w:cs="Calibri"/>
                <w:lang w:val="es-ES"/>
              </w:rPr>
              <w:t>-</w:t>
            </w:r>
            <w:r w:rsidR="00C553E8" w:rsidRPr="00662A0D">
              <w:rPr>
                <w:rFonts w:cs="Calibri"/>
                <w:lang w:val="es-ES"/>
              </w:rPr>
              <w:t>Varones</w:t>
            </w:r>
            <w:r w:rsidRPr="00662A0D">
              <w:rPr>
                <w:rFonts w:cs="Calibri"/>
                <w:lang w:val="es-ES"/>
              </w:rPr>
              <w:t xml:space="preserve"> </w:t>
            </w:r>
          </w:p>
          <w:p w14:paraId="14FEA14E" w14:textId="77777777" w:rsidR="00F24763" w:rsidRPr="00662A0D" w:rsidRDefault="00F24763" w:rsidP="00EE4BD1">
            <w:pPr>
              <w:spacing w:after="0" w:line="240" w:lineRule="auto"/>
              <w:contextualSpacing/>
              <w:rPr>
                <w:rFonts w:cs="Calibri"/>
                <w:lang w:val="es-ES"/>
              </w:rPr>
            </w:pPr>
            <w:r w:rsidRPr="00662A0D">
              <w:rPr>
                <w:rFonts w:cs="Calibri"/>
                <w:lang w:val="es-ES"/>
              </w:rPr>
              <w:t>-Mujeres</w:t>
            </w:r>
          </w:p>
          <w:p w14:paraId="077ED6ED" w14:textId="77777777" w:rsidR="00BF61B0" w:rsidRPr="00662A0D" w:rsidRDefault="00BF61B0" w:rsidP="00BF61B0">
            <w:pPr>
              <w:spacing w:after="0" w:line="240" w:lineRule="auto"/>
              <w:ind w:right="485"/>
              <w:rPr>
                <w:rFonts w:eastAsia="Calibri" w:cs="Calibri"/>
                <w:lang w:val="es-VE"/>
              </w:rPr>
            </w:pPr>
            <w:r w:rsidRPr="00662A0D">
              <w:rPr>
                <w:rFonts w:eastAsia="Calibri" w:cs="Calibri"/>
                <w:lang w:val="es-VE"/>
              </w:rPr>
              <w:t xml:space="preserve">-Otro (personas que no </w:t>
            </w:r>
          </w:p>
          <w:p w14:paraId="2807EE4F" w14:textId="77777777" w:rsidR="00BF61B0" w:rsidRPr="00662A0D" w:rsidRDefault="00BF61B0" w:rsidP="00BF61B0">
            <w:pPr>
              <w:spacing w:after="0" w:line="240" w:lineRule="auto"/>
              <w:contextualSpacing/>
              <w:rPr>
                <w:rFonts w:cs="Calibri"/>
                <w:lang w:val="es-ES"/>
              </w:rPr>
            </w:pPr>
            <w:r w:rsidRPr="00662A0D">
              <w:rPr>
                <w:rFonts w:eastAsia="Calibri" w:cs="Calibri"/>
                <w:lang w:val="es-VE"/>
              </w:rPr>
              <w:t>identifican con género binario)</w:t>
            </w:r>
          </w:p>
        </w:tc>
        <w:tc>
          <w:tcPr>
            <w:tcW w:w="3645" w:type="dxa"/>
            <w:shd w:val="clear" w:color="auto" w:fill="FFFFFF"/>
            <w:noWrap/>
          </w:tcPr>
          <w:p w14:paraId="534E069E" w14:textId="77777777" w:rsidR="00F24763" w:rsidRPr="00662A0D" w:rsidRDefault="00F24763" w:rsidP="00EE4BD1">
            <w:pPr>
              <w:spacing w:after="0" w:line="240" w:lineRule="auto"/>
              <w:contextualSpacing/>
              <w:rPr>
                <w:rFonts w:cs="Calibri"/>
                <w:lang w:val="es-ES"/>
              </w:rPr>
            </w:pPr>
          </w:p>
          <w:p w14:paraId="7360C4E5" w14:textId="77777777" w:rsidR="00F24763" w:rsidRPr="00662A0D" w:rsidRDefault="00F24763" w:rsidP="00EE4BD1">
            <w:pPr>
              <w:spacing w:after="0" w:line="240" w:lineRule="auto"/>
              <w:contextualSpacing/>
              <w:rPr>
                <w:rFonts w:cs="Calibri"/>
                <w:lang w:val="es-ES"/>
              </w:rPr>
            </w:pPr>
            <w:r w:rsidRPr="00662A0D">
              <w:rPr>
                <w:rFonts w:cs="Calibri"/>
                <w:lang w:val="es-ES"/>
              </w:rPr>
              <w:t>-</w:t>
            </w:r>
            <w:r w:rsidR="00C553E8" w:rsidRPr="00662A0D">
              <w:rPr>
                <w:rFonts w:cs="Calibri"/>
                <w:lang w:val="es-ES"/>
              </w:rPr>
              <w:t>Varones</w:t>
            </w:r>
            <w:r w:rsidRPr="00662A0D">
              <w:rPr>
                <w:rFonts w:cs="Calibri"/>
                <w:lang w:val="es-ES"/>
              </w:rPr>
              <w:t xml:space="preserve"> con discapacidad</w:t>
            </w:r>
          </w:p>
          <w:p w14:paraId="626E7BCD" w14:textId="77777777" w:rsidR="00F24763" w:rsidRPr="00662A0D" w:rsidRDefault="00F24763" w:rsidP="00EE4BD1">
            <w:pPr>
              <w:spacing w:after="0" w:line="240" w:lineRule="auto"/>
              <w:contextualSpacing/>
              <w:rPr>
                <w:rFonts w:cs="Calibri"/>
                <w:lang w:val="es-ES"/>
              </w:rPr>
            </w:pPr>
            <w:r w:rsidRPr="00662A0D">
              <w:rPr>
                <w:rFonts w:cs="Calibri"/>
                <w:lang w:val="es-ES"/>
              </w:rPr>
              <w:t>-Mujeres con discapacidad</w:t>
            </w:r>
          </w:p>
          <w:p w14:paraId="439055FE" w14:textId="77777777" w:rsidR="00BF61B0" w:rsidRPr="00662A0D" w:rsidRDefault="00BF61B0" w:rsidP="00BF61B0">
            <w:pPr>
              <w:spacing w:after="0" w:line="240" w:lineRule="auto"/>
              <w:contextualSpacing/>
              <w:rPr>
                <w:rFonts w:cs="Calibri"/>
                <w:lang w:val="es-VE"/>
              </w:rPr>
            </w:pPr>
            <w:r w:rsidRPr="00662A0D">
              <w:rPr>
                <w:rFonts w:cs="Calibri"/>
                <w:lang w:val="es-ES"/>
              </w:rPr>
              <w:t>-</w:t>
            </w:r>
            <w:r w:rsidRPr="00662A0D">
              <w:rPr>
                <w:rFonts w:cs="Calibri"/>
                <w:lang w:val="es-VE"/>
              </w:rPr>
              <w:t xml:space="preserve">Otro (personas que no </w:t>
            </w:r>
          </w:p>
          <w:p w14:paraId="133FC80B" w14:textId="77777777" w:rsidR="00F24763" w:rsidRPr="00662A0D" w:rsidRDefault="00BF61B0" w:rsidP="00BF61B0">
            <w:pPr>
              <w:spacing w:after="0" w:line="240" w:lineRule="auto"/>
              <w:contextualSpacing/>
              <w:rPr>
                <w:rFonts w:cs="Calibri"/>
                <w:lang w:val="es-ES"/>
              </w:rPr>
            </w:pPr>
            <w:r w:rsidRPr="00662A0D">
              <w:rPr>
                <w:rFonts w:cs="Calibri"/>
                <w:lang w:val="es-VE"/>
              </w:rPr>
              <w:t>identifican con género binario)</w:t>
            </w:r>
          </w:p>
        </w:tc>
        <w:tc>
          <w:tcPr>
            <w:tcW w:w="1843" w:type="dxa"/>
            <w:vMerge w:val="restart"/>
            <w:shd w:val="clear" w:color="auto" w:fill="FFFFFF"/>
            <w:noWrap/>
          </w:tcPr>
          <w:p w14:paraId="10EA0E83" w14:textId="77777777" w:rsidR="00A36696" w:rsidRPr="00662A0D" w:rsidRDefault="00A36696" w:rsidP="00A36696">
            <w:pPr>
              <w:spacing w:after="0" w:line="240" w:lineRule="auto"/>
              <w:contextualSpacing/>
              <w:rPr>
                <w:rFonts w:cs="Calibri"/>
                <w:lang w:val="es-ES"/>
              </w:rPr>
            </w:pPr>
            <w:r w:rsidRPr="00662A0D">
              <w:rPr>
                <w:rFonts w:cs="Calibri"/>
                <w:lang w:val="es-ES"/>
              </w:rPr>
              <w:t>- Registro</w:t>
            </w:r>
          </w:p>
          <w:p w14:paraId="7E3B7A1F" w14:textId="77777777" w:rsidR="00F24763" w:rsidRPr="00662A0D" w:rsidRDefault="00A36696" w:rsidP="00A36696">
            <w:pPr>
              <w:spacing w:after="0" w:line="240" w:lineRule="auto"/>
              <w:contextualSpacing/>
              <w:rPr>
                <w:rFonts w:cs="Calibri"/>
                <w:lang w:val="es-ES"/>
              </w:rPr>
            </w:pPr>
            <w:r w:rsidRPr="00662A0D">
              <w:rPr>
                <w:rFonts w:cs="Calibri"/>
                <w:lang w:val="es-ES"/>
              </w:rPr>
              <w:t>Nacional de Personas con Discapacidad, elaborado por la Agencia Nacional de Discapacidad. Año 2018.</w:t>
            </w:r>
          </w:p>
          <w:p w14:paraId="4AC902DA" w14:textId="77777777" w:rsidR="00A36696" w:rsidRPr="00662A0D" w:rsidRDefault="00033774" w:rsidP="00A36696">
            <w:pPr>
              <w:spacing w:after="0" w:line="240" w:lineRule="auto"/>
              <w:contextualSpacing/>
              <w:rPr>
                <w:rFonts w:cs="Calibri"/>
                <w:lang w:val="es-ES"/>
              </w:rPr>
            </w:pPr>
            <w:r w:rsidRPr="00662A0D">
              <w:rPr>
                <w:rFonts w:cs="Calibri"/>
                <w:lang w:val="es-ES"/>
              </w:rPr>
              <w:t>El mismo contiene la información relativa a las personas con discapacidad</w:t>
            </w:r>
            <w:r>
              <w:rPr>
                <w:rFonts w:cs="Calibri"/>
                <w:lang w:val="es-ES"/>
              </w:rPr>
              <w:t xml:space="preserve"> certificada</w:t>
            </w:r>
            <w:r w:rsidRPr="00662A0D">
              <w:rPr>
                <w:rFonts w:cs="Calibri"/>
                <w:lang w:val="es-ES"/>
              </w:rPr>
              <w:t xml:space="preserve">. </w:t>
            </w:r>
          </w:p>
          <w:p w14:paraId="1C7F4E52" w14:textId="77777777" w:rsidR="00A36696" w:rsidRDefault="00A36696" w:rsidP="00A36696">
            <w:pPr>
              <w:spacing w:after="0" w:line="240" w:lineRule="auto"/>
              <w:contextualSpacing/>
              <w:rPr>
                <w:rFonts w:cs="Calibri"/>
                <w:lang w:val="es-ES"/>
              </w:rPr>
            </w:pPr>
            <w:r w:rsidRPr="00662A0D">
              <w:rPr>
                <w:rFonts w:cs="Calibri"/>
                <w:lang w:val="es-ES"/>
              </w:rPr>
              <w:t>- Estudio Nacional sobre el Perfil de las Personas con Discapacidad elaborado por el Instituto Nacional de Estadística y Censos (INDEC).</w:t>
            </w:r>
          </w:p>
          <w:p w14:paraId="5AEC738F" w14:textId="77777777" w:rsidR="005C40E6" w:rsidRPr="00662A0D" w:rsidRDefault="005C40E6" w:rsidP="00A36696">
            <w:pPr>
              <w:spacing w:after="0" w:line="240" w:lineRule="auto"/>
              <w:contextualSpacing/>
              <w:rPr>
                <w:rFonts w:cs="Calibri"/>
                <w:lang w:val="es-ES"/>
              </w:rPr>
            </w:pPr>
          </w:p>
          <w:p w14:paraId="3C1A11A3" w14:textId="77777777" w:rsidR="00E14383" w:rsidRPr="00662A0D" w:rsidRDefault="00E14383" w:rsidP="00A36696">
            <w:pPr>
              <w:spacing w:after="0" w:line="240" w:lineRule="auto"/>
              <w:contextualSpacing/>
              <w:rPr>
                <w:rFonts w:cs="Calibri"/>
                <w:lang w:val="es-ES"/>
              </w:rPr>
            </w:pPr>
            <w:r w:rsidRPr="00662A0D">
              <w:rPr>
                <w:rFonts w:cs="Calibri"/>
                <w:lang w:val="es-ES"/>
              </w:rPr>
              <w:t>- Estadísticas INDEC</w:t>
            </w:r>
            <w:r w:rsidR="0044370E">
              <w:rPr>
                <w:rFonts w:cs="Calibri"/>
                <w:lang w:val="es-ES"/>
              </w:rPr>
              <w:t xml:space="preserve"> </w:t>
            </w:r>
            <w:hyperlink r:id="rId22" w:history="1">
              <w:r w:rsidR="0044370E" w:rsidRPr="007E18E0">
                <w:rPr>
                  <w:rStyle w:val="Hyperlink"/>
                  <w:rFonts w:cs="Calibri"/>
                  <w:lang w:val="es-ES"/>
                </w:rPr>
                <w:t>https://www.indec.gob.ar/</w:t>
              </w:r>
            </w:hyperlink>
            <w:r w:rsidR="0044370E">
              <w:rPr>
                <w:rFonts w:cs="Calibri"/>
                <w:lang w:val="es-ES"/>
              </w:rPr>
              <w:t xml:space="preserve"> </w:t>
            </w:r>
          </w:p>
        </w:tc>
      </w:tr>
      <w:tr w:rsidR="00F24763" w:rsidRPr="00662A0D" w14:paraId="781D5146" w14:textId="77777777" w:rsidTr="00C00E0E">
        <w:trPr>
          <w:trHeight w:val="590"/>
          <w:jc w:val="center"/>
        </w:trPr>
        <w:tc>
          <w:tcPr>
            <w:tcW w:w="3278" w:type="dxa"/>
            <w:vMerge/>
            <w:tcBorders>
              <w:bottom w:val="single" w:sz="4" w:space="0" w:color="auto"/>
            </w:tcBorders>
            <w:shd w:val="clear" w:color="auto" w:fill="E0E0E0"/>
            <w:noWrap/>
          </w:tcPr>
          <w:p w14:paraId="1C5F0353" w14:textId="77777777" w:rsidR="00F24763" w:rsidRPr="00662A0D" w:rsidRDefault="00F24763" w:rsidP="00EE4BD1">
            <w:pPr>
              <w:spacing w:after="0" w:line="240" w:lineRule="auto"/>
              <w:contextualSpacing/>
              <w:rPr>
                <w:rFonts w:cs="Calibri"/>
                <w:lang w:val="es-ES"/>
              </w:rPr>
            </w:pPr>
          </w:p>
        </w:tc>
        <w:tc>
          <w:tcPr>
            <w:tcW w:w="3580" w:type="dxa"/>
            <w:tcBorders>
              <w:bottom w:val="single" w:sz="4" w:space="0" w:color="auto"/>
            </w:tcBorders>
            <w:shd w:val="clear" w:color="auto" w:fill="auto"/>
            <w:noWrap/>
          </w:tcPr>
          <w:p w14:paraId="040F3D41" w14:textId="77777777" w:rsidR="00826F1D" w:rsidRPr="00662A0D" w:rsidRDefault="00826F1D" w:rsidP="00EE4BD1">
            <w:pPr>
              <w:spacing w:after="0" w:line="240" w:lineRule="auto"/>
              <w:contextualSpacing/>
              <w:rPr>
                <w:rFonts w:cs="Calibri"/>
                <w:lang w:val="es-ES"/>
              </w:rPr>
            </w:pPr>
            <w:r w:rsidRPr="00662A0D">
              <w:rPr>
                <w:rFonts w:cs="Calibri"/>
                <w:lang w:val="es-ES"/>
              </w:rPr>
              <w:t xml:space="preserve">Número de </w:t>
            </w:r>
            <w:r w:rsidR="00C553E8" w:rsidRPr="00662A0D">
              <w:rPr>
                <w:rFonts w:cs="Calibri"/>
                <w:lang w:val="es-ES"/>
              </w:rPr>
              <w:t>Varones</w:t>
            </w:r>
            <w:r w:rsidR="00832D93" w:rsidRPr="00662A0D">
              <w:rPr>
                <w:rFonts w:cs="Calibri"/>
                <w:lang w:val="es-ES"/>
              </w:rPr>
              <w:t xml:space="preserve">   </w:t>
            </w:r>
            <w:r w:rsidR="00E14383" w:rsidRPr="00662A0D">
              <w:rPr>
                <w:rFonts w:cs="Calibri"/>
                <w:lang w:val="es-ES"/>
              </w:rPr>
              <w:t>22.050.332</w:t>
            </w:r>
          </w:p>
          <w:p w14:paraId="57AD9FA2" w14:textId="77777777" w:rsidR="00826F1D" w:rsidRPr="00662A0D" w:rsidRDefault="00826F1D" w:rsidP="00EE4BD1">
            <w:pPr>
              <w:spacing w:after="0" w:line="240" w:lineRule="auto"/>
              <w:contextualSpacing/>
              <w:rPr>
                <w:rFonts w:cs="Calibri"/>
                <w:lang w:val="es-ES"/>
              </w:rPr>
            </w:pPr>
          </w:p>
          <w:p w14:paraId="3AD1EC75" w14:textId="77777777" w:rsidR="00826F1D" w:rsidRPr="00662A0D" w:rsidRDefault="00826F1D" w:rsidP="00EE4BD1">
            <w:pPr>
              <w:spacing w:after="0" w:line="240" w:lineRule="auto"/>
              <w:contextualSpacing/>
              <w:rPr>
                <w:rFonts w:cs="Calibri"/>
                <w:lang w:val="es-ES"/>
              </w:rPr>
            </w:pPr>
            <w:r w:rsidRPr="00662A0D">
              <w:rPr>
                <w:rFonts w:cs="Calibri"/>
                <w:lang w:val="es-ES"/>
              </w:rPr>
              <w:t xml:space="preserve">Número de Mujeres       </w:t>
            </w:r>
            <w:r w:rsidR="00E14383" w:rsidRPr="00662A0D">
              <w:rPr>
                <w:rFonts w:cs="Calibri"/>
                <w:lang w:val="es-ES"/>
              </w:rPr>
              <w:t>22.888.380</w:t>
            </w:r>
          </w:p>
          <w:p w14:paraId="22691FD8" w14:textId="77777777" w:rsidR="00BF61B0" w:rsidRPr="00662A0D" w:rsidRDefault="00BF61B0" w:rsidP="00EE4BD1">
            <w:pPr>
              <w:spacing w:after="0" w:line="240" w:lineRule="auto"/>
              <w:contextualSpacing/>
              <w:rPr>
                <w:rFonts w:cs="Calibri"/>
                <w:lang w:val="es-ES"/>
              </w:rPr>
            </w:pPr>
          </w:p>
          <w:p w14:paraId="35F7650E" w14:textId="77777777" w:rsidR="00BF61B0" w:rsidRPr="00662A0D" w:rsidRDefault="00832D93" w:rsidP="00832D93">
            <w:pPr>
              <w:spacing w:after="0" w:line="240" w:lineRule="auto"/>
              <w:contextualSpacing/>
              <w:rPr>
                <w:rFonts w:cs="Calibri"/>
                <w:lang w:val="es-ES"/>
              </w:rPr>
            </w:pPr>
            <w:r w:rsidRPr="00662A0D">
              <w:rPr>
                <w:rFonts w:cs="Calibri"/>
                <w:lang w:val="es-ES"/>
              </w:rPr>
              <w:t>Otro. Sin información.</w:t>
            </w:r>
          </w:p>
          <w:p w14:paraId="6EEC9DC7" w14:textId="77777777" w:rsidR="005635A0" w:rsidRPr="00662A0D" w:rsidRDefault="005635A0" w:rsidP="00832D93">
            <w:pPr>
              <w:spacing w:after="0" w:line="240" w:lineRule="auto"/>
              <w:contextualSpacing/>
              <w:rPr>
                <w:rFonts w:cs="Calibri"/>
                <w:lang w:val="es-ES"/>
              </w:rPr>
            </w:pPr>
          </w:p>
          <w:p w14:paraId="066DD761" w14:textId="77777777" w:rsidR="005635A0" w:rsidRPr="00662A0D" w:rsidRDefault="005635A0" w:rsidP="00832D93">
            <w:pPr>
              <w:spacing w:after="0" w:line="240" w:lineRule="auto"/>
              <w:contextualSpacing/>
              <w:rPr>
                <w:rFonts w:cs="Calibri"/>
                <w:lang w:val="es-ES"/>
              </w:rPr>
            </w:pPr>
          </w:p>
        </w:tc>
        <w:tc>
          <w:tcPr>
            <w:tcW w:w="3645" w:type="dxa"/>
            <w:tcBorders>
              <w:bottom w:val="single" w:sz="4" w:space="0" w:color="auto"/>
            </w:tcBorders>
            <w:shd w:val="clear" w:color="auto" w:fill="auto"/>
            <w:noWrap/>
          </w:tcPr>
          <w:p w14:paraId="3EEC4FEC" w14:textId="77777777" w:rsidR="005635A0" w:rsidRPr="00662A0D" w:rsidRDefault="005635A0" w:rsidP="00EE4BD1">
            <w:pPr>
              <w:spacing w:after="0" w:line="240" w:lineRule="auto"/>
              <w:contextualSpacing/>
              <w:rPr>
                <w:rFonts w:cs="Calibri"/>
                <w:b/>
                <w:lang w:val="es-ES"/>
              </w:rPr>
            </w:pPr>
          </w:p>
          <w:p w14:paraId="0AC2E69B" w14:textId="77777777" w:rsidR="00F24763" w:rsidRPr="00662A0D" w:rsidRDefault="00826F1D" w:rsidP="00EE4BD1">
            <w:pPr>
              <w:spacing w:after="0" w:line="240" w:lineRule="auto"/>
              <w:contextualSpacing/>
              <w:rPr>
                <w:rFonts w:cs="Calibri"/>
                <w:lang w:val="es-ES"/>
              </w:rPr>
            </w:pPr>
            <w:r w:rsidRPr="00662A0D">
              <w:rPr>
                <w:rFonts w:cs="Calibri"/>
                <w:b/>
                <w:lang w:val="es-ES"/>
              </w:rPr>
              <w:t xml:space="preserve">Número </w:t>
            </w:r>
            <w:r w:rsidR="003568F7" w:rsidRPr="00662A0D">
              <w:rPr>
                <w:rFonts w:cs="Calibri"/>
                <w:b/>
                <w:lang w:val="es-ES"/>
              </w:rPr>
              <w:t xml:space="preserve">de </w:t>
            </w:r>
            <w:r w:rsidR="00C553E8" w:rsidRPr="00662A0D">
              <w:rPr>
                <w:rFonts w:cs="Calibri"/>
                <w:b/>
                <w:lang w:val="es-ES"/>
              </w:rPr>
              <w:t>Varones</w:t>
            </w:r>
            <w:r w:rsidR="003568F7" w:rsidRPr="00662A0D">
              <w:rPr>
                <w:rFonts w:cs="Calibri"/>
                <w:b/>
                <w:lang w:val="es-ES"/>
              </w:rPr>
              <w:t xml:space="preserve"> </w:t>
            </w:r>
            <w:r w:rsidRPr="00662A0D">
              <w:rPr>
                <w:rFonts w:cs="Calibri"/>
                <w:b/>
                <w:lang w:val="es-ES"/>
              </w:rPr>
              <w:t>PCD</w:t>
            </w:r>
            <w:r w:rsidR="00173681" w:rsidRPr="00662A0D">
              <w:rPr>
                <w:rFonts w:cs="Calibri"/>
                <w:lang w:val="es-ES"/>
              </w:rPr>
              <w:t xml:space="preserve">      9,5  </w:t>
            </w:r>
            <w:r w:rsidRPr="00662A0D">
              <w:rPr>
                <w:rFonts w:cs="Calibri"/>
                <w:lang w:val="es-ES"/>
              </w:rPr>
              <w:t xml:space="preserve">% </w:t>
            </w:r>
          </w:p>
          <w:p w14:paraId="721581ED" w14:textId="77777777" w:rsidR="003230B4" w:rsidRPr="00662A0D" w:rsidRDefault="003230B4" w:rsidP="003230B4">
            <w:pPr>
              <w:spacing w:after="0" w:line="240" w:lineRule="auto"/>
              <w:contextualSpacing/>
              <w:rPr>
                <w:rFonts w:cs="Calibri"/>
                <w:lang w:val="es-ES"/>
              </w:rPr>
            </w:pPr>
            <w:r w:rsidRPr="00662A0D">
              <w:rPr>
                <w:rFonts w:cs="Calibri"/>
                <w:lang w:val="es-ES"/>
              </w:rPr>
              <w:t>-Física</w:t>
            </w:r>
          </w:p>
          <w:p w14:paraId="3E265516" w14:textId="77777777" w:rsidR="003230B4" w:rsidRPr="00662A0D" w:rsidRDefault="003230B4" w:rsidP="003230B4">
            <w:pPr>
              <w:spacing w:after="0" w:line="240" w:lineRule="auto"/>
              <w:contextualSpacing/>
              <w:rPr>
                <w:rFonts w:cs="Calibri"/>
                <w:lang w:val="es-ES"/>
              </w:rPr>
            </w:pPr>
            <w:r w:rsidRPr="00662A0D">
              <w:rPr>
                <w:rFonts w:cs="Calibri"/>
                <w:lang w:val="es-ES"/>
              </w:rPr>
              <w:t>-Auditiva</w:t>
            </w:r>
          </w:p>
          <w:p w14:paraId="5F9B0DB9" w14:textId="77777777" w:rsidR="003230B4" w:rsidRPr="00662A0D" w:rsidRDefault="003230B4" w:rsidP="003230B4">
            <w:pPr>
              <w:spacing w:after="0" w:line="240" w:lineRule="auto"/>
              <w:contextualSpacing/>
              <w:rPr>
                <w:rFonts w:cs="Calibri"/>
                <w:lang w:val="es-ES"/>
              </w:rPr>
            </w:pPr>
            <w:r w:rsidRPr="00662A0D">
              <w:rPr>
                <w:rFonts w:cs="Calibri"/>
                <w:lang w:val="es-ES"/>
              </w:rPr>
              <w:t>-Visual</w:t>
            </w:r>
          </w:p>
          <w:p w14:paraId="5A6A5F27" w14:textId="77777777" w:rsidR="003230B4" w:rsidRPr="00662A0D" w:rsidRDefault="003230B4" w:rsidP="003230B4">
            <w:pPr>
              <w:spacing w:after="0" w:line="240" w:lineRule="auto"/>
              <w:contextualSpacing/>
              <w:rPr>
                <w:rFonts w:cs="Calibri"/>
                <w:lang w:val="es-ES"/>
              </w:rPr>
            </w:pPr>
            <w:r w:rsidRPr="00662A0D">
              <w:rPr>
                <w:rFonts w:cs="Calibri"/>
                <w:lang w:val="es-ES"/>
              </w:rPr>
              <w:t>-Psicosocial</w:t>
            </w:r>
          </w:p>
          <w:p w14:paraId="3DD1390E" w14:textId="77777777" w:rsidR="003230B4" w:rsidRPr="00662A0D" w:rsidRDefault="003230B4" w:rsidP="003230B4">
            <w:pPr>
              <w:spacing w:after="0" w:line="240" w:lineRule="auto"/>
              <w:contextualSpacing/>
              <w:rPr>
                <w:rFonts w:cs="Calibri"/>
                <w:lang w:val="es-ES"/>
              </w:rPr>
            </w:pPr>
            <w:r w:rsidRPr="00662A0D">
              <w:rPr>
                <w:rFonts w:cs="Calibri"/>
                <w:lang w:val="es-ES"/>
              </w:rPr>
              <w:t>-Intelectual</w:t>
            </w:r>
          </w:p>
          <w:p w14:paraId="1E86986B" w14:textId="77777777" w:rsidR="003230B4" w:rsidRPr="00662A0D" w:rsidRDefault="003230B4" w:rsidP="003230B4">
            <w:pPr>
              <w:spacing w:after="0" w:line="240" w:lineRule="auto"/>
              <w:contextualSpacing/>
              <w:rPr>
                <w:rFonts w:cs="Calibri"/>
                <w:lang w:val="es-ES"/>
              </w:rPr>
            </w:pPr>
            <w:r w:rsidRPr="00662A0D">
              <w:rPr>
                <w:rFonts w:cs="Calibri"/>
                <w:lang w:val="es-ES"/>
              </w:rPr>
              <w:t>-Múltiple</w:t>
            </w:r>
          </w:p>
          <w:p w14:paraId="2C91FB8B" w14:textId="77777777" w:rsidR="003230B4" w:rsidRPr="00662A0D" w:rsidRDefault="003230B4" w:rsidP="003230B4">
            <w:pPr>
              <w:spacing w:after="0" w:line="240" w:lineRule="auto"/>
              <w:contextualSpacing/>
              <w:rPr>
                <w:rFonts w:cs="Calibri"/>
                <w:lang w:val="es-ES"/>
              </w:rPr>
            </w:pPr>
            <w:r w:rsidRPr="00662A0D">
              <w:rPr>
                <w:rFonts w:cs="Calibri"/>
                <w:lang w:val="es-ES"/>
              </w:rPr>
              <w:t>-Otra (indicar)</w:t>
            </w:r>
          </w:p>
          <w:p w14:paraId="776BBF96" w14:textId="77777777" w:rsidR="00826F1D" w:rsidRPr="00662A0D" w:rsidRDefault="00826F1D" w:rsidP="00EE4BD1">
            <w:pPr>
              <w:spacing w:after="0" w:line="240" w:lineRule="auto"/>
              <w:contextualSpacing/>
              <w:rPr>
                <w:rFonts w:cs="Calibri"/>
                <w:lang w:val="es-ES"/>
              </w:rPr>
            </w:pPr>
          </w:p>
          <w:p w14:paraId="7BA1D141" w14:textId="77777777" w:rsidR="00826F1D" w:rsidRPr="00662A0D" w:rsidRDefault="00826F1D" w:rsidP="00C87EAE">
            <w:pPr>
              <w:spacing w:after="0" w:line="240" w:lineRule="auto"/>
              <w:contextualSpacing/>
              <w:rPr>
                <w:rFonts w:cs="Calibri"/>
                <w:lang w:val="es-ES"/>
              </w:rPr>
            </w:pPr>
            <w:r w:rsidRPr="00662A0D">
              <w:rPr>
                <w:rFonts w:cs="Calibri"/>
                <w:b/>
                <w:lang w:val="es-ES"/>
              </w:rPr>
              <w:t xml:space="preserve">Número </w:t>
            </w:r>
            <w:r w:rsidR="003568F7" w:rsidRPr="00662A0D">
              <w:rPr>
                <w:rFonts w:cs="Calibri"/>
                <w:b/>
                <w:lang w:val="es-ES"/>
              </w:rPr>
              <w:t xml:space="preserve">de </w:t>
            </w:r>
            <w:r w:rsidRPr="00662A0D">
              <w:rPr>
                <w:rFonts w:cs="Calibri"/>
                <w:b/>
                <w:lang w:val="es-ES"/>
              </w:rPr>
              <w:t>Mujeres PCD</w:t>
            </w:r>
            <w:r w:rsidR="00173681" w:rsidRPr="00662A0D">
              <w:rPr>
                <w:rFonts w:cs="Calibri"/>
                <w:lang w:val="es-ES"/>
              </w:rPr>
              <w:t xml:space="preserve">     10, 8 </w:t>
            </w:r>
            <w:r w:rsidR="00C87EAE" w:rsidRPr="00662A0D">
              <w:rPr>
                <w:rFonts w:cs="Calibri"/>
                <w:lang w:val="es-ES"/>
              </w:rPr>
              <w:t xml:space="preserve"> </w:t>
            </w:r>
            <w:r w:rsidRPr="00662A0D">
              <w:rPr>
                <w:rFonts w:cs="Calibri"/>
                <w:lang w:val="es-ES"/>
              </w:rPr>
              <w:t xml:space="preserve">% </w:t>
            </w:r>
          </w:p>
          <w:p w14:paraId="09E59CE2" w14:textId="77777777" w:rsidR="003230B4" w:rsidRPr="00662A0D" w:rsidRDefault="003230B4" w:rsidP="003230B4">
            <w:pPr>
              <w:spacing w:after="0" w:line="240" w:lineRule="auto"/>
              <w:contextualSpacing/>
              <w:rPr>
                <w:rFonts w:cs="Calibri"/>
                <w:lang w:val="es-ES"/>
              </w:rPr>
            </w:pPr>
            <w:r w:rsidRPr="00662A0D">
              <w:rPr>
                <w:rFonts w:cs="Calibri"/>
                <w:lang w:val="es-ES"/>
              </w:rPr>
              <w:t>-Física</w:t>
            </w:r>
          </w:p>
          <w:p w14:paraId="48C03DBA" w14:textId="77777777" w:rsidR="003230B4" w:rsidRPr="00662A0D" w:rsidRDefault="003230B4" w:rsidP="003230B4">
            <w:pPr>
              <w:spacing w:after="0" w:line="240" w:lineRule="auto"/>
              <w:contextualSpacing/>
              <w:rPr>
                <w:rFonts w:cs="Calibri"/>
                <w:lang w:val="es-ES"/>
              </w:rPr>
            </w:pPr>
            <w:r w:rsidRPr="00662A0D">
              <w:rPr>
                <w:rFonts w:cs="Calibri"/>
                <w:lang w:val="es-ES"/>
              </w:rPr>
              <w:t>-Auditiva</w:t>
            </w:r>
          </w:p>
          <w:p w14:paraId="120CE82F" w14:textId="77777777" w:rsidR="003230B4" w:rsidRPr="00662A0D" w:rsidRDefault="003230B4" w:rsidP="003230B4">
            <w:pPr>
              <w:spacing w:after="0" w:line="240" w:lineRule="auto"/>
              <w:contextualSpacing/>
              <w:rPr>
                <w:rFonts w:cs="Calibri"/>
                <w:lang w:val="es-ES"/>
              </w:rPr>
            </w:pPr>
            <w:r w:rsidRPr="00662A0D">
              <w:rPr>
                <w:rFonts w:cs="Calibri"/>
                <w:lang w:val="es-ES"/>
              </w:rPr>
              <w:t>-Visual</w:t>
            </w:r>
          </w:p>
          <w:p w14:paraId="1433FDDC" w14:textId="77777777" w:rsidR="003230B4" w:rsidRPr="00662A0D" w:rsidRDefault="003230B4" w:rsidP="003230B4">
            <w:pPr>
              <w:spacing w:after="0" w:line="240" w:lineRule="auto"/>
              <w:contextualSpacing/>
              <w:rPr>
                <w:rFonts w:cs="Calibri"/>
                <w:lang w:val="es-ES"/>
              </w:rPr>
            </w:pPr>
            <w:r w:rsidRPr="00662A0D">
              <w:rPr>
                <w:rFonts w:cs="Calibri"/>
                <w:lang w:val="es-ES"/>
              </w:rPr>
              <w:t>-Psicosocial</w:t>
            </w:r>
          </w:p>
          <w:p w14:paraId="299EAFE6" w14:textId="77777777" w:rsidR="003230B4" w:rsidRPr="00662A0D" w:rsidRDefault="003230B4" w:rsidP="003230B4">
            <w:pPr>
              <w:spacing w:after="0" w:line="240" w:lineRule="auto"/>
              <w:contextualSpacing/>
              <w:rPr>
                <w:rFonts w:cs="Calibri"/>
                <w:lang w:val="es-ES"/>
              </w:rPr>
            </w:pPr>
            <w:r w:rsidRPr="00662A0D">
              <w:rPr>
                <w:rFonts w:cs="Calibri"/>
                <w:lang w:val="es-ES"/>
              </w:rPr>
              <w:t>-Intelectual</w:t>
            </w:r>
          </w:p>
          <w:p w14:paraId="47CECF44" w14:textId="77777777" w:rsidR="003230B4" w:rsidRPr="00662A0D" w:rsidRDefault="003230B4" w:rsidP="003230B4">
            <w:pPr>
              <w:spacing w:after="0" w:line="240" w:lineRule="auto"/>
              <w:contextualSpacing/>
              <w:rPr>
                <w:rFonts w:cs="Calibri"/>
                <w:lang w:val="es-ES"/>
              </w:rPr>
            </w:pPr>
            <w:r w:rsidRPr="00662A0D">
              <w:rPr>
                <w:rFonts w:cs="Calibri"/>
                <w:lang w:val="es-ES"/>
              </w:rPr>
              <w:t>-Múltiple</w:t>
            </w:r>
          </w:p>
          <w:p w14:paraId="63F22CD5" w14:textId="77777777" w:rsidR="003230B4" w:rsidRPr="00662A0D" w:rsidRDefault="003230B4" w:rsidP="003230B4">
            <w:pPr>
              <w:spacing w:after="0" w:line="240" w:lineRule="auto"/>
              <w:contextualSpacing/>
              <w:rPr>
                <w:rFonts w:cs="Calibri"/>
                <w:lang w:val="es-ES"/>
              </w:rPr>
            </w:pPr>
            <w:r w:rsidRPr="00662A0D">
              <w:rPr>
                <w:rFonts w:cs="Calibri"/>
                <w:lang w:val="es-ES"/>
              </w:rPr>
              <w:t>-Otra (indicar)</w:t>
            </w:r>
          </w:p>
          <w:p w14:paraId="5CAECC02" w14:textId="77777777" w:rsidR="00653F25" w:rsidRPr="00662A0D" w:rsidRDefault="00653F25" w:rsidP="00C87EAE">
            <w:pPr>
              <w:spacing w:after="0" w:line="240" w:lineRule="auto"/>
              <w:contextualSpacing/>
              <w:rPr>
                <w:rFonts w:cs="Calibri"/>
                <w:lang w:val="es-ES"/>
              </w:rPr>
            </w:pPr>
          </w:p>
          <w:p w14:paraId="38D54065" w14:textId="77777777" w:rsidR="00653F25" w:rsidRPr="00662A0D" w:rsidRDefault="00653F25" w:rsidP="00C87EAE">
            <w:pPr>
              <w:spacing w:after="0" w:line="240" w:lineRule="auto"/>
              <w:contextualSpacing/>
              <w:rPr>
                <w:rFonts w:cs="Calibri"/>
                <w:lang w:val="es-ES"/>
              </w:rPr>
            </w:pPr>
          </w:p>
          <w:p w14:paraId="68142A19" w14:textId="77777777" w:rsidR="00BF61B0" w:rsidRPr="00662A0D" w:rsidRDefault="00BF61B0" w:rsidP="00C87EAE">
            <w:pPr>
              <w:spacing w:after="0" w:line="240" w:lineRule="auto"/>
              <w:contextualSpacing/>
              <w:rPr>
                <w:rFonts w:cs="Calibri"/>
                <w:b/>
                <w:lang w:val="es-ES"/>
              </w:rPr>
            </w:pPr>
            <w:r w:rsidRPr="00662A0D">
              <w:rPr>
                <w:rFonts w:cs="Calibri"/>
                <w:b/>
                <w:lang w:val="es-ES"/>
              </w:rPr>
              <w:t>Otro                                                 %</w:t>
            </w:r>
          </w:p>
          <w:p w14:paraId="689FDEE4" w14:textId="77777777" w:rsidR="003230B4" w:rsidRPr="00662A0D" w:rsidRDefault="003230B4" w:rsidP="003230B4">
            <w:pPr>
              <w:spacing w:after="0" w:line="240" w:lineRule="auto"/>
              <w:contextualSpacing/>
              <w:rPr>
                <w:rFonts w:cs="Calibri"/>
                <w:lang w:val="es-ES"/>
              </w:rPr>
            </w:pPr>
            <w:r w:rsidRPr="00662A0D">
              <w:rPr>
                <w:rFonts w:cs="Calibri"/>
                <w:lang w:val="es-ES"/>
              </w:rPr>
              <w:t>-Física</w:t>
            </w:r>
          </w:p>
          <w:p w14:paraId="5836BA8D" w14:textId="77777777" w:rsidR="003230B4" w:rsidRPr="00662A0D" w:rsidRDefault="003230B4" w:rsidP="003230B4">
            <w:pPr>
              <w:spacing w:after="0" w:line="240" w:lineRule="auto"/>
              <w:contextualSpacing/>
              <w:rPr>
                <w:rFonts w:cs="Calibri"/>
                <w:lang w:val="es-ES"/>
              </w:rPr>
            </w:pPr>
            <w:r w:rsidRPr="00662A0D">
              <w:rPr>
                <w:rFonts w:cs="Calibri"/>
                <w:lang w:val="es-ES"/>
              </w:rPr>
              <w:t>-Auditiva</w:t>
            </w:r>
          </w:p>
          <w:p w14:paraId="469F9860" w14:textId="77777777" w:rsidR="003230B4" w:rsidRPr="00662A0D" w:rsidRDefault="003230B4" w:rsidP="003230B4">
            <w:pPr>
              <w:spacing w:after="0" w:line="240" w:lineRule="auto"/>
              <w:contextualSpacing/>
              <w:rPr>
                <w:rFonts w:cs="Calibri"/>
                <w:lang w:val="es-ES"/>
              </w:rPr>
            </w:pPr>
            <w:r w:rsidRPr="00662A0D">
              <w:rPr>
                <w:rFonts w:cs="Calibri"/>
                <w:lang w:val="es-ES"/>
              </w:rPr>
              <w:t>-Visual</w:t>
            </w:r>
          </w:p>
          <w:p w14:paraId="73A57CF4" w14:textId="77777777" w:rsidR="003230B4" w:rsidRPr="00662A0D" w:rsidRDefault="003230B4" w:rsidP="003230B4">
            <w:pPr>
              <w:spacing w:after="0" w:line="240" w:lineRule="auto"/>
              <w:contextualSpacing/>
              <w:rPr>
                <w:rFonts w:cs="Calibri"/>
                <w:lang w:val="es-ES"/>
              </w:rPr>
            </w:pPr>
            <w:r w:rsidRPr="00662A0D">
              <w:rPr>
                <w:rFonts w:cs="Calibri"/>
                <w:lang w:val="es-ES"/>
              </w:rPr>
              <w:t>-Psicosocial</w:t>
            </w:r>
          </w:p>
          <w:p w14:paraId="2EB793EE" w14:textId="77777777" w:rsidR="003230B4" w:rsidRPr="00662A0D" w:rsidRDefault="003230B4" w:rsidP="003230B4">
            <w:pPr>
              <w:spacing w:after="0" w:line="240" w:lineRule="auto"/>
              <w:contextualSpacing/>
              <w:rPr>
                <w:rFonts w:cs="Calibri"/>
                <w:lang w:val="es-ES"/>
              </w:rPr>
            </w:pPr>
            <w:r w:rsidRPr="00662A0D">
              <w:rPr>
                <w:rFonts w:cs="Calibri"/>
                <w:lang w:val="es-ES"/>
              </w:rPr>
              <w:t>-Intelectual</w:t>
            </w:r>
          </w:p>
          <w:p w14:paraId="53B2CB88" w14:textId="77777777" w:rsidR="003230B4" w:rsidRPr="00662A0D" w:rsidRDefault="003230B4" w:rsidP="003230B4">
            <w:pPr>
              <w:spacing w:after="0" w:line="240" w:lineRule="auto"/>
              <w:contextualSpacing/>
              <w:rPr>
                <w:rFonts w:cs="Calibri"/>
                <w:lang w:val="es-ES"/>
              </w:rPr>
            </w:pPr>
            <w:r w:rsidRPr="00662A0D">
              <w:rPr>
                <w:rFonts w:cs="Calibri"/>
                <w:lang w:val="es-ES"/>
              </w:rPr>
              <w:t>-Múltiple</w:t>
            </w:r>
          </w:p>
          <w:p w14:paraId="0D36F17B" w14:textId="77777777" w:rsidR="003230B4" w:rsidRPr="00662A0D" w:rsidRDefault="003230B4" w:rsidP="003230B4">
            <w:pPr>
              <w:spacing w:after="0" w:line="240" w:lineRule="auto"/>
              <w:contextualSpacing/>
              <w:rPr>
                <w:rFonts w:cs="Calibri"/>
                <w:lang w:val="es-ES"/>
              </w:rPr>
            </w:pPr>
            <w:r w:rsidRPr="00662A0D">
              <w:rPr>
                <w:rFonts w:cs="Calibri"/>
                <w:lang w:val="es-ES"/>
              </w:rPr>
              <w:t>-Otra (indicar)</w:t>
            </w:r>
          </w:p>
          <w:p w14:paraId="0FDAC3B1" w14:textId="77777777" w:rsidR="00653F25" w:rsidRPr="00662A0D" w:rsidRDefault="00653F25" w:rsidP="00C87EAE">
            <w:pPr>
              <w:spacing w:after="0" w:line="240" w:lineRule="auto"/>
              <w:contextualSpacing/>
              <w:rPr>
                <w:rFonts w:cs="Calibri"/>
                <w:lang w:val="es-ES"/>
              </w:rPr>
            </w:pPr>
          </w:p>
          <w:p w14:paraId="56922621" w14:textId="77777777" w:rsidR="00653F25" w:rsidRPr="00662A0D" w:rsidRDefault="00653F25" w:rsidP="00C87EAE">
            <w:pPr>
              <w:spacing w:after="0" w:line="240" w:lineRule="auto"/>
              <w:contextualSpacing/>
              <w:rPr>
                <w:rFonts w:cs="Calibri"/>
                <w:lang w:val="es-ES"/>
              </w:rPr>
            </w:pPr>
          </w:p>
          <w:p w14:paraId="3FCDAF1B" w14:textId="77777777" w:rsidR="00653F25" w:rsidRPr="00662A0D" w:rsidRDefault="00653F25" w:rsidP="00C87EAE">
            <w:pPr>
              <w:spacing w:after="0" w:line="240" w:lineRule="auto"/>
              <w:contextualSpacing/>
              <w:rPr>
                <w:rFonts w:cs="Calibri"/>
                <w:lang w:val="es-ES"/>
              </w:rPr>
            </w:pPr>
          </w:p>
        </w:tc>
        <w:tc>
          <w:tcPr>
            <w:tcW w:w="1843" w:type="dxa"/>
            <w:vMerge/>
            <w:tcBorders>
              <w:bottom w:val="single" w:sz="4" w:space="0" w:color="auto"/>
            </w:tcBorders>
            <w:shd w:val="clear" w:color="auto" w:fill="E0E0E0"/>
            <w:noWrap/>
          </w:tcPr>
          <w:p w14:paraId="50C386F5" w14:textId="77777777" w:rsidR="00F24763" w:rsidRPr="00662A0D" w:rsidRDefault="00F24763" w:rsidP="00EE4BD1">
            <w:pPr>
              <w:spacing w:after="0" w:line="240" w:lineRule="auto"/>
              <w:contextualSpacing/>
              <w:rPr>
                <w:rFonts w:cs="Calibri"/>
                <w:lang w:val="es-ES"/>
              </w:rPr>
            </w:pPr>
          </w:p>
        </w:tc>
      </w:tr>
    </w:tbl>
    <w:p w14:paraId="17C3D654" w14:textId="77777777" w:rsidR="00653F25" w:rsidRPr="00662A0D" w:rsidRDefault="00653F25">
      <w:pPr>
        <w:rPr>
          <w:rFonts w:cs="Calibri"/>
          <w:lang w:val="es-ES"/>
        </w:rPr>
      </w:pPr>
    </w:p>
    <w:p w14:paraId="4F021D92" w14:textId="77777777" w:rsidR="003568F7" w:rsidRPr="00662A0D" w:rsidRDefault="003568F7">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580"/>
        <w:gridCol w:w="3645"/>
        <w:gridCol w:w="1843"/>
      </w:tblGrid>
      <w:tr w:rsidR="00653F25" w:rsidRPr="00662A0D" w14:paraId="2CBD7070" w14:textId="77777777" w:rsidTr="00CB3CBB">
        <w:trPr>
          <w:trHeight w:val="980"/>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1F3547B4" w14:textId="77777777" w:rsidR="00653F25" w:rsidRPr="00662A0D" w:rsidRDefault="00653F25" w:rsidP="005F552A">
            <w:pPr>
              <w:spacing w:after="0" w:line="240" w:lineRule="auto"/>
              <w:contextualSpacing/>
              <w:jc w:val="center"/>
              <w:rPr>
                <w:rFonts w:cs="Calibri"/>
                <w:b/>
                <w:color w:val="FFFFFF"/>
                <w:lang w:val="es-ES"/>
              </w:rPr>
            </w:pPr>
          </w:p>
          <w:p w14:paraId="5A0C79D0" w14:textId="77777777" w:rsidR="00653F25" w:rsidRPr="00662A0D" w:rsidRDefault="00653F25"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2BAA0DF6" w14:textId="77777777" w:rsidR="00653F25" w:rsidRPr="00662A0D" w:rsidRDefault="00653F25" w:rsidP="00931317">
            <w:pPr>
              <w:spacing w:after="0" w:line="240" w:lineRule="auto"/>
              <w:contextualSpacing/>
              <w:jc w:val="center"/>
              <w:rPr>
                <w:rFonts w:cs="Calibri"/>
                <w:b/>
                <w:color w:val="FFFFFF"/>
                <w:lang w:val="es-ES"/>
              </w:rPr>
            </w:pPr>
          </w:p>
          <w:p w14:paraId="35E65156"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5FCB2835" w14:textId="77777777" w:rsidR="00653F25" w:rsidRPr="00662A0D" w:rsidRDefault="00653F25" w:rsidP="00931317">
            <w:pPr>
              <w:spacing w:after="0" w:line="240" w:lineRule="auto"/>
              <w:contextualSpacing/>
              <w:jc w:val="center"/>
              <w:rPr>
                <w:rFonts w:cs="Calibri"/>
                <w:b/>
                <w:color w:val="FFFFFF"/>
                <w:lang w:val="es-ES"/>
              </w:rPr>
            </w:pPr>
          </w:p>
          <w:p w14:paraId="0FD25C8A"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1434C119" w14:textId="77777777" w:rsidR="00653F25" w:rsidRPr="00662A0D" w:rsidRDefault="00653F25"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46E0A0F1" w14:textId="77777777" w:rsidR="00653F25" w:rsidRPr="00662A0D" w:rsidRDefault="00653F25" w:rsidP="00931317">
            <w:pPr>
              <w:spacing w:after="0" w:line="240" w:lineRule="auto"/>
              <w:contextualSpacing/>
              <w:jc w:val="center"/>
              <w:rPr>
                <w:rFonts w:cs="Calibri"/>
                <w:b/>
                <w:color w:val="FFFFFF"/>
                <w:lang w:val="es-ES"/>
              </w:rPr>
            </w:pPr>
          </w:p>
          <w:p w14:paraId="328B149E" w14:textId="77777777" w:rsidR="00653F25" w:rsidRPr="00662A0D" w:rsidRDefault="00653F25" w:rsidP="00931317">
            <w:pPr>
              <w:spacing w:after="0" w:line="240" w:lineRule="auto"/>
              <w:contextualSpacing/>
              <w:jc w:val="center"/>
              <w:rPr>
                <w:rFonts w:cs="Calibri"/>
                <w:b/>
                <w:color w:val="FFFFFF"/>
                <w:lang w:val="es-ES"/>
              </w:rPr>
            </w:pPr>
            <w:r w:rsidRPr="00662A0D">
              <w:rPr>
                <w:rFonts w:cs="Calibri"/>
                <w:b/>
                <w:color w:val="FFFFFF"/>
                <w:lang w:val="es-ES"/>
              </w:rPr>
              <w:t>FUENTE</w:t>
            </w:r>
          </w:p>
          <w:p w14:paraId="1CA2CDCA" w14:textId="77777777" w:rsidR="00EF0C33" w:rsidRPr="00662A0D" w:rsidRDefault="00EF0C33" w:rsidP="00931317">
            <w:pPr>
              <w:spacing w:after="0" w:line="240" w:lineRule="auto"/>
              <w:contextualSpacing/>
              <w:jc w:val="center"/>
              <w:rPr>
                <w:rFonts w:cs="Calibri"/>
                <w:b/>
                <w:color w:val="FFFFFF"/>
                <w:lang w:val="es-ES"/>
              </w:rPr>
            </w:pPr>
          </w:p>
        </w:tc>
      </w:tr>
      <w:tr w:rsidR="00F24763" w:rsidRPr="00662A0D" w14:paraId="4D832CD5" w14:textId="77777777" w:rsidTr="00653F25">
        <w:trPr>
          <w:trHeight w:val="1761"/>
          <w:jc w:val="center"/>
        </w:trPr>
        <w:tc>
          <w:tcPr>
            <w:tcW w:w="3278" w:type="dxa"/>
            <w:vMerge w:val="restart"/>
            <w:shd w:val="clear" w:color="auto" w:fill="auto"/>
            <w:noWrap/>
          </w:tcPr>
          <w:p w14:paraId="7A8F390C" w14:textId="77777777" w:rsidR="00F24763" w:rsidRPr="00662A0D" w:rsidRDefault="00F24763" w:rsidP="00EE4BD1">
            <w:pPr>
              <w:spacing w:after="0" w:line="240" w:lineRule="auto"/>
              <w:contextualSpacing/>
              <w:rPr>
                <w:rFonts w:cs="Calibri"/>
                <w:lang w:val="es-ES"/>
              </w:rPr>
            </w:pPr>
          </w:p>
          <w:p w14:paraId="638C82AF" w14:textId="77777777" w:rsidR="00F24763" w:rsidRPr="00662A0D" w:rsidRDefault="00F24763" w:rsidP="00171806">
            <w:pPr>
              <w:numPr>
                <w:ilvl w:val="0"/>
                <w:numId w:val="4"/>
              </w:numPr>
              <w:spacing w:after="0" w:line="240" w:lineRule="auto"/>
              <w:contextualSpacing/>
              <w:rPr>
                <w:rFonts w:cs="Calibri"/>
                <w:b/>
                <w:lang w:val="es-ES"/>
              </w:rPr>
            </w:pPr>
            <w:r w:rsidRPr="00662A0D">
              <w:rPr>
                <w:rFonts w:cs="Calibri"/>
                <w:b/>
                <w:lang w:val="es-ES"/>
              </w:rPr>
              <w:t>Población total distribuida por tramo de edad</w:t>
            </w:r>
            <w:r w:rsidR="00C87EAE" w:rsidRPr="00662A0D">
              <w:rPr>
                <w:rStyle w:val="FootnoteReference"/>
                <w:rFonts w:cs="Calibri"/>
                <w:b/>
                <w:lang w:val="es-ES"/>
              </w:rPr>
              <w:footnoteReference w:id="5"/>
            </w:r>
            <w:r w:rsidR="002A303D" w:rsidRPr="00662A0D">
              <w:rPr>
                <w:rFonts w:cs="Calibri"/>
                <w:b/>
                <w:lang w:val="es-ES"/>
              </w:rPr>
              <w:t>.</w:t>
            </w:r>
          </w:p>
          <w:p w14:paraId="207E6132" w14:textId="77777777" w:rsidR="00F24763" w:rsidRPr="00662A0D" w:rsidRDefault="00F24763" w:rsidP="00EE4BD1">
            <w:pPr>
              <w:spacing w:after="0" w:line="240" w:lineRule="auto"/>
              <w:contextualSpacing/>
              <w:rPr>
                <w:rFonts w:cs="Calibri"/>
                <w:lang w:val="es-ES"/>
              </w:rPr>
            </w:pPr>
          </w:p>
          <w:p w14:paraId="2B638B0A" w14:textId="77777777" w:rsidR="00F24763" w:rsidRPr="00662A0D" w:rsidRDefault="00F24763" w:rsidP="00EE4BD1">
            <w:pPr>
              <w:spacing w:after="0" w:line="240" w:lineRule="auto"/>
              <w:contextualSpacing/>
              <w:rPr>
                <w:rFonts w:cs="Calibri"/>
                <w:lang w:val="es-ES"/>
              </w:rPr>
            </w:pPr>
          </w:p>
          <w:p w14:paraId="24D9CA3D" w14:textId="77777777" w:rsidR="00F24763" w:rsidRPr="00662A0D" w:rsidRDefault="00F24763" w:rsidP="00EE4BD1">
            <w:pPr>
              <w:spacing w:after="0" w:line="240" w:lineRule="auto"/>
              <w:contextualSpacing/>
              <w:rPr>
                <w:rFonts w:cs="Calibri"/>
                <w:lang w:val="es-ES"/>
              </w:rPr>
            </w:pPr>
          </w:p>
          <w:p w14:paraId="52304433" w14:textId="77777777" w:rsidR="00F24763" w:rsidRPr="00662A0D" w:rsidRDefault="00F24763" w:rsidP="00EE4BD1">
            <w:pPr>
              <w:spacing w:after="0" w:line="240" w:lineRule="auto"/>
              <w:contextualSpacing/>
              <w:rPr>
                <w:rFonts w:cs="Calibri"/>
                <w:lang w:val="es-ES"/>
              </w:rPr>
            </w:pPr>
          </w:p>
          <w:p w14:paraId="20B541A7" w14:textId="77777777" w:rsidR="00F24763" w:rsidRPr="00662A0D" w:rsidRDefault="00F24763" w:rsidP="00EE4BD1">
            <w:pPr>
              <w:spacing w:after="0" w:line="240" w:lineRule="auto"/>
              <w:contextualSpacing/>
              <w:rPr>
                <w:rFonts w:cs="Calibri"/>
                <w:lang w:val="es-ES"/>
              </w:rPr>
            </w:pPr>
          </w:p>
          <w:p w14:paraId="64A47770" w14:textId="77777777" w:rsidR="00F24763" w:rsidRPr="00662A0D" w:rsidRDefault="00F24763" w:rsidP="00EE4BD1">
            <w:pPr>
              <w:spacing w:after="0" w:line="240" w:lineRule="auto"/>
              <w:contextualSpacing/>
              <w:rPr>
                <w:rFonts w:cs="Calibri"/>
                <w:lang w:val="es-ES"/>
              </w:rPr>
            </w:pPr>
          </w:p>
        </w:tc>
        <w:tc>
          <w:tcPr>
            <w:tcW w:w="3580" w:type="dxa"/>
            <w:tcBorders>
              <w:bottom w:val="single" w:sz="4" w:space="0" w:color="auto"/>
            </w:tcBorders>
            <w:shd w:val="clear" w:color="auto" w:fill="auto"/>
            <w:noWrap/>
          </w:tcPr>
          <w:p w14:paraId="1486E060" w14:textId="77777777" w:rsidR="00F24763" w:rsidRPr="00662A0D" w:rsidRDefault="00F24763" w:rsidP="006F0E46">
            <w:pPr>
              <w:spacing w:after="0" w:line="240" w:lineRule="auto"/>
              <w:contextualSpacing/>
              <w:rPr>
                <w:rFonts w:cs="Calibri"/>
                <w:lang w:val="es-ES"/>
              </w:rPr>
            </w:pPr>
          </w:p>
          <w:p w14:paraId="155A90CE" w14:textId="77777777" w:rsidR="00F24763" w:rsidRPr="00662A0D" w:rsidRDefault="00E3684E" w:rsidP="006F0E46">
            <w:pPr>
              <w:spacing w:after="0" w:line="240" w:lineRule="auto"/>
              <w:contextualSpacing/>
              <w:rPr>
                <w:rFonts w:cs="Calibri"/>
                <w:lang w:val="es-ES"/>
              </w:rPr>
            </w:pPr>
            <w:r w:rsidRPr="00662A0D">
              <w:rPr>
                <w:rFonts w:cs="Calibri"/>
                <w:lang w:val="es-ES"/>
              </w:rPr>
              <w:t>Agrupar en</w:t>
            </w:r>
            <w:r w:rsidR="00F24763" w:rsidRPr="00662A0D">
              <w:rPr>
                <w:rFonts w:cs="Calibri"/>
                <w:lang w:val="es-ES"/>
              </w:rPr>
              <w:t xml:space="preserve">: </w:t>
            </w:r>
          </w:p>
          <w:p w14:paraId="4E71DEB7" w14:textId="77777777" w:rsidR="00F24763" w:rsidRPr="00662A0D" w:rsidRDefault="00F24763" w:rsidP="006F0E46">
            <w:pPr>
              <w:spacing w:after="0" w:line="240" w:lineRule="auto"/>
              <w:contextualSpacing/>
              <w:rPr>
                <w:rFonts w:cs="Calibri"/>
                <w:lang w:val="es-ES"/>
              </w:rPr>
            </w:pPr>
            <w:r w:rsidRPr="00662A0D">
              <w:rPr>
                <w:rFonts w:cs="Calibri"/>
                <w:lang w:val="es-ES"/>
              </w:rPr>
              <w:t>-</w:t>
            </w:r>
            <w:r w:rsidR="002A303D" w:rsidRPr="00662A0D">
              <w:rPr>
                <w:rFonts w:cs="Calibri"/>
                <w:lang w:val="es-ES"/>
              </w:rPr>
              <w:t xml:space="preserve"> </w:t>
            </w:r>
            <w:r w:rsidR="009F69D8" w:rsidRPr="00662A0D">
              <w:rPr>
                <w:rFonts w:cs="Calibri"/>
                <w:lang w:val="es-ES"/>
              </w:rPr>
              <w:t>0-12</w:t>
            </w:r>
            <w:r w:rsidRPr="00662A0D">
              <w:rPr>
                <w:rFonts w:cs="Calibri"/>
                <w:lang w:val="es-ES"/>
              </w:rPr>
              <w:t xml:space="preserve"> </w:t>
            </w:r>
          </w:p>
          <w:p w14:paraId="0179EEF2" w14:textId="77777777" w:rsidR="00F24763" w:rsidRPr="00662A0D" w:rsidRDefault="00F24763" w:rsidP="00E3684E">
            <w:pPr>
              <w:spacing w:after="0" w:line="240" w:lineRule="auto"/>
              <w:contextualSpacing/>
              <w:rPr>
                <w:rFonts w:cs="Calibri"/>
                <w:lang w:val="es-ES"/>
              </w:rPr>
            </w:pPr>
            <w:r w:rsidRPr="00662A0D">
              <w:rPr>
                <w:rFonts w:cs="Calibri"/>
                <w:lang w:val="es-ES"/>
              </w:rPr>
              <w:t xml:space="preserve">- </w:t>
            </w:r>
            <w:r w:rsidR="009F69D8" w:rsidRPr="00662A0D">
              <w:rPr>
                <w:rFonts w:cs="Calibri"/>
                <w:lang w:val="es-ES"/>
              </w:rPr>
              <w:t>13-18</w:t>
            </w:r>
            <w:r w:rsidRPr="00662A0D">
              <w:rPr>
                <w:rFonts w:cs="Calibri"/>
                <w:lang w:val="es-ES"/>
              </w:rPr>
              <w:t xml:space="preserve"> </w:t>
            </w:r>
            <w:r w:rsidR="00E3684E" w:rsidRPr="00662A0D">
              <w:rPr>
                <w:rFonts w:cs="Calibri"/>
                <w:lang w:val="es-ES"/>
              </w:rPr>
              <w:br/>
              <w:t>-</w:t>
            </w:r>
            <w:r w:rsidR="009F69D8" w:rsidRPr="00662A0D">
              <w:rPr>
                <w:rFonts w:cs="Calibri"/>
                <w:lang w:val="es-ES"/>
              </w:rPr>
              <w:t xml:space="preserve"> 19-24</w:t>
            </w:r>
            <w:r w:rsidR="00E3684E" w:rsidRPr="00662A0D">
              <w:rPr>
                <w:rFonts w:cs="Calibri"/>
                <w:lang w:val="es-ES"/>
              </w:rPr>
              <w:br/>
              <w:t>-</w:t>
            </w:r>
            <w:r w:rsidR="002A303D" w:rsidRPr="00662A0D">
              <w:rPr>
                <w:rFonts w:cs="Calibri"/>
                <w:lang w:val="es-ES"/>
              </w:rPr>
              <w:t xml:space="preserve"> </w:t>
            </w:r>
            <w:r w:rsidR="009F69D8" w:rsidRPr="00662A0D">
              <w:rPr>
                <w:rFonts w:cs="Calibri"/>
                <w:lang w:val="es-ES"/>
              </w:rPr>
              <w:t>25-64</w:t>
            </w:r>
            <w:r w:rsidR="00E3684E" w:rsidRPr="00662A0D">
              <w:rPr>
                <w:rFonts w:cs="Calibri"/>
                <w:lang w:val="es-ES"/>
              </w:rPr>
              <w:t xml:space="preserve"> </w:t>
            </w:r>
            <w:r w:rsidRPr="00662A0D">
              <w:rPr>
                <w:rFonts w:cs="Calibri"/>
                <w:lang w:val="es-ES"/>
              </w:rPr>
              <w:br/>
              <w:t>-</w:t>
            </w:r>
            <w:r w:rsidR="002A303D" w:rsidRPr="00662A0D">
              <w:rPr>
                <w:rFonts w:cs="Calibri"/>
                <w:lang w:val="es-ES"/>
              </w:rPr>
              <w:t xml:space="preserve"> </w:t>
            </w:r>
            <w:r w:rsidR="009F69D8" w:rsidRPr="00662A0D">
              <w:rPr>
                <w:rFonts w:cs="Calibri"/>
                <w:lang w:val="es-ES"/>
              </w:rPr>
              <w:t>65 y más</w:t>
            </w:r>
            <w:r w:rsidRPr="00662A0D">
              <w:rPr>
                <w:rFonts w:cs="Calibri"/>
                <w:lang w:val="es-ES"/>
              </w:rPr>
              <w:t xml:space="preserve"> </w:t>
            </w:r>
          </w:p>
        </w:tc>
        <w:tc>
          <w:tcPr>
            <w:tcW w:w="3645" w:type="dxa"/>
            <w:tcBorders>
              <w:bottom w:val="single" w:sz="4" w:space="0" w:color="auto"/>
            </w:tcBorders>
            <w:shd w:val="clear" w:color="auto" w:fill="auto"/>
            <w:noWrap/>
          </w:tcPr>
          <w:p w14:paraId="3DD072EF" w14:textId="77777777" w:rsidR="00F24763" w:rsidRPr="00662A0D" w:rsidRDefault="00F24763" w:rsidP="006F0E46">
            <w:pPr>
              <w:spacing w:after="0" w:line="240" w:lineRule="auto"/>
              <w:contextualSpacing/>
              <w:rPr>
                <w:rFonts w:cs="Calibri"/>
                <w:lang w:val="es-ES"/>
              </w:rPr>
            </w:pPr>
          </w:p>
          <w:p w14:paraId="00D61D6F" w14:textId="77777777" w:rsidR="005D3941" w:rsidRPr="00662A0D" w:rsidRDefault="00F24763" w:rsidP="005D3941">
            <w:pPr>
              <w:spacing w:after="0" w:line="240" w:lineRule="auto"/>
              <w:contextualSpacing/>
              <w:rPr>
                <w:rFonts w:cs="Calibri"/>
                <w:lang w:val="es-ES"/>
              </w:rPr>
            </w:pPr>
            <w:r w:rsidRPr="00662A0D">
              <w:rPr>
                <w:rFonts w:cs="Calibri"/>
                <w:lang w:val="es-ES"/>
              </w:rPr>
              <w:t xml:space="preserve"> </w:t>
            </w:r>
            <w:r w:rsidR="005D3941" w:rsidRPr="00662A0D">
              <w:rPr>
                <w:rFonts w:cs="Calibri"/>
                <w:lang w:val="es-ES"/>
              </w:rPr>
              <w:t xml:space="preserve">Agrupar en: </w:t>
            </w:r>
          </w:p>
          <w:p w14:paraId="3133EBC4" w14:textId="77777777" w:rsidR="005D3941" w:rsidRPr="00662A0D" w:rsidRDefault="005D3941" w:rsidP="005D3941">
            <w:pPr>
              <w:spacing w:after="0" w:line="240" w:lineRule="auto"/>
              <w:contextualSpacing/>
              <w:rPr>
                <w:rFonts w:cs="Calibri"/>
                <w:lang w:val="es-ES"/>
              </w:rPr>
            </w:pPr>
            <w:r w:rsidRPr="00662A0D">
              <w:rPr>
                <w:rFonts w:cs="Calibri"/>
                <w:lang w:val="es-ES"/>
              </w:rPr>
              <w:t xml:space="preserve">- 0-12 </w:t>
            </w:r>
          </w:p>
          <w:p w14:paraId="2FE879C6" w14:textId="77777777" w:rsidR="00F24763" w:rsidRPr="00662A0D" w:rsidRDefault="005D3941" w:rsidP="005D3941">
            <w:pPr>
              <w:spacing w:after="0" w:line="240" w:lineRule="auto"/>
              <w:contextualSpacing/>
              <w:rPr>
                <w:rFonts w:cs="Calibri"/>
                <w:lang w:val="es-ES"/>
              </w:rPr>
            </w:pPr>
            <w:r w:rsidRPr="00662A0D">
              <w:rPr>
                <w:rFonts w:cs="Calibri"/>
                <w:lang w:val="es-ES"/>
              </w:rPr>
              <w:t xml:space="preserve">- 13-18 </w:t>
            </w:r>
            <w:r w:rsidRPr="00662A0D">
              <w:rPr>
                <w:rFonts w:cs="Calibri"/>
                <w:lang w:val="es-ES"/>
              </w:rPr>
              <w:br/>
              <w:t>- 19-24</w:t>
            </w:r>
            <w:r w:rsidRPr="00662A0D">
              <w:rPr>
                <w:rFonts w:cs="Calibri"/>
                <w:lang w:val="es-ES"/>
              </w:rPr>
              <w:br/>
              <w:t xml:space="preserve">- 25-64 </w:t>
            </w:r>
            <w:r w:rsidRPr="00662A0D">
              <w:rPr>
                <w:rFonts w:cs="Calibri"/>
                <w:lang w:val="es-ES"/>
              </w:rPr>
              <w:br/>
              <w:t>- 65 y más</w:t>
            </w:r>
          </w:p>
        </w:tc>
        <w:tc>
          <w:tcPr>
            <w:tcW w:w="1843" w:type="dxa"/>
            <w:vMerge w:val="restart"/>
            <w:shd w:val="clear" w:color="auto" w:fill="auto"/>
            <w:noWrap/>
          </w:tcPr>
          <w:p w14:paraId="04946F6C" w14:textId="77777777" w:rsidR="00D71D9E" w:rsidRPr="00662A0D" w:rsidRDefault="000D25B6" w:rsidP="005C40E6">
            <w:pPr>
              <w:spacing w:after="0" w:line="240" w:lineRule="auto"/>
              <w:contextualSpacing/>
              <w:rPr>
                <w:rFonts w:cs="Calibri"/>
                <w:lang w:val="es-ES"/>
              </w:rPr>
            </w:pPr>
            <w:r w:rsidRPr="00662A0D">
              <w:rPr>
                <w:rFonts w:cs="Calibri"/>
                <w:lang w:val="es-ES"/>
              </w:rPr>
              <w:t>- Estudio Nacional sobre el Perfil de las Personas con Discapacidad elaborado por el Instituto Nacional de Estadística y</w:t>
            </w:r>
            <w:r w:rsidR="0044370E">
              <w:rPr>
                <w:rFonts w:cs="Calibri"/>
                <w:lang w:val="es-ES"/>
              </w:rPr>
              <w:t xml:space="preserve"> Censos (INDEC) </w:t>
            </w:r>
          </w:p>
        </w:tc>
      </w:tr>
      <w:tr w:rsidR="00F24763" w:rsidRPr="00662A0D" w14:paraId="47B29C33" w14:textId="77777777" w:rsidTr="00653F25">
        <w:trPr>
          <w:trHeight w:val="1761"/>
          <w:jc w:val="center"/>
        </w:trPr>
        <w:tc>
          <w:tcPr>
            <w:tcW w:w="3278" w:type="dxa"/>
            <w:vMerge/>
            <w:tcBorders>
              <w:bottom w:val="single" w:sz="4" w:space="0" w:color="auto"/>
            </w:tcBorders>
            <w:shd w:val="clear" w:color="auto" w:fill="CCFFFF"/>
            <w:noWrap/>
          </w:tcPr>
          <w:p w14:paraId="3C5BB81D" w14:textId="77777777" w:rsidR="00F24763" w:rsidRPr="00662A0D" w:rsidRDefault="00F24763" w:rsidP="00EE4BD1">
            <w:pPr>
              <w:spacing w:after="0" w:line="240" w:lineRule="auto"/>
              <w:contextualSpacing/>
              <w:rPr>
                <w:rFonts w:cs="Calibri"/>
                <w:lang w:val="es-ES"/>
              </w:rPr>
            </w:pPr>
          </w:p>
        </w:tc>
        <w:tc>
          <w:tcPr>
            <w:tcW w:w="3580" w:type="dxa"/>
            <w:tcBorders>
              <w:bottom w:val="single" w:sz="4" w:space="0" w:color="auto"/>
            </w:tcBorders>
            <w:shd w:val="clear" w:color="auto" w:fill="auto"/>
            <w:noWrap/>
          </w:tcPr>
          <w:p w14:paraId="25B312B1" w14:textId="77777777" w:rsidR="0026585E" w:rsidRPr="00662A0D" w:rsidRDefault="00C207C3" w:rsidP="00EE4BD1">
            <w:pPr>
              <w:spacing w:after="0" w:line="240" w:lineRule="auto"/>
              <w:contextualSpacing/>
              <w:rPr>
                <w:rFonts w:cs="Calibri"/>
                <w:lang w:val="es-ES"/>
              </w:rPr>
            </w:pPr>
            <w:r w:rsidRPr="00662A0D">
              <w:rPr>
                <w:rFonts w:cs="Calibri"/>
                <w:lang w:val="es-ES"/>
              </w:rPr>
              <w:t xml:space="preserve">                                  </w:t>
            </w:r>
          </w:p>
          <w:p w14:paraId="61E0E831" w14:textId="77777777" w:rsidR="00F24763" w:rsidRPr="00662A0D" w:rsidRDefault="0041595E" w:rsidP="00EE4BD1">
            <w:pPr>
              <w:spacing w:after="0" w:line="240" w:lineRule="auto"/>
              <w:contextualSpacing/>
              <w:rPr>
                <w:rFonts w:cs="Calibri"/>
                <w:lang w:val="es-ES"/>
              </w:rPr>
            </w:pPr>
            <w:r w:rsidRPr="00662A0D">
              <w:rPr>
                <w:rFonts w:cs="Calibri"/>
                <w:lang w:val="es-ES"/>
              </w:rPr>
              <w:t>Cantidad</w:t>
            </w:r>
            <w:r w:rsidR="00C207C3" w:rsidRPr="00662A0D">
              <w:rPr>
                <w:rFonts w:cs="Calibri"/>
                <w:lang w:val="es-ES"/>
              </w:rPr>
              <w:t xml:space="preserve">             </w:t>
            </w:r>
            <w:r w:rsidR="00C87EAE" w:rsidRPr="00662A0D">
              <w:rPr>
                <w:rFonts w:cs="Calibri"/>
                <w:lang w:val="es-ES"/>
              </w:rPr>
              <w:t>%</w:t>
            </w:r>
          </w:p>
          <w:p w14:paraId="0C387C1E" w14:textId="77777777" w:rsidR="0026585E" w:rsidRPr="00662A0D" w:rsidRDefault="0026585E" w:rsidP="00C207C3">
            <w:pPr>
              <w:spacing w:after="0" w:line="240" w:lineRule="auto"/>
              <w:contextualSpacing/>
              <w:rPr>
                <w:rFonts w:cs="Calibri"/>
                <w:lang w:val="es-ES"/>
              </w:rPr>
            </w:pPr>
          </w:p>
          <w:p w14:paraId="6DFE35FB" w14:textId="77777777" w:rsidR="00C207C3" w:rsidRPr="00662A0D" w:rsidRDefault="009F69D8" w:rsidP="00C207C3">
            <w:pPr>
              <w:spacing w:after="0" w:line="240" w:lineRule="auto"/>
              <w:contextualSpacing/>
              <w:rPr>
                <w:rFonts w:cs="Calibri"/>
                <w:lang w:val="es-ES"/>
              </w:rPr>
            </w:pPr>
            <w:r w:rsidRPr="00662A0D">
              <w:rPr>
                <w:rFonts w:cs="Calibri"/>
                <w:lang w:val="es-ES"/>
              </w:rPr>
              <w:t>0-12</w:t>
            </w:r>
            <w:r w:rsidR="004B5DC6" w:rsidRPr="00662A0D">
              <w:rPr>
                <w:rFonts w:cs="Calibri"/>
                <w:lang w:val="es-ES"/>
              </w:rPr>
              <w:t xml:space="preserve">. </w:t>
            </w:r>
          </w:p>
          <w:p w14:paraId="4C69C908" w14:textId="77777777" w:rsidR="009F69D8" w:rsidRPr="00662A0D" w:rsidRDefault="009F69D8" w:rsidP="00C207C3">
            <w:pPr>
              <w:spacing w:after="0" w:line="240" w:lineRule="auto"/>
              <w:contextualSpacing/>
              <w:rPr>
                <w:rFonts w:cs="Calibri"/>
                <w:lang w:val="es-ES"/>
              </w:rPr>
            </w:pPr>
          </w:p>
          <w:p w14:paraId="115212A6" w14:textId="77777777" w:rsidR="009F69D8" w:rsidRPr="00662A0D" w:rsidRDefault="009F69D8" w:rsidP="00C207C3">
            <w:pPr>
              <w:spacing w:after="0" w:line="240" w:lineRule="auto"/>
              <w:contextualSpacing/>
              <w:rPr>
                <w:rFonts w:cs="Calibri"/>
                <w:lang w:val="es-ES"/>
              </w:rPr>
            </w:pPr>
            <w:r w:rsidRPr="00662A0D">
              <w:rPr>
                <w:rFonts w:cs="Calibri"/>
                <w:lang w:val="es-ES"/>
              </w:rPr>
              <w:t>13-18</w:t>
            </w:r>
            <w:r w:rsidR="004B5DC6" w:rsidRPr="00662A0D">
              <w:rPr>
                <w:rFonts w:cs="Calibri"/>
                <w:lang w:val="es-ES"/>
              </w:rPr>
              <w:t xml:space="preserve">. </w:t>
            </w:r>
          </w:p>
          <w:p w14:paraId="14A21C82" w14:textId="77777777" w:rsidR="009F69D8" w:rsidRPr="00662A0D" w:rsidRDefault="009F69D8" w:rsidP="00C207C3">
            <w:pPr>
              <w:spacing w:after="0" w:line="240" w:lineRule="auto"/>
              <w:contextualSpacing/>
              <w:rPr>
                <w:rFonts w:cs="Calibri"/>
                <w:lang w:val="es-ES"/>
              </w:rPr>
            </w:pPr>
          </w:p>
          <w:p w14:paraId="2A2C7587" w14:textId="77777777" w:rsidR="009F69D8" w:rsidRPr="00662A0D" w:rsidRDefault="009F69D8" w:rsidP="00C207C3">
            <w:pPr>
              <w:spacing w:after="0" w:line="240" w:lineRule="auto"/>
              <w:contextualSpacing/>
              <w:rPr>
                <w:rFonts w:cs="Calibri"/>
                <w:lang w:val="es-ES"/>
              </w:rPr>
            </w:pPr>
            <w:r w:rsidRPr="00662A0D">
              <w:rPr>
                <w:rFonts w:cs="Calibri"/>
                <w:lang w:val="es-ES"/>
              </w:rPr>
              <w:t>19-24</w:t>
            </w:r>
            <w:r w:rsidR="004B5DC6" w:rsidRPr="00662A0D">
              <w:rPr>
                <w:rFonts w:cs="Calibri"/>
                <w:lang w:val="es-ES"/>
              </w:rPr>
              <w:t xml:space="preserve">. </w:t>
            </w:r>
          </w:p>
          <w:p w14:paraId="06A58EC5" w14:textId="77777777" w:rsidR="009F69D8" w:rsidRPr="00662A0D" w:rsidRDefault="009F69D8" w:rsidP="00C207C3">
            <w:pPr>
              <w:spacing w:after="0" w:line="240" w:lineRule="auto"/>
              <w:contextualSpacing/>
              <w:rPr>
                <w:rFonts w:cs="Calibri"/>
                <w:lang w:val="es-ES"/>
              </w:rPr>
            </w:pPr>
          </w:p>
          <w:p w14:paraId="1862BD10" w14:textId="77777777" w:rsidR="009F69D8" w:rsidRPr="00662A0D" w:rsidRDefault="009F69D8" w:rsidP="00C207C3">
            <w:pPr>
              <w:spacing w:after="0" w:line="240" w:lineRule="auto"/>
              <w:contextualSpacing/>
              <w:rPr>
                <w:rFonts w:cs="Calibri"/>
                <w:lang w:val="es-ES"/>
              </w:rPr>
            </w:pPr>
            <w:r w:rsidRPr="00662A0D">
              <w:rPr>
                <w:rFonts w:cs="Calibri"/>
                <w:lang w:val="es-ES"/>
              </w:rPr>
              <w:t>25-64</w:t>
            </w:r>
          </w:p>
          <w:p w14:paraId="1EFBC9B5" w14:textId="77777777" w:rsidR="009F69D8" w:rsidRPr="00662A0D" w:rsidRDefault="009F69D8" w:rsidP="00C207C3">
            <w:pPr>
              <w:spacing w:after="0" w:line="240" w:lineRule="auto"/>
              <w:contextualSpacing/>
              <w:rPr>
                <w:rFonts w:cs="Calibri"/>
                <w:lang w:val="es-ES"/>
              </w:rPr>
            </w:pPr>
          </w:p>
          <w:p w14:paraId="3C75F5C0" w14:textId="77777777" w:rsidR="00EC2944" w:rsidRPr="00662A0D" w:rsidRDefault="009F69D8" w:rsidP="00C207C3">
            <w:pPr>
              <w:spacing w:after="0" w:line="240" w:lineRule="auto"/>
              <w:contextualSpacing/>
              <w:rPr>
                <w:rFonts w:cs="Calibri"/>
                <w:lang w:val="es-ES"/>
              </w:rPr>
            </w:pPr>
            <w:r w:rsidRPr="00662A0D">
              <w:rPr>
                <w:rFonts w:cs="Calibri"/>
                <w:lang w:val="es-ES"/>
              </w:rPr>
              <w:t>65 y más</w:t>
            </w:r>
          </w:p>
          <w:p w14:paraId="1461AE27" w14:textId="77777777" w:rsidR="00C207C3" w:rsidRPr="00662A0D" w:rsidRDefault="00C207C3" w:rsidP="00C207C3">
            <w:pPr>
              <w:spacing w:after="0" w:line="240" w:lineRule="auto"/>
              <w:contextualSpacing/>
              <w:rPr>
                <w:rFonts w:cs="Calibri"/>
                <w:lang w:val="es-ES"/>
              </w:rPr>
            </w:pPr>
          </w:p>
          <w:p w14:paraId="0262DB20" w14:textId="77777777" w:rsidR="00832D93" w:rsidRPr="00662A0D" w:rsidRDefault="004B5DC6" w:rsidP="00832D93">
            <w:pPr>
              <w:spacing w:after="0" w:line="240" w:lineRule="auto"/>
              <w:contextualSpacing/>
              <w:rPr>
                <w:rFonts w:cs="Calibri"/>
                <w:lang w:val="es-ES"/>
              </w:rPr>
            </w:pPr>
            <w:r w:rsidRPr="00662A0D">
              <w:rPr>
                <w:rFonts w:cs="Calibri"/>
                <w:lang w:val="es-ES"/>
              </w:rPr>
              <w:t xml:space="preserve">La fuente mediante la cual se extrajo la información volcada en el formulario </w:t>
            </w:r>
            <w:r w:rsidR="00832D93" w:rsidRPr="00662A0D">
              <w:rPr>
                <w:rFonts w:cs="Calibri"/>
                <w:lang w:val="es-ES"/>
              </w:rPr>
              <w:t>considera los siguientes rangos de edad: 6 a 14 años, 15 a 39 años, 40 a 64 años, 65 a 79 años y 80 años y más.</w:t>
            </w:r>
          </w:p>
          <w:p w14:paraId="257CFCA5" w14:textId="77777777" w:rsidR="00832D93" w:rsidRPr="00662A0D" w:rsidRDefault="00832D93" w:rsidP="00832D93">
            <w:pPr>
              <w:spacing w:after="0" w:line="240" w:lineRule="auto"/>
              <w:contextualSpacing/>
              <w:rPr>
                <w:rFonts w:cs="Calibri"/>
                <w:lang w:val="es-ES"/>
              </w:rPr>
            </w:pPr>
            <w:r w:rsidRPr="00662A0D">
              <w:rPr>
                <w:rFonts w:cs="Calibri"/>
                <w:lang w:val="es-ES"/>
              </w:rPr>
              <w:t>La información para la población de 0 a 5 años se presenta solo cuando es conceptualmente pertinente y cuando la precisión alcanzada en las estimaciones lo permite. Asimismo, debido a que las limitaciones en la actividad en los niños de 0 y 1 año pueden estar sujetas a atributos evolutivos más que a dificultades originadas en una condición de salud, solo se considera a la población que posee certificado de discapacidad como población con dificultad.</w:t>
            </w:r>
          </w:p>
          <w:p w14:paraId="46F50B41" w14:textId="77777777" w:rsidR="004B5DC6" w:rsidRPr="00662A0D" w:rsidRDefault="004B5DC6" w:rsidP="004B5DC6">
            <w:pPr>
              <w:spacing w:after="0" w:line="240" w:lineRule="auto"/>
              <w:contextualSpacing/>
              <w:rPr>
                <w:rFonts w:cs="Calibri"/>
                <w:lang w:val="es-ES"/>
              </w:rPr>
            </w:pPr>
            <w:r w:rsidRPr="00662A0D">
              <w:rPr>
                <w:rFonts w:cs="Calibri"/>
                <w:lang w:val="es-ES"/>
              </w:rPr>
              <w:t xml:space="preserve">De manera que el Estado solo podrá responder a los ítems requeridos con la desagregación por edad que posee. Es por eso que se modificaron los rangos de edad dispuestos en el formulario a los fines de poder dar respuesta. </w:t>
            </w:r>
          </w:p>
          <w:p w14:paraId="41BD87C4" w14:textId="77777777" w:rsidR="00EC2944" w:rsidRPr="00662A0D" w:rsidRDefault="00EC2944" w:rsidP="004B5DC6">
            <w:pPr>
              <w:spacing w:after="0" w:line="240" w:lineRule="auto"/>
              <w:contextualSpacing/>
              <w:rPr>
                <w:rFonts w:cs="Calibri"/>
                <w:lang w:val="es-ES"/>
              </w:rPr>
            </w:pPr>
          </w:p>
          <w:p w14:paraId="1F0E4B2A" w14:textId="77777777" w:rsidR="00EC2944" w:rsidRPr="00662A0D" w:rsidRDefault="00EC2944" w:rsidP="004B5DC6">
            <w:pPr>
              <w:spacing w:after="0" w:line="240" w:lineRule="auto"/>
              <w:contextualSpacing/>
              <w:rPr>
                <w:rFonts w:cs="Calibri"/>
                <w:lang w:val="es-ES"/>
              </w:rPr>
            </w:pPr>
            <w:r w:rsidRPr="00662A0D">
              <w:rPr>
                <w:rFonts w:cs="Calibri"/>
                <w:lang w:val="es-ES"/>
              </w:rPr>
              <w:t>6-14: 5, 0 %</w:t>
            </w:r>
          </w:p>
          <w:p w14:paraId="02663F63" w14:textId="77777777" w:rsidR="00EC2944" w:rsidRPr="00662A0D" w:rsidRDefault="00EC2944" w:rsidP="004B5DC6">
            <w:pPr>
              <w:spacing w:after="0" w:line="240" w:lineRule="auto"/>
              <w:contextualSpacing/>
              <w:rPr>
                <w:rFonts w:cs="Calibri"/>
                <w:lang w:val="es-ES"/>
              </w:rPr>
            </w:pPr>
            <w:r w:rsidRPr="00662A0D">
              <w:rPr>
                <w:rFonts w:cs="Calibri"/>
                <w:lang w:val="es-ES"/>
              </w:rPr>
              <w:t>15-39: 4, 8 %</w:t>
            </w:r>
          </w:p>
          <w:p w14:paraId="279A6420" w14:textId="77777777" w:rsidR="00EC2944" w:rsidRPr="00662A0D" w:rsidRDefault="00EC2944" w:rsidP="004B5DC6">
            <w:pPr>
              <w:spacing w:after="0" w:line="240" w:lineRule="auto"/>
              <w:contextualSpacing/>
              <w:rPr>
                <w:rFonts w:cs="Calibri"/>
                <w:lang w:val="es-ES"/>
              </w:rPr>
            </w:pPr>
            <w:r w:rsidRPr="00662A0D">
              <w:rPr>
                <w:rFonts w:cs="Calibri"/>
                <w:lang w:val="es-ES"/>
              </w:rPr>
              <w:t>40-64: 12, 1 %</w:t>
            </w:r>
          </w:p>
          <w:p w14:paraId="68FFEB14" w14:textId="77777777" w:rsidR="00EC2944" w:rsidRPr="00662A0D" w:rsidRDefault="00EC2944" w:rsidP="004B5DC6">
            <w:pPr>
              <w:spacing w:after="0" w:line="240" w:lineRule="auto"/>
              <w:contextualSpacing/>
              <w:rPr>
                <w:rFonts w:cs="Calibri"/>
                <w:lang w:val="es-ES"/>
              </w:rPr>
            </w:pPr>
            <w:r w:rsidRPr="00662A0D">
              <w:rPr>
                <w:rFonts w:cs="Calibri"/>
                <w:lang w:val="es-ES"/>
              </w:rPr>
              <w:t>65-79: 25, 4 %</w:t>
            </w:r>
          </w:p>
          <w:p w14:paraId="3CEA4BBD" w14:textId="77777777" w:rsidR="00EC2944" w:rsidRPr="00662A0D" w:rsidRDefault="00EC2944" w:rsidP="004B5DC6">
            <w:pPr>
              <w:spacing w:after="0" w:line="240" w:lineRule="auto"/>
              <w:contextualSpacing/>
              <w:rPr>
                <w:rFonts w:cs="Calibri"/>
                <w:lang w:val="es-ES"/>
              </w:rPr>
            </w:pPr>
            <w:r w:rsidRPr="00662A0D">
              <w:rPr>
                <w:rFonts w:cs="Calibri"/>
                <w:lang w:val="es-ES"/>
              </w:rPr>
              <w:t>80 y más: 46, 6 %</w:t>
            </w:r>
          </w:p>
        </w:tc>
        <w:tc>
          <w:tcPr>
            <w:tcW w:w="3645" w:type="dxa"/>
            <w:tcBorders>
              <w:bottom w:val="single" w:sz="4" w:space="0" w:color="auto"/>
            </w:tcBorders>
            <w:shd w:val="clear" w:color="auto" w:fill="auto"/>
            <w:noWrap/>
          </w:tcPr>
          <w:p w14:paraId="0368539A" w14:textId="77777777" w:rsidR="0026585E" w:rsidRPr="00662A0D" w:rsidRDefault="00C207C3" w:rsidP="00EE4BD1">
            <w:pPr>
              <w:spacing w:after="0" w:line="240" w:lineRule="auto"/>
              <w:contextualSpacing/>
              <w:rPr>
                <w:rFonts w:cs="Calibri"/>
                <w:lang w:val="es-ES"/>
              </w:rPr>
            </w:pPr>
            <w:r w:rsidRPr="00662A0D">
              <w:rPr>
                <w:rFonts w:cs="Calibri"/>
                <w:lang w:val="es-ES"/>
              </w:rPr>
              <w:t xml:space="preserve">                                 </w:t>
            </w:r>
          </w:p>
          <w:p w14:paraId="545BE86D" w14:textId="77777777" w:rsidR="00F24763" w:rsidRPr="00662A0D" w:rsidRDefault="00C207C3" w:rsidP="00EE4BD1">
            <w:pPr>
              <w:spacing w:after="0" w:line="240" w:lineRule="auto"/>
              <w:contextualSpacing/>
              <w:rPr>
                <w:rFonts w:cs="Calibri"/>
                <w:lang w:val="es-ES"/>
              </w:rPr>
            </w:pPr>
            <w:r w:rsidRPr="00662A0D">
              <w:rPr>
                <w:rFonts w:cs="Calibri"/>
                <w:lang w:val="es-ES"/>
              </w:rPr>
              <w:t xml:space="preserve"> </w:t>
            </w:r>
            <w:r w:rsidR="0041595E" w:rsidRPr="00662A0D">
              <w:rPr>
                <w:rFonts w:cs="Calibri"/>
                <w:lang w:val="es-ES"/>
              </w:rPr>
              <w:t>Cantidad</w:t>
            </w:r>
            <w:r w:rsidR="00C87EAE" w:rsidRPr="00662A0D">
              <w:rPr>
                <w:rFonts w:cs="Calibri"/>
                <w:lang w:val="es-ES"/>
              </w:rPr>
              <w:t xml:space="preserve">            </w:t>
            </w:r>
            <w:r w:rsidRPr="00662A0D">
              <w:rPr>
                <w:rFonts w:cs="Calibri"/>
                <w:lang w:val="es-ES"/>
              </w:rPr>
              <w:t xml:space="preserve">   </w:t>
            </w:r>
            <w:r w:rsidR="00C87EAE" w:rsidRPr="00662A0D">
              <w:rPr>
                <w:rFonts w:cs="Calibri"/>
                <w:lang w:val="es-ES"/>
              </w:rPr>
              <w:t>%</w:t>
            </w:r>
          </w:p>
          <w:p w14:paraId="64F08140" w14:textId="77777777" w:rsidR="005635A0" w:rsidRPr="00662A0D" w:rsidRDefault="005635A0" w:rsidP="00EE4BD1">
            <w:pPr>
              <w:spacing w:after="0" w:line="240" w:lineRule="auto"/>
              <w:contextualSpacing/>
              <w:rPr>
                <w:rFonts w:cs="Calibri"/>
                <w:lang w:val="es-ES"/>
              </w:rPr>
            </w:pPr>
          </w:p>
          <w:p w14:paraId="799B646A" w14:textId="77777777" w:rsidR="005635A0" w:rsidRPr="00662A0D" w:rsidRDefault="005635A0" w:rsidP="00C207C3">
            <w:pPr>
              <w:spacing w:after="0" w:line="240" w:lineRule="auto"/>
              <w:contextualSpacing/>
              <w:rPr>
                <w:rFonts w:cs="Calibri"/>
              </w:rPr>
            </w:pPr>
            <w:r w:rsidRPr="00662A0D">
              <w:rPr>
                <w:rFonts w:cs="Calibri"/>
                <w:b/>
              </w:rPr>
              <w:t>0 – 6 años</w:t>
            </w:r>
            <w:r w:rsidRPr="00662A0D">
              <w:rPr>
                <w:rFonts w:cs="Calibri"/>
              </w:rPr>
              <w:t xml:space="preserve"> (representa el 2,7% del total de la población de niños menores de 6 años).</w:t>
            </w:r>
          </w:p>
          <w:p w14:paraId="5968337D" w14:textId="77777777" w:rsidR="005635A0" w:rsidRPr="00662A0D" w:rsidRDefault="005635A0" w:rsidP="00C207C3">
            <w:pPr>
              <w:spacing w:after="0" w:line="240" w:lineRule="auto"/>
              <w:contextualSpacing/>
              <w:rPr>
                <w:rFonts w:cs="Calibri"/>
              </w:rPr>
            </w:pPr>
            <w:r w:rsidRPr="00662A0D">
              <w:rPr>
                <w:rFonts w:cs="Calibri"/>
              </w:rPr>
              <w:t>Una dificultad 36, 8 %</w:t>
            </w:r>
          </w:p>
          <w:p w14:paraId="0D8C1B5A" w14:textId="77777777" w:rsidR="005635A0" w:rsidRPr="00662A0D" w:rsidRDefault="005635A0" w:rsidP="00C207C3">
            <w:pPr>
              <w:spacing w:after="0" w:line="240" w:lineRule="auto"/>
              <w:contextualSpacing/>
              <w:rPr>
                <w:rFonts w:cs="Calibri"/>
              </w:rPr>
            </w:pPr>
            <w:r w:rsidRPr="00662A0D">
              <w:rPr>
                <w:rFonts w:cs="Calibri"/>
              </w:rPr>
              <w:t>Dos o más dificultades 21, 7 %</w:t>
            </w:r>
          </w:p>
          <w:p w14:paraId="53021679" w14:textId="77777777" w:rsidR="005635A0" w:rsidRPr="00662A0D" w:rsidRDefault="005635A0" w:rsidP="00C207C3">
            <w:pPr>
              <w:spacing w:after="0" w:line="240" w:lineRule="auto"/>
              <w:contextualSpacing/>
              <w:rPr>
                <w:rFonts w:cs="Calibri"/>
              </w:rPr>
            </w:pPr>
            <w:r w:rsidRPr="00662A0D">
              <w:rPr>
                <w:rFonts w:cs="Calibri"/>
              </w:rPr>
              <w:t>Posee CUD  41, 5%</w:t>
            </w:r>
          </w:p>
          <w:p w14:paraId="12250470" w14:textId="77777777" w:rsidR="005635A0" w:rsidRPr="00662A0D" w:rsidRDefault="005635A0" w:rsidP="00C207C3">
            <w:pPr>
              <w:spacing w:after="0" w:line="240" w:lineRule="auto"/>
              <w:contextualSpacing/>
              <w:rPr>
                <w:rFonts w:cs="Calibri"/>
                <w:lang w:val="es-ES"/>
              </w:rPr>
            </w:pPr>
          </w:p>
          <w:p w14:paraId="3128066B" w14:textId="77777777" w:rsidR="009F69D8" w:rsidRPr="00662A0D" w:rsidRDefault="004B5DC6" w:rsidP="009F69D8">
            <w:pPr>
              <w:spacing w:after="0" w:line="240" w:lineRule="auto"/>
              <w:contextualSpacing/>
              <w:rPr>
                <w:rFonts w:cs="Calibri"/>
                <w:b/>
                <w:lang w:val="es-ES"/>
              </w:rPr>
            </w:pPr>
            <w:r w:rsidRPr="00662A0D">
              <w:rPr>
                <w:rFonts w:cs="Calibri"/>
                <w:b/>
                <w:lang w:val="es-ES"/>
              </w:rPr>
              <w:t>6 – 14 años</w:t>
            </w:r>
          </w:p>
          <w:p w14:paraId="678B0685" w14:textId="77777777" w:rsidR="00332BBD" w:rsidRPr="00662A0D" w:rsidRDefault="00332BBD" w:rsidP="00332BBD">
            <w:pPr>
              <w:spacing w:after="0" w:line="240" w:lineRule="auto"/>
              <w:contextualSpacing/>
              <w:rPr>
                <w:rFonts w:cs="Calibri"/>
                <w:lang w:val="es-ES"/>
              </w:rPr>
            </w:pPr>
            <w:r w:rsidRPr="00662A0D">
              <w:rPr>
                <w:rFonts w:cs="Calibri"/>
                <w:lang w:val="es-ES"/>
              </w:rPr>
              <w:t>-Física</w:t>
            </w:r>
            <w:r w:rsidR="000345BB" w:rsidRPr="00662A0D">
              <w:rPr>
                <w:rFonts w:cs="Calibri"/>
                <w:lang w:val="es-ES"/>
              </w:rPr>
              <w:t xml:space="preserve"> 5, 3 % </w:t>
            </w:r>
          </w:p>
          <w:p w14:paraId="5B85F960" w14:textId="77777777" w:rsidR="00332BBD" w:rsidRPr="00662A0D" w:rsidRDefault="00332BBD" w:rsidP="00332BBD">
            <w:pPr>
              <w:spacing w:after="0" w:line="240" w:lineRule="auto"/>
              <w:contextualSpacing/>
              <w:rPr>
                <w:rFonts w:cs="Calibri"/>
                <w:lang w:val="es-ES"/>
              </w:rPr>
            </w:pPr>
            <w:r w:rsidRPr="00662A0D">
              <w:rPr>
                <w:rFonts w:cs="Calibri"/>
                <w:lang w:val="es-ES"/>
              </w:rPr>
              <w:t>-Auditiva</w:t>
            </w:r>
            <w:r w:rsidR="006A1A24" w:rsidRPr="00662A0D">
              <w:rPr>
                <w:rFonts w:cs="Calibri"/>
                <w:lang w:val="es-ES"/>
              </w:rPr>
              <w:t xml:space="preserve"> 4, 9 %</w:t>
            </w:r>
          </w:p>
          <w:p w14:paraId="3DBCC8A4" w14:textId="77777777" w:rsidR="00332BBD" w:rsidRPr="00662A0D" w:rsidRDefault="00332BBD" w:rsidP="00332BBD">
            <w:pPr>
              <w:spacing w:after="0" w:line="240" w:lineRule="auto"/>
              <w:contextualSpacing/>
              <w:rPr>
                <w:rFonts w:cs="Calibri"/>
                <w:lang w:val="es-ES"/>
              </w:rPr>
            </w:pPr>
            <w:r w:rsidRPr="00662A0D">
              <w:rPr>
                <w:rFonts w:cs="Calibri"/>
                <w:lang w:val="es-ES"/>
              </w:rPr>
              <w:t>-Visual</w:t>
            </w:r>
            <w:r w:rsidR="006A1A24" w:rsidRPr="00662A0D">
              <w:rPr>
                <w:rFonts w:cs="Calibri"/>
                <w:lang w:val="es-ES"/>
              </w:rPr>
              <w:t xml:space="preserve">  </w:t>
            </w:r>
            <w:r w:rsidR="006A1A24" w:rsidRPr="00662A0D">
              <w:rPr>
                <w:rFonts w:cs="Calibri"/>
              </w:rPr>
              <w:t>11,2 %</w:t>
            </w:r>
          </w:p>
          <w:p w14:paraId="0E6A2395" w14:textId="77777777" w:rsidR="00332BBD" w:rsidRPr="00662A0D" w:rsidRDefault="00332BBD" w:rsidP="00332BBD">
            <w:pPr>
              <w:spacing w:after="0" w:line="240" w:lineRule="auto"/>
              <w:contextualSpacing/>
              <w:rPr>
                <w:rFonts w:cs="Calibri"/>
                <w:lang w:val="es-ES"/>
              </w:rPr>
            </w:pPr>
            <w:r w:rsidRPr="00662A0D">
              <w:rPr>
                <w:rFonts w:cs="Calibri"/>
                <w:lang w:val="es-ES"/>
              </w:rPr>
              <w:t>-Psicosocial</w:t>
            </w:r>
          </w:p>
          <w:p w14:paraId="18E3C31A" w14:textId="77777777" w:rsidR="006A1A24" w:rsidRPr="00662A0D" w:rsidRDefault="00332BBD" w:rsidP="00332BBD">
            <w:pPr>
              <w:spacing w:after="0" w:line="240" w:lineRule="auto"/>
              <w:contextualSpacing/>
              <w:rPr>
                <w:rFonts w:cs="Calibri"/>
              </w:rPr>
            </w:pPr>
            <w:r w:rsidRPr="00662A0D">
              <w:rPr>
                <w:rFonts w:cs="Calibri"/>
                <w:lang w:val="es-ES"/>
              </w:rPr>
              <w:t>-Intelectual</w:t>
            </w:r>
            <w:r w:rsidR="006A1A24" w:rsidRPr="00662A0D">
              <w:rPr>
                <w:rFonts w:cs="Calibri"/>
                <w:lang w:val="es-ES"/>
              </w:rPr>
              <w:t xml:space="preserve"> </w:t>
            </w:r>
            <w:r w:rsidR="006A1A24" w:rsidRPr="00662A0D">
              <w:rPr>
                <w:rFonts w:cs="Calibri"/>
              </w:rPr>
              <w:t>24,9 %</w:t>
            </w:r>
          </w:p>
          <w:p w14:paraId="74C08A38" w14:textId="77777777" w:rsidR="00332BBD" w:rsidRPr="00662A0D" w:rsidRDefault="00332BBD" w:rsidP="00332BBD">
            <w:pPr>
              <w:spacing w:after="0" w:line="240" w:lineRule="auto"/>
              <w:contextualSpacing/>
              <w:rPr>
                <w:rFonts w:cs="Calibri"/>
                <w:lang w:val="es-ES"/>
              </w:rPr>
            </w:pPr>
            <w:r w:rsidRPr="00662A0D">
              <w:rPr>
                <w:rFonts w:cs="Calibri"/>
                <w:lang w:val="es-ES"/>
              </w:rPr>
              <w:t>-Múltiple</w:t>
            </w:r>
            <w:r w:rsidR="006A1A24" w:rsidRPr="00662A0D">
              <w:rPr>
                <w:rFonts w:cs="Calibri"/>
                <w:lang w:val="es-ES"/>
              </w:rPr>
              <w:t>.</w:t>
            </w:r>
          </w:p>
          <w:p w14:paraId="19837504" w14:textId="77777777" w:rsidR="006A1A24" w:rsidRPr="00662A0D" w:rsidRDefault="006A1A24" w:rsidP="006A1A24">
            <w:pPr>
              <w:spacing w:after="0" w:line="240" w:lineRule="auto"/>
              <w:contextualSpacing/>
              <w:rPr>
                <w:rFonts w:cs="Calibri"/>
              </w:rPr>
            </w:pPr>
            <w:r w:rsidRPr="00662A0D">
              <w:rPr>
                <w:rFonts w:cs="Calibri"/>
              </w:rPr>
              <w:t xml:space="preserve">Dos dificultades  14,8 % </w:t>
            </w:r>
          </w:p>
          <w:p w14:paraId="632CD8DE" w14:textId="77777777" w:rsidR="00C30819" w:rsidRPr="00662A0D" w:rsidRDefault="006A1A24" w:rsidP="006A1A24">
            <w:pPr>
              <w:spacing w:after="0" w:line="240" w:lineRule="auto"/>
              <w:contextualSpacing/>
              <w:rPr>
                <w:rFonts w:cs="Calibri"/>
              </w:rPr>
            </w:pPr>
            <w:r w:rsidRPr="00662A0D">
              <w:rPr>
                <w:rFonts w:cs="Calibri"/>
              </w:rPr>
              <w:t xml:space="preserve">Tres dificultades o más 13,5 % </w:t>
            </w:r>
          </w:p>
          <w:p w14:paraId="4A88A240" w14:textId="77777777" w:rsidR="00C30819" w:rsidRPr="00662A0D" w:rsidRDefault="006A1A24" w:rsidP="006A1A24">
            <w:pPr>
              <w:spacing w:after="0" w:line="240" w:lineRule="auto"/>
              <w:contextualSpacing/>
              <w:rPr>
                <w:rFonts w:cs="Calibri"/>
              </w:rPr>
            </w:pPr>
            <w:r w:rsidRPr="00662A0D">
              <w:rPr>
                <w:rFonts w:cs="Calibri"/>
              </w:rPr>
              <w:t>Solo c</w:t>
            </w:r>
            <w:r w:rsidR="00C30819" w:rsidRPr="00662A0D">
              <w:rPr>
                <w:rFonts w:cs="Calibri"/>
              </w:rPr>
              <w:t>ertificado de discapacidad 10,5</w:t>
            </w:r>
            <w:r w:rsidRPr="00662A0D">
              <w:rPr>
                <w:rFonts w:cs="Calibri"/>
              </w:rPr>
              <w:t xml:space="preserve">% </w:t>
            </w:r>
          </w:p>
          <w:p w14:paraId="76C556C6" w14:textId="77777777" w:rsidR="00332BBD" w:rsidRPr="00662A0D" w:rsidRDefault="00332BBD" w:rsidP="006A1A24">
            <w:pPr>
              <w:spacing w:after="0" w:line="240" w:lineRule="auto"/>
              <w:contextualSpacing/>
              <w:rPr>
                <w:rFonts w:cs="Calibri"/>
                <w:lang w:val="es-ES"/>
              </w:rPr>
            </w:pPr>
            <w:r w:rsidRPr="00662A0D">
              <w:rPr>
                <w:rFonts w:cs="Calibri"/>
                <w:lang w:val="es-ES"/>
              </w:rPr>
              <w:t>-Otra (indicar)</w:t>
            </w:r>
          </w:p>
          <w:p w14:paraId="0B9EEEDB" w14:textId="77777777" w:rsidR="00332BBD" w:rsidRPr="00662A0D" w:rsidRDefault="00332BBD" w:rsidP="009F69D8">
            <w:pPr>
              <w:spacing w:after="0" w:line="240" w:lineRule="auto"/>
              <w:contextualSpacing/>
              <w:rPr>
                <w:rFonts w:cs="Calibri"/>
                <w:lang w:val="es-ES"/>
              </w:rPr>
            </w:pPr>
          </w:p>
          <w:p w14:paraId="6B3E0406" w14:textId="77777777" w:rsidR="00332BBD" w:rsidRPr="00662A0D" w:rsidRDefault="00332BBD" w:rsidP="00987807">
            <w:pPr>
              <w:spacing w:after="0" w:line="240" w:lineRule="auto"/>
              <w:contextualSpacing/>
              <w:jc w:val="right"/>
              <w:rPr>
                <w:rFonts w:cs="Calibri"/>
                <w:b/>
                <w:lang w:val="es-ES"/>
              </w:rPr>
            </w:pPr>
          </w:p>
          <w:p w14:paraId="452D4A6C" w14:textId="77777777" w:rsidR="009F69D8" w:rsidRPr="00662A0D" w:rsidRDefault="004B5DC6" w:rsidP="009F69D8">
            <w:pPr>
              <w:spacing w:after="0" w:line="240" w:lineRule="auto"/>
              <w:contextualSpacing/>
              <w:rPr>
                <w:rFonts w:cs="Calibri"/>
                <w:b/>
                <w:lang w:val="es-ES"/>
              </w:rPr>
            </w:pPr>
            <w:r w:rsidRPr="00662A0D">
              <w:rPr>
                <w:rFonts w:cs="Calibri"/>
                <w:b/>
                <w:lang w:val="es-ES"/>
              </w:rPr>
              <w:t xml:space="preserve">15 – </w:t>
            </w:r>
            <w:r w:rsidR="000345BB" w:rsidRPr="00662A0D">
              <w:rPr>
                <w:rFonts w:cs="Calibri"/>
                <w:b/>
                <w:lang w:val="es-ES"/>
              </w:rPr>
              <w:t>64</w:t>
            </w:r>
            <w:r w:rsidRPr="00662A0D">
              <w:rPr>
                <w:rFonts w:cs="Calibri"/>
                <w:b/>
                <w:lang w:val="es-ES"/>
              </w:rPr>
              <w:t xml:space="preserve"> años</w:t>
            </w:r>
          </w:p>
          <w:p w14:paraId="758CEEF7" w14:textId="77777777" w:rsidR="00332BBD" w:rsidRPr="00662A0D" w:rsidRDefault="00332BBD" w:rsidP="00332BBD">
            <w:pPr>
              <w:spacing w:after="0" w:line="240" w:lineRule="auto"/>
              <w:contextualSpacing/>
              <w:rPr>
                <w:rFonts w:cs="Calibri"/>
                <w:lang w:val="es-ES"/>
              </w:rPr>
            </w:pPr>
            <w:r w:rsidRPr="00662A0D">
              <w:rPr>
                <w:rFonts w:cs="Calibri"/>
                <w:lang w:val="es-ES"/>
              </w:rPr>
              <w:t>-Física</w:t>
            </w:r>
            <w:r w:rsidR="000345BB" w:rsidRPr="00662A0D">
              <w:rPr>
                <w:rFonts w:cs="Calibri"/>
                <w:lang w:val="es-ES"/>
              </w:rPr>
              <w:t xml:space="preserve"> 24, 6 % </w:t>
            </w:r>
          </w:p>
          <w:p w14:paraId="3AB882DA" w14:textId="77777777" w:rsidR="00332BBD" w:rsidRPr="00662A0D" w:rsidRDefault="00332BBD" w:rsidP="00332BBD">
            <w:pPr>
              <w:spacing w:after="0" w:line="240" w:lineRule="auto"/>
              <w:contextualSpacing/>
              <w:rPr>
                <w:rFonts w:cs="Calibri"/>
                <w:lang w:val="es-ES"/>
              </w:rPr>
            </w:pPr>
            <w:r w:rsidRPr="00662A0D">
              <w:rPr>
                <w:rFonts w:cs="Calibri"/>
                <w:lang w:val="es-ES"/>
              </w:rPr>
              <w:t>-Auditiva</w:t>
            </w:r>
            <w:r w:rsidR="006A1A24" w:rsidRPr="00662A0D">
              <w:rPr>
                <w:rFonts w:cs="Calibri"/>
                <w:lang w:val="es-ES"/>
              </w:rPr>
              <w:t xml:space="preserve"> 8, 5 % </w:t>
            </w:r>
          </w:p>
          <w:p w14:paraId="5380A841" w14:textId="77777777" w:rsidR="00332BBD" w:rsidRPr="00662A0D" w:rsidRDefault="00332BBD" w:rsidP="00332BBD">
            <w:pPr>
              <w:spacing w:after="0" w:line="240" w:lineRule="auto"/>
              <w:contextualSpacing/>
              <w:rPr>
                <w:rFonts w:cs="Calibri"/>
                <w:lang w:val="es-ES"/>
              </w:rPr>
            </w:pPr>
            <w:r w:rsidRPr="00662A0D">
              <w:rPr>
                <w:rFonts w:cs="Calibri"/>
                <w:lang w:val="es-ES"/>
              </w:rPr>
              <w:t>-Visual</w:t>
            </w:r>
            <w:r w:rsidR="006A1A24" w:rsidRPr="00662A0D">
              <w:rPr>
                <w:rFonts w:cs="Calibri"/>
                <w:lang w:val="es-ES"/>
              </w:rPr>
              <w:t xml:space="preserve"> 18, 5 %</w:t>
            </w:r>
          </w:p>
          <w:p w14:paraId="09C3B543" w14:textId="77777777" w:rsidR="00332BBD" w:rsidRPr="00662A0D" w:rsidRDefault="00332BBD" w:rsidP="00332BBD">
            <w:pPr>
              <w:spacing w:after="0" w:line="240" w:lineRule="auto"/>
              <w:contextualSpacing/>
              <w:rPr>
                <w:rFonts w:cs="Calibri"/>
                <w:lang w:val="es-ES"/>
              </w:rPr>
            </w:pPr>
            <w:r w:rsidRPr="00662A0D">
              <w:rPr>
                <w:rFonts w:cs="Calibri"/>
                <w:lang w:val="es-ES"/>
              </w:rPr>
              <w:t>-Psicosocial</w:t>
            </w:r>
          </w:p>
          <w:p w14:paraId="340D712E" w14:textId="77777777" w:rsidR="00332BBD" w:rsidRPr="00662A0D" w:rsidRDefault="00332BBD" w:rsidP="00332BBD">
            <w:pPr>
              <w:spacing w:after="0" w:line="240" w:lineRule="auto"/>
              <w:contextualSpacing/>
              <w:rPr>
                <w:rFonts w:cs="Calibri"/>
                <w:lang w:val="es-ES"/>
              </w:rPr>
            </w:pPr>
            <w:r w:rsidRPr="00662A0D">
              <w:rPr>
                <w:rFonts w:cs="Calibri"/>
                <w:lang w:val="es-ES"/>
              </w:rPr>
              <w:t>-Intelectual</w:t>
            </w:r>
            <w:r w:rsidR="006A1A24" w:rsidRPr="00662A0D">
              <w:rPr>
                <w:rFonts w:cs="Calibri"/>
                <w:lang w:val="es-ES"/>
              </w:rPr>
              <w:t xml:space="preserve"> 8, 6 %</w:t>
            </w:r>
          </w:p>
          <w:p w14:paraId="02BBC124" w14:textId="77777777" w:rsidR="00332BBD" w:rsidRPr="00662A0D" w:rsidRDefault="00332BBD" w:rsidP="00332BBD">
            <w:pPr>
              <w:spacing w:after="0" w:line="240" w:lineRule="auto"/>
              <w:contextualSpacing/>
              <w:rPr>
                <w:rFonts w:cs="Calibri"/>
                <w:lang w:val="es-ES"/>
              </w:rPr>
            </w:pPr>
            <w:r w:rsidRPr="00662A0D">
              <w:rPr>
                <w:rFonts w:cs="Calibri"/>
                <w:lang w:val="es-ES"/>
              </w:rPr>
              <w:t>-Múltiple</w:t>
            </w:r>
            <w:r w:rsidR="006A1A24" w:rsidRPr="00662A0D">
              <w:rPr>
                <w:rFonts w:cs="Calibri"/>
                <w:lang w:val="es-ES"/>
              </w:rPr>
              <w:t>.</w:t>
            </w:r>
          </w:p>
          <w:p w14:paraId="77ED23DE" w14:textId="77777777" w:rsidR="00C30819" w:rsidRPr="00662A0D" w:rsidRDefault="00C30819" w:rsidP="00C30819">
            <w:pPr>
              <w:spacing w:after="0" w:line="240" w:lineRule="auto"/>
              <w:contextualSpacing/>
              <w:rPr>
                <w:rFonts w:cs="Calibri"/>
              </w:rPr>
            </w:pPr>
            <w:r w:rsidRPr="00662A0D">
              <w:rPr>
                <w:rFonts w:cs="Calibri"/>
              </w:rPr>
              <w:t>Dos dificultades 15,4 %</w:t>
            </w:r>
          </w:p>
          <w:p w14:paraId="5F85F8C8" w14:textId="77777777" w:rsidR="00C30819" w:rsidRPr="00662A0D" w:rsidRDefault="00C30819" w:rsidP="00C30819">
            <w:pPr>
              <w:spacing w:after="0" w:line="240" w:lineRule="auto"/>
              <w:contextualSpacing/>
              <w:rPr>
                <w:rFonts w:cs="Calibri"/>
              </w:rPr>
            </w:pPr>
            <w:r w:rsidRPr="00662A0D">
              <w:rPr>
                <w:rFonts w:cs="Calibri"/>
              </w:rPr>
              <w:t>Tres dificultades o más 9,1 %</w:t>
            </w:r>
          </w:p>
          <w:p w14:paraId="31A5E840" w14:textId="77777777" w:rsidR="00C30819" w:rsidRPr="00662A0D" w:rsidRDefault="00C30819" w:rsidP="00332BBD">
            <w:pPr>
              <w:spacing w:after="0" w:line="240" w:lineRule="auto"/>
              <w:contextualSpacing/>
              <w:rPr>
                <w:rFonts w:cs="Calibri"/>
                <w:lang w:val="es-ES"/>
              </w:rPr>
            </w:pPr>
            <w:r w:rsidRPr="00662A0D">
              <w:rPr>
                <w:rFonts w:cs="Calibri"/>
              </w:rPr>
              <w:t>Solo certificado de discapacidad 13,9 %</w:t>
            </w:r>
          </w:p>
          <w:p w14:paraId="44CB9FB0" w14:textId="77777777" w:rsidR="00332BBD" w:rsidRPr="00662A0D" w:rsidRDefault="00332BBD" w:rsidP="00332BBD">
            <w:pPr>
              <w:spacing w:after="0" w:line="240" w:lineRule="auto"/>
              <w:contextualSpacing/>
              <w:rPr>
                <w:rFonts w:cs="Calibri"/>
                <w:lang w:val="es-ES"/>
              </w:rPr>
            </w:pPr>
            <w:r w:rsidRPr="00662A0D">
              <w:rPr>
                <w:rFonts w:cs="Calibri"/>
                <w:lang w:val="es-ES"/>
              </w:rPr>
              <w:t>-Otra (indicar)</w:t>
            </w:r>
          </w:p>
          <w:p w14:paraId="52BA04DE" w14:textId="77777777" w:rsidR="009F69D8" w:rsidRPr="00662A0D" w:rsidRDefault="009F69D8" w:rsidP="009F69D8">
            <w:pPr>
              <w:spacing w:after="0" w:line="240" w:lineRule="auto"/>
              <w:contextualSpacing/>
              <w:rPr>
                <w:rFonts w:cs="Calibri"/>
                <w:lang w:val="es-ES"/>
              </w:rPr>
            </w:pPr>
          </w:p>
          <w:p w14:paraId="4559A1FF" w14:textId="77777777" w:rsidR="00987807" w:rsidRPr="00662A0D" w:rsidRDefault="00987807" w:rsidP="000345BB">
            <w:pPr>
              <w:spacing w:after="0" w:line="240" w:lineRule="auto"/>
              <w:contextualSpacing/>
              <w:rPr>
                <w:rFonts w:cs="Calibri"/>
                <w:lang w:val="es-ES"/>
              </w:rPr>
            </w:pPr>
          </w:p>
          <w:p w14:paraId="1AA89C50" w14:textId="77777777" w:rsidR="009F69D8" w:rsidRPr="00662A0D" w:rsidRDefault="000345BB" w:rsidP="009F69D8">
            <w:pPr>
              <w:spacing w:after="0" w:line="240" w:lineRule="auto"/>
              <w:contextualSpacing/>
              <w:rPr>
                <w:rFonts w:cs="Calibri"/>
                <w:b/>
                <w:lang w:val="es-ES"/>
              </w:rPr>
            </w:pPr>
            <w:r w:rsidRPr="00662A0D">
              <w:rPr>
                <w:rFonts w:cs="Calibri"/>
                <w:b/>
                <w:lang w:val="es-ES"/>
              </w:rPr>
              <w:t>65 y más</w:t>
            </w:r>
            <w:r w:rsidR="004B5DC6" w:rsidRPr="00662A0D">
              <w:rPr>
                <w:rFonts w:cs="Calibri"/>
                <w:b/>
                <w:lang w:val="es-ES"/>
              </w:rPr>
              <w:t xml:space="preserve"> años</w:t>
            </w:r>
          </w:p>
          <w:p w14:paraId="51817963" w14:textId="77777777" w:rsidR="00332BBD" w:rsidRPr="00662A0D" w:rsidRDefault="00332BBD" w:rsidP="00332BBD">
            <w:pPr>
              <w:spacing w:after="0" w:line="240" w:lineRule="auto"/>
              <w:contextualSpacing/>
              <w:rPr>
                <w:rFonts w:cs="Calibri"/>
                <w:lang w:val="es-ES"/>
              </w:rPr>
            </w:pPr>
            <w:r w:rsidRPr="00662A0D">
              <w:rPr>
                <w:rFonts w:cs="Calibri"/>
                <w:lang w:val="es-ES"/>
              </w:rPr>
              <w:t>-Física</w:t>
            </w:r>
            <w:r w:rsidR="000345BB" w:rsidRPr="00662A0D">
              <w:rPr>
                <w:rFonts w:cs="Calibri"/>
                <w:lang w:val="es-ES"/>
              </w:rPr>
              <w:t xml:space="preserve"> 30, 2 %</w:t>
            </w:r>
          </w:p>
          <w:p w14:paraId="6F1A9A03" w14:textId="77777777" w:rsidR="00332BBD" w:rsidRPr="00662A0D" w:rsidRDefault="00332BBD" w:rsidP="00332BBD">
            <w:pPr>
              <w:spacing w:after="0" w:line="240" w:lineRule="auto"/>
              <w:contextualSpacing/>
              <w:rPr>
                <w:rFonts w:cs="Calibri"/>
                <w:lang w:val="es-ES"/>
              </w:rPr>
            </w:pPr>
            <w:r w:rsidRPr="00662A0D">
              <w:rPr>
                <w:rFonts w:cs="Calibri"/>
                <w:lang w:val="es-ES"/>
              </w:rPr>
              <w:t>-Auditiva</w:t>
            </w:r>
            <w:r w:rsidR="006A1A24" w:rsidRPr="00662A0D">
              <w:rPr>
                <w:rFonts w:cs="Calibri"/>
                <w:lang w:val="es-ES"/>
              </w:rPr>
              <w:t xml:space="preserve"> 15, 9 %</w:t>
            </w:r>
          </w:p>
          <w:p w14:paraId="6A935721" w14:textId="77777777" w:rsidR="00332BBD" w:rsidRPr="00662A0D" w:rsidRDefault="00332BBD" w:rsidP="00332BBD">
            <w:pPr>
              <w:spacing w:after="0" w:line="240" w:lineRule="auto"/>
              <w:contextualSpacing/>
              <w:rPr>
                <w:rFonts w:cs="Calibri"/>
                <w:lang w:val="es-ES"/>
              </w:rPr>
            </w:pPr>
            <w:r w:rsidRPr="00662A0D">
              <w:rPr>
                <w:rFonts w:cs="Calibri"/>
                <w:lang w:val="es-ES"/>
              </w:rPr>
              <w:t>-Visual</w:t>
            </w:r>
            <w:r w:rsidR="006A1A24" w:rsidRPr="00662A0D">
              <w:rPr>
                <w:rFonts w:cs="Calibri"/>
                <w:lang w:val="es-ES"/>
              </w:rPr>
              <w:t xml:space="preserve"> 7, 3 %</w:t>
            </w:r>
          </w:p>
          <w:p w14:paraId="31827883" w14:textId="77777777" w:rsidR="00332BBD" w:rsidRPr="00662A0D" w:rsidRDefault="00332BBD" w:rsidP="00332BBD">
            <w:pPr>
              <w:spacing w:after="0" w:line="240" w:lineRule="auto"/>
              <w:contextualSpacing/>
              <w:rPr>
                <w:rFonts w:cs="Calibri"/>
                <w:lang w:val="es-ES"/>
              </w:rPr>
            </w:pPr>
            <w:r w:rsidRPr="00662A0D">
              <w:rPr>
                <w:rFonts w:cs="Calibri"/>
                <w:lang w:val="es-ES"/>
              </w:rPr>
              <w:t>-Psicosocial</w:t>
            </w:r>
          </w:p>
          <w:p w14:paraId="7556062A" w14:textId="77777777" w:rsidR="00332BBD" w:rsidRPr="00662A0D" w:rsidRDefault="00332BBD" w:rsidP="00332BBD">
            <w:pPr>
              <w:spacing w:after="0" w:line="240" w:lineRule="auto"/>
              <w:contextualSpacing/>
              <w:rPr>
                <w:rFonts w:cs="Calibri"/>
                <w:lang w:val="es-ES"/>
              </w:rPr>
            </w:pPr>
            <w:r w:rsidRPr="00662A0D">
              <w:rPr>
                <w:rFonts w:cs="Calibri"/>
                <w:lang w:val="es-ES"/>
              </w:rPr>
              <w:t>-Intelectual</w:t>
            </w:r>
            <w:r w:rsidR="006A1A24" w:rsidRPr="00662A0D">
              <w:rPr>
                <w:rFonts w:cs="Calibri"/>
                <w:lang w:val="es-ES"/>
              </w:rPr>
              <w:t xml:space="preserve"> 2, 3 %</w:t>
            </w:r>
          </w:p>
          <w:p w14:paraId="00376B87" w14:textId="77777777" w:rsidR="00332BBD" w:rsidRPr="00662A0D" w:rsidRDefault="00332BBD" w:rsidP="00332BBD">
            <w:pPr>
              <w:spacing w:after="0" w:line="240" w:lineRule="auto"/>
              <w:contextualSpacing/>
              <w:rPr>
                <w:rFonts w:cs="Calibri"/>
                <w:lang w:val="es-ES"/>
              </w:rPr>
            </w:pPr>
            <w:r w:rsidRPr="00662A0D">
              <w:rPr>
                <w:rFonts w:cs="Calibri"/>
                <w:lang w:val="es-ES"/>
              </w:rPr>
              <w:t>-Múltiple</w:t>
            </w:r>
            <w:r w:rsidR="006A1A24" w:rsidRPr="00662A0D">
              <w:rPr>
                <w:rFonts w:cs="Calibri"/>
                <w:lang w:val="es-ES"/>
              </w:rPr>
              <w:t>.</w:t>
            </w:r>
          </w:p>
          <w:p w14:paraId="6924CDAB" w14:textId="77777777" w:rsidR="00C30819" w:rsidRPr="00662A0D" w:rsidRDefault="006A1A24" w:rsidP="006A1A24">
            <w:pPr>
              <w:spacing w:after="0" w:line="240" w:lineRule="auto"/>
              <w:contextualSpacing/>
              <w:rPr>
                <w:rFonts w:cs="Calibri"/>
              </w:rPr>
            </w:pPr>
            <w:r w:rsidRPr="00662A0D">
              <w:rPr>
                <w:rFonts w:cs="Calibri"/>
              </w:rPr>
              <w:t xml:space="preserve">Dos dificultades 23,2 </w:t>
            </w:r>
          </w:p>
          <w:p w14:paraId="43F2F8BB" w14:textId="77777777" w:rsidR="006A1A24" w:rsidRPr="00662A0D" w:rsidRDefault="006A1A24" w:rsidP="006A1A24">
            <w:pPr>
              <w:spacing w:after="0" w:line="240" w:lineRule="auto"/>
              <w:contextualSpacing/>
              <w:rPr>
                <w:rFonts w:cs="Calibri"/>
              </w:rPr>
            </w:pPr>
            <w:r w:rsidRPr="00662A0D">
              <w:rPr>
                <w:rFonts w:cs="Calibri"/>
              </w:rPr>
              <w:t xml:space="preserve">Tres dificultades o más 16,6 </w:t>
            </w:r>
          </w:p>
          <w:p w14:paraId="5B3CFD77" w14:textId="77777777" w:rsidR="006A1A24" w:rsidRPr="00662A0D" w:rsidRDefault="006A1A24" w:rsidP="006A1A24">
            <w:pPr>
              <w:spacing w:after="0" w:line="240" w:lineRule="auto"/>
              <w:contextualSpacing/>
              <w:rPr>
                <w:rFonts w:cs="Calibri"/>
                <w:lang w:val="es-ES"/>
              </w:rPr>
            </w:pPr>
            <w:r w:rsidRPr="00662A0D">
              <w:rPr>
                <w:rFonts w:cs="Calibri"/>
              </w:rPr>
              <w:t>Solo certificado de discapacidad  3,</w:t>
            </w:r>
            <w:r w:rsidR="00C30819" w:rsidRPr="00662A0D">
              <w:rPr>
                <w:rFonts w:cs="Calibri"/>
              </w:rPr>
              <w:t xml:space="preserve"> 6 %</w:t>
            </w:r>
          </w:p>
          <w:p w14:paraId="4DD4AEC6" w14:textId="77777777" w:rsidR="00332BBD" w:rsidRPr="00662A0D" w:rsidRDefault="00332BBD" w:rsidP="00332BBD">
            <w:pPr>
              <w:spacing w:after="0" w:line="240" w:lineRule="auto"/>
              <w:contextualSpacing/>
              <w:rPr>
                <w:rFonts w:cs="Calibri"/>
                <w:lang w:val="es-ES"/>
              </w:rPr>
            </w:pPr>
            <w:r w:rsidRPr="00662A0D">
              <w:rPr>
                <w:rFonts w:cs="Calibri"/>
                <w:lang w:val="es-ES"/>
              </w:rPr>
              <w:t>-Otra (indicar)</w:t>
            </w:r>
          </w:p>
          <w:p w14:paraId="7341B506" w14:textId="77777777" w:rsidR="00EF0C33" w:rsidRPr="00662A0D" w:rsidRDefault="00EF0C33" w:rsidP="006A1A24">
            <w:pPr>
              <w:spacing w:after="0" w:line="240" w:lineRule="auto"/>
              <w:contextualSpacing/>
              <w:rPr>
                <w:rFonts w:cs="Calibri"/>
                <w:lang w:val="es-ES"/>
              </w:rPr>
            </w:pPr>
          </w:p>
          <w:p w14:paraId="3ACA91E1" w14:textId="77777777" w:rsidR="006A1A24" w:rsidRPr="00662A0D" w:rsidRDefault="006A1A24" w:rsidP="006A1A24">
            <w:pPr>
              <w:spacing w:after="0" w:line="240" w:lineRule="auto"/>
              <w:contextualSpacing/>
              <w:rPr>
                <w:rFonts w:cs="Calibri"/>
                <w:lang w:val="es-ES"/>
              </w:rPr>
            </w:pPr>
          </w:p>
        </w:tc>
        <w:tc>
          <w:tcPr>
            <w:tcW w:w="1843" w:type="dxa"/>
            <w:vMerge/>
            <w:tcBorders>
              <w:bottom w:val="single" w:sz="4" w:space="0" w:color="auto"/>
            </w:tcBorders>
            <w:shd w:val="clear" w:color="auto" w:fill="CCFFFF"/>
            <w:noWrap/>
          </w:tcPr>
          <w:p w14:paraId="084B3165" w14:textId="77777777" w:rsidR="00F24763" w:rsidRPr="00662A0D" w:rsidRDefault="00F24763" w:rsidP="00EE4BD1">
            <w:pPr>
              <w:spacing w:after="0" w:line="240" w:lineRule="auto"/>
              <w:contextualSpacing/>
              <w:rPr>
                <w:rFonts w:cs="Calibri"/>
                <w:lang w:val="es-ES"/>
              </w:rPr>
            </w:pPr>
          </w:p>
        </w:tc>
      </w:tr>
    </w:tbl>
    <w:p w14:paraId="2A1F2652" w14:textId="77777777" w:rsidR="0026585E" w:rsidRPr="00662A0D" w:rsidRDefault="0026585E">
      <w:pPr>
        <w:rPr>
          <w:rFonts w:cs="Calibri"/>
          <w:lang w:val="es-ES"/>
        </w:rPr>
      </w:pPr>
    </w:p>
    <w:p w14:paraId="080DF0CF" w14:textId="77777777" w:rsidR="00EF0C33" w:rsidRPr="00662A0D" w:rsidRDefault="00EF0C33">
      <w:pPr>
        <w:rPr>
          <w:rFonts w:cs="Calibri"/>
          <w:lang w:val="es-ES"/>
        </w:rPr>
      </w:pPr>
    </w:p>
    <w:p w14:paraId="19DBE096" w14:textId="77777777" w:rsidR="0040462D" w:rsidRPr="00662A0D" w:rsidRDefault="0040462D">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580"/>
        <w:gridCol w:w="3645"/>
        <w:gridCol w:w="1843"/>
      </w:tblGrid>
      <w:tr w:rsidR="0026585E" w:rsidRPr="00662A0D" w14:paraId="7DC06420" w14:textId="77777777" w:rsidTr="00CB3CBB">
        <w:trPr>
          <w:trHeight w:val="980"/>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2343947D" w14:textId="77777777" w:rsidR="0026585E" w:rsidRPr="00662A0D" w:rsidRDefault="0026585E" w:rsidP="005F552A">
            <w:pPr>
              <w:spacing w:after="0" w:line="240" w:lineRule="auto"/>
              <w:contextualSpacing/>
              <w:jc w:val="center"/>
              <w:rPr>
                <w:rFonts w:cs="Calibri"/>
                <w:b/>
                <w:color w:val="FFFFFF"/>
                <w:lang w:val="es-ES"/>
              </w:rPr>
            </w:pPr>
          </w:p>
          <w:p w14:paraId="72A44983" w14:textId="77777777" w:rsidR="0026585E" w:rsidRPr="00662A0D" w:rsidRDefault="0026585E"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23A51915" w14:textId="77777777" w:rsidR="0026585E" w:rsidRPr="00662A0D" w:rsidRDefault="0026585E" w:rsidP="00931317">
            <w:pPr>
              <w:spacing w:after="0" w:line="240" w:lineRule="auto"/>
              <w:contextualSpacing/>
              <w:jc w:val="center"/>
              <w:rPr>
                <w:rFonts w:cs="Calibri"/>
                <w:b/>
                <w:color w:val="FFFFFF"/>
                <w:lang w:val="es-ES"/>
              </w:rPr>
            </w:pPr>
          </w:p>
          <w:p w14:paraId="0FC00316"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54432F45" w14:textId="77777777" w:rsidR="0026585E" w:rsidRPr="00662A0D" w:rsidRDefault="0026585E" w:rsidP="00931317">
            <w:pPr>
              <w:spacing w:after="0" w:line="240" w:lineRule="auto"/>
              <w:contextualSpacing/>
              <w:jc w:val="center"/>
              <w:rPr>
                <w:rFonts w:cs="Calibri"/>
                <w:b/>
                <w:color w:val="FFFFFF"/>
                <w:lang w:val="es-ES"/>
              </w:rPr>
            </w:pPr>
          </w:p>
          <w:p w14:paraId="30794076"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36AAB2E7" w14:textId="77777777" w:rsidR="0026585E" w:rsidRPr="00662A0D" w:rsidRDefault="0026585E"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4D9E1F0F" w14:textId="77777777" w:rsidR="0026585E" w:rsidRPr="00662A0D" w:rsidRDefault="0026585E" w:rsidP="00931317">
            <w:pPr>
              <w:spacing w:after="0" w:line="240" w:lineRule="auto"/>
              <w:contextualSpacing/>
              <w:jc w:val="center"/>
              <w:rPr>
                <w:rFonts w:cs="Calibri"/>
                <w:b/>
                <w:color w:val="FFFFFF"/>
                <w:lang w:val="es-ES"/>
              </w:rPr>
            </w:pPr>
          </w:p>
          <w:p w14:paraId="461A65CE"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D25630" w:rsidRPr="00662A0D" w14:paraId="16CF90FD" w14:textId="77777777" w:rsidTr="00CB3CBB">
        <w:trPr>
          <w:trHeight w:val="4297"/>
          <w:jc w:val="center"/>
        </w:trPr>
        <w:tc>
          <w:tcPr>
            <w:tcW w:w="3278" w:type="dxa"/>
            <w:tcBorders>
              <w:bottom w:val="single" w:sz="4" w:space="0" w:color="auto"/>
            </w:tcBorders>
            <w:shd w:val="clear" w:color="auto" w:fill="FFFFFF"/>
            <w:noWrap/>
          </w:tcPr>
          <w:p w14:paraId="58CE2D17" w14:textId="77777777" w:rsidR="00D25630" w:rsidRPr="00662A0D" w:rsidRDefault="00D25630" w:rsidP="00EE4BD1">
            <w:pPr>
              <w:spacing w:after="0" w:line="240" w:lineRule="auto"/>
              <w:contextualSpacing/>
              <w:rPr>
                <w:rFonts w:cs="Calibri"/>
                <w:lang w:val="es-ES"/>
              </w:rPr>
            </w:pPr>
          </w:p>
          <w:p w14:paraId="78A4A2CB" w14:textId="77777777" w:rsidR="00D25630" w:rsidRPr="00662A0D" w:rsidRDefault="00D25630" w:rsidP="00171806">
            <w:pPr>
              <w:numPr>
                <w:ilvl w:val="0"/>
                <w:numId w:val="4"/>
              </w:numPr>
              <w:spacing w:after="0" w:line="240" w:lineRule="auto"/>
              <w:contextualSpacing/>
              <w:rPr>
                <w:rFonts w:cs="Calibri"/>
                <w:b/>
                <w:lang w:val="es-ES"/>
              </w:rPr>
            </w:pPr>
            <w:r w:rsidRPr="00662A0D">
              <w:rPr>
                <w:rFonts w:cs="Calibri"/>
                <w:b/>
                <w:lang w:val="es-ES"/>
              </w:rPr>
              <w:t>Población total distribuida por etnia</w:t>
            </w:r>
            <w:r w:rsidR="0026585E" w:rsidRPr="00662A0D">
              <w:rPr>
                <w:rFonts w:cs="Calibri"/>
                <w:b/>
                <w:lang w:val="es-ES"/>
              </w:rPr>
              <w:t xml:space="preserve"> (e</w:t>
            </w:r>
            <w:r w:rsidRPr="00662A0D">
              <w:rPr>
                <w:rFonts w:cs="Calibri"/>
                <w:b/>
                <w:lang w:val="es-ES"/>
              </w:rPr>
              <w:t>n porcentajes respecto a la población general)</w:t>
            </w:r>
            <w:r w:rsidRPr="00662A0D">
              <w:rPr>
                <w:rStyle w:val="FootnoteReference"/>
                <w:rFonts w:cs="Calibri"/>
                <w:b/>
                <w:lang w:val="es-ES"/>
              </w:rPr>
              <w:footnoteReference w:id="6"/>
            </w:r>
            <w:r w:rsidR="002A303D" w:rsidRPr="00662A0D">
              <w:rPr>
                <w:rFonts w:cs="Calibri"/>
                <w:b/>
                <w:lang w:val="es-ES"/>
              </w:rPr>
              <w:t>.</w:t>
            </w:r>
          </w:p>
          <w:p w14:paraId="5F0644F9" w14:textId="77777777" w:rsidR="00D25630" w:rsidRPr="00662A0D" w:rsidRDefault="00D25630" w:rsidP="00EE4BD1">
            <w:pPr>
              <w:spacing w:after="0" w:line="240" w:lineRule="auto"/>
              <w:contextualSpacing/>
              <w:rPr>
                <w:rFonts w:cs="Calibri"/>
                <w:lang w:val="es-ES"/>
              </w:rPr>
            </w:pPr>
          </w:p>
          <w:p w14:paraId="0E90EEC9" w14:textId="77777777" w:rsidR="00D25630" w:rsidRPr="00662A0D" w:rsidRDefault="00D25630" w:rsidP="00EE4BD1">
            <w:pPr>
              <w:spacing w:after="0" w:line="240" w:lineRule="auto"/>
              <w:contextualSpacing/>
              <w:rPr>
                <w:rFonts w:cs="Calibri"/>
                <w:lang w:val="es-ES"/>
              </w:rPr>
            </w:pPr>
          </w:p>
          <w:p w14:paraId="69253ED4" w14:textId="77777777" w:rsidR="00D25630" w:rsidRPr="00662A0D" w:rsidRDefault="00D25630" w:rsidP="00EE4BD1">
            <w:pPr>
              <w:spacing w:after="0" w:line="240" w:lineRule="auto"/>
              <w:contextualSpacing/>
              <w:rPr>
                <w:rFonts w:cs="Calibri"/>
                <w:lang w:val="es-ES"/>
              </w:rPr>
            </w:pPr>
          </w:p>
          <w:p w14:paraId="54E8327E" w14:textId="77777777" w:rsidR="00D25630" w:rsidRPr="00662A0D" w:rsidRDefault="00D25630" w:rsidP="00EE4BD1">
            <w:pPr>
              <w:spacing w:after="0" w:line="240" w:lineRule="auto"/>
              <w:contextualSpacing/>
              <w:rPr>
                <w:rFonts w:cs="Calibri"/>
                <w:lang w:val="es-ES"/>
              </w:rPr>
            </w:pPr>
          </w:p>
          <w:p w14:paraId="6AE5DFB1" w14:textId="77777777" w:rsidR="00D25630" w:rsidRPr="00662A0D" w:rsidRDefault="00D25630" w:rsidP="00EE4BD1">
            <w:pPr>
              <w:spacing w:after="0" w:line="240" w:lineRule="auto"/>
              <w:contextualSpacing/>
              <w:rPr>
                <w:rFonts w:cs="Calibri"/>
                <w:lang w:val="es-ES"/>
              </w:rPr>
            </w:pPr>
          </w:p>
          <w:p w14:paraId="0FC373ED" w14:textId="77777777" w:rsidR="00D25630" w:rsidRPr="00662A0D" w:rsidRDefault="00D25630" w:rsidP="00EE4BD1">
            <w:pPr>
              <w:spacing w:after="0" w:line="240" w:lineRule="auto"/>
              <w:contextualSpacing/>
              <w:rPr>
                <w:rFonts w:cs="Calibri"/>
                <w:lang w:val="es-ES"/>
              </w:rPr>
            </w:pPr>
          </w:p>
        </w:tc>
        <w:tc>
          <w:tcPr>
            <w:tcW w:w="3580" w:type="dxa"/>
            <w:tcBorders>
              <w:bottom w:val="single" w:sz="4" w:space="0" w:color="auto"/>
            </w:tcBorders>
            <w:shd w:val="clear" w:color="auto" w:fill="FFFFFF"/>
            <w:noWrap/>
          </w:tcPr>
          <w:p w14:paraId="584310DB" w14:textId="77777777" w:rsidR="00D25630" w:rsidRPr="00662A0D" w:rsidRDefault="00D25630" w:rsidP="00EE4BD1">
            <w:pPr>
              <w:spacing w:after="0" w:line="240" w:lineRule="auto"/>
              <w:contextualSpacing/>
              <w:rPr>
                <w:rFonts w:cs="Calibri"/>
                <w:lang w:val="es-ES"/>
              </w:rPr>
            </w:pPr>
            <w:r w:rsidRPr="00662A0D">
              <w:rPr>
                <w:rFonts w:cs="Calibri"/>
                <w:lang w:val="es-ES"/>
              </w:rPr>
              <w:t> </w:t>
            </w:r>
          </w:p>
          <w:p w14:paraId="1FEA7F85" w14:textId="77777777" w:rsidR="00D25630" w:rsidRPr="00662A0D" w:rsidRDefault="00D25630" w:rsidP="00EE4BD1">
            <w:pPr>
              <w:spacing w:after="0" w:line="240" w:lineRule="auto"/>
              <w:contextualSpacing/>
              <w:rPr>
                <w:rFonts w:cs="Calibri"/>
                <w:lang w:val="es-ES"/>
              </w:rPr>
            </w:pPr>
            <w:r w:rsidRPr="00662A0D">
              <w:rPr>
                <w:rFonts w:cs="Calibri"/>
                <w:lang w:val="es-ES"/>
              </w:rPr>
              <w:t>Población general (100%):</w:t>
            </w:r>
          </w:p>
          <w:p w14:paraId="022AE29E" w14:textId="77777777" w:rsidR="00332BBD" w:rsidRPr="00662A0D" w:rsidRDefault="00332BBD" w:rsidP="00EE4BD1">
            <w:pPr>
              <w:spacing w:after="0" w:line="240" w:lineRule="auto"/>
              <w:contextualSpacing/>
              <w:rPr>
                <w:rFonts w:cs="Calibri"/>
                <w:lang w:val="es-ES"/>
              </w:rPr>
            </w:pPr>
          </w:p>
          <w:p w14:paraId="42447DF2" w14:textId="77777777" w:rsidR="00D25630" w:rsidRPr="00662A0D" w:rsidRDefault="00D25630" w:rsidP="00EE4BD1">
            <w:pPr>
              <w:spacing w:after="0" w:line="240" w:lineRule="auto"/>
              <w:contextualSpacing/>
              <w:rPr>
                <w:rFonts w:cs="Calibri"/>
                <w:lang w:val="es-ES"/>
              </w:rPr>
            </w:pPr>
            <w:r w:rsidRPr="00662A0D">
              <w:rPr>
                <w:rFonts w:cs="Calibri"/>
                <w:lang w:val="es-ES"/>
              </w:rPr>
              <w:t xml:space="preserve">-Afrodescendientes </w:t>
            </w:r>
          </w:p>
          <w:p w14:paraId="58A08FBF" w14:textId="77777777" w:rsidR="00D25630" w:rsidRPr="00662A0D" w:rsidRDefault="00D25630" w:rsidP="00EE4BD1">
            <w:pPr>
              <w:spacing w:after="0" w:line="240" w:lineRule="auto"/>
              <w:contextualSpacing/>
              <w:rPr>
                <w:rFonts w:cs="Calibri"/>
                <w:lang w:val="es-ES"/>
              </w:rPr>
            </w:pPr>
            <w:r w:rsidRPr="00662A0D">
              <w:rPr>
                <w:rFonts w:cs="Calibri"/>
                <w:lang w:val="es-ES"/>
              </w:rPr>
              <w:t>-Indígenas</w:t>
            </w:r>
          </w:p>
          <w:p w14:paraId="22B77345" w14:textId="77777777" w:rsidR="00D25630" w:rsidRPr="00662A0D" w:rsidRDefault="00D25630" w:rsidP="00EE4BD1">
            <w:pPr>
              <w:spacing w:after="0" w:line="240" w:lineRule="auto"/>
              <w:contextualSpacing/>
              <w:rPr>
                <w:rFonts w:cs="Calibri"/>
                <w:lang w:val="es-ES"/>
              </w:rPr>
            </w:pPr>
            <w:r w:rsidRPr="00662A0D">
              <w:rPr>
                <w:rFonts w:cs="Calibri"/>
                <w:lang w:val="es-ES"/>
              </w:rPr>
              <w:t>-Otros (identificar)</w:t>
            </w:r>
          </w:p>
          <w:p w14:paraId="72CDF295" w14:textId="77777777" w:rsidR="00B84746" w:rsidRDefault="00B84746" w:rsidP="00EE4BD1">
            <w:pPr>
              <w:spacing w:after="0" w:line="240" w:lineRule="auto"/>
              <w:contextualSpacing/>
              <w:rPr>
                <w:rFonts w:cs="Calibri"/>
                <w:lang w:val="es-ES"/>
              </w:rPr>
            </w:pPr>
          </w:p>
          <w:p w14:paraId="61E03A22" w14:textId="77777777" w:rsidR="00D25630" w:rsidRDefault="00B84746" w:rsidP="00EE4BD1">
            <w:pPr>
              <w:spacing w:after="0" w:line="240" w:lineRule="auto"/>
              <w:contextualSpacing/>
              <w:rPr>
                <w:rFonts w:cs="Calibri"/>
                <w:lang w:val="es-ES"/>
              </w:rPr>
            </w:pPr>
            <w:r>
              <w:rPr>
                <w:rFonts w:cs="Calibri"/>
                <w:lang w:val="es-ES"/>
              </w:rPr>
              <w:t>Sin información.</w:t>
            </w:r>
          </w:p>
          <w:p w14:paraId="72231BDD" w14:textId="77777777" w:rsidR="00B84746" w:rsidRPr="00662A0D" w:rsidRDefault="00B84746" w:rsidP="00EE4BD1">
            <w:pPr>
              <w:spacing w:after="0" w:line="240" w:lineRule="auto"/>
              <w:contextualSpacing/>
              <w:rPr>
                <w:rFonts w:cs="Calibri"/>
                <w:lang w:val="es-ES"/>
              </w:rPr>
            </w:pPr>
          </w:p>
          <w:p w14:paraId="47F0F49B" w14:textId="77777777" w:rsidR="005635A0" w:rsidRPr="00662A0D" w:rsidRDefault="00747480" w:rsidP="00747480">
            <w:pPr>
              <w:spacing w:after="0" w:line="240" w:lineRule="auto"/>
              <w:contextualSpacing/>
              <w:jc w:val="both"/>
              <w:rPr>
                <w:rFonts w:cs="Calibri"/>
                <w:lang w:val="es-ES"/>
              </w:rPr>
            </w:pPr>
            <w:r w:rsidRPr="00662A0D">
              <w:rPr>
                <w:rFonts w:cs="Calibri"/>
                <w:lang w:val="es-ES"/>
              </w:rPr>
              <w:t xml:space="preserve">El Estado no cuenta con la información actualizada al período requerido. </w:t>
            </w:r>
          </w:p>
          <w:p w14:paraId="01E4B9F3" w14:textId="77777777" w:rsidR="00747480" w:rsidRPr="00662A0D" w:rsidRDefault="00AA479D" w:rsidP="00747480">
            <w:pPr>
              <w:spacing w:after="0" w:line="240" w:lineRule="auto"/>
              <w:contextualSpacing/>
              <w:jc w:val="both"/>
              <w:rPr>
                <w:rFonts w:cs="Calibri"/>
                <w:lang w:val="es-ES"/>
              </w:rPr>
            </w:pPr>
            <w:r>
              <w:rPr>
                <w:rFonts w:cs="Calibri"/>
                <w:lang w:val="es-ES"/>
              </w:rPr>
              <w:t>Los datos más actualizados</w:t>
            </w:r>
            <w:r w:rsidR="00747480" w:rsidRPr="00662A0D">
              <w:rPr>
                <w:rFonts w:cs="Calibri"/>
                <w:lang w:val="es-ES"/>
              </w:rPr>
              <w:t xml:space="preserve"> sobre los ítems que en este apartado se solicitan</w:t>
            </w:r>
            <w:r>
              <w:rPr>
                <w:rFonts w:cs="Calibri"/>
                <w:lang w:val="es-ES"/>
              </w:rPr>
              <w:t>,</w:t>
            </w:r>
            <w:r w:rsidR="00747480" w:rsidRPr="00662A0D">
              <w:rPr>
                <w:rFonts w:cs="Calibri"/>
                <w:lang w:val="es-ES"/>
              </w:rPr>
              <w:t xml:space="preserve"> fueron p</w:t>
            </w:r>
            <w:r>
              <w:rPr>
                <w:rFonts w:cs="Calibri"/>
                <w:lang w:val="es-ES"/>
              </w:rPr>
              <w:t>resentados en el último informe del año 2016.</w:t>
            </w:r>
          </w:p>
          <w:p w14:paraId="3EBE5860" w14:textId="77777777" w:rsidR="00747480" w:rsidRPr="00662A0D" w:rsidRDefault="00747480" w:rsidP="00747480">
            <w:pPr>
              <w:spacing w:after="0" w:line="240" w:lineRule="auto"/>
              <w:contextualSpacing/>
              <w:jc w:val="both"/>
              <w:rPr>
                <w:rFonts w:cs="Calibri"/>
                <w:lang w:val="es-ES"/>
              </w:rPr>
            </w:pPr>
            <w:r w:rsidRPr="00662A0D">
              <w:rPr>
                <w:rFonts w:cs="Calibri"/>
                <w:lang w:val="es-ES"/>
              </w:rPr>
              <w:t xml:space="preserve">En el año 2020 se realizará el próximo censo nacional </w:t>
            </w:r>
            <w:r w:rsidR="00AA479D">
              <w:rPr>
                <w:rFonts w:cs="Calibri"/>
                <w:lang w:val="es-ES"/>
              </w:rPr>
              <w:t>que podrá recopilar y actualizar</w:t>
            </w:r>
            <w:r w:rsidR="00E6355E" w:rsidRPr="00662A0D">
              <w:rPr>
                <w:rFonts w:cs="Calibri"/>
                <w:lang w:val="es-ES"/>
              </w:rPr>
              <w:t xml:space="preserve"> los datos faltantes en este informe.</w:t>
            </w:r>
          </w:p>
          <w:p w14:paraId="27511E17" w14:textId="77777777" w:rsidR="00E6355E" w:rsidRPr="00662A0D" w:rsidRDefault="00E6355E" w:rsidP="00747480">
            <w:pPr>
              <w:spacing w:after="0" w:line="240" w:lineRule="auto"/>
              <w:contextualSpacing/>
              <w:jc w:val="both"/>
              <w:rPr>
                <w:rFonts w:cs="Calibri"/>
                <w:lang w:val="es-ES"/>
              </w:rPr>
            </w:pPr>
          </w:p>
        </w:tc>
        <w:tc>
          <w:tcPr>
            <w:tcW w:w="3645" w:type="dxa"/>
            <w:tcBorders>
              <w:bottom w:val="single" w:sz="4" w:space="0" w:color="auto"/>
            </w:tcBorders>
            <w:shd w:val="clear" w:color="auto" w:fill="FFFFFF"/>
            <w:noWrap/>
          </w:tcPr>
          <w:p w14:paraId="6DFC2036" w14:textId="77777777" w:rsidR="00D25630" w:rsidRPr="00662A0D" w:rsidRDefault="00D25630" w:rsidP="00EE4BD1">
            <w:pPr>
              <w:spacing w:after="0" w:line="240" w:lineRule="auto"/>
              <w:contextualSpacing/>
              <w:rPr>
                <w:rFonts w:cs="Calibri"/>
                <w:lang w:val="es-ES"/>
              </w:rPr>
            </w:pPr>
          </w:p>
          <w:p w14:paraId="7C6C98DF" w14:textId="77777777" w:rsidR="00D25630" w:rsidRPr="00662A0D" w:rsidRDefault="00D25630" w:rsidP="00EE4BD1">
            <w:pPr>
              <w:spacing w:after="0" w:line="240" w:lineRule="auto"/>
              <w:contextualSpacing/>
              <w:rPr>
                <w:rFonts w:cs="Calibri"/>
                <w:lang w:val="es-ES"/>
              </w:rPr>
            </w:pPr>
            <w:r w:rsidRPr="00662A0D">
              <w:rPr>
                <w:rFonts w:cs="Calibri"/>
                <w:lang w:val="es-ES"/>
              </w:rPr>
              <w:t>Población con discapacidad</w:t>
            </w:r>
          </w:p>
          <w:p w14:paraId="6D319A85" w14:textId="77777777" w:rsidR="00332BBD" w:rsidRPr="00662A0D" w:rsidRDefault="00332BBD" w:rsidP="00EE4BD1">
            <w:pPr>
              <w:spacing w:after="0" w:line="240" w:lineRule="auto"/>
              <w:contextualSpacing/>
              <w:rPr>
                <w:rFonts w:cs="Calibri"/>
                <w:lang w:val="es-ES"/>
              </w:rPr>
            </w:pPr>
          </w:p>
          <w:p w14:paraId="2301D5BB" w14:textId="77777777" w:rsidR="00987807" w:rsidRPr="00662A0D" w:rsidRDefault="00987807" w:rsidP="00987807">
            <w:pPr>
              <w:spacing w:after="0" w:line="240" w:lineRule="auto"/>
              <w:contextualSpacing/>
              <w:jc w:val="right"/>
              <w:rPr>
                <w:rFonts w:cs="Calibri"/>
                <w:lang w:val="es-ES"/>
              </w:rPr>
            </w:pPr>
            <w:r w:rsidRPr="00662A0D">
              <w:rPr>
                <w:rFonts w:cs="Calibri"/>
                <w:lang w:val="es-ES"/>
              </w:rPr>
              <w:t>Varones      Mujeres</w:t>
            </w:r>
          </w:p>
          <w:p w14:paraId="187132B0" w14:textId="77777777" w:rsidR="00987807" w:rsidRPr="00662A0D" w:rsidRDefault="00987807" w:rsidP="00EE4BD1">
            <w:pPr>
              <w:spacing w:after="0" w:line="240" w:lineRule="auto"/>
              <w:contextualSpacing/>
              <w:rPr>
                <w:rFonts w:cs="Calibri"/>
                <w:lang w:val="es-ES"/>
              </w:rPr>
            </w:pPr>
          </w:p>
          <w:p w14:paraId="49B255EA" w14:textId="77777777" w:rsidR="00D25630" w:rsidRPr="00662A0D" w:rsidRDefault="00332BBD" w:rsidP="00EE4BD1">
            <w:pPr>
              <w:spacing w:after="0" w:line="240" w:lineRule="auto"/>
              <w:contextualSpacing/>
              <w:rPr>
                <w:rFonts w:cs="Calibri"/>
                <w:b/>
                <w:lang w:val="es-ES"/>
              </w:rPr>
            </w:pPr>
            <w:r w:rsidRPr="00662A0D">
              <w:rPr>
                <w:rFonts w:cs="Calibri"/>
                <w:b/>
                <w:lang w:val="es-ES"/>
              </w:rPr>
              <w:t>-</w:t>
            </w:r>
            <w:r w:rsidR="00D25630" w:rsidRPr="00662A0D">
              <w:rPr>
                <w:rFonts w:cs="Calibri"/>
                <w:b/>
                <w:lang w:val="es-ES"/>
              </w:rPr>
              <w:t>PCD afrodescendientes</w:t>
            </w:r>
          </w:p>
          <w:p w14:paraId="5996D2E4"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-Física</w:t>
            </w:r>
          </w:p>
          <w:p w14:paraId="0A25495A"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-Auditiva</w:t>
            </w:r>
          </w:p>
          <w:p w14:paraId="537BB0F9"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-Visual</w:t>
            </w:r>
          </w:p>
          <w:p w14:paraId="4B4131E6"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-Psicosocial</w:t>
            </w:r>
          </w:p>
          <w:p w14:paraId="1F241E8C"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w:t>
            </w:r>
          </w:p>
          <w:p w14:paraId="47B49A1B"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-Mú</w:t>
            </w:r>
            <w:r w:rsidRPr="00662A0D">
              <w:rPr>
                <w:rFonts w:eastAsia="Calibri" w:cs="Calibri"/>
                <w:spacing w:val="1"/>
                <w:lang w:val="es-ES"/>
              </w:rPr>
              <w:t>l</w:t>
            </w:r>
            <w:r w:rsidRPr="00662A0D">
              <w:rPr>
                <w:rFonts w:eastAsia="Calibri" w:cs="Calibri"/>
                <w:lang w:val="es-ES"/>
              </w:rPr>
              <w:t>tiple</w:t>
            </w:r>
          </w:p>
          <w:p w14:paraId="7688CEF4" w14:textId="77777777" w:rsidR="00332BBD" w:rsidRPr="00662A0D" w:rsidRDefault="00332BBD" w:rsidP="00332BBD">
            <w:pPr>
              <w:spacing w:after="0" w:line="240" w:lineRule="auto"/>
              <w:contextualSpacing/>
              <w:rPr>
                <w:rFonts w:cs="Calibri"/>
                <w:lang w:val="es-ES"/>
              </w:rPr>
            </w:pPr>
            <w:r w:rsidRPr="00662A0D">
              <w:rPr>
                <w:rFonts w:eastAsia="Calibri" w:cs="Calibri"/>
                <w:lang w:val="es-ES"/>
              </w:rPr>
              <w:t>-Otra (ind</w:t>
            </w:r>
            <w:r w:rsidRPr="00662A0D">
              <w:rPr>
                <w:rFonts w:eastAsia="Calibri" w:cs="Calibri"/>
                <w:spacing w:val="1"/>
                <w:lang w:val="es-ES"/>
              </w:rPr>
              <w:t>i</w:t>
            </w:r>
            <w:r w:rsidRPr="00662A0D">
              <w:rPr>
                <w:rFonts w:eastAsia="Calibri" w:cs="Calibri"/>
                <w:lang w:val="es-ES"/>
              </w:rPr>
              <w:t>car)</w:t>
            </w:r>
          </w:p>
          <w:p w14:paraId="79785BFA" w14:textId="77777777" w:rsidR="00332BBD" w:rsidRPr="00662A0D" w:rsidRDefault="00332BBD" w:rsidP="00EE4BD1">
            <w:pPr>
              <w:spacing w:after="0" w:line="240" w:lineRule="auto"/>
              <w:contextualSpacing/>
              <w:rPr>
                <w:rFonts w:cs="Calibri"/>
                <w:b/>
                <w:lang w:val="es-ES"/>
              </w:rPr>
            </w:pPr>
          </w:p>
          <w:p w14:paraId="196D710C" w14:textId="77777777" w:rsidR="00987807" w:rsidRPr="00662A0D" w:rsidRDefault="00987807" w:rsidP="00EE4BD1">
            <w:pPr>
              <w:spacing w:after="0" w:line="240" w:lineRule="auto"/>
              <w:contextualSpacing/>
              <w:rPr>
                <w:rFonts w:cs="Calibri"/>
                <w:b/>
                <w:lang w:val="es-ES"/>
              </w:rPr>
            </w:pPr>
          </w:p>
          <w:p w14:paraId="16968A24" w14:textId="77777777" w:rsidR="00987807" w:rsidRPr="00662A0D" w:rsidRDefault="00987807" w:rsidP="00987807">
            <w:pPr>
              <w:spacing w:after="0" w:line="240" w:lineRule="auto"/>
              <w:contextualSpacing/>
              <w:jc w:val="right"/>
              <w:rPr>
                <w:rFonts w:cs="Calibri"/>
                <w:lang w:val="es-ES"/>
              </w:rPr>
            </w:pPr>
            <w:r w:rsidRPr="00662A0D">
              <w:rPr>
                <w:rFonts w:cs="Calibri"/>
                <w:lang w:val="es-ES"/>
              </w:rPr>
              <w:t>Varones      Mujeres</w:t>
            </w:r>
          </w:p>
          <w:p w14:paraId="283E4412" w14:textId="77777777" w:rsidR="00987807" w:rsidRPr="00662A0D" w:rsidRDefault="00987807" w:rsidP="00EE4BD1">
            <w:pPr>
              <w:spacing w:after="0" w:line="240" w:lineRule="auto"/>
              <w:contextualSpacing/>
              <w:rPr>
                <w:rFonts w:cs="Calibri"/>
                <w:b/>
                <w:lang w:val="es-ES"/>
              </w:rPr>
            </w:pPr>
          </w:p>
          <w:p w14:paraId="77C63AD5" w14:textId="77777777" w:rsidR="00D25630" w:rsidRPr="00662A0D" w:rsidRDefault="00332BBD" w:rsidP="00EE4BD1">
            <w:pPr>
              <w:spacing w:after="0" w:line="240" w:lineRule="auto"/>
              <w:contextualSpacing/>
              <w:rPr>
                <w:rFonts w:cs="Calibri"/>
                <w:b/>
                <w:lang w:val="es-ES"/>
              </w:rPr>
            </w:pPr>
            <w:r w:rsidRPr="00662A0D">
              <w:rPr>
                <w:rFonts w:cs="Calibri"/>
                <w:b/>
                <w:lang w:val="es-ES"/>
              </w:rPr>
              <w:t>-</w:t>
            </w:r>
            <w:r w:rsidR="00D25630" w:rsidRPr="00662A0D">
              <w:rPr>
                <w:rFonts w:cs="Calibri"/>
                <w:b/>
                <w:lang w:val="es-ES"/>
              </w:rPr>
              <w:t>PCD indígenas</w:t>
            </w:r>
          </w:p>
          <w:p w14:paraId="0ACBE47C"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-Física</w:t>
            </w:r>
          </w:p>
          <w:p w14:paraId="4B091A20"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-Auditiva</w:t>
            </w:r>
          </w:p>
          <w:p w14:paraId="373C167E"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-Visual</w:t>
            </w:r>
          </w:p>
          <w:p w14:paraId="1737A396"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-Psicosocial</w:t>
            </w:r>
          </w:p>
          <w:p w14:paraId="4C8B73BA"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w:t>
            </w:r>
          </w:p>
          <w:p w14:paraId="1CE3964A"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-Mú</w:t>
            </w:r>
            <w:r w:rsidRPr="00662A0D">
              <w:rPr>
                <w:rFonts w:eastAsia="Calibri" w:cs="Calibri"/>
                <w:spacing w:val="1"/>
                <w:lang w:val="es-ES"/>
              </w:rPr>
              <w:t>l</w:t>
            </w:r>
            <w:r w:rsidRPr="00662A0D">
              <w:rPr>
                <w:rFonts w:eastAsia="Calibri" w:cs="Calibri"/>
                <w:lang w:val="es-ES"/>
              </w:rPr>
              <w:t>tiple</w:t>
            </w:r>
          </w:p>
          <w:p w14:paraId="6209680D" w14:textId="77777777" w:rsidR="00332BBD" w:rsidRPr="00662A0D" w:rsidRDefault="00332BBD" w:rsidP="00332BBD">
            <w:pPr>
              <w:spacing w:after="0" w:line="240" w:lineRule="auto"/>
              <w:contextualSpacing/>
              <w:rPr>
                <w:rFonts w:cs="Calibri"/>
                <w:lang w:val="es-ES"/>
              </w:rPr>
            </w:pPr>
            <w:r w:rsidRPr="00662A0D">
              <w:rPr>
                <w:rFonts w:eastAsia="Calibri" w:cs="Calibri"/>
                <w:lang w:val="es-ES"/>
              </w:rPr>
              <w:t>-Otra (ind</w:t>
            </w:r>
            <w:r w:rsidRPr="00662A0D">
              <w:rPr>
                <w:rFonts w:eastAsia="Calibri" w:cs="Calibri"/>
                <w:spacing w:val="1"/>
                <w:lang w:val="es-ES"/>
              </w:rPr>
              <w:t>i</w:t>
            </w:r>
            <w:r w:rsidRPr="00662A0D">
              <w:rPr>
                <w:rFonts w:eastAsia="Calibri" w:cs="Calibri"/>
                <w:lang w:val="es-ES"/>
              </w:rPr>
              <w:t>car)</w:t>
            </w:r>
          </w:p>
          <w:p w14:paraId="1DE9AC64" w14:textId="77777777" w:rsidR="00332BBD" w:rsidRPr="00662A0D" w:rsidRDefault="00332BBD" w:rsidP="00EE4BD1">
            <w:pPr>
              <w:spacing w:after="0" w:line="240" w:lineRule="auto"/>
              <w:contextualSpacing/>
              <w:rPr>
                <w:rFonts w:cs="Calibri"/>
                <w:b/>
                <w:lang w:val="es-ES"/>
              </w:rPr>
            </w:pPr>
          </w:p>
          <w:p w14:paraId="288740DC" w14:textId="77777777" w:rsidR="00987807" w:rsidRPr="00662A0D" w:rsidRDefault="00987807" w:rsidP="00EE4BD1">
            <w:pPr>
              <w:spacing w:after="0" w:line="240" w:lineRule="auto"/>
              <w:contextualSpacing/>
              <w:rPr>
                <w:rFonts w:cs="Calibri"/>
                <w:b/>
                <w:lang w:val="es-ES"/>
              </w:rPr>
            </w:pPr>
          </w:p>
          <w:p w14:paraId="67D00B2A" w14:textId="77777777" w:rsidR="00987807" w:rsidRPr="00662A0D" w:rsidRDefault="00987807" w:rsidP="00987807">
            <w:pPr>
              <w:spacing w:after="0" w:line="240" w:lineRule="auto"/>
              <w:contextualSpacing/>
              <w:jc w:val="right"/>
              <w:rPr>
                <w:rFonts w:cs="Calibri"/>
                <w:lang w:val="es-ES"/>
              </w:rPr>
            </w:pPr>
            <w:r w:rsidRPr="00662A0D">
              <w:rPr>
                <w:rFonts w:cs="Calibri"/>
                <w:lang w:val="es-ES"/>
              </w:rPr>
              <w:t>Varones      Mujeres</w:t>
            </w:r>
          </w:p>
          <w:p w14:paraId="334942E5" w14:textId="77777777" w:rsidR="00987807" w:rsidRPr="00662A0D" w:rsidRDefault="00987807" w:rsidP="00EE4BD1">
            <w:pPr>
              <w:spacing w:after="0" w:line="240" w:lineRule="auto"/>
              <w:contextualSpacing/>
              <w:rPr>
                <w:rFonts w:cs="Calibri"/>
                <w:b/>
                <w:lang w:val="es-ES"/>
              </w:rPr>
            </w:pPr>
          </w:p>
          <w:p w14:paraId="1C980F9A" w14:textId="77777777" w:rsidR="00D25630" w:rsidRPr="00662A0D" w:rsidRDefault="00332BBD" w:rsidP="00EE4BD1">
            <w:pPr>
              <w:spacing w:after="0" w:line="240" w:lineRule="auto"/>
              <w:contextualSpacing/>
              <w:rPr>
                <w:rFonts w:cs="Calibri"/>
                <w:lang w:val="es-ES"/>
              </w:rPr>
            </w:pPr>
            <w:r w:rsidRPr="00662A0D">
              <w:rPr>
                <w:rFonts w:cs="Calibri"/>
                <w:b/>
                <w:lang w:val="es-ES"/>
              </w:rPr>
              <w:t>-</w:t>
            </w:r>
            <w:r w:rsidR="00D25630" w:rsidRPr="00662A0D">
              <w:rPr>
                <w:rFonts w:cs="Calibri"/>
                <w:b/>
                <w:lang w:val="es-ES"/>
              </w:rPr>
              <w:t>PCD  Otros (identificar</w:t>
            </w:r>
            <w:r w:rsidR="00D25630" w:rsidRPr="00662A0D">
              <w:rPr>
                <w:rFonts w:cs="Calibri"/>
                <w:lang w:val="es-ES"/>
              </w:rPr>
              <w:t>)</w:t>
            </w:r>
          </w:p>
          <w:p w14:paraId="109B5A92" w14:textId="77777777" w:rsidR="00332BBD" w:rsidRPr="00662A0D" w:rsidRDefault="00332BBD" w:rsidP="00332BBD">
            <w:pPr>
              <w:spacing w:after="0" w:line="240" w:lineRule="auto"/>
              <w:contextualSpacing/>
              <w:rPr>
                <w:rFonts w:cs="Calibri"/>
                <w:lang w:val="es-ES"/>
              </w:rPr>
            </w:pPr>
            <w:r w:rsidRPr="00662A0D">
              <w:rPr>
                <w:rFonts w:cs="Calibri"/>
                <w:lang w:val="es-ES"/>
              </w:rPr>
              <w:t>-Física</w:t>
            </w:r>
          </w:p>
          <w:p w14:paraId="32EE3B6D" w14:textId="77777777" w:rsidR="00332BBD" w:rsidRPr="00662A0D" w:rsidRDefault="00332BBD" w:rsidP="00332BBD">
            <w:pPr>
              <w:spacing w:after="0" w:line="240" w:lineRule="auto"/>
              <w:contextualSpacing/>
              <w:rPr>
                <w:rFonts w:cs="Calibri"/>
                <w:lang w:val="es-ES"/>
              </w:rPr>
            </w:pPr>
            <w:r w:rsidRPr="00662A0D">
              <w:rPr>
                <w:rFonts w:cs="Calibri"/>
                <w:lang w:val="es-ES"/>
              </w:rPr>
              <w:t>-Auditiva</w:t>
            </w:r>
          </w:p>
          <w:p w14:paraId="786A9AC3" w14:textId="77777777" w:rsidR="00332BBD" w:rsidRPr="00662A0D" w:rsidRDefault="00332BBD" w:rsidP="00332BBD">
            <w:pPr>
              <w:spacing w:after="0" w:line="240" w:lineRule="auto"/>
              <w:contextualSpacing/>
              <w:rPr>
                <w:rFonts w:cs="Calibri"/>
                <w:lang w:val="es-ES"/>
              </w:rPr>
            </w:pPr>
            <w:r w:rsidRPr="00662A0D">
              <w:rPr>
                <w:rFonts w:cs="Calibri"/>
                <w:lang w:val="es-ES"/>
              </w:rPr>
              <w:t>-Visual</w:t>
            </w:r>
          </w:p>
          <w:p w14:paraId="2CC026B3" w14:textId="77777777" w:rsidR="00332BBD" w:rsidRPr="00662A0D" w:rsidRDefault="00332BBD" w:rsidP="00332BBD">
            <w:pPr>
              <w:spacing w:after="0" w:line="240" w:lineRule="auto"/>
              <w:contextualSpacing/>
              <w:rPr>
                <w:rFonts w:cs="Calibri"/>
                <w:lang w:val="es-ES"/>
              </w:rPr>
            </w:pPr>
            <w:r w:rsidRPr="00662A0D">
              <w:rPr>
                <w:rFonts w:cs="Calibri"/>
                <w:lang w:val="es-ES"/>
              </w:rPr>
              <w:t>-Psicosocial</w:t>
            </w:r>
          </w:p>
          <w:p w14:paraId="62995E3E" w14:textId="77777777" w:rsidR="00332BBD" w:rsidRPr="00662A0D" w:rsidRDefault="00332BBD" w:rsidP="00332BBD">
            <w:pPr>
              <w:spacing w:after="0" w:line="240" w:lineRule="auto"/>
              <w:contextualSpacing/>
              <w:rPr>
                <w:rFonts w:cs="Calibri"/>
                <w:lang w:val="es-ES"/>
              </w:rPr>
            </w:pPr>
            <w:r w:rsidRPr="00662A0D">
              <w:rPr>
                <w:rFonts w:cs="Calibri"/>
                <w:lang w:val="es-ES"/>
              </w:rPr>
              <w:t>-Intelectual</w:t>
            </w:r>
          </w:p>
          <w:p w14:paraId="30C159B9" w14:textId="77777777" w:rsidR="00332BBD" w:rsidRPr="00662A0D" w:rsidRDefault="00332BBD" w:rsidP="00332BBD">
            <w:pPr>
              <w:spacing w:after="0" w:line="240" w:lineRule="auto"/>
              <w:contextualSpacing/>
              <w:rPr>
                <w:rFonts w:cs="Calibri"/>
                <w:lang w:val="es-ES"/>
              </w:rPr>
            </w:pPr>
            <w:r w:rsidRPr="00662A0D">
              <w:rPr>
                <w:rFonts w:cs="Calibri"/>
                <w:lang w:val="es-ES"/>
              </w:rPr>
              <w:t>-Múltiple</w:t>
            </w:r>
          </w:p>
          <w:p w14:paraId="049BE8F3" w14:textId="77777777" w:rsidR="00332BBD" w:rsidRPr="00662A0D" w:rsidRDefault="00332BBD" w:rsidP="00332BBD">
            <w:pPr>
              <w:spacing w:after="0" w:line="240" w:lineRule="auto"/>
              <w:contextualSpacing/>
              <w:rPr>
                <w:rFonts w:cs="Calibri"/>
                <w:lang w:val="es-ES"/>
              </w:rPr>
            </w:pPr>
            <w:r w:rsidRPr="00662A0D">
              <w:rPr>
                <w:rFonts w:cs="Calibri"/>
                <w:lang w:val="es-ES"/>
              </w:rPr>
              <w:t>-Otra (indicar)</w:t>
            </w:r>
          </w:p>
        </w:tc>
        <w:tc>
          <w:tcPr>
            <w:tcW w:w="1843" w:type="dxa"/>
            <w:tcBorders>
              <w:bottom w:val="single" w:sz="4" w:space="0" w:color="auto"/>
            </w:tcBorders>
            <w:shd w:val="clear" w:color="auto" w:fill="FFFFFF"/>
            <w:noWrap/>
          </w:tcPr>
          <w:p w14:paraId="6C44647A" w14:textId="77777777" w:rsidR="005F0CC7" w:rsidRPr="00662A0D" w:rsidRDefault="005F0CC7" w:rsidP="00EE4BD1">
            <w:pPr>
              <w:spacing w:after="0" w:line="240" w:lineRule="auto"/>
              <w:contextualSpacing/>
              <w:rPr>
                <w:rFonts w:cs="Calibri"/>
                <w:color w:val="FF0000"/>
                <w:lang w:val="es-ES"/>
              </w:rPr>
            </w:pPr>
          </w:p>
        </w:tc>
      </w:tr>
    </w:tbl>
    <w:p w14:paraId="33F9E658" w14:textId="77777777" w:rsidR="00653F25" w:rsidRPr="00662A0D" w:rsidRDefault="00653F25">
      <w:pPr>
        <w:rPr>
          <w:rFonts w:cs="Calibri"/>
          <w:lang w:val="es-ES"/>
        </w:rPr>
      </w:pPr>
    </w:p>
    <w:p w14:paraId="15068CCC" w14:textId="77777777" w:rsidR="0026585E" w:rsidRPr="00662A0D" w:rsidRDefault="0026585E">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580"/>
        <w:gridCol w:w="3645"/>
        <w:gridCol w:w="1843"/>
      </w:tblGrid>
      <w:tr w:rsidR="0026585E" w:rsidRPr="00662A0D" w14:paraId="5E7DC734" w14:textId="77777777" w:rsidTr="00CB3CBB">
        <w:trPr>
          <w:trHeight w:val="590"/>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375424E2" w14:textId="77777777" w:rsidR="0026585E" w:rsidRPr="00662A0D" w:rsidRDefault="0026585E" w:rsidP="005F552A">
            <w:pPr>
              <w:spacing w:after="0" w:line="240" w:lineRule="auto"/>
              <w:contextualSpacing/>
              <w:jc w:val="center"/>
              <w:rPr>
                <w:rFonts w:cs="Calibri"/>
                <w:b/>
                <w:bCs/>
                <w:color w:val="FFFFFF"/>
                <w:lang w:val="es-ES"/>
              </w:rPr>
            </w:pPr>
          </w:p>
          <w:p w14:paraId="3217C37A" w14:textId="77777777" w:rsidR="0026585E" w:rsidRPr="00662A0D" w:rsidRDefault="0026585E" w:rsidP="00626A05">
            <w:pPr>
              <w:spacing w:after="0" w:line="240" w:lineRule="auto"/>
              <w:contextualSpacing/>
              <w:jc w:val="center"/>
              <w:rPr>
                <w:rFonts w:cs="Calibri"/>
                <w:b/>
                <w:bCs/>
                <w:color w:val="FFFFFF"/>
                <w:lang w:val="es-ES"/>
              </w:rPr>
            </w:pPr>
            <w:r w:rsidRPr="00662A0D">
              <w:rPr>
                <w:rFonts w:cs="Calibri"/>
                <w:b/>
                <w:bCs/>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54B2DCD6" w14:textId="77777777" w:rsidR="0026585E" w:rsidRPr="00662A0D" w:rsidRDefault="0026585E" w:rsidP="00931317">
            <w:pPr>
              <w:spacing w:after="0" w:line="240" w:lineRule="auto"/>
              <w:contextualSpacing/>
              <w:jc w:val="center"/>
              <w:rPr>
                <w:rFonts w:cs="Calibri"/>
                <w:b/>
                <w:color w:val="FFFFFF"/>
                <w:lang w:val="es-ES"/>
              </w:rPr>
            </w:pPr>
          </w:p>
          <w:p w14:paraId="6CCEDC73"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56EC1865" w14:textId="77777777" w:rsidR="0026585E" w:rsidRPr="00662A0D" w:rsidRDefault="0026585E" w:rsidP="00931317">
            <w:pPr>
              <w:spacing w:after="0" w:line="240" w:lineRule="auto"/>
              <w:contextualSpacing/>
              <w:jc w:val="center"/>
              <w:rPr>
                <w:rFonts w:cs="Calibri"/>
                <w:b/>
                <w:color w:val="FFFFFF"/>
                <w:lang w:val="es-ES"/>
              </w:rPr>
            </w:pPr>
          </w:p>
          <w:p w14:paraId="3A70B4D5"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10D61690" w14:textId="77777777" w:rsidR="0026585E" w:rsidRPr="00662A0D" w:rsidRDefault="0026585E"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002C5B39" w14:textId="77777777" w:rsidR="0026585E" w:rsidRPr="00662A0D" w:rsidRDefault="0026585E" w:rsidP="00931317">
            <w:pPr>
              <w:spacing w:after="0" w:line="240" w:lineRule="auto"/>
              <w:contextualSpacing/>
              <w:jc w:val="center"/>
              <w:rPr>
                <w:rFonts w:cs="Calibri"/>
                <w:b/>
                <w:color w:val="FFFFFF"/>
                <w:lang w:val="es-ES"/>
              </w:rPr>
            </w:pPr>
          </w:p>
          <w:p w14:paraId="40B44311"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3AEA67FD" w14:textId="77777777" w:rsidTr="00653F25">
        <w:trPr>
          <w:trHeight w:val="590"/>
          <w:jc w:val="center"/>
        </w:trPr>
        <w:tc>
          <w:tcPr>
            <w:tcW w:w="3278" w:type="dxa"/>
            <w:vMerge w:val="restart"/>
            <w:shd w:val="clear" w:color="auto" w:fill="auto"/>
            <w:noWrap/>
          </w:tcPr>
          <w:p w14:paraId="1A5010ED" w14:textId="77777777" w:rsidR="00F24763" w:rsidRPr="00662A0D" w:rsidRDefault="00F24763" w:rsidP="00EE4BD1">
            <w:pPr>
              <w:spacing w:after="0" w:line="240" w:lineRule="auto"/>
              <w:contextualSpacing/>
              <w:rPr>
                <w:rFonts w:cs="Calibri"/>
                <w:bCs/>
                <w:lang w:val="es-ES"/>
              </w:rPr>
            </w:pPr>
          </w:p>
          <w:p w14:paraId="0CA61151" w14:textId="77777777" w:rsidR="00F24763" w:rsidRPr="00662A0D" w:rsidRDefault="00F24763" w:rsidP="00171806">
            <w:pPr>
              <w:numPr>
                <w:ilvl w:val="0"/>
                <w:numId w:val="4"/>
              </w:numPr>
              <w:spacing w:after="0" w:line="240" w:lineRule="auto"/>
              <w:contextualSpacing/>
              <w:rPr>
                <w:rFonts w:cs="Calibri"/>
                <w:b/>
                <w:bCs/>
                <w:lang w:val="es-ES"/>
              </w:rPr>
            </w:pPr>
            <w:r w:rsidRPr="00662A0D">
              <w:rPr>
                <w:rFonts w:cs="Calibri"/>
                <w:b/>
                <w:bCs/>
                <w:lang w:val="es-ES"/>
              </w:rPr>
              <w:t xml:space="preserve">Población por </w:t>
            </w:r>
            <w:r w:rsidR="002F7233" w:rsidRPr="00662A0D">
              <w:rPr>
                <w:rFonts w:cs="Calibri"/>
                <w:b/>
                <w:bCs/>
                <w:lang w:val="es-ES"/>
              </w:rPr>
              <w:t xml:space="preserve">área geográfica </w:t>
            </w:r>
            <w:r w:rsidRPr="00662A0D">
              <w:rPr>
                <w:rFonts w:cs="Calibri"/>
                <w:b/>
                <w:bCs/>
                <w:lang w:val="es-ES"/>
              </w:rPr>
              <w:t>urbano-rural</w:t>
            </w:r>
            <w:r w:rsidR="002A303D" w:rsidRPr="00662A0D">
              <w:rPr>
                <w:rFonts w:cs="Calibri"/>
                <w:b/>
                <w:bCs/>
                <w:lang w:val="es-ES"/>
              </w:rPr>
              <w:t>.</w:t>
            </w:r>
            <w:r w:rsidR="00A86B60" w:rsidRPr="00662A0D">
              <w:rPr>
                <w:rFonts w:cs="Calibri"/>
                <w:b/>
                <w:bCs/>
                <w:lang w:val="es-ES"/>
              </w:rPr>
              <w:t xml:space="preserve"> </w:t>
            </w:r>
            <w:r w:rsidR="00A86B60" w:rsidRPr="00662A0D">
              <w:rPr>
                <w:rFonts w:eastAsia="Calibri" w:cs="Calibri"/>
                <w:b/>
                <w:lang w:val="es-ES"/>
              </w:rPr>
              <w:t>Comunidades indígenas-pueblos originarios</w:t>
            </w:r>
          </w:p>
          <w:p w14:paraId="59F31343" w14:textId="77777777" w:rsidR="00F24763" w:rsidRPr="00662A0D" w:rsidRDefault="00F24763" w:rsidP="00EE4BD1">
            <w:pPr>
              <w:spacing w:after="0" w:line="240" w:lineRule="auto"/>
              <w:contextualSpacing/>
              <w:rPr>
                <w:rFonts w:cs="Calibri"/>
                <w:bCs/>
                <w:lang w:val="es-ES"/>
              </w:rPr>
            </w:pPr>
          </w:p>
          <w:p w14:paraId="5D36CC14" w14:textId="77777777" w:rsidR="00F24763" w:rsidRPr="00662A0D" w:rsidRDefault="00F24763" w:rsidP="00EE4BD1">
            <w:pPr>
              <w:spacing w:after="0" w:line="240" w:lineRule="auto"/>
              <w:contextualSpacing/>
              <w:rPr>
                <w:rFonts w:cs="Calibri"/>
                <w:bCs/>
                <w:lang w:val="es-ES"/>
              </w:rPr>
            </w:pPr>
          </w:p>
          <w:p w14:paraId="1A3FF3D5" w14:textId="77777777" w:rsidR="00F24763" w:rsidRPr="00662A0D" w:rsidRDefault="00F24763" w:rsidP="00EE4BD1">
            <w:pPr>
              <w:spacing w:after="0" w:line="240" w:lineRule="auto"/>
              <w:contextualSpacing/>
              <w:rPr>
                <w:rFonts w:cs="Calibri"/>
                <w:bCs/>
                <w:lang w:val="es-ES"/>
              </w:rPr>
            </w:pPr>
          </w:p>
          <w:p w14:paraId="227A00AE" w14:textId="77777777" w:rsidR="00F24763" w:rsidRPr="00662A0D" w:rsidRDefault="00F24763" w:rsidP="00EE4BD1">
            <w:pPr>
              <w:spacing w:after="0" w:line="240" w:lineRule="auto"/>
              <w:contextualSpacing/>
              <w:rPr>
                <w:rFonts w:cs="Calibri"/>
                <w:bCs/>
                <w:lang w:val="es-ES"/>
              </w:rPr>
            </w:pPr>
          </w:p>
          <w:p w14:paraId="3D78E5EF" w14:textId="77777777" w:rsidR="00F24763" w:rsidRPr="00662A0D" w:rsidRDefault="00F24763" w:rsidP="00EE4BD1">
            <w:pPr>
              <w:spacing w:after="0" w:line="240" w:lineRule="auto"/>
              <w:contextualSpacing/>
              <w:rPr>
                <w:rFonts w:cs="Calibri"/>
                <w:bCs/>
                <w:lang w:val="es-ES"/>
              </w:rPr>
            </w:pPr>
          </w:p>
          <w:p w14:paraId="6219C9AE" w14:textId="77777777" w:rsidR="0026585E" w:rsidRPr="00662A0D" w:rsidRDefault="0026585E" w:rsidP="00EE4BD1">
            <w:pPr>
              <w:spacing w:after="0" w:line="240" w:lineRule="auto"/>
              <w:contextualSpacing/>
              <w:rPr>
                <w:rFonts w:cs="Calibri"/>
                <w:bCs/>
                <w:lang w:val="es-ES"/>
              </w:rPr>
            </w:pPr>
          </w:p>
          <w:p w14:paraId="125AF979" w14:textId="77777777" w:rsidR="0026585E" w:rsidRPr="00662A0D" w:rsidRDefault="0026585E" w:rsidP="00EE4BD1">
            <w:pPr>
              <w:spacing w:after="0" w:line="240" w:lineRule="auto"/>
              <w:contextualSpacing/>
              <w:rPr>
                <w:rFonts w:cs="Calibri"/>
                <w:bCs/>
                <w:lang w:val="es-ES"/>
              </w:rPr>
            </w:pPr>
          </w:p>
          <w:p w14:paraId="47214197" w14:textId="77777777" w:rsidR="0026585E" w:rsidRPr="00662A0D" w:rsidRDefault="0026585E" w:rsidP="00EE4BD1">
            <w:pPr>
              <w:spacing w:after="0" w:line="240" w:lineRule="auto"/>
              <w:contextualSpacing/>
              <w:rPr>
                <w:rFonts w:cs="Calibri"/>
                <w:bCs/>
                <w:lang w:val="es-ES"/>
              </w:rPr>
            </w:pPr>
          </w:p>
          <w:p w14:paraId="61DE2541" w14:textId="77777777" w:rsidR="0026585E" w:rsidRPr="00662A0D" w:rsidRDefault="0026585E" w:rsidP="00EE4BD1">
            <w:pPr>
              <w:spacing w:after="0" w:line="240" w:lineRule="auto"/>
              <w:contextualSpacing/>
              <w:rPr>
                <w:rFonts w:cs="Calibri"/>
                <w:bCs/>
                <w:lang w:val="es-ES"/>
              </w:rPr>
            </w:pPr>
          </w:p>
          <w:p w14:paraId="224821EE" w14:textId="77777777" w:rsidR="0026585E" w:rsidRPr="00662A0D" w:rsidRDefault="0026585E" w:rsidP="00EE4BD1">
            <w:pPr>
              <w:spacing w:after="0" w:line="240" w:lineRule="auto"/>
              <w:contextualSpacing/>
              <w:rPr>
                <w:rFonts w:cs="Calibri"/>
                <w:bCs/>
                <w:lang w:val="es-ES"/>
              </w:rPr>
            </w:pPr>
          </w:p>
          <w:p w14:paraId="444A6FD7" w14:textId="77777777" w:rsidR="0026585E" w:rsidRPr="00662A0D" w:rsidRDefault="0026585E" w:rsidP="00EE4BD1">
            <w:pPr>
              <w:spacing w:after="0" w:line="240" w:lineRule="auto"/>
              <w:contextualSpacing/>
              <w:rPr>
                <w:rFonts w:cs="Calibri"/>
                <w:bCs/>
                <w:lang w:val="es-ES"/>
              </w:rPr>
            </w:pPr>
          </w:p>
          <w:p w14:paraId="76B176C6" w14:textId="77777777" w:rsidR="0026585E" w:rsidRPr="00662A0D" w:rsidRDefault="0026585E" w:rsidP="00EE4BD1">
            <w:pPr>
              <w:spacing w:after="0" w:line="240" w:lineRule="auto"/>
              <w:contextualSpacing/>
              <w:rPr>
                <w:rFonts w:cs="Calibri"/>
                <w:bCs/>
                <w:lang w:val="es-ES"/>
              </w:rPr>
            </w:pPr>
          </w:p>
          <w:p w14:paraId="11268ACF" w14:textId="77777777" w:rsidR="0026585E" w:rsidRPr="00662A0D" w:rsidRDefault="0026585E" w:rsidP="00EE4BD1">
            <w:pPr>
              <w:spacing w:after="0" w:line="240" w:lineRule="auto"/>
              <w:contextualSpacing/>
              <w:rPr>
                <w:rFonts w:cs="Calibri"/>
                <w:bCs/>
                <w:lang w:val="es-ES"/>
              </w:rPr>
            </w:pPr>
          </w:p>
          <w:p w14:paraId="0EA7EADD" w14:textId="77777777" w:rsidR="0026585E" w:rsidRPr="00662A0D" w:rsidRDefault="0026585E" w:rsidP="00EE4BD1">
            <w:pPr>
              <w:spacing w:after="0" w:line="240" w:lineRule="auto"/>
              <w:contextualSpacing/>
              <w:rPr>
                <w:rFonts w:cs="Calibri"/>
                <w:bCs/>
                <w:lang w:val="es-ES"/>
              </w:rPr>
            </w:pPr>
          </w:p>
          <w:p w14:paraId="5AE9D495" w14:textId="77777777" w:rsidR="00F24763" w:rsidRPr="00662A0D" w:rsidRDefault="00F24763" w:rsidP="00EE4BD1">
            <w:pPr>
              <w:spacing w:after="0" w:line="240" w:lineRule="auto"/>
              <w:contextualSpacing/>
              <w:rPr>
                <w:rFonts w:cs="Calibri"/>
                <w:bCs/>
                <w:lang w:val="es-ES"/>
              </w:rPr>
            </w:pPr>
          </w:p>
        </w:tc>
        <w:tc>
          <w:tcPr>
            <w:tcW w:w="3580" w:type="dxa"/>
            <w:tcBorders>
              <w:bottom w:val="single" w:sz="4" w:space="0" w:color="auto"/>
            </w:tcBorders>
            <w:shd w:val="clear" w:color="auto" w:fill="auto"/>
            <w:noWrap/>
          </w:tcPr>
          <w:p w14:paraId="578D5017" w14:textId="77777777" w:rsidR="00F24763" w:rsidRPr="00662A0D" w:rsidRDefault="00F24763" w:rsidP="00EE4BD1">
            <w:pPr>
              <w:spacing w:after="0" w:line="240" w:lineRule="auto"/>
              <w:contextualSpacing/>
              <w:rPr>
                <w:rFonts w:cs="Calibri"/>
                <w:lang w:val="es-ES"/>
              </w:rPr>
            </w:pPr>
          </w:p>
          <w:p w14:paraId="634654C6" w14:textId="77777777" w:rsidR="00F24763" w:rsidRPr="00662A0D" w:rsidRDefault="00F24763" w:rsidP="00EE4BD1">
            <w:pPr>
              <w:spacing w:after="0" w:line="240" w:lineRule="auto"/>
              <w:contextualSpacing/>
              <w:rPr>
                <w:rFonts w:cs="Calibri"/>
                <w:lang w:val="es-ES"/>
              </w:rPr>
            </w:pPr>
            <w:r w:rsidRPr="00662A0D">
              <w:rPr>
                <w:rFonts w:cs="Calibri"/>
                <w:lang w:val="es-ES"/>
              </w:rPr>
              <w:t>Población total</w:t>
            </w:r>
          </w:p>
        </w:tc>
        <w:tc>
          <w:tcPr>
            <w:tcW w:w="3645" w:type="dxa"/>
            <w:tcBorders>
              <w:bottom w:val="single" w:sz="4" w:space="0" w:color="auto"/>
            </w:tcBorders>
            <w:shd w:val="clear" w:color="auto" w:fill="auto"/>
            <w:noWrap/>
          </w:tcPr>
          <w:p w14:paraId="1C2F28A4" w14:textId="77777777" w:rsidR="00F24763" w:rsidRPr="00662A0D" w:rsidRDefault="00F24763" w:rsidP="00EE4BD1">
            <w:pPr>
              <w:spacing w:after="0" w:line="240" w:lineRule="auto"/>
              <w:contextualSpacing/>
              <w:rPr>
                <w:rFonts w:cs="Calibri"/>
                <w:lang w:val="es-ES"/>
              </w:rPr>
            </w:pPr>
          </w:p>
          <w:p w14:paraId="5836E6F4" w14:textId="77777777" w:rsidR="00F24763" w:rsidRPr="00662A0D" w:rsidRDefault="00F24763" w:rsidP="00EE4BD1">
            <w:pPr>
              <w:spacing w:after="0" w:line="240" w:lineRule="auto"/>
              <w:contextualSpacing/>
              <w:rPr>
                <w:rFonts w:cs="Calibri"/>
                <w:lang w:val="es-ES"/>
              </w:rPr>
            </w:pPr>
            <w:r w:rsidRPr="00662A0D">
              <w:rPr>
                <w:rFonts w:cs="Calibri"/>
                <w:lang w:val="es-ES"/>
              </w:rPr>
              <w:t>Población con discapacidad</w:t>
            </w:r>
          </w:p>
        </w:tc>
        <w:tc>
          <w:tcPr>
            <w:tcW w:w="1843" w:type="dxa"/>
            <w:vMerge w:val="restart"/>
            <w:shd w:val="clear" w:color="auto" w:fill="auto"/>
            <w:noWrap/>
          </w:tcPr>
          <w:p w14:paraId="4D471481" w14:textId="77777777" w:rsidR="00F24763" w:rsidRPr="00662A0D" w:rsidRDefault="00E6355E" w:rsidP="00EE4BD1">
            <w:pPr>
              <w:spacing w:after="0" w:line="240" w:lineRule="auto"/>
              <w:contextualSpacing/>
              <w:rPr>
                <w:rFonts w:cs="Calibri"/>
                <w:lang w:val="es-ES"/>
              </w:rPr>
            </w:pPr>
            <w:r w:rsidRPr="00662A0D">
              <w:rPr>
                <w:rFonts w:cs="Calibri"/>
                <w:lang w:val="es-ES"/>
              </w:rPr>
              <w:t>- Estudio Nacional sobre el Perfil de las Personas con Discapacidad elaborado por el Instituto Nacional de Estadística y Censos (INDEC).</w:t>
            </w:r>
          </w:p>
        </w:tc>
      </w:tr>
      <w:tr w:rsidR="00F24763" w:rsidRPr="00662A0D" w14:paraId="04D51A1E" w14:textId="77777777" w:rsidTr="00653F25">
        <w:trPr>
          <w:trHeight w:val="590"/>
          <w:jc w:val="center"/>
        </w:trPr>
        <w:tc>
          <w:tcPr>
            <w:tcW w:w="3278" w:type="dxa"/>
            <w:vMerge/>
            <w:tcBorders>
              <w:bottom w:val="single" w:sz="4" w:space="0" w:color="auto"/>
            </w:tcBorders>
            <w:noWrap/>
          </w:tcPr>
          <w:p w14:paraId="4DA4278E" w14:textId="77777777" w:rsidR="00F24763" w:rsidRPr="00662A0D" w:rsidRDefault="00F24763" w:rsidP="00EE4BD1">
            <w:pPr>
              <w:spacing w:after="0" w:line="240" w:lineRule="auto"/>
              <w:contextualSpacing/>
              <w:rPr>
                <w:rFonts w:cs="Calibri"/>
                <w:bCs/>
                <w:lang w:val="es-ES"/>
              </w:rPr>
            </w:pPr>
          </w:p>
        </w:tc>
        <w:tc>
          <w:tcPr>
            <w:tcW w:w="3580" w:type="dxa"/>
            <w:tcBorders>
              <w:bottom w:val="single" w:sz="4" w:space="0" w:color="auto"/>
            </w:tcBorders>
            <w:shd w:val="clear" w:color="auto" w:fill="auto"/>
            <w:noWrap/>
          </w:tcPr>
          <w:p w14:paraId="2D8E59D7" w14:textId="77777777" w:rsidR="0026585E" w:rsidRPr="00662A0D" w:rsidRDefault="00D25630" w:rsidP="00EE4BD1">
            <w:pPr>
              <w:spacing w:after="0" w:line="240" w:lineRule="auto"/>
              <w:contextualSpacing/>
              <w:rPr>
                <w:rFonts w:cs="Calibri"/>
                <w:lang w:val="es-ES"/>
              </w:rPr>
            </w:pPr>
            <w:r w:rsidRPr="00662A0D">
              <w:rPr>
                <w:rFonts w:cs="Calibri"/>
                <w:lang w:val="es-ES"/>
              </w:rPr>
              <w:t xml:space="preserve">                  </w:t>
            </w:r>
          </w:p>
          <w:p w14:paraId="49194C1F" w14:textId="77777777" w:rsidR="00C87EAE" w:rsidRPr="00662A0D" w:rsidRDefault="00D25630" w:rsidP="00EE4BD1">
            <w:pPr>
              <w:spacing w:after="0" w:line="240" w:lineRule="auto"/>
              <w:contextualSpacing/>
              <w:rPr>
                <w:rFonts w:cs="Calibri"/>
                <w:lang w:val="es-ES"/>
              </w:rPr>
            </w:pPr>
            <w:r w:rsidRPr="00662A0D">
              <w:rPr>
                <w:rFonts w:cs="Calibri"/>
                <w:lang w:val="es-ES"/>
              </w:rPr>
              <w:t xml:space="preserve">Cantidad </w:t>
            </w:r>
            <w:r w:rsidR="00C87EAE" w:rsidRPr="00662A0D">
              <w:rPr>
                <w:rFonts w:cs="Calibri"/>
                <w:lang w:val="es-ES"/>
              </w:rPr>
              <w:t xml:space="preserve">                        %</w:t>
            </w:r>
          </w:p>
          <w:p w14:paraId="6A8A11E2" w14:textId="77777777" w:rsidR="0026585E" w:rsidRPr="00662A0D" w:rsidRDefault="0026585E" w:rsidP="00EE4BD1">
            <w:pPr>
              <w:spacing w:after="0" w:line="240" w:lineRule="auto"/>
              <w:contextualSpacing/>
              <w:rPr>
                <w:rFonts w:cs="Calibri"/>
                <w:lang w:val="es-ES"/>
              </w:rPr>
            </w:pPr>
          </w:p>
          <w:p w14:paraId="4DDCF606" w14:textId="77777777" w:rsidR="00D25630" w:rsidRPr="00662A0D" w:rsidRDefault="00D25630" w:rsidP="00EE4BD1">
            <w:pPr>
              <w:spacing w:after="0" w:line="240" w:lineRule="auto"/>
              <w:contextualSpacing/>
              <w:rPr>
                <w:rFonts w:cs="Calibri"/>
                <w:lang w:val="es-ES"/>
              </w:rPr>
            </w:pPr>
            <w:r w:rsidRPr="00662A0D">
              <w:rPr>
                <w:rFonts w:cs="Calibri"/>
                <w:lang w:val="es-ES"/>
              </w:rPr>
              <w:t>Urbana</w:t>
            </w:r>
            <w:r w:rsidR="00C33ECC" w:rsidRPr="00662A0D">
              <w:rPr>
                <w:rFonts w:cs="Calibri"/>
                <w:lang w:val="es-ES"/>
              </w:rPr>
              <w:t xml:space="preserve">. </w:t>
            </w:r>
          </w:p>
          <w:p w14:paraId="30D725BD" w14:textId="77777777" w:rsidR="00C87EAE" w:rsidRPr="00662A0D" w:rsidRDefault="00C87EAE" w:rsidP="00EE4BD1">
            <w:pPr>
              <w:spacing w:after="0" w:line="240" w:lineRule="auto"/>
              <w:contextualSpacing/>
              <w:rPr>
                <w:rFonts w:cs="Calibri"/>
                <w:lang w:val="es-ES"/>
              </w:rPr>
            </w:pPr>
          </w:p>
          <w:p w14:paraId="48CF8A2B" w14:textId="77777777" w:rsidR="00C87EAE" w:rsidRPr="00662A0D" w:rsidRDefault="00C87EAE" w:rsidP="00EE4BD1">
            <w:pPr>
              <w:spacing w:after="0" w:line="240" w:lineRule="auto"/>
              <w:contextualSpacing/>
              <w:rPr>
                <w:rFonts w:cs="Calibri"/>
                <w:lang w:val="es-ES"/>
              </w:rPr>
            </w:pPr>
          </w:p>
          <w:p w14:paraId="5CF46A89" w14:textId="77777777" w:rsidR="00C87EAE" w:rsidRPr="00662A0D" w:rsidRDefault="00C87EAE" w:rsidP="00EE4BD1">
            <w:pPr>
              <w:spacing w:after="0" w:line="240" w:lineRule="auto"/>
              <w:contextualSpacing/>
              <w:rPr>
                <w:rFonts w:cs="Calibri"/>
                <w:lang w:val="es-ES"/>
              </w:rPr>
            </w:pPr>
            <w:r w:rsidRPr="00662A0D">
              <w:rPr>
                <w:rFonts w:cs="Calibri"/>
                <w:lang w:val="es-ES"/>
              </w:rPr>
              <w:t>Rural</w:t>
            </w:r>
            <w:r w:rsidR="00C33ECC" w:rsidRPr="00662A0D">
              <w:rPr>
                <w:rFonts w:cs="Calibri"/>
                <w:lang w:val="es-ES"/>
              </w:rPr>
              <w:t xml:space="preserve">. Sin información. </w:t>
            </w:r>
          </w:p>
          <w:p w14:paraId="27A7FE96" w14:textId="77777777" w:rsidR="00A86B60" w:rsidRPr="00662A0D" w:rsidRDefault="00A86B60" w:rsidP="00EE4BD1">
            <w:pPr>
              <w:spacing w:after="0" w:line="240" w:lineRule="auto"/>
              <w:contextualSpacing/>
              <w:rPr>
                <w:rFonts w:cs="Calibri"/>
                <w:lang w:val="es-ES"/>
              </w:rPr>
            </w:pPr>
          </w:p>
          <w:p w14:paraId="72DE7AC9" w14:textId="77777777" w:rsidR="00A86B60" w:rsidRPr="00662A0D" w:rsidRDefault="00A86B60" w:rsidP="00EE4BD1">
            <w:pPr>
              <w:spacing w:after="0" w:line="240" w:lineRule="auto"/>
              <w:contextualSpacing/>
              <w:rPr>
                <w:rFonts w:cs="Calibri"/>
                <w:lang w:val="es-ES"/>
              </w:rPr>
            </w:pPr>
            <w:r w:rsidRPr="00662A0D">
              <w:rPr>
                <w:rFonts w:cs="Calibri"/>
                <w:lang w:val="es-ES"/>
              </w:rPr>
              <w:t>Comunidades indígenas-pueblos originarios</w:t>
            </w:r>
            <w:r w:rsidR="00744843" w:rsidRPr="00662A0D">
              <w:rPr>
                <w:rFonts w:cs="Calibri"/>
                <w:lang w:val="es-ES"/>
              </w:rPr>
              <w:t>.</w:t>
            </w:r>
            <w:r w:rsidR="00C33ECC" w:rsidRPr="00662A0D">
              <w:rPr>
                <w:rFonts w:cs="Calibri"/>
                <w:lang w:val="es-ES"/>
              </w:rPr>
              <w:t xml:space="preserve"> Sin información.</w:t>
            </w:r>
          </w:p>
          <w:p w14:paraId="5C1956FF" w14:textId="77777777" w:rsidR="00744843" w:rsidRPr="00662A0D" w:rsidRDefault="00744843" w:rsidP="00EE4BD1">
            <w:pPr>
              <w:spacing w:after="0" w:line="240" w:lineRule="auto"/>
              <w:contextualSpacing/>
              <w:rPr>
                <w:rFonts w:cs="Calibri"/>
                <w:lang w:val="es-ES"/>
              </w:rPr>
            </w:pPr>
          </w:p>
          <w:p w14:paraId="532B56B8" w14:textId="77777777" w:rsidR="00AA479D" w:rsidRPr="00AA479D" w:rsidRDefault="00AA479D" w:rsidP="00AA479D">
            <w:pPr>
              <w:spacing w:after="0" w:line="240" w:lineRule="auto"/>
              <w:contextualSpacing/>
              <w:jc w:val="both"/>
              <w:rPr>
                <w:rFonts w:cs="Calibri"/>
                <w:lang w:val="es-ES"/>
              </w:rPr>
            </w:pPr>
            <w:r w:rsidRPr="00AA479D">
              <w:rPr>
                <w:rFonts w:cs="Calibri"/>
                <w:lang w:val="es-ES"/>
              </w:rPr>
              <w:t xml:space="preserve">El Estado no cuenta con la información actualizada al período requerido. </w:t>
            </w:r>
          </w:p>
          <w:p w14:paraId="40AAA1C4" w14:textId="77777777" w:rsidR="00AA479D" w:rsidRPr="00AA479D" w:rsidRDefault="00AA479D" w:rsidP="00AA479D">
            <w:pPr>
              <w:spacing w:after="0" w:line="240" w:lineRule="auto"/>
              <w:contextualSpacing/>
              <w:jc w:val="both"/>
              <w:rPr>
                <w:rFonts w:cs="Calibri"/>
                <w:lang w:val="es-ES"/>
              </w:rPr>
            </w:pPr>
            <w:r w:rsidRPr="00AA479D">
              <w:rPr>
                <w:rFonts w:cs="Calibri"/>
                <w:lang w:val="es-ES"/>
              </w:rPr>
              <w:t>Los datos más actualizados sobre los ítems que en este apartado se solicitan, fueron presentados en el último informe del año 2016.</w:t>
            </w:r>
          </w:p>
          <w:p w14:paraId="6D0CBCA2" w14:textId="77777777" w:rsidR="002C297C" w:rsidRDefault="00AA479D" w:rsidP="00AA479D">
            <w:pPr>
              <w:spacing w:after="0" w:line="240" w:lineRule="auto"/>
              <w:contextualSpacing/>
              <w:rPr>
                <w:rFonts w:cs="Calibri"/>
                <w:lang w:val="es-ES"/>
              </w:rPr>
            </w:pPr>
            <w:r w:rsidRPr="00AA479D">
              <w:rPr>
                <w:rFonts w:cs="Calibri"/>
                <w:lang w:val="es-ES"/>
              </w:rPr>
              <w:t>En el año 2020 se realizará el próximo censo nacional que podrá recopilar y actualizar los datos faltantes en este informe.</w:t>
            </w:r>
          </w:p>
          <w:p w14:paraId="1CAD8A4A" w14:textId="77777777" w:rsidR="00AA479D" w:rsidRPr="00662A0D" w:rsidRDefault="00AA479D" w:rsidP="00AA479D">
            <w:pPr>
              <w:spacing w:after="0" w:line="240" w:lineRule="auto"/>
              <w:contextualSpacing/>
              <w:rPr>
                <w:rFonts w:cs="Calibri"/>
                <w:lang w:val="es-ES"/>
              </w:rPr>
            </w:pPr>
          </w:p>
          <w:p w14:paraId="489F010A" w14:textId="77777777" w:rsidR="00744843" w:rsidRPr="00662A0D" w:rsidRDefault="002C297C" w:rsidP="002C297C">
            <w:pPr>
              <w:spacing w:after="0" w:line="240" w:lineRule="auto"/>
              <w:contextualSpacing/>
              <w:rPr>
                <w:rFonts w:cs="Calibri"/>
                <w:lang w:val="es-ES"/>
              </w:rPr>
            </w:pPr>
            <w:r w:rsidRPr="00662A0D">
              <w:rPr>
                <w:rFonts w:cs="Calibri"/>
                <w:lang w:val="es-ES"/>
              </w:rPr>
              <w:t>Sin embargo, el Estado cuenta con</w:t>
            </w:r>
            <w:r w:rsidRPr="00662A0D">
              <w:rPr>
                <w:rFonts w:cs="Calibri"/>
                <w:u w:val="single"/>
                <w:lang w:val="es-ES"/>
              </w:rPr>
              <w:t xml:space="preserve"> </w:t>
            </w:r>
            <w:r w:rsidR="00C02A1F" w:rsidRPr="00662A0D">
              <w:rPr>
                <w:rFonts w:cs="Calibri"/>
                <w:lang w:val="es-ES"/>
              </w:rPr>
              <w:t xml:space="preserve">información desagregada por área geográfica </w:t>
            </w:r>
            <w:r w:rsidRPr="00662A0D">
              <w:rPr>
                <w:rFonts w:cs="Calibri"/>
                <w:lang w:val="es-ES"/>
              </w:rPr>
              <w:t>en base</w:t>
            </w:r>
            <w:r w:rsidR="00C02A1F" w:rsidRPr="00662A0D">
              <w:rPr>
                <w:rFonts w:cs="Calibri"/>
                <w:lang w:val="es-ES"/>
              </w:rPr>
              <w:t xml:space="preserve"> a otros criterios. Se encuentra dividida </w:t>
            </w:r>
            <w:r w:rsidR="00033774" w:rsidRPr="00662A0D">
              <w:rPr>
                <w:rFonts w:cs="Calibri"/>
                <w:lang w:val="es-ES"/>
              </w:rPr>
              <w:t xml:space="preserve">en </w:t>
            </w:r>
            <w:r w:rsidR="00033774" w:rsidRPr="00662A0D">
              <w:rPr>
                <w:rFonts w:cs="Calibri"/>
              </w:rPr>
              <w:t>cinco</w:t>
            </w:r>
            <w:r w:rsidR="00C02A1F" w:rsidRPr="00662A0D">
              <w:rPr>
                <w:rFonts w:cs="Calibri"/>
              </w:rPr>
              <w:t xml:space="preserve"> regiones principales del país: Patagonia Pampeana</w:t>
            </w:r>
            <w:r w:rsidR="00C33ECC" w:rsidRPr="00662A0D">
              <w:rPr>
                <w:rFonts w:cs="Calibri"/>
              </w:rPr>
              <w:t>,</w:t>
            </w:r>
            <w:r w:rsidR="00C02A1F" w:rsidRPr="00662A0D">
              <w:rPr>
                <w:rFonts w:cs="Calibri"/>
              </w:rPr>
              <w:t xml:space="preserve"> Noreste</w:t>
            </w:r>
            <w:r w:rsidR="00C33ECC" w:rsidRPr="00662A0D">
              <w:rPr>
                <w:rFonts w:cs="Calibri"/>
              </w:rPr>
              <w:t>,</w:t>
            </w:r>
            <w:r w:rsidR="00C02A1F" w:rsidRPr="00662A0D">
              <w:rPr>
                <w:rFonts w:cs="Calibri"/>
              </w:rPr>
              <w:t xml:space="preserve"> </w:t>
            </w:r>
            <w:r w:rsidR="00033774" w:rsidRPr="00662A0D">
              <w:rPr>
                <w:rFonts w:cs="Calibri"/>
              </w:rPr>
              <w:t>Noroeste,</w:t>
            </w:r>
            <w:r w:rsidR="00C33ECC" w:rsidRPr="00662A0D">
              <w:rPr>
                <w:rFonts w:cs="Calibri"/>
              </w:rPr>
              <w:t xml:space="preserve"> Cuyo y Gran Buenos Aires.</w:t>
            </w:r>
          </w:p>
        </w:tc>
        <w:tc>
          <w:tcPr>
            <w:tcW w:w="3645" w:type="dxa"/>
            <w:tcBorders>
              <w:bottom w:val="single" w:sz="4" w:space="0" w:color="auto"/>
            </w:tcBorders>
            <w:shd w:val="clear" w:color="auto" w:fill="auto"/>
            <w:noWrap/>
          </w:tcPr>
          <w:p w14:paraId="16F7B367" w14:textId="77777777" w:rsidR="0026585E" w:rsidRPr="00662A0D" w:rsidRDefault="00D25630" w:rsidP="00EE4BD1">
            <w:pPr>
              <w:spacing w:after="0" w:line="240" w:lineRule="auto"/>
              <w:contextualSpacing/>
              <w:rPr>
                <w:rFonts w:cs="Calibri"/>
                <w:lang w:val="es-ES"/>
              </w:rPr>
            </w:pPr>
            <w:r w:rsidRPr="00662A0D">
              <w:rPr>
                <w:rFonts w:cs="Calibri"/>
                <w:lang w:val="es-ES"/>
              </w:rPr>
              <w:t xml:space="preserve">                      </w:t>
            </w:r>
          </w:p>
          <w:p w14:paraId="37AA36EF" w14:textId="77777777" w:rsidR="00F24763" w:rsidRPr="00662A0D" w:rsidRDefault="00D25630" w:rsidP="00EE4BD1">
            <w:pPr>
              <w:spacing w:after="0" w:line="240" w:lineRule="auto"/>
              <w:contextualSpacing/>
              <w:rPr>
                <w:rFonts w:cs="Calibri"/>
                <w:lang w:val="es-ES"/>
              </w:rPr>
            </w:pPr>
            <w:r w:rsidRPr="00662A0D">
              <w:rPr>
                <w:rFonts w:cs="Calibri"/>
                <w:lang w:val="es-ES"/>
              </w:rPr>
              <w:t>Cantidad</w:t>
            </w:r>
            <w:r w:rsidR="00C87EAE" w:rsidRPr="00662A0D">
              <w:rPr>
                <w:rFonts w:cs="Calibri"/>
                <w:lang w:val="es-ES"/>
              </w:rPr>
              <w:t xml:space="preserve">                      %</w:t>
            </w:r>
          </w:p>
          <w:p w14:paraId="180A315D" w14:textId="77777777" w:rsidR="0026585E" w:rsidRPr="00662A0D" w:rsidRDefault="0026585E" w:rsidP="00987807">
            <w:pPr>
              <w:spacing w:after="0" w:line="240" w:lineRule="auto"/>
              <w:contextualSpacing/>
              <w:jc w:val="right"/>
              <w:rPr>
                <w:rFonts w:cs="Calibri"/>
                <w:lang w:val="es-ES"/>
              </w:rPr>
            </w:pPr>
          </w:p>
          <w:p w14:paraId="5A147BA6" w14:textId="77777777" w:rsidR="00987807" w:rsidRPr="00662A0D" w:rsidRDefault="00987807" w:rsidP="00987807">
            <w:pPr>
              <w:spacing w:after="0" w:line="240" w:lineRule="auto"/>
              <w:contextualSpacing/>
              <w:jc w:val="right"/>
              <w:rPr>
                <w:rFonts w:cs="Calibri"/>
                <w:lang w:val="es-ES"/>
              </w:rPr>
            </w:pPr>
            <w:r w:rsidRPr="00662A0D">
              <w:rPr>
                <w:rFonts w:cs="Calibri"/>
                <w:lang w:val="es-ES"/>
              </w:rPr>
              <w:t>Varones      Mujeres</w:t>
            </w:r>
          </w:p>
          <w:p w14:paraId="5ED8785A" w14:textId="77777777" w:rsidR="00987807" w:rsidRPr="00662A0D" w:rsidRDefault="00987807" w:rsidP="00987807">
            <w:pPr>
              <w:spacing w:after="0" w:line="240" w:lineRule="auto"/>
              <w:contextualSpacing/>
              <w:jc w:val="right"/>
              <w:rPr>
                <w:rFonts w:cs="Calibri"/>
                <w:lang w:val="es-ES"/>
              </w:rPr>
            </w:pPr>
          </w:p>
          <w:p w14:paraId="318E07DC" w14:textId="77777777" w:rsidR="00D25630" w:rsidRPr="00662A0D" w:rsidRDefault="00D25630" w:rsidP="00EE4BD1">
            <w:pPr>
              <w:spacing w:after="0" w:line="240" w:lineRule="auto"/>
              <w:contextualSpacing/>
              <w:rPr>
                <w:rFonts w:cs="Calibri"/>
                <w:b/>
                <w:lang w:val="es-ES"/>
              </w:rPr>
            </w:pPr>
            <w:r w:rsidRPr="00662A0D">
              <w:rPr>
                <w:rFonts w:cs="Calibri"/>
                <w:b/>
                <w:lang w:val="es-ES"/>
              </w:rPr>
              <w:t>Urbana</w:t>
            </w:r>
          </w:p>
          <w:p w14:paraId="30D063BB"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-Física</w:t>
            </w:r>
          </w:p>
          <w:p w14:paraId="458ECA7C"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-Auditiva</w:t>
            </w:r>
          </w:p>
          <w:p w14:paraId="11FAD0D0"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-Visual</w:t>
            </w:r>
          </w:p>
          <w:p w14:paraId="5E298644"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-Psicosocial</w:t>
            </w:r>
          </w:p>
          <w:p w14:paraId="7A10BC36"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w:t>
            </w:r>
          </w:p>
          <w:p w14:paraId="6F1157D4"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-Mú</w:t>
            </w:r>
            <w:r w:rsidRPr="00662A0D">
              <w:rPr>
                <w:rFonts w:eastAsia="Calibri" w:cs="Calibri"/>
                <w:spacing w:val="1"/>
                <w:lang w:val="es-ES"/>
              </w:rPr>
              <w:t>l</w:t>
            </w:r>
            <w:r w:rsidRPr="00662A0D">
              <w:rPr>
                <w:rFonts w:eastAsia="Calibri" w:cs="Calibri"/>
                <w:lang w:val="es-ES"/>
              </w:rPr>
              <w:t>tiple</w:t>
            </w:r>
          </w:p>
          <w:p w14:paraId="076355BB" w14:textId="77777777" w:rsidR="00C87EAE" w:rsidRPr="00662A0D" w:rsidRDefault="00332BBD" w:rsidP="00332BBD">
            <w:pPr>
              <w:spacing w:after="0" w:line="240" w:lineRule="auto"/>
              <w:contextualSpacing/>
              <w:rPr>
                <w:rFonts w:cs="Calibri"/>
                <w:lang w:val="es-ES"/>
              </w:rPr>
            </w:pPr>
            <w:r w:rsidRPr="00662A0D">
              <w:rPr>
                <w:rFonts w:eastAsia="Calibri" w:cs="Calibri"/>
                <w:lang w:val="es-ES"/>
              </w:rPr>
              <w:t>-Otra (ind</w:t>
            </w:r>
            <w:r w:rsidRPr="00662A0D">
              <w:rPr>
                <w:rFonts w:eastAsia="Calibri" w:cs="Calibri"/>
                <w:spacing w:val="1"/>
                <w:lang w:val="es-ES"/>
              </w:rPr>
              <w:t>i</w:t>
            </w:r>
            <w:r w:rsidRPr="00662A0D">
              <w:rPr>
                <w:rFonts w:eastAsia="Calibri" w:cs="Calibri"/>
                <w:lang w:val="es-ES"/>
              </w:rPr>
              <w:t>car)</w:t>
            </w:r>
          </w:p>
          <w:p w14:paraId="08DCA833" w14:textId="77777777" w:rsidR="00C87EAE" w:rsidRPr="00662A0D" w:rsidRDefault="00C87EAE" w:rsidP="00EE4BD1">
            <w:pPr>
              <w:spacing w:after="0" w:line="240" w:lineRule="auto"/>
              <w:contextualSpacing/>
              <w:rPr>
                <w:rFonts w:cs="Calibri"/>
                <w:lang w:val="es-ES"/>
              </w:rPr>
            </w:pPr>
          </w:p>
          <w:p w14:paraId="142D6806" w14:textId="77777777" w:rsidR="00C87EAE" w:rsidRPr="00662A0D" w:rsidRDefault="00C87EAE" w:rsidP="00EE4BD1">
            <w:pPr>
              <w:spacing w:after="0" w:line="240" w:lineRule="auto"/>
              <w:contextualSpacing/>
              <w:rPr>
                <w:rFonts w:cs="Calibri"/>
                <w:b/>
                <w:lang w:val="es-ES"/>
              </w:rPr>
            </w:pPr>
            <w:r w:rsidRPr="00662A0D">
              <w:rPr>
                <w:rFonts w:cs="Calibri"/>
                <w:b/>
                <w:lang w:val="es-ES"/>
              </w:rPr>
              <w:t>Rural</w:t>
            </w:r>
          </w:p>
          <w:p w14:paraId="2CFC6A33"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-Física</w:t>
            </w:r>
          </w:p>
          <w:p w14:paraId="6A82ECF5"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-Auditiva</w:t>
            </w:r>
          </w:p>
          <w:p w14:paraId="3BC96951"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-Visual</w:t>
            </w:r>
          </w:p>
          <w:p w14:paraId="38DA1AFF"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-Psicosocial</w:t>
            </w:r>
          </w:p>
          <w:p w14:paraId="224A88EC"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w:t>
            </w:r>
          </w:p>
          <w:p w14:paraId="207388DF" w14:textId="77777777" w:rsidR="00332BBD" w:rsidRPr="00662A0D" w:rsidRDefault="00332BBD" w:rsidP="00332BBD">
            <w:pPr>
              <w:spacing w:after="0" w:line="240" w:lineRule="auto"/>
              <w:contextualSpacing/>
              <w:rPr>
                <w:rFonts w:eastAsia="Calibri" w:cs="Calibri"/>
                <w:lang w:val="es-ES"/>
              </w:rPr>
            </w:pPr>
            <w:r w:rsidRPr="00662A0D">
              <w:rPr>
                <w:rFonts w:eastAsia="Calibri" w:cs="Calibri"/>
                <w:lang w:val="es-ES"/>
              </w:rPr>
              <w:t>-Mú</w:t>
            </w:r>
            <w:r w:rsidRPr="00662A0D">
              <w:rPr>
                <w:rFonts w:eastAsia="Calibri" w:cs="Calibri"/>
                <w:spacing w:val="1"/>
                <w:lang w:val="es-ES"/>
              </w:rPr>
              <w:t>l</w:t>
            </w:r>
            <w:r w:rsidRPr="00662A0D">
              <w:rPr>
                <w:rFonts w:eastAsia="Calibri" w:cs="Calibri"/>
                <w:lang w:val="es-ES"/>
              </w:rPr>
              <w:t>tiple</w:t>
            </w:r>
          </w:p>
          <w:p w14:paraId="0B56A343" w14:textId="77777777" w:rsidR="00A86B60" w:rsidRPr="00662A0D" w:rsidRDefault="00332BBD" w:rsidP="00332BBD">
            <w:pPr>
              <w:spacing w:after="0" w:line="240" w:lineRule="auto"/>
              <w:contextualSpacing/>
              <w:rPr>
                <w:rFonts w:cs="Calibri"/>
                <w:lang w:val="es-ES"/>
              </w:rPr>
            </w:pPr>
            <w:r w:rsidRPr="00662A0D">
              <w:rPr>
                <w:rFonts w:eastAsia="Calibri" w:cs="Calibri"/>
                <w:lang w:val="es-ES"/>
              </w:rPr>
              <w:t>-Otra (ind</w:t>
            </w:r>
            <w:r w:rsidRPr="00662A0D">
              <w:rPr>
                <w:rFonts w:eastAsia="Calibri" w:cs="Calibri"/>
                <w:spacing w:val="1"/>
                <w:lang w:val="es-ES"/>
              </w:rPr>
              <w:t>i</w:t>
            </w:r>
            <w:r w:rsidRPr="00662A0D">
              <w:rPr>
                <w:rFonts w:eastAsia="Calibri" w:cs="Calibri"/>
                <w:lang w:val="es-ES"/>
              </w:rPr>
              <w:t>car)</w:t>
            </w:r>
          </w:p>
          <w:p w14:paraId="15C2096C" w14:textId="77777777" w:rsidR="00A86B60" w:rsidRPr="00662A0D" w:rsidRDefault="00A86B60" w:rsidP="00EE4BD1">
            <w:pPr>
              <w:spacing w:after="0" w:line="240" w:lineRule="auto"/>
              <w:contextualSpacing/>
              <w:rPr>
                <w:rFonts w:cs="Calibri"/>
                <w:lang w:val="es-ES"/>
              </w:rPr>
            </w:pPr>
          </w:p>
          <w:p w14:paraId="4FF04408" w14:textId="77777777" w:rsidR="00A86B60" w:rsidRPr="00662A0D" w:rsidRDefault="00A86B60" w:rsidP="00EE4BD1">
            <w:pPr>
              <w:spacing w:after="0" w:line="240" w:lineRule="auto"/>
              <w:contextualSpacing/>
              <w:rPr>
                <w:rFonts w:cs="Calibri"/>
                <w:b/>
                <w:lang w:val="es-ES"/>
              </w:rPr>
            </w:pPr>
            <w:r w:rsidRPr="00662A0D">
              <w:rPr>
                <w:rFonts w:cs="Calibri"/>
                <w:b/>
                <w:lang w:val="es-ES"/>
              </w:rPr>
              <w:t>Comunidades indígenas-pueblos originarios</w:t>
            </w:r>
          </w:p>
          <w:p w14:paraId="4F6ED1E7" w14:textId="77777777" w:rsidR="00332BBD" w:rsidRPr="00662A0D" w:rsidRDefault="00332BBD" w:rsidP="00EE4BD1">
            <w:pPr>
              <w:spacing w:after="0" w:line="240" w:lineRule="auto"/>
              <w:contextualSpacing/>
              <w:rPr>
                <w:rFonts w:eastAsia="Calibri" w:cs="Calibri"/>
                <w:lang w:val="es-ES"/>
              </w:rPr>
            </w:pPr>
            <w:r w:rsidRPr="00662A0D">
              <w:rPr>
                <w:rFonts w:eastAsia="Calibri" w:cs="Calibri"/>
                <w:lang w:val="es-ES"/>
              </w:rPr>
              <w:t>-Física</w:t>
            </w:r>
          </w:p>
          <w:p w14:paraId="69777371" w14:textId="77777777" w:rsidR="00332BBD" w:rsidRPr="00662A0D" w:rsidRDefault="00332BBD" w:rsidP="00EE4BD1">
            <w:pPr>
              <w:spacing w:after="0" w:line="240" w:lineRule="auto"/>
              <w:contextualSpacing/>
              <w:rPr>
                <w:rFonts w:eastAsia="Calibri" w:cs="Calibri"/>
                <w:lang w:val="es-ES"/>
              </w:rPr>
            </w:pPr>
            <w:r w:rsidRPr="00662A0D">
              <w:rPr>
                <w:rFonts w:eastAsia="Calibri" w:cs="Calibri"/>
                <w:lang w:val="es-ES"/>
              </w:rPr>
              <w:t>-Auditiva</w:t>
            </w:r>
          </w:p>
          <w:p w14:paraId="26949ECD" w14:textId="77777777" w:rsidR="00332BBD" w:rsidRPr="00662A0D" w:rsidRDefault="00332BBD" w:rsidP="00EE4BD1">
            <w:pPr>
              <w:spacing w:after="0" w:line="240" w:lineRule="auto"/>
              <w:contextualSpacing/>
              <w:rPr>
                <w:rFonts w:eastAsia="Calibri" w:cs="Calibri"/>
                <w:lang w:val="es-ES"/>
              </w:rPr>
            </w:pPr>
            <w:r w:rsidRPr="00662A0D">
              <w:rPr>
                <w:rFonts w:eastAsia="Calibri" w:cs="Calibri"/>
                <w:lang w:val="es-ES"/>
              </w:rPr>
              <w:t>-Visual</w:t>
            </w:r>
          </w:p>
          <w:p w14:paraId="2E9CF5C4" w14:textId="77777777" w:rsidR="00332BBD" w:rsidRPr="00662A0D" w:rsidRDefault="00332BBD" w:rsidP="00EE4BD1">
            <w:pPr>
              <w:spacing w:after="0" w:line="240" w:lineRule="auto"/>
              <w:contextualSpacing/>
              <w:rPr>
                <w:rFonts w:eastAsia="Calibri" w:cs="Calibri"/>
                <w:lang w:val="es-ES"/>
              </w:rPr>
            </w:pPr>
            <w:r w:rsidRPr="00662A0D">
              <w:rPr>
                <w:rFonts w:eastAsia="Calibri" w:cs="Calibri"/>
                <w:lang w:val="es-ES"/>
              </w:rPr>
              <w:t>-Psicosocial</w:t>
            </w:r>
          </w:p>
          <w:p w14:paraId="568D2B21" w14:textId="77777777" w:rsidR="00332BBD" w:rsidRPr="00662A0D" w:rsidRDefault="00332BBD" w:rsidP="00EE4BD1">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w:t>
            </w:r>
          </w:p>
          <w:p w14:paraId="00BC8368" w14:textId="77777777" w:rsidR="00332BBD" w:rsidRPr="00662A0D" w:rsidRDefault="00332BBD" w:rsidP="00EE4BD1">
            <w:pPr>
              <w:spacing w:after="0" w:line="240" w:lineRule="auto"/>
              <w:contextualSpacing/>
              <w:rPr>
                <w:rFonts w:eastAsia="Calibri" w:cs="Calibri"/>
                <w:lang w:val="es-ES"/>
              </w:rPr>
            </w:pPr>
            <w:r w:rsidRPr="00662A0D">
              <w:rPr>
                <w:rFonts w:eastAsia="Calibri" w:cs="Calibri"/>
                <w:lang w:val="es-ES"/>
              </w:rPr>
              <w:t>-Mú</w:t>
            </w:r>
            <w:r w:rsidRPr="00662A0D">
              <w:rPr>
                <w:rFonts w:eastAsia="Calibri" w:cs="Calibri"/>
                <w:spacing w:val="1"/>
                <w:lang w:val="es-ES"/>
              </w:rPr>
              <w:t>l</w:t>
            </w:r>
            <w:r w:rsidRPr="00662A0D">
              <w:rPr>
                <w:rFonts w:eastAsia="Calibri" w:cs="Calibri"/>
                <w:lang w:val="es-ES"/>
              </w:rPr>
              <w:t>tiple</w:t>
            </w:r>
          </w:p>
          <w:p w14:paraId="5B09EE44" w14:textId="77777777" w:rsidR="00332BBD" w:rsidRPr="00662A0D" w:rsidRDefault="00332BBD" w:rsidP="00EE4BD1">
            <w:pPr>
              <w:spacing w:after="0" w:line="240" w:lineRule="auto"/>
              <w:contextualSpacing/>
              <w:rPr>
                <w:rFonts w:eastAsia="Calibri" w:cs="Calibri"/>
                <w:lang w:val="es-ES"/>
              </w:rPr>
            </w:pPr>
            <w:r w:rsidRPr="00662A0D">
              <w:rPr>
                <w:rFonts w:eastAsia="Calibri" w:cs="Calibri"/>
                <w:lang w:val="es-ES"/>
              </w:rPr>
              <w:t>-Otra (ind</w:t>
            </w:r>
            <w:r w:rsidRPr="00662A0D">
              <w:rPr>
                <w:rFonts w:eastAsia="Calibri" w:cs="Calibri"/>
                <w:spacing w:val="1"/>
                <w:lang w:val="es-ES"/>
              </w:rPr>
              <w:t>i</w:t>
            </w:r>
            <w:r w:rsidRPr="00662A0D">
              <w:rPr>
                <w:rFonts w:eastAsia="Calibri" w:cs="Calibri"/>
                <w:lang w:val="es-ES"/>
              </w:rPr>
              <w:t>car)</w:t>
            </w:r>
          </w:p>
          <w:p w14:paraId="27069D78" w14:textId="77777777" w:rsidR="00C33ECC" w:rsidRPr="00662A0D" w:rsidRDefault="00C33ECC" w:rsidP="00EE4BD1">
            <w:pPr>
              <w:spacing w:after="0" w:line="240" w:lineRule="auto"/>
              <w:contextualSpacing/>
              <w:rPr>
                <w:rFonts w:eastAsia="Calibri" w:cs="Calibri"/>
                <w:lang w:val="es-ES"/>
              </w:rPr>
            </w:pPr>
          </w:p>
          <w:p w14:paraId="43D3BFB6" w14:textId="77777777" w:rsidR="00C33ECC" w:rsidRPr="00662A0D" w:rsidRDefault="00C33ECC" w:rsidP="00EE4BD1">
            <w:pPr>
              <w:spacing w:after="0" w:line="240" w:lineRule="auto"/>
              <w:contextualSpacing/>
              <w:rPr>
                <w:rFonts w:eastAsia="Calibri" w:cs="Calibri"/>
                <w:b/>
                <w:lang w:val="es-ES"/>
              </w:rPr>
            </w:pPr>
            <w:r w:rsidRPr="00662A0D">
              <w:rPr>
                <w:rFonts w:eastAsia="Calibri" w:cs="Calibri"/>
                <w:b/>
                <w:lang w:val="es-ES"/>
              </w:rPr>
              <w:t>Gran Buenos Aires</w:t>
            </w:r>
          </w:p>
          <w:p w14:paraId="2D6E8F05"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 Física 42 ,8  %</w:t>
            </w:r>
          </w:p>
          <w:p w14:paraId="05718DDC"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-Auditiva 20, 2 %</w:t>
            </w:r>
          </w:p>
          <w:p w14:paraId="705BD8A2"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-Visual 22, 8%</w:t>
            </w:r>
          </w:p>
          <w:p w14:paraId="0E92A309"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-Psicosocial</w:t>
            </w:r>
          </w:p>
          <w:p w14:paraId="2A853E34" w14:textId="77777777" w:rsidR="00F66357" w:rsidRPr="00662A0D" w:rsidRDefault="00F66357" w:rsidP="00EE4BD1">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 11, 8  %</w:t>
            </w:r>
          </w:p>
          <w:p w14:paraId="54B011A1" w14:textId="77777777" w:rsidR="00C33ECC" w:rsidRPr="00662A0D" w:rsidRDefault="00C33ECC" w:rsidP="00EE4BD1">
            <w:pPr>
              <w:spacing w:after="0" w:line="240" w:lineRule="auto"/>
              <w:contextualSpacing/>
              <w:rPr>
                <w:rFonts w:eastAsia="Calibri" w:cs="Calibri"/>
                <w:lang w:val="es-ES"/>
              </w:rPr>
            </w:pPr>
            <w:r w:rsidRPr="00662A0D">
              <w:rPr>
                <w:rFonts w:eastAsia="Calibri" w:cs="Calibri"/>
                <w:lang w:val="es-ES"/>
              </w:rPr>
              <w:t>Una Dificultad 61, 3 %</w:t>
            </w:r>
          </w:p>
          <w:p w14:paraId="01A124EF" w14:textId="77777777" w:rsidR="00C33ECC" w:rsidRPr="00662A0D" w:rsidRDefault="00C33ECC" w:rsidP="00EE4BD1">
            <w:pPr>
              <w:spacing w:after="0" w:line="240" w:lineRule="auto"/>
              <w:contextualSpacing/>
              <w:rPr>
                <w:rFonts w:eastAsia="Calibri" w:cs="Calibri"/>
                <w:lang w:val="es-ES"/>
              </w:rPr>
            </w:pPr>
            <w:r w:rsidRPr="00662A0D">
              <w:rPr>
                <w:rFonts w:eastAsia="Calibri" w:cs="Calibri"/>
                <w:lang w:val="es-ES"/>
              </w:rPr>
              <w:t>Dos Dificultades 17 %</w:t>
            </w:r>
          </w:p>
          <w:p w14:paraId="1E129754" w14:textId="77777777" w:rsidR="00C33ECC" w:rsidRPr="00662A0D" w:rsidRDefault="00C33ECC" w:rsidP="00EE4BD1">
            <w:pPr>
              <w:spacing w:after="0" w:line="240" w:lineRule="auto"/>
              <w:contextualSpacing/>
              <w:rPr>
                <w:rFonts w:eastAsia="Calibri" w:cs="Calibri"/>
                <w:lang w:val="es-ES"/>
              </w:rPr>
            </w:pPr>
            <w:r w:rsidRPr="00662A0D">
              <w:rPr>
                <w:rFonts w:eastAsia="Calibri" w:cs="Calibri"/>
                <w:lang w:val="es-ES"/>
              </w:rPr>
              <w:t>Tres Dificultades o más 12, 7  %</w:t>
            </w:r>
          </w:p>
          <w:p w14:paraId="4A443554" w14:textId="77777777" w:rsidR="00C33ECC" w:rsidRPr="00662A0D" w:rsidRDefault="00C33ECC" w:rsidP="00EE4BD1">
            <w:pPr>
              <w:spacing w:after="0" w:line="240" w:lineRule="auto"/>
              <w:contextualSpacing/>
              <w:rPr>
                <w:rFonts w:eastAsia="Calibri" w:cs="Calibri"/>
                <w:b/>
                <w:lang w:val="es-ES"/>
              </w:rPr>
            </w:pPr>
            <w:r w:rsidRPr="00662A0D">
              <w:rPr>
                <w:rFonts w:eastAsia="Calibri" w:cs="Calibri"/>
                <w:lang w:val="es-ES"/>
              </w:rPr>
              <w:t>Solo CUD 9 %</w:t>
            </w:r>
          </w:p>
          <w:p w14:paraId="35BEA541" w14:textId="77777777" w:rsidR="00C33ECC" w:rsidRPr="00662A0D" w:rsidRDefault="00C33ECC" w:rsidP="00EE4BD1">
            <w:pPr>
              <w:spacing w:after="0" w:line="240" w:lineRule="auto"/>
              <w:contextualSpacing/>
              <w:rPr>
                <w:rFonts w:cs="Calibri"/>
                <w:b/>
                <w:lang w:val="es-ES"/>
              </w:rPr>
            </w:pPr>
            <w:r w:rsidRPr="00662A0D">
              <w:rPr>
                <w:rFonts w:cs="Calibri"/>
                <w:b/>
                <w:lang w:val="es-ES"/>
              </w:rPr>
              <w:t>Noroeste</w:t>
            </w:r>
          </w:p>
          <w:p w14:paraId="6DD68694"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-Física 41, 3 %</w:t>
            </w:r>
          </w:p>
          <w:p w14:paraId="59F5BF0B"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-Auditiva 15, 2 %</w:t>
            </w:r>
          </w:p>
          <w:p w14:paraId="43AEFCC3"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-Visual 25, 2 %</w:t>
            </w:r>
          </w:p>
          <w:p w14:paraId="2B2390AB"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-Psicosocial</w:t>
            </w:r>
          </w:p>
          <w:p w14:paraId="0E71C312" w14:textId="77777777" w:rsidR="00F66357" w:rsidRPr="00662A0D" w:rsidRDefault="00F66357" w:rsidP="00EE4BD1">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 15, 7 %</w:t>
            </w:r>
          </w:p>
          <w:p w14:paraId="3D553FF0"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 xml:space="preserve">Una Dificultad 56, 3 % </w:t>
            </w:r>
          </w:p>
          <w:p w14:paraId="0A82AF16"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 xml:space="preserve">Dos Dificultades 19, 6 </w:t>
            </w:r>
            <w:r w:rsidR="00B83362" w:rsidRPr="00662A0D">
              <w:rPr>
                <w:rFonts w:eastAsia="Calibri" w:cs="Calibri"/>
                <w:lang w:val="es-ES"/>
              </w:rPr>
              <w:t>%</w:t>
            </w:r>
          </w:p>
          <w:p w14:paraId="52838AC0"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 xml:space="preserve">Tres Dificultades o más 12  </w:t>
            </w:r>
            <w:r w:rsidR="00B83362" w:rsidRPr="00662A0D">
              <w:rPr>
                <w:rFonts w:eastAsia="Calibri" w:cs="Calibri"/>
                <w:lang w:val="es-ES"/>
              </w:rPr>
              <w:t xml:space="preserve"> %</w:t>
            </w:r>
          </w:p>
          <w:p w14:paraId="1B6EC497" w14:textId="77777777" w:rsidR="00C33ECC" w:rsidRPr="00662A0D" w:rsidRDefault="00C33ECC" w:rsidP="00C33ECC">
            <w:pPr>
              <w:spacing w:after="0" w:line="240" w:lineRule="auto"/>
              <w:contextualSpacing/>
              <w:rPr>
                <w:rFonts w:cs="Calibri"/>
                <w:b/>
                <w:lang w:val="es-ES"/>
              </w:rPr>
            </w:pPr>
            <w:r w:rsidRPr="00662A0D">
              <w:rPr>
                <w:rFonts w:eastAsia="Calibri" w:cs="Calibri"/>
                <w:lang w:val="es-ES"/>
              </w:rPr>
              <w:t>Solo CUD 12, 1</w:t>
            </w:r>
            <w:r w:rsidR="00B83362" w:rsidRPr="00662A0D">
              <w:rPr>
                <w:rFonts w:eastAsia="Calibri" w:cs="Calibri"/>
                <w:lang w:val="es-ES"/>
              </w:rPr>
              <w:t xml:space="preserve"> %</w:t>
            </w:r>
          </w:p>
          <w:p w14:paraId="03788A5C" w14:textId="77777777" w:rsidR="00C33ECC" w:rsidRPr="00662A0D" w:rsidRDefault="00C33ECC" w:rsidP="00EE4BD1">
            <w:pPr>
              <w:spacing w:after="0" w:line="240" w:lineRule="auto"/>
              <w:contextualSpacing/>
              <w:rPr>
                <w:rFonts w:cs="Calibri"/>
                <w:b/>
                <w:lang w:val="es-ES"/>
              </w:rPr>
            </w:pPr>
            <w:r w:rsidRPr="00662A0D">
              <w:rPr>
                <w:rFonts w:cs="Calibri"/>
                <w:b/>
                <w:lang w:val="es-ES"/>
              </w:rPr>
              <w:t>Noreste</w:t>
            </w:r>
          </w:p>
          <w:p w14:paraId="4260930F"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-Física 44, 9  %</w:t>
            </w:r>
          </w:p>
          <w:p w14:paraId="0DF683AA"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-Auditiva 10, 9 %</w:t>
            </w:r>
          </w:p>
          <w:p w14:paraId="4525C2BC"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-Visual 26, 9 %</w:t>
            </w:r>
          </w:p>
          <w:p w14:paraId="54AC860E" w14:textId="77777777" w:rsidR="00F66357" w:rsidRPr="00662A0D" w:rsidRDefault="00F66357" w:rsidP="00EE4BD1">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 14, 3 %</w:t>
            </w:r>
          </w:p>
          <w:p w14:paraId="799FA62B"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Una Dificultad  53, 5</w:t>
            </w:r>
            <w:r w:rsidR="00B83362" w:rsidRPr="00662A0D">
              <w:rPr>
                <w:rFonts w:eastAsia="Calibri" w:cs="Calibri"/>
                <w:lang w:val="es-ES"/>
              </w:rPr>
              <w:t xml:space="preserve"> %</w:t>
            </w:r>
            <w:r w:rsidRPr="00662A0D">
              <w:rPr>
                <w:rFonts w:eastAsia="Calibri" w:cs="Calibri"/>
                <w:lang w:val="es-ES"/>
              </w:rPr>
              <w:t xml:space="preserve"> </w:t>
            </w:r>
          </w:p>
          <w:p w14:paraId="7CB6ACB7"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Dos Dificultades 20, 2</w:t>
            </w:r>
            <w:r w:rsidR="00B83362" w:rsidRPr="00662A0D">
              <w:rPr>
                <w:rFonts w:eastAsia="Calibri" w:cs="Calibri"/>
                <w:lang w:val="es-ES"/>
              </w:rPr>
              <w:t xml:space="preserve"> %</w:t>
            </w:r>
          </w:p>
          <w:p w14:paraId="070CD44E"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Tres Dificultades o más 13, 9</w:t>
            </w:r>
            <w:r w:rsidR="00B83362" w:rsidRPr="00662A0D">
              <w:rPr>
                <w:rFonts w:eastAsia="Calibri" w:cs="Calibri"/>
                <w:lang w:val="es-ES"/>
              </w:rPr>
              <w:t xml:space="preserve"> %</w:t>
            </w:r>
          </w:p>
          <w:p w14:paraId="12397680" w14:textId="77777777" w:rsidR="00C33ECC" w:rsidRPr="00662A0D" w:rsidRDefault="00C33ECC" w:rsidP="00C33ECC">
            <w:pPr>
              <w:spacing w:after="0" w:line="240" w:lineRule="auto"/>
              <w:contextualSpacing/>
              <w:rPr>
                <w:rFonts w:cs="Calibri"/>
                <w:b/>
                <w:lang w:val="es-ES"/>
              </w:rPr>
            </w:pPr>
            <w:r w:rsidRPr="00662A0D">
              <w:rPr>
                <w:rFonts w:eastAsia="Calibri" w:cs="Calibri"/>
                <w:lang w:val="es-ES"/>
              </w:rPr>
              <w:t>Solo CUD 12, 4</w:t>
            </w:r>
            <w:r w:rsidR="00B83362" w:rsidRPr="00662A0D">
              <w:rPr>
                <w:rFonts w:eastAsia="Calibri" w:cs="Calibri"/>
                <w:lang w:val="es-ES"/>
              </w:rPr>
              <w:t xml:space="preserve"> %</w:t>
            </w:r>
          </w:p>
          <w:p w14:paraId="4183CEE3" w14:textId="77777777" w:rsidR="00C33ECC" w:rsidRPr="00662A0D" w:rsidRDefault="00C33ECC" w:rsidP="00EE4BD1">
            <w:pPr>
              <w:spacing w:after="0" w:line="240" w:lineRule="auto"/>
              <w:contextualSpacing/>
              <w:rPr>
                <w:rFonts w:cs="Calibri"/>
                <w:b/>
                <w:lang w:val="es-ES"/>
              </w:rPr>
            </w:pPr>
            <w:r w:rsidRPr="00662A0D">
              <w:rPr>
                <w:rFonts w:cs="Calibri"/>
                <w:b/>
                <w:lang w:val="es-ES"/>
              </w:rPr>
              <w:t>Pampeana</w:t>
            </w:r>
          </w:p>
          <w:p w14:paraId="78A4B1C1"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-Física 42, 5 %</w:t>
            </w:r>
          </w:p>
          <w:p w14:paraId="61442A67"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-Auditiva 17, 7 %</w:t>
            </w:r>
          </w:p>
          <w:p w14:paraId="0F1BA3D6"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-Visual 23, 7 %</w:t>
            </w:r>
          </w:p>
          <w:p w14:paraId="32690A3B"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-Psicosocial</w:t>
            </w:r>
          </w:p>
          <w:p w14:paraId="02BA49D6"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 12, 6 %</w:t>
            </w:r>
          </w:p>
          <w:p w14:paraId="3FAF4666" w14:textId="77777777" w:rsidR="00F66357" w:rsidRPr="00662A0D" w:rsidRDefault="00F66357" w:rsidP="00EE4BD1">
            <w:pPr>
              <w:spacing w:after="0" w:line="240" w:lineRule="auto"/>
              <w:contextualSpacing/>
              <w:rPr>
                <w:rFonts w:cs="Calibri"/>
                <w:b/>
                <w:lang w:val="es-ES"/>
              </w:rPr>
            </w:pPr>
          </w:p>
          <w:p w14:paraId="422C7E9D"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Una Dificultad  58</w:t>
            </w:r>
            <w:r w:rsidR="00B83362" w:rsidRPr="00662A0D">
              <w:rPr>
                <w:rFonts w:eastAsia="Calibri" w:cs="Calibri"/>
                <w:lang w:val="es-ES"/>
              </w:rPr>
              <w:t xml:space="preserve"> %</w:t>
            </w:r>
          </w:p>
          <w:p w14:paraId="4002296C"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 xml:space="preserve">Dos Dificultades  19 </w:t>
            </w:r>
            <w:r w:rsidR="00B83362" w:rsidRPr="00662A0D">
              <w:rPr>
                <w:rFonts w:eastAsia="Calibri" w:cs="Calibri"/>
                <w:lang w:val="es-ES"/>
              </w:rPr>
              <w:t>%</w:t>
            </w:r>
          </w:p>
          <w:p w14:paraId="2DFBECA7"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Tres Dificultades o más 11, 5</w:t>
            </w:r>
            <w:r w:rsidR="00B83362" w:rsidRPr="00662A0D">
              <w:rPr>
                <w:rFonts w:eastAsia="Calibri" w:cs="Calibri"/>
                <w:lang w:val="es-ES"/>
              </w:rPr>
              <w:t xml:space="preserve"> %</w:t>
            </w:r>
          </w:p>
          <w:p w14:paraId="34B28308" w14:textId="77777777" w:rsidR="00C33ECC" w:rsidRPr="00662A0D" w:rsidRDefault="00C33ECC" w:rsidP="00C33ECC">
            <w:pPr>
              <w:spacing w:after="0" w:line="240" w:lineRule="auto"/>
              <w:contextualSpacing/>
              <w:rPr>
                <w:rFonts w:cs="Calibri"/>
                <w:b/>
                <w:lang w:val="es-ES"/>
              </w:rPr>
            </w:pPr>
            <w:r w:rsidRPr="00662A0D">
              <w:rPr>
                <w:rFonts w:eastAsia="Calibri" w:cs="Calibri"/>
                <w:lang w:val="es-ES"/>
              </w:rPr>
              <w:t>Solo CUD 11, 5</w:t>
            </w:r>
            <w:r w:rsidR="00B83362" w:rsidRPr="00662A0D">
              <w:rPr>
                <w:rFonts w:eastAsia="Calibri" w:cs="Calibri"/>
                <w:lang w:val="es-ES"/>
              </w:rPr>
              <w:t xml:space="preserve"> %</w:t>
            </w:r>
          </w:p>
          <w:p w14:paraId="3F59A4DF" w14:textId="77777777" w:rsidR="00C33ECC" w:rsidRPr="00662A0D" w:rsidRDefault="00C33ECC" w:rsidP="00EE4BD1">
            <w:pPr>
              <w:spacing w:after="0" w:line="240" w:lineRule="auto"/>
              <w:contextualSpacing/>
              <w:rPr>
                <w:rFonts w:cs="Calibri"/>
                <w:b/>
                <w:lang w:val="es-ES"/>
              </w:rPr>
            </w:pPr>
            <w:r w:rsidRPr="00662A0D">
              <w:rPr>
                <w:rFonts w:cs="Calibri"/>
                <w:b/>
                <w:lang w:val="es-ES"/>
              </w:rPr>
              <w:t>Patagonia</w:t>
            </w:r>
          </w:p>
          <w:p w14:paraId="6D16C61E"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-Física 36, 9 %</w:t>
            </w:r>
          </w:p>
          <w:p w14:paraId="1DBB5533"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-Auditiva 30, 5 %</w:t>
            </w:r>
          </w:p>
          <w:p w14:paraId="36C0595F"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-Visual  23, 7  %</w:t>
            </w:r>
          </w:p>
          <w:p w14:paraId="0C31752B"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-Psicosocial</w:t>
            </w:r>
          </w:p>
          <w:p w14:paraId="6068BC6C"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 12, 9 %</w:t>
            </w:r>
          </w:p>
          <w:p w14:paraId="2D117837" w14:textId="77777777" w:rsidR="00F66357" w:rsidRPr="00662A0D" w:rsidRDefault="00F66357" w:rsidP="00EE4BD1">
            <w:pPr>
              <w:spacing w:after="0" w:line="240" w:lineRule="auto"/>
              <w:contextualSpacing/>
              <w:rPr>
                <w:rFonts w:cs="Calibri"/>
                <w:b/>
                <w:lang w:val="es-ES"/>
              </w:rPr>
            </w:pPr>
          </w:p>
          <w:p w14:paraId="123DAEEC"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Una Dificultad 65, 8</w:t>
            </w:r>
            <w:r w:rsidR="00B83362" w:rsidRPr="00662A0D">
              <w:rPr>
                <w:rFonts w:eastAsia="Calibri" w:cs="Calibri"/>
                <w:lang w:val="es-ES"/>
              </w:rPr>
              <w:t xml:space="preserve"> %</w:t>
            </w:r>
          </w:p>
          <w:p w14:paraId="636C5E83"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 xml:space="preserve">Dos Dificultades  14,8 </w:t>
            </w:r>
            <w:r w:rsidR="00B83362" w:rsidRPr="00662A0D">
              <w:rPr>
                <w:rFonts w:eastAsia="Calibri" w:cs="Calibri"/>
                <w:lang w:val="es-ES"/>
              </w:rPr>
              <w:t>%</w:t>
            </w:r>
          </w:p>
          <w:p w14:paraId="4F72AC11"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 xml:space="preserve">Tres Dificultades o más 11,1 </w:t>
            </w:r>
            <w:r w:rsidR="00B83362" w:rsidRPr="00662A0D">
              <w:rPr>
                <w:rFonts w:eastAsia="Calibri" w:cs="Calibri"/>
                <w:lang w:val="es-ES"/>
              </w:rPr>
              <w:t xml:space="preserve"> %</w:t>
            </w:r>
          </w:p>
          <w:p w14:paraId="7D3FF844" w14:textId="77777777" w:rsidR="00C33ECC" w:rsidRPr="00662A0D" w:rsidRDefault="00C33ECC" w:rsidP="00C33ECC">
            <w:pPr>
              <w:spacing w:after="0" w:line="240" w:lineRule="auto"/>
              <w:contextualSpacing/>
              <w:rPr>
                <w:rFonts w:cs="Calibri"/>
                <w:b/>
                <w:lang w:val="es-ES"/>
              </w:rPr>
            </w:pPr>
            <w:r w:rsidRPr="00662A0D">
              <w:rPr>
                <w:rFonts w:eastAsia="Calibri" w:cs="Calibri"/>
                <w:lang w:val="es-ES"/>
              </w:rPr>
              <w:t>Solo CUD 8, 2</w:t>
            </w:r>
            <w:r w:rsidR="00B83362" w:rsidRPr="00662A0D">
              <w:rPr>
                <w:rFonts w:eastAsia="Calibri" w:cs="Calibri"/>
                <w:lang w:val="es-ES"/>
              </w:rPr>
              <w:t xml:space="preserve"> %</w:t>
            </w:r>
          </w:p>
          <w:p w14:paraId="1A243EB8" w14:textId="77777777" w:rsidR="00C33ECC" w:rsidRPr="00662A0D" w:rsidRDefault="00C33ECC" w:rsidP="00EE4BD1">
            <w:pPr>
              <w:spacing w:after="0" w:line="240" w:lineRule="auto"/>
              <w:contextualSpacing/>
              <w:rPr>
                <w:rFonts w:cs="Calibri"/>
                <w:b/>
                <w:lang w:val="es-ES"/>
              </w:rPr>
            </w:pPr>
            <w:r w:rsidRPr="00662A0D">
              <w:rPr>
                <w:rFonts w:cs="Calibri"/>
                <w:b/>
                <w:lang w:val="es-ES"/>
              </w:rPr>
              <w:t xml:space="preserve">Cuyo </w:t>
            </w:r>
          </w:p>
          <w:p w14:paraId="7B86CF9D"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-Física 12, 6  %</w:t>
            </w:r>
          </w:p>
          <w:p w14:paraId="7DD7B1C4"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-Auditiva 16, 4 %</w:t>
            </w:r>
          </w:p>
          <w:p w14:paraId="56CBB698"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-Visual 21, 7 %</w:t>
            </w:r>
          </w:p>
          <w:p w14:paraId="6028D1F0"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-Psicosocial %</w:t>
            </w:r>
          </w:p>
          <w:p w14:paraId="190AD389" w14:textId="77777777" w:rsidR="00F66357" w:rsidRPr="00662A0D" w:rsidRDefault="00F66357" w:rsidP="00F66357">
            <w:pPr>
              <w:spacing w:after="0" w:line="240" w:lineRule="auto"/>
              <w:contextualSpacing/>
              <w:rPr>
                <w:rFonts w:eastAsia="Calibri" w:cs="Calibri"/>
                <w:lang w:val="es-ES"/>
              </w:rPr>
            </w:pPr>
            <w:r w:rsidRPr="00662A0D">
              <w:rPr>
                <w:rFonts w:eastAsia="Calibri" w:cs="Calibri"/>
                <w:lang w:val="es-ES"/>
              </w:rPr>
              <w:t>-Intel</w:t>
            </w:r>
            <w:r w:rsidRPr="00662A0D">
              <w:rPr>
                <w:rFonts w:eastAsia="Calibri" w:cs="Calibri"/>
                <w:spacing w:val="1"/>
                <w:lang w:val="es-ES"/>
              </w:rPr>
              <w:t>e</w:t>
            </w:r>
            <w:r w:rsidRPr="00662A0D">
              <w:rPr>
                <w:rFonts w:eastAsia="Calibri" w:cs="Calibri"/>
                <w:lang w:val="es-ES"/>
              </w:rPr>
              <w:t>ctual 12, 6 %</w:t>
            </w:r>
          </w:p>
          <w:p w14:paraId="4F61DF19" w14:textId="77777777" w:rsidR="00F66357" w:rsidRPr="00662A0D" w:rsidRDefault="00F66357" w:rsidP="00EE4BD1">
            <w:pPr>
              <w:spacing w:after="0" w:line="240" w:lineRule="auto"/>
              <w:contextualSpacing/>
              <w:rPr>
                <w:rFonts w:cs="Calibri"/>
                <w:b/>
                <w:lang w:val="es-ES"/>
              </w:rPr>
            </w:pPr>
          </w:p>
          <w:p w14:paraId="78B8A1FD"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Una Dificultad 55, 9</w:t>
            </w:r>
            <w:r w:rsidR="00B83362" w:rsidRPr="00662A0D">
              <w:rPr>
                <w:rFonts w:eastAsia="Calibri" w:cs="Calibri"/>
                <w:lang w:val="es-ES"/>
              </w:rPr>
              <w:t xml:space="preserve"> %</w:t>
            </w:r>
          </w:p>
          <w:p w14:paraId="5E2B53EE"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 xml:space="preserve">Dos Dificultades 20, 6 </w:t>
            </w:r>
            <w:r w:rsidR="00B83362" w:rsidRPr="00662A0D">
              <w:rPr>
                <w:rFonts w:eastAsia="Calibri" w:cs="Calibri"/>
                <w:lang w:val="es-ES"/>
              </w:rPr>
              <w:t>%</w:t>
            </w:r>
          </w:p>
          <w:p w14:paraId="3F3FB664" w14:textId="77777777" w:rsidR="00C33ECC" w:rsidRPr="00662A0D" w:rsidRDefault="00C33ECC" w:rsidP="00C33ECC">
            <w:pPr>
              <w:spacing w:after="0" w:line="240" w:lineRule="auto"/>
              <w:contextualSpacing/>
              <w:rPr>
                <w:rFonts w:eastAsia="Calibri" w:cs="Calibri"/>
                <w:lang w:val="es-ES"/>
              </w:rPr>
            </w:pPr>
            <w:r w:rsidRPr="00662A0D">
              <w:rPr>
                <w:rFonts w:eastAsia="Calibri" w:cs="Calibri"/>
                <w:lang w:val="es-ES"/>
              </w:rPr>
              <w:t>Tres Dificultades o más 12, 4</w:t>
            </w:r>
            <w:r w:rsidR="00B83362" w:rsidRPr="00662A0D">
              <w:rPr>
                <w:rFonts w:eastAsia="Calibri" w:cs="Calibri"/>
                <w:lang w:val="es-ES"/>
              </w:rPr>
              <w:t xml:space="preserve"> %</w:t>
            </w:r>
            <w:r w:rsidRPr="00662A0D">
              <w:rPr>
                <w:rFonts w:eastAsia="Calibri" w:cs="Calibri"/>
                <w:lang w:val="es-ES"/>
              </w:rPr>
              <w:t xml:space="preserve">  </w:t>
            </w:r>
          </w:p>
          <w:p w14:paraId="0A44E782" w14:textId="77777777" w:rsidR="00C33ECC" w:rsidRPr="00662A0D" w:rsidRDefault="00C33ECC" w:rsidP="00C33ECC">
            <w:pPr>
              <w:spacing w:after="0" w:line="240" w:lineRule="auto"/>
              <w:contextualSpacing/>
              <w:rPr>
                <w:rFonts w:cs="Calibri"/>
                <w:b/>
                <w:lang w:val="es-ES"/>
              </w:rPr>
            </w:pPr>
            <w:r w:rsidRPr="00662A0D">
              <w:rPr>
                <w:rFonts w:eastAsia="Calibri" w:cs="Calibri"/>
                <w:lang w:val="es-ES"/>
              </w:rPr>
              <w:t>Solo CUD 11,2 %</w:t>
            </w:r>
          </w:p>
        </w:tc>
        <w:tc>
          <w:tcPr>
            <w:tcW w:w="1843" w:type="dxa"/>
            <w:vMerge/>
            <w:tcBorders>
              <w:bottom w:val="single" w:sz="4" w:space="0" w:color="auto"/>
            </w:tcBorders>
            <w:noWrap/>
          </w:tcPr>
          <w:p w14:paraId="10721D27" w14:textId="77777777" w:rsidR="00F24763" w:rsidRPr="00662A0D" w:rsidRDefault="00F24763" w:rsidP="00EE4BD1">
            <w:pPr>
              <w:spacing w:after="0" w:line="240" w:lineRule="auto"/>
              <w:contextualSpacing/>
              <w:rPr>
                <w:rFonts w:cs="Calibri"/>
                <w:lang w:val="es-ES"/>
              </w:rPr>
            </w:pPr>
          </w:p>
        </w:tc>
      </w:tr>
    </w:tbl>
    <w:p w14:paraId="7E57A62B" w14:textId="77777777" w:rsidR="00653F25" w:rsidRPr="00662A0D" w:rsidRDefault="00653F25">
      <w:pPr>
        <w:rPr>
          <w:rFonts w:cs="Calibri"/>
          <w:lang w:val="es-ES"/>
        </w:rPr>
      </w:pPr>
    </w:p>
    <w:p w14:paraId="038EC572" w14:textId="77777777" w:rsidR="00653F25" w:rsidRPr="00662A0D" w:rsidRDefault="00653F25">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612"/>
        <w:gridCol w:w="3613"/>
        <w:gridCol w:w="1843"/>
      </w:tblGrid>
      <w:tr w:rsidR="00547638" w:rsidRPr="00662A0D" w14:paraId="7629D9D3" w14:textId="77777777" w:rsidTr="00CB3CBB">
        <w:trPr>
          <w:trHeight w:val="1070"/>
          <w:jc w:val="center"/>
        </w:trPr>
        <w:tc>
          <w:tcPr>
            <w:tcW w:w="3278" w:type="dxa"/>
            <w:shd w:val="clear" w:color="auto" w:fill="ED7D31"/>
            <w:noWrap/>
          </w:tcPr>
          <w:p w14:paraId="173969C7" w14:textId="77777777" w:rsidR="00547638" w:rsidRPr="00662A0D" w:rsidRDefault="00547638" w:rsidP="00931317">
            <w:pPr>
              <w:jc w:val="center"/>
              <w:rPr>
                <w:rFonts w:cs="Calibri"/>
                <w:b/>
                <w:bCs/>
                <w:color w:val="FFFFFF"/>
                <w:lang w:val="es-ES"/>
              </w:rPr>
            </w:pPr>
          </w:p>
          <w:p w14:paraId="109BB616" w14:textId="77777777" w:rsidR="00547638" w:rsidRPr="00662A0D" w:rsidRDefault="00547638" w:rsidP="00931317">
            <w:pPr>
              <w:jc w:val="center"/>
              <w:rPr>
                <w:rFonts w:cs="Calibri"/>
                <w:b/>
                <w:bCs/>
                <w:color w:val="FFFFFF"/>
                <w:lang w:val="es-ES"/>
              </w:rPr>
            </w:pPr>
            <w:r w:rsidRPr="00662A0D">
              <w:rPr>
                <w:rFonts w:cs="Calibri"/>
                <w:b/>
                <w:bCs/>
                <w:color w:val="FFFFFF"/>
                <w:lang w:val="es-ES"/>
              </w:rPr>
              <w:t>CONCEPTO O INDICADOR</w:t>
            </w:r>
          </w:p>
        </w:tc>
        <w:tc>
          <w:tcPr>
            <w:tcW w:w="3612" w:type="dxa"/>
            <w:shd w:val="clear" w:color="auto" w:fill="ED7D31"/>
            <w:noWrap/>
          </w:tcPr>
          <w:p w14:paraId="40A525B6" w14:textId="77777777" w:rsidR="00547638" w:rsidRPr="00662A0D" w:rsidRDefault="00547638" w:rsidP="00931317">
            <w:pPr>
              <w:jc w:val="center"/>
              <w:rPr>
                <w:rFonts w:cs="Calibri"/>
                <w:b/>
                <w:bCs/>
                <w:color w:val="FFFFFF"/>
                <w:lang w:val="es-ES"/>
              </w:rPr>
            </w:pPr>
          </w:p>
          <w:p w14:paraId="1AA4880B" w14:textId="77777777" w:rsidR="00547638" w:rsidRPr="00662A0D" w:rsidRDefault="00547638" w:rsidP="00931317">
            <w:pPr>
              <w:jc w:val="center"/>
              <w:rPr>
                <w:rFonts w:cs="Calibri"/>
                <w:b/>
                <w:bCs/>
                <w:color w:val="FFFFFF"/>
                <w:lang w:val="es-ES"/>
              </w:rPr>
            </w:pPr>
            <w:r w:rsidRPr="00662A0D">
              <w:rPr>
                <w:rFonts w:cs="Calibri"/>
                <w:b/>
                <w:bCs/>
                <w:color w:val="FFFFFF"/>
                <w:lang w:val="es-ES"/>
              </w:rPr>
              <w:t>INFORMACIÓN GENERAL</w:t>
            </w:r>
          </w:p>
        </w:tc>
        <w:tc>
          <w:tcPr>
            <w:tcW w:w="3613" w:type="dxa"/>
            <w:shd w:val="clear" w:color="auto" w:fill="ED7D31"/>
          </w:tcPr>
          <w:p w14:paraId="3503C811" w14:textId="77777777" w:rsidR="00547638" w:rsidRPr="00662A0D" w:rsidRDefault="00547638" w:rsidP="00931317">
            <w:pPr>
              <w:jc w:val="center"/>
              <w:rPr>
                <w:rFonts w:cs="Calibri"/>
                <w:b/>
                <w:bCs/>
                <w:color w:val="FFFFFF"/>
                <w:lang w:val="es-ES"/>
              </w:rPr>
            </w:pPr>
          </w:p>
          <w:p w14:paraId="6D1F053F" w14:textId="77777777" w:rsidR="00547638" w:rsidRPr="00662A0D" w:rsidRDefault="00547638" w:rsidP="00931317">
            <w:pPr>
              <w:jc w:val="center"/>
              <w:rPr>
                <w:rFonts w:cs="Calibri"/>
                <w:b/>
                <w:bCs/>
                <w:color w:val="FFFFFF"/>
                <w:lang w:val="es-ES"/>
              </w:rPr>
            </w:pPr>
            <w:r w:rsidRPr="00662A0D">
              <w:rPr>
                <w:rFonts w:cs="Calibri"/>
                <w:b/>
                <w:bCs/>
                <w:color w:val="FFFFFF"/>
                <w:lang w:val="es-ES"/>
              </w:rPr>
              <w:t>INFORMACIÓN SOBRE LA DISCAPACIDAD</w:t>
            </w:r>
          </w:p>
        </w:tc>
        <w:tc>
          <w:tcPr>
            <w:tcW w:w="1843" w:type="dxa"/>
            <w:shd w:val="clear" w:color="auto" w:fill="ED7D31"/>
            <w:noWrap/>
          </w:tcPr>
          <w:p w14:paraId="5A193041" w14:textId="77777777" w:rsidR="00547638" w:rsidRPr="00662A0D" w:rsidRDefault="00547638" w:rsidP="00931317">
            <w:pPr>
              <w:jc w:val="center"/>
              <w:rPr>
                <w:rFonts w:cs="Calibri"/>
                <w:b/>
                <w:bCs/>
                <w:color w:val="FFFFFF"/>
                <w:lang w:val="es-ES"/>
              </w:rPr>
            </w:pPr>
          </w:p>
          <w:p w14:paraId="135D1CE3" w14:textId="77777777" w:rsidR="00547638" w:rsidRPr="00662A0D" w:rsidRDefault="00547638" w:rsidP="00931317">
            <w:pPr>
              <w:jc w:val="center"/>
              <w:rPr>
                <w:rFonts w:cs="Calibri"/>
                <w:b/>
                <w:bCs/>
                <w:color w:val="FFFFFF"/>
                <w:lang w:val="es-ES"/>
              </w:rPr>
            </w:pPr>
            <w:r w:rsidRPr="00662A0D">
              <w:rPr>
                <w:rFonts w:cs="Calibri"/>
                <w:b/>
                <w:bCs/>
                <w:color w:val="FFFFFF"/>
                <w:lang w:val="es-ES"/>
              </w:rPr>
              <w:t>FUENTE</w:t>
            </w:r>
          </w:p>
        </w:tc>
      </w:tr>
      <w:tr w:rsidR="00547638" w:rsidRPr="00662A0D" w14:paraId="5750F4D3" w14:textId="77777777" w:rsidTr="00CB3CBB">
        <w:trPr>
          <w:trHeight w:val="890"/>
          <w:jc w:val="center"/>
        </w:trPr>
        <w:tc>
          <w:tcPr>
            <w:tcW w:w="3278" w:type="dxa"/>
            <w:vMerge w:val="restart"/>
            <w:shd w:val="clear" w:color="auto" w:fill="FFFFFF"/>
            <w:noWrap/>
          </w:tcPr>
          <w:p w14:paraId="3E9657AF" w14:textId="77777777" w:rsidR="00547638" w:rsidRPr="00662A0D" w:rsidRDefault="00547638" w:rsidP="00547638">
            <w:pPr>
              <w:rPr>
                <w:rFonts w:cs="Calibri"/>
                <w:lang w:val="es-ES"/>
              </w:rPr>
            </w:pPr>
          </w:p>
          <w:p w14:paraId="28AE9AEF" w14:textId="77777777" w:rsidR="00547638" w:rsidRPr="00662A0D" w:rsidRDefault="00547638" w:rsidP="00171806">
            <w:pPr>
              <w:numPr>
                <w:ilvl w:val="0"/>
                <w:numId w:val="4"/>
              </w:numPr>
              <w:rPr>
                <w:rFonts w:cs="Calibri"/>
                <w:b/>
                <w:lang w:val="es-ES"/>
              </w:rPr>
            </w:pPr>
            <w:r w:rsidRPr="00662A0D">
              <w:rPr>
                <w:rFonts w:cs="Calibri"/>
                <w:b/>
                <w:lang w:val="es-ES"/>
              </w:rPr>
              <w:t>Población económicamente activa.</w:t>
            </w:r>
          </w:p>
          <w:p w14:paraId="4D7A8BCE" w14:textId="77777777" w:rsidR="00547638" w:rsidRPr="00662A0D" w:rsidRDefault="00547638" w:rsidP="00547638">
            <w:pPr>
              <w:rPr>
                <w:rFonts w:cs="Calibri"/>
                <w:lang w:val="es-ES"/>
              </w:rPr>
            </w:pPr>
          </w:p>
          <w:p w14:paraId="71523486" w14:textId="77777777" w:rsidR="00547638" w:rsidRPr="00662A0D" w:rsidRDefault="00547638" w:rsidP="00547638">
            <w:pPr>
              <w:rPr>
                <w:rFonts w:cs="Calibri"/>
                <w:lang w:val="es-ES"/>
              </w:rPr>
            </w:pPr>
            <w:r w:rsidRPr="00662A0D">
              <w:rPr>
                <w:rFonts w:cs="Calibri"/>
                <w:b/>
                <w:lang w:val="es-ES"/>
              </w:rPr>
              <w:t>(Cantidad y porcentaje respecto a la población en edad de trabajar).</w:t>
            </w:r>
          </w:p>
          <w:p w14:paraId="79B5FEF3" w14:textId="77777777" w:rsidR="00547638" w:rsidRPr="00662A0D" w:rsidRDefault="00547638" w:rsidP="00547638">
            <w:pPr>
              <w:rPr>
                <w:rFonts w:cs="Calibri"/>
                <w:lang w:val="es-ES"/>
              </w:rPr>
            </w:pPr>
          </w:p>
          <w:p w14:paraId="56029D4C" w14:textId="77777777" w:rsidR="00547638" w:rsidRPr="00662A0D" w:rsidRDefault="00547638" w:rsidP="00547638">
            <w:pPr>
              <w:rPr>
                <w:rFonts w:cs="Calibri"/>
                <w:lang w:val="es-ES"/>
              </w:rPr>
            </w:pPr>
          </w:p>
          <w:p w14:paraId="3D59518A" w14:textId="77777777" w:rsidR="00547638" w:rsidRPr="00662A0D" w:rsidRDefault="00547638" w:rsidP="00547638">
            <w:pPr>
              <w:rPr>
                <w:rFonts w:cs="Calibri"/>
                <w:lang w:val="es-ES"/>
              </w:rPr>
            </w:pPr>
          </w:p>
          <w:p w14:paraId="2699E850" w14:textId="77777777" w:rsidR="00547638" w:rsidRPr="00662A0D" w:rsidRDefault="00547638" w:rsidP="00547638">
            <w:pPr>
              <w:rPr>
                <w:rFonts w:cs="Calibri"/>
                <w:lang w:val="es-ES"/>
              </w:rPr>
            </w:pPr>
          </w:p>
        </w:tc>
        <w:tc>
          <w:tcPr>
            <w:tcW w:w="3612" w:type="dxa"/>
            <w:shd w:val="clear" w:color="auto" w:fill="FFFFFF"/>
            <w:noWrap/>
          </w:tcPr>
          <w:p w14:paraId="7971FBFB" w14:textId="77777777" w:rsidR="00547638" w:rsidRPr="00662A0D" w:rsidRDefault="00547638" w:rsidP="00547638">
            <w:pPr>
              <w:rPr>
                <w:rFonts w:cs="Calibri"/>
                <w:lang w:val="es-ES"/>
              </w:rPr>
            </w:pPr>
          </w:p>
          <w:p w14:paraId="24DCD1DC" w14:textId="77777777" w:rsidR="00547638" w:rsidRPr="00662A0D" w:rsidRDefault="00547638" w:rsidP="00547638">
            <w:pPr>
              <w:rPr>
                <w:rFonts w:cs="Calibri"/>
                <w:lang w:val="es-ES"/>
              </w:rPr>
            </w:pPr>
            <w:r w:rsidRPr="00662A0D">
              <w:rPr>
                <w:rFonts w:cs="Calibri"/>
                <w:lang w:val="es-ES"/>
              </w:rPr>
              <w:t>Población económicamente Activa (PEA)</w:t>
            </w:r>
          </w:p>
        </w:tc>
        <w:tc>
          <w:tcPr>
            <w:tcW w:w="3613" w:type="dxa"/>
            <w:shd w:val="clear" w:color="auto" w:fill="FFFFFF"/>
          </w:tcPr>
          <w:p w14:paraId="466B9A32" w14:textId="77777777" w:rsidR="00547638" w:rsidRPr="00662A0D" w:rsidRDefault="00547638" w:rsidP="00547638">
            <w:pPr>
              <w:rPr>
                <w:rFonts w:cs="Calibri"/>
                <w:lang w:val="es-ES"/>
              </w:rPr>
            </w:pPr>
          </w:p>
          <w:p w14:paraId="29074FA0" w14:textId="77777777" w:rsidR="00547638" w:rsidRPr="00662A0D" w:rsidRDefault="00547638" w:rsidP="00547638">
            <w:pPr>
              <w:rPr>
                <w:rFonts w:cs="Calibri"/>
                <w:lang w:val="es-ES"/>
              </w:rPr>
            </w:pPr>
            <w:r w:rsidRPr="00662A0D">
              <w:rPr>
                <w:rFonts w:cs="Calibri"/>
                <w:lang w:val="es-ES"/>
              </w:rPr>
              <w:t>Población económicamente activa, en la Población con discapacidad</w:t>
            </w:r>
          </w:p>
          <w:p w14:paraId="18867057" w14:textId="77777777" w:rsidR="00547638" w:rsidRPr="00662A0D" w:rsidRDefault="00547638" w:rsidP="00547638">
            <w:pPr>
              <w:rPr>
                <w:rFonts w:cs="Calibri"/>
                <w:lang w:val="es-ES"/>
              </w:rPr>
            </w:pPr>
            <w:r w:rsidRPr="00662A0D">
              <w:rPr>
                <w:rFonts w:cs="Calibri"/>
                <w:lang w:val="es-ES"/>
              </w:rPr>
              <w:t>Tasa de ocupación de las personas con discapacidad (ver infra indicador Trabajo y empleo  1.1.)</w:t>
            </w:r>
          </w:p>
        </w:tc>
        <w:tc>
          <w:tcPr>
            <w:tcW w:w="1843" w:type="dxa"/>
            <w:vMerge w:val="restart"/>
            <w:shd w:val="clear" w:color="auto" w:fill="FFFFFF"/>
            <w:noWrap/>
          </w:tcPr>
          <w:p w14:paraId="78906A75" w14:textId="77777777" w:rsidR="00547638" w:rsidRPr="00662A0D" w:rsidRDefault="00547638" w:rsidP="00547638">
            <w:pPr>
              <w:rPr>
                <w:rFonts w:cs="Calibri"/>
                <w:lang w:val="es-ES"/>
              </w:rPr>
            </w:pPr>
            <w:r w:rsidRPr="00662A0D">
              <w:rPr>
                <w:rFonts w:cs="Calibri"/>
                <w:lang w:val="es-ES"/>
              </w:rPr>
              <w:t> </w:t>
            </w:r>
            <w:r w:rsidR="00E6355E" w:rsidRPr="00662A0D">
              <w:rPr>
                <w:rFonts w:cs="Calibri"/>
                <w:lang w:val="es-ES"/>
              </w:rPr>
              <w:t>- Estudio Nacional sobre el Perfil de las Personas con Discapacidad elaborado por el Instituto Nacional de Estadística y Censos (INDEC).</w:t>
            </w:r>
          </w:p>
        </w:tc>
      </w:tr>
      <w:tr w:rsidR="00547638" w:rsidRPr="00662A0D" w14:paraId="7EBF46AC" w14:textId="77777777" w:rsidTr="00CB3CBB">
        <w:trPr>
          <w:trHeight w:val="3007"/>
          <w:jc w:val="center"/>
        </w:trPr>
        <w:tc>
          <w:tcPr>
            <w:tcW w:w="3278" w:type="dxa"/>
            <w:vMerge/>
            <w:tcBorders>
              <w:bottom w:val="single" w:sz="4" w:space="0" w:color="auto"/>
            </w:tcBorders>
            <w:shd w:val="clear" w:color="auto" w:fill="E6E6E6"/>
            <w:noWrap/>
          </w:tcPr>
          <w:p w14:paraId="57CD3943" w14:textId="77777777" w:rsidR="00547638" w:rsidRPr="00662A0D" w:rsidRDefault="00547638" w:rsidP="00547638">
            <w:pPr>
              <w:rPr>
                <w:rFonts w:cs="Calibri"/>
                <w:lang w:val="es-ES"/>
              </w:rPr>
            </w:pPr>
          </w:p>
        </w:tc>
        <w:tc>
          <w:tcPr>
            <w:tcW w:w="3612" w:type="dxa"/>
            <w:tcBorders>
              <w:bottom w:val="single" w:sz="4" w:space="0" w:color="auto"/>
            </w:tcBorders>
            <w:shd w:val="clear" w:color="auto" w:fill="FFFFFF"/>
            <w:noWrap/>
          </w:tcPr>
          <w:p w14:paraId="771AADC8" w14:textId="77777777" w:rsidR="00547638" w:rsidRPr="00662A0D" w:rsidRDefault="00547638" w:rsidP="00547638">
            <w:pPr>
              <w:rPr>
                <w:rFonts w:cs="Calibri"/>
                <w:lang w:val="es-ES"/>
              </w:rPr>
            </w:pPr>
          </w:p>
          <w:p w14:paraId="5589C7D1" w14:textId="77777777" w:rsidR="00547638" w:rsidRDefault="00547638" w:rsidP="00547638">
            <w:pPr>
              <w:rPr>
                <w:rFonts w:cs="Calibri"/>
                <w:lang w:val="es-ES"/>
              </w:rPr>
            </w:pPr>
            <w:r w:rsidRPr="00662A0D">
              <w:rPr>
                <w:rFonts w:cs="Calibri"/>
                <w:lang w:val="es-ES"/>
              </w:rPr>
              <w:t>Número                                            %</w:t>
            </w:r>
          </w:p>
          <w:p w14:paraId="21C38800" w14:textId="77777777" w:rsidR="00AA479D" w:rsidRDefault="00AA479D" w:rsidP="00547638">
            <w:pPr>
              <w:rPr>
                <w:rFonts w:cs="Calibri"/>
                <w:lang w:val="es-ES"/>
              </w:rPr>
            </w:pPr>
          </w:p>
          <w:p w14:paraId="65453121" w14:textId="77777777" w:rsidR="00AA479D" w:rsidRPr="00662A0D" w:rsidRDefault="00AA479D" w:rsidP="00AA479D">
            <w:pPr>
              <w:spacing w:after="0" w:line="240" w:lineRule="auto"/>
              <w:contextualSpacing/>
              <w:jc w:val="both"/>
              <w:rPr>
                <w:rFonts w:cs="Calibri"/>
                <w:lang w:val="es-ES"/>
              </w:rPr>
            </w:pPr>
            <w:r w:rsidRPr="00662A0D">
              <w:rPr>
                <w:rFonts w:cs="Calibri"/>
                <w:lang w:val="es-ES"/>
              </w:rPr>
              <w:t xml:space="preserve">El Estado no cuenta con la información actualizada al período requerido. </w:t>
            </w:r>
          </w:p>
          <w:p w14:paraId="2A7AA39E" w14:textId="77777777" w:rsidR="00AA479D" w:rsidRPr="00662A0D" w:rsidRDefault="00AA479D" w:rsidP="00AA479D">
            <w:pPr>
              <w:spacing w:after="0" w:line="240" w:lineRule="auto"/>
              <w:contextualSpacing/>
              <w:jc w:val="both"/>
              <w:rPr>
                <w:rFonts w:cs="Calibri"/>
                <w:lang w:val="es-ES"/>
              </w:rPr>
            </w:pPr>
            <w:r>
              <w:rPr>
                <w:rFonts w:cs="Calibri"/>
                <w:lang w:val="es-ES"/>
              </w:rPr>
              <w:t>Los datos más actualizados</w:t>
            </w:r>
            <w:r w:rsidRPr="00662A0D">
              <w:rPr>
                <w:rFonts w:cs="Calibri"/>
                <w:lang w:val="es-ES"/>
              </w:rPr>
              <w:t xml:space="preserve"> sobre los ítems que en este apartado se solicitan</w:t>
            </w:r>
            <w:r>
              <w:rPr>
                <w:rFonts w:cs="Calibri"/>
                <w:lang w:val="es-ES"/>
              </w:rPr>
              <w:t>,</w:t>
            </w:r>
            <w:r w:rsidRPr="00662A0D">
              <w:rPr>
                <w:rFonts w:cs="Calibri"/>
                <w:lang w:val="es-ES"/>
              </w:rPr>
              <w:t xml:space="preserve"> fueron p</w:t>
            </w:r>
            <w:r>
              <w:rPr>
                <w:rFonts w:cs="Calibri"/>
                <w:lang w:val="es-ES"/>
              </w:rPr>
              <w:t>resentados en el último informe del año 2016.</w:t>
            </w:r>
          </w:p>
          <w:p w14:paraId="3DE3BC11" w14:textId="77777777" w:rsidR="00AA479D" w:rsidRPr="00662A0D" w:rsidRDefault="00AA479D" w:rsidP="00AA479D">
            <w:pPr>
              <w:spacing w:after="0" w:line="240" w:lineRule="auto"/>
              <w:contextualSpacing/>
              <w:jc w:val="both"/>
              <w:rPr>
                <w:rFonts w:cs="Calibri"/>
                <w:lang w:val="es-ES"/>
              </w:rPr>
            </w:pPr>
            <w:r w:rsidRPr="00662A0D">
              <w:rPr>
                <w:rFonts w:cs="Calibri"/>
                <w:lang w:val="es-ES"/>
              </w:rPr>
              <w:t xml:space="preserve">En el año 2020 se realizará el próximo censo nacional </w:t>
            </w:r>
            <w:r>
              <w:rPr>
                <w:rFonts w:cs="Calibri"/>
                <w:lang w:val="es-ES"/>
              </w:rPr>
              <w:t>que podrá recopilar y actualizar</w:t>
            </w:r>
            <w:r w:rsidRPr="00662A0D">
              <w:rPr>
                <w:rFonts w:cs="Calibri"/>
                <w:lang w:val="es-ES"/>
              </w:rPr>
              <w:t xml:space="preserve"> los datos faltantes en este informe.</w:t>
            </w:r>
          </w:p>
          <w:p w14:paraId="64B29F95" w14:textId="77777777" w:rsidR="00AA479D" w:rsidRPr="00662A0D" w:rsidRDefault="00AA479D" w:rsidP="00547638">
            <w:pPr>
              <w:rPr>
                <w:rFonts w:cs="Calibri"/>
                <w:lang w:val="es-ES"/>
              </w:rPr>
            </w:pPr>
          </w:p>
        </w:tc>
        <w:tc>
          <w:tcPr>
            <w:tcW w:w="3613" w:type="dxa"/>
            <w:tcBorders>
              <w:bottom w:val="single" w:sz="4" w:space="0" w:color="auto"/>
            </w:tcBorders>
            <w:shd w:val="clear" w:color="auto" w:fill="FFFFFF"/>
          </w:tcPr>
          <w:p w14:paraId="33A0F4F1" w14:textId="77777777" w:rsidR="00547638" w:rsidRPr="00662A0D" w:rsidRDefault="00547638" w:rsidP="00547638">
            <w:pPr>
              <w:rPr>
                <w:rFonts w:cs="Calibri"/>
                <w:lang w:val="es-ES"/>
              </w:rPr>
            </w:pPr>
          </w:p>
          <w:p w14:paraId="40E184E9" w14:textId="77777777" w:rsidR="008869D9" w:rsidRPr="00662A0D" w:rsidRDefault="008869D9" w:rsidP="008869D9">
            <w:pPr>
              <w:rPr>
                <w:rFonts w:cs="Calibri"/>
                <w:lang w:val="es-ES"/>
              </w:rPr>
            </w:pPr>
            <w:r w:rsidRPr="00662A0D">
              <w:rPr>
                <w:rFonts w:cs="Calibri"/>
                <w:lang w:val="es-ES"/>
              </w:rPr>
              <w:t>Número</w:t>
            </w:r>
          </w:p>
          <w:p w14:paraId="26B4C3CD" w14:textId="77777777" w:rsidR="008869D9" w:rsidRPr="00662A0D" w:rsidRDefault="008869D9" w:rsidP="008869D9">
            <w:pPr>
              <w:jc w:val="both"/>
              <w:rPr>
                <w:rFonts w:cs="Calibri"/>
              </w:rPr>
            </w:pPr>
            <w:r w:rsidRPr="00662A0D">
              <w:rPr>
                <w:rFonts w:cs="Calibri"/>
              </w:rPr>
              <w:t xml:space="preserve">La tasa de actividad económica de la población con dificultad alcanza un 35,9%, es decir que, del total de las personas con dificultad de 14 años y más, aproximadamente un tercio son económicamente activas. En relación a la tasa de empleo /ocupación, la población total con discapacidad alcanza un 32,2 %. </w:t>
            </w:r>
          </w:p>
          <w:p w14:paraId="7FC84B30" w14:textId="77777777" w:rsidR="008869D9" w:rsidRPr="00662A0D" w:rsidRDefault="00CF563F" w:rsidP="008869D9">
            <w:pPr>
              <w:rPr>
                <w:rFonts w:cs="Calibri"/>
              </w:rPr>
            </w:pPr>
            <w:r w:rsidRPr="00662A0D">
              <w:rPr>
                <w:rFonts w:cs="Calibri"/>
                <w:lang w:val="es-ES"/>
              </w:rPr>
              <w:t xml:space="preserve"> </w:t>
            </w:r>
          </w:p>
          <w:p w14:paraId="41F967B9" w14:textId="77777777" w:rsidR="008869D9" w:rsidRPr="00662A0D" w:rsidRDefault="008869D9" w:rsidP="008869D9">
            <w:pPr>
              <w:rPr>
                <w:rFonts w:cs="Calibri"/>
                <w:lang w:val="es-ES"/>
              </w:rPr>
            </w:pPr>
          </w:p>
          <w:p w14:paraId="180D04A4" w14:textId="77777777" w:rsidR="00547638" w:rsidRPr="00662A0D" w:rsidRDefault="00547638" w:rsidP="00547638">
            <w:pPr>
              <w:rPr>
                <w:rFonts w:cs="Calibri"/>
                <w:lang w:val="es-ES"/>
              </w:rPr>
            </w:pPr>
          </w:p>
        </w:tc>
        <w:tc>
          <w:tcPr>
            <w:tcW w:w="1843" w:type="dxa"/>
            <w:vMerge/>
            <w:tcBorders>
              <w:bottom w:val="single" w:sz="4" w:space="0" w:color="auto"/>
            </w:tcBorders>
            <w:shd w:val="clear" w:color="auto" w:fill="E6E6E6"/>
            <w:noWrap/>
          </w:tcPr>
          <w:p w14:paraId="4677D8A7" w14:textId="77777777" w:rsidR="00547638" w:rsidRPr="00662A0D" w:rsidRDefault="00547638" w:rsidP="00547638">
            <w:pPr>
              <w:rPr>
                <w:rFonts w:cs="Calibri"/>
                <w:lang w:val="es-ES"/>
              </w:rPr>
            </w:pPr>
          </w:p>
        </w:tc>
      </w:tr>
    </w:tbl>
    <w:p w14:paraId="0B0723AE" w14:textId="77777777" w:rsidR="00547638" w:rsidRPr="00662A0D" w:rsidRDefault="00547638">
      <w:pPr>
        <w:rPr>
          <w:rFonts w:cs="Calibri"/>
          <w:lang w:val="es-ES"/>
        </w:rPr>
      </w:pPr>
    </w:p>
    <w:p w14:paraId="2BF092F8" w14:textId="77777777" w:rsidR="0026585E" w:rsidRPr="00662A0D" w:rsidRDefault="0026585E">
      <w:pPr>
        <w:rPr>
          <w:rFonts w:cs="Calibri"/>
          <w:lang w:val="es-ES"/>
        </w:rPr>
      </w:pPr>
    </w:p>
    <w:p w14:paraId="4742F5E1" w14:textId="77777777" w:rsidR="00EF0C33" w:rsidRPr="00662A0D" w:rsidRDefault="00EF0C33" w:rsidP="005409A4">
      <w:pPr>
        <w:jc w:val="center"/>
        <w:rPr>
          <w:rFonts w:cs="Calibri"/>
          <w:lang w:val="es-ES"/>
        </w:rPr>
      </w:pPr>
    </w:p>
    <w:p w14:paraId="6EDFA502" w14:textId="77777777" w:rsidR="00EF0C33" w:rsidRPr="00662A0D" w:rsidRDefault="00EF0C33">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4"/>
        <w:gridCol w:w="3575"/>
        <w:gridCol w:w="3640"/>
        <w:gridCol w:w="2687"/>
      </w:tblGrid>
      <w:tr w:rsidR="0026585E" w:rsidRPr="00662A0D" w14:paraId="10FCBD42" w14:textId="77777777" w:rsidTr="00CB3CBB">
        <w:trPr>
          <w:trHeight w:val="590"/>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14CA29A0" w14:textId="77777777" w:rsidR="0026585E" w:rsidRPr="00662A0D" w:rsidRDefault="0026585E" w:rsidP="005F552A">
            <w:pPr>
              <w:spacing w:after="0" w:line="240" w:lineRule="auto"/>
              <w:contextualSpacing/>
              <w:jc w:val="center"/>
              <w:rPr>
                <w:rFonts w:cs="Calibri"/>
                <w:b/>
                <w:color w:val="FFFFFF"/>
                <w:lang w:val="es-ES"/>
              </w:rPr>
            </w:pPr>
          </w:p>
          <w:p w14:paraId="2AABA82F" w14:textId="77777777" w:rsidR="0026585E" w:rsidRPr="00662A0D" w:rsidRDefault="0026585E"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165FCA60" w14:textId="77777777" w:rsidR="0026585E" w:rsidRPr="00662A0D" w:rsidRDefault="0026585E" w:rsidP="00931317">
            <w:pPr>
              <w:spacing w:after="0" w:line="240" w:lineRule="auto"/>
              <w:contextualSpacing/>
              <w:jc w:val="center"/>
              <w:rPr>
                <w:rFonts w:cs="Calibri"/>
                <w:b/>
                <w:color w:val="FFFFFF"/>
                <w:lang w:val="es-ES"/>
              </w:rPr>
            </w:pPr>
          </w:p>
          <w:p w14:paraId="73E37A4C"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78D7A300" w14:textId="77777777" w:rsidR="0026585E" w:rsidRPr="00662A0D" w:rsidRDefault="0026585E" w:rsidP="00931317">
            <w:pPr>
              <w:spacing w:after="0" w:line="240" w:lineRule="auto"/>
              <w:contextualSpacing/>
              <w:jc w:val="center"/>
              <w:rPr>
                <w:rFonts w:cs="Calibri"/>
                <w:b/>
                <w:color w:val="FFFFFF"/>
                <w:lang w:val="es-ES"/>
              </w:rPr>
            </w:pPr>
          </w:p>
          <w:p w14:paraId="03953EB3"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0F930AB5" w14:textId="77777777" w:rsidR="0026585E" w:rsidRPr="00662A0D" w:rsidRDefault="0026585E"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170E85A4" w14:textId="77777777" w:rsidR="0026585E" w:rsidRPr="00662A0D" w:rsidRDefault="0026585E" w:rsidP="00931317">
            <w:pPr>
              <w:spacing w:after="0" w:line="240" w:lineRule="auto"/>
              <w:contextualSpacing/>
              <w:jc w:val="center"/>
              <w:rPr>
                <w:rFonts w:cs="Calibri"/>
                <w:b/>
                <w:color w:val="FFFFFF"/>
                <w:lang w:val="es-ES"/>
              </w:rPr>
            </w:pPr>
          </w:p>
          <w:p w14:paraId="2329ADC9" w14:textId="77777777" w:rsidR="0026585E" w:rsidRPr="00662A0D" w:rsidRDefault="0026585E"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0C86E2B4" w14:textId="77777777" w:rsidTr="00CB3CBB">
        <w:trPr>
          <w:trHeight w:val="590"/>
          <w:jc w:val="center"/>
        </w:trPr>
        <w:tc>
          <w:tcPr>
            <w:tcW w:w="3278" w:type="dxa"/>
            <w:vMerge w:val="restart"/>
            <w:shd w:val="clear" w:color="auto" w:fill="FFFFFF"/>
            <w:noWrap/>
          </w:tcPr>
          <w:p w14:paraId="4AF53A28" w14:textId="77777777" w:rsidR="00F24763" w:rsidRPr="00662A0D" w:rsidRDefault="00F24763" w:rsidP="00EE4BD1">
            <w:pPr>
              <w:spacing w:after="0" w:line="240" w:lineRule="auto"/>
              <w:contextualSpacing/>
              <w:rPr>
                <w:rFonts w:cs="Calibri"/>
                <w:b/>
                <w:lang w:val="es-ES"/>
              </w:rPr>
            </w:pPr>
          </w:p>
          <w:p w14:paraId="3CC4FEAD" w14:textId="77777777" w:rsidR="00F24763" w:rsidRPr="00662A0D" w:rsidRDefault="00F24763" w:rsidP="00171806">
            <w:pPr>
              <w:numPr>
                <w:ilvl w:val="0"/>
                <w:numId w:val="4"/>
              </w:numPr>
              <w:spacing w:after="0" w:line="240" w:lineRule="auto"/>
              <w:contextualSpacing/>
              <w:rPr>
                <w:rFonts w:cs="Calibri"/>
                <w:b/>
                <w:lang w:val="es-ES"/>
              </w:rPr>
            </w:pPr>
            <w:r w:rsidRPr="00662A0D">
              <w:rPr>
                <w:rFonts w:cs="Calibri"/>
                <w:b/>
                <w:lang w:val="es-ES"/>
              </w:rPr>
              <w:t>Número total de hogares</w:t>
            </w:r>
            <w:r w:rsidR="00486FBE" w:rsidRPr="00662A0D">
              <w:rPr>
                <w:rStyle w:val="FootnoteReference"/>
                <w:rFonts w:cs="Calibri"/>
                <w:b/>
                <w:lang w:val="es-ES"/>
              </w:rPr>
              <w:footnoteReference w:id="7"/>
            </w:r>
            <w:r w:rsidRPr="00662A0D">
              <w:rPr>
                <w:rFonts w:cs="Calibri"/>
                <w:b/>
                <w:lang w:val="es-ES"/>
              </w:rPr>
              <w:t xml:space="preserve"> en el país</w:t>
            </w:r>
            <w:r w:rsidR="002A303D" w:rsidRPr="00662A0D">
              <w:rPr>
                <w:rFonts w:cs="Calibri"/>
                <w:b/>
                <w:lang w:val="es-ES"/>
              </w:rPr>
              <w:t>.</w:t>
            </w:r>
          </w:p>
          <w:p w14:paraId="6C6B0D22" w14:textId="77777777" w:rsidR="00000DC6" w:rsidRPr="00662A0D" w:rsidRDefault="00000DC6" w:rsidP="00EE4BD1">
            <w:pPr>
              <w:spacing w:after="0" w:line="240" w:lineRule="auto"/>
              <w:contextualSpacing/>
              <w:rPr>
                <w:rFonts w:cs="Calibri"/>
                <w:b/>
                <w:lang w:val="es-ES"/>
              </w:rPr>
            </w:pPr>
          </w:p>
          <w:p w14:paraId="61E3CCD5" w14:textId="77777777" w:rsidR="00000DC6" w:rsidRPr="00662A0D" w:rsidRDefault="00000DC6" w:rsidP="00EE4BD1">
            <w:pPr>
              <w:spacing w:after="0" w:line="240" w:lineRule="auto"/>
              <w:contextualSpacing/>
              <w:rPr>
                <w:rFonts w:cs="Calibri"/>
                <w:b/>
                <w:lang w:val="es-ES"/>
              </w:rPr>
            </w:pPr>
          </w:p>
          <w:p w14:paraId="7B35EE67" w14:textId="77777777" w:rsidR="00000DC6" w:rsidRPr="00662A0D" w:rsidRDefault="00000DC6" w:rsidP="00EE4BD1">
            <w:pPr>
              <w:spacing w:after="0" w:line="240" w:lineRule="auto"/>
              <w:contextualSpacing/>
              <w:rPr>
                <w:rFonts w:cs="Calibri"/>
                <w:b/>
                <w:lang w:val="es-ES"/>
              </w:rPr>
            </w:pPr>
          </w:p>
          <w:p w14:paraId="5F07DC41" w14:textId="77777777" w:rsidR="00000DC6" w:rsidRPr="00662A0D" w:rsidRDefault="00000DC6" w:rsidP="00EE4BD1">
            <w:pPr>
              <w:spacing w:after="0" w:line="240" w:lineRule="auto"/>
              <w:contextualSpacing/>
              <w:rPr>
                <w:rFonts w:cs="Calibri"/>
                <w:b/>
                <w:lang w:val="es-ES"/>
              </w:rPr>
            </w:pPr>
          </w:p>
          <w:p w14:paraId="4B9986C0" w14:textId="77777777" w:rsidR="00000DC6" w:rsidRPr="00662A0D" w:rsidRDefault="00000DC6" w:rsidP="00EE4BD1">
            <w:pPr>
              <w:spacing w:after="0" w:line="240" w:lineRule="auto"/>
              <w:contextualSpacing/>
              <w:rPr>
                <w:rFonts w:cs="Calibri"/>
                <w:b/>
                <w:lang w:val="es-ES"/>
              </w:rPr>
            </w:pPr>
          </w:p>
          <w:p w14:paraId="5BD3451F" w14:textId="77777777" w:rsidR="00000DC6" w:rsidRPr="00662A0D" w:rsidRDefault="00000DC6" w:rsidP="00EE4BD1">
            <w:pPr>
              <w:spacing w:after="0" w:line="240" w:lineRule="auto"/>
              <w:contextualSpacing/>
              <w:rPr>
                <w:rFonts w:cs="Calibri"/>
                <w:b/>
                <w:lang w:val="es-ES"/>
              </w:rPr>
            </w:pPr>
          </w:p>
          <w:p w14:paraId="530F9A24" w14:textId="77777777" w:rsidR="00000DC6" w:rsidRPr="00662A0D" w:rsidRDefault="00000DC6" w:rsidP="00EE4BD1">
            <w:pPr>
              <w:spacing w:after="0" w:line="240" w:lineRule="auto"/>
              <w:contextualSpacing/>
              <w:rPr>
                <w:rFonts w:cs="Calibri"/>
                <w:b/>
                <w:lang w:val="es-ES"/>
              </w:rPr>
            </w:pPr>
          </w:p>
          <w:p w14:paraId="189935CA" w14:textId="77777777" w:rsidR="00000DC6" w:rsidRPr="00662A0D" w:rsidRDefault="00000DC6" w:rsidP="00EE4BD1">
            <w:pPr>
              <w:spacing w:after="0" w:line="240" w:lineRule="auto"/>
              <w:contextualSpacing/>
              <w:rPr>
                <w:rFonts w:cs="Calibri"/>
                <w:b/>
                <w:lang w:val="es-ES"/>
              </w:rPr>
            </w:pPr>
          </w:p>
          <w:p w14:paraId="48B150A3" w14:textId="77777777" w:rsidR="00000DC6" w:rsidRPr="00662A0D" w:rsidRDefault="00000DC6" w:rsidP="00EE4BD1">
            <w:pPr>
              <w:spacing w:after="0" w:line="240" w:lineRule="auto"/>
              <w:contextualSpacing/>
              <w:rPr>
                <w:rFonts w:cs="Calibri"/>
                <w:b/>
                <w:lang w:val="es-ES"/>
              </w:rPr>
            </w:pPr>
          </w:p>
          <w:p w14:paraId="556F5747" w14:textId="77777777" w:rsidR="00000DC6" w:rsidRPr="00662A0D" w:rsidRDefault="00000DC6" w:rsidP="00EE4BD1">
            <w:pPr>
              <w:spacing w:after="0" w:line="240" w:lineRule="auto"/>
              <w:contextualSpacing/>
              <w:rPr>
                <w:rFonts w:cs="Calibri"/>
                <w:b/>
                <w:lang w:val="es-ES"/>
              </w:rPr>
            </w:pPr>
          </w:p>
          <w:p w14:paraId="2B74255F" w14:textId="77777777" w:rsidR="00000DC6" w:rsidRPr="00662A0D" w:rsidRDefault="00000DC6" w:rsidP="00EE4BD1">
            <w:pPr>
              <w:spacing w:after="0" w:line="240" w:lineRule="auto"/>
              <w:contextualSpacing/>
              <w:rPr>
                <w:rFonts w:cs="Calibri"/>
                <w:b/>
                <w:lang w:val="es-ES"/>
              </w:rPr>
            </w:pPr>
          </w:p>
          <w:p w14:paraId="21CA7A8A" w14:textId="77777777" w:rsidR="00000DC6" w:rsidRPr="00662A0D" w:rsidRDefault="00000DC6" w:rsidP="00EE4BD1">
            <w:pPr>
              <w:spacing w:after="0" w:line="240" w:lineRule="auto"/>
              <w:contextualSpacing/>
              <w:rPr>
                <w:rFonts w:cs="Calibri"/>
                <w:b/>
                <w:lang w:val="es-ES"/>
              </w:rPr>
            </w:pPr>
          </w:p>
          <w:p w14:paraId="6FCBCF7B" w14:textId="77777777" w:rsidR="00000DC6" w:rsidRPr="00662A0D" w:rsidRDefault="00000DC6" w:rsidP="00EE4BD1">
            <w:pPr>
              <w:spacing w:after="0" w:line="240" w:lineRule="auto"/>
              <w:contextualSpacing/>
              <w:rPr>
                <w:rFonts w:cs="Calibri"/>
                <w:b/>
                <w:lang w:val="es-ES"/>
              </w:rPr>
            </w:pPr>
          </w:p>
          <w:p w14:paraId="78E3893B" w14:textId="77777777" w:rsidR="00000DC6" w:rsidRPr="00662A0D" w:rsidRDefault="00000DC6" w:rsidP="00EE4BD1">
            <w:pPr>
              <w:spacing w:after="0" w:line="240" w:lineRule="auto"/>
              <w:contextualSpacing/>
              <w:rPr>
                <w:rFonts w:cs="Calibri"/>
                <w:b/>
                <w:lang w:val="es-ES"/>
              </w:rPr>
            </w:pPr>
          </w:p>
          <w:p w14:paraId="4C149DD6" w14:textId="77777777" w:rsidR="00000DC6" w:rsidRPr="00662A0D" w:rsidRDefault="00000DC6" w:rsidP="00EE4BD1">
            <w:pPr>
              <w:spacing w:after="0" w:line="240" w:lineRule="auto"/>
              <w:contextualSpacing/>
              <w:rPr>
                <w:rFonts w:cs="Calibri"/>
                <w:b/>
                <w:lang w:val="es-ES"/>
              </w:rPr>
            </w:pPr>
          </w:p>
        </w:tc>
        <w:tc>
          <w:tcPr>
            <w:tcW w:w="3580" w:type="dxa"/>
            <w:tcBorders>
              <w:bottom w:val="single" w:sz="4" w:space="0" w:color="auto"/>
            </w:tcBorders>
            <w:shd w:val="clear" w:color="auto" w:fill="FFFFFF"/>
            <w:noWrap/>
          </w:tcPr>
          <w:p w14:paraId="4DF7E8E4" w14:textId="77777777" w:rsidR="00F24763" w:rsidRPr="00662A0D" w:rsidRDefault="00F24763" w:rsidP="00EE4BD1">
            <w:pPr>
              <w:spacing w:after="0" w:line="240" w:lineRule="auto"/>
              <w:contextualSpacing/>
              <w:rPr>
                <w:rFonts w:cs="Calibri"/>
                <w:lang w:val="es-ES"/>
              </w:rPr>
            </w:pPr>
            <w:r w:rsidRPr="00662A0D">
              <w:rPr>
                <w:rFonts w:cs="Calibri"/>
                <w:lang w:val="es-ES"/>
              </w:rPr>
              <w:t> </w:t>
            </w:r>
          </w:p>
          <w:p w14:paraId="3AAE5DFA" w14:textId="77777777" w:rsidR="00F24763" w:rsidRPr="00662A0D" w:rsidRDefault="00F24763" w:rsidP="00EE4BD1">
            <w:pPr>
              <w:spacing w:after="0" w:line="240" w:lineRule="auto"/>
              <w:contextualSpacing/>
              <w:rPr>
                <w:rFonts w:cs="Calibri"/>
                <w:lang w:val="es-ES"/>
              </w:rPr>
            </w:pPr>
            <w:r w:rsidRPr="00662A0D">
              <w:rPr>
                <w:rFonts w:cs="Calibri"/>
                <w:lang w:val="es-ES"/>
              </w:rPr>
              <w:t>Total de hogares</w:t>
            </w:r>
          </w:p>
        </w:tc>
        <w:tc>
          <w:tcPr>
            <w:tcW w:w="3645" w:type="dxa"/>
            <w:tcBorders>
              <w:bottom w:val="single" w:sz="4" w:space="0" w:color="auto"/>
            </w:tcBorders>
            <w:shd w:val="clear" w:color="auto" w:fill="FFFFFF"/>
            <w:noWrap/>
          </w:tcPr>
          <w:p w14:paraId="4E580FEB" w14:textId="77777777" w:rsidR="00F24763" w:rsidRPr="00662A0D" w:rsidRDefault="00F24763" w:rsidP="00EE4BD1">
            <w:pPr>
              <w:spacing w:after="0" w:line="240" w:lineRule="auto"/>
              <w:contextualSpacing/>
              <w:rPr>
                <w:rFonts w:cs="Calibri"/>
                <w:lang w:val="es-ES"/>
              </w:rPr>
            </w:pPr>
          </w:p>
          <w:p w14:paraId="23678AE1" w14:textId="77777777" w:rsidR="00F24763" w:rsidRPr="00662A0D" w:rsidRDefault="00F24763" w:rsidP="00EE4BD1">
            <w:pPr>
              <w:spacing w:after="0" w:line="240" w:lineRule="auto"/>
              <w:contextualSpacing/>
              <w:rPr>
                <w:rFonts w:cs="Calibri"/>
                <w:lang w:val="es-ES"/>
              </w:rPr>
            </w:pPr>
            <w:r w:rsidRPr="00662A0D">
              <w:rPr>
                <w:rFonts w:cs="Calibri"/>
                <w:lang w:val="es-ES"/>
              </w:rPr>
              <w:t>Hogares con personas con discapacidad</w:t>
            </w:r>
          </w:p>
        </w:tc>
        <w:tc>
          <w:tcPr>
            <w:tcW w:w="1843" w:type="dxa"/>
            <w:vMerge w:val="restart"/>
            <w:shd w:val="clear" w:color="auto" w:fill="FFFFFF"/>
            <w:noWrap/>
          </w:tcPr>
          <w:p w14:paraId="5647B1C7" w14:textId="77777777" w:rsidR="005F0CC7" w:rsidRPr="00662A0D" w:rsidRDefault="00E6355E" w:rsidP="00EE4BD1">
            <w:pPr>
              <w:spacing w:after="0" w:line="240" w:lineRule="auto"/>
              <w:contextualSpacing/>
              <w:rPr>
                <w:rFonts w:cs="Calibri"/>
                <w:lang w:val="es-ES"/>
              </w:rPr>
            </w:pPr>
            <w:r w:rsidRPr="00662A0D">
              <w:rPr>
                <w:rFonts w:cs="Calibri"/>
                <w:lang w:val="es-ES"/>
              </w:rPr>
              <w:t>- Estudio Nacional sobre el Perfil de las Personas con Discapacidad elaborado por el Instituto Nacional de Estadística y Censos (INDEC).</w:t>
            </w:r>
          </w:p>
          <w:p w14:paraId="177C098B" w14:textId="77777777" w:rsidR="00E6355E" w:rsidRPr="00662A0D" w:rsidRDefault="00E6355E" w:rsidP="00EE4BD1">
            <w:pPr>
              <w:spacing w:after="0" w:line="240" w:lineRule="auto"/>
              <w:contextualSpacing/>
              <w:rPr>
                <w:rFonts w:cs="Calibri"/>
                <w:color w:val="FF0000"/>
                <w:lang w:val="es-ES"/>
              </w:rPr>
            </w:pPr>
            <w:r w:rsidRPr="00662A0D">
              <w:rPr>
                <w:rFonts w:cs="Calibri"/>
                <w:lang w:val="es-ES"/>
              </w:rPr>
              <w:t>- Estadísticas IND</w:t>
            </w:r>
            <w:r w:rsidR="0044370E">
              <w:rPr>
                <w:rFonts w:cs="Calibri"/>
                <w:lang w:val="es-ES"/>
              </w:rPr>
              <w:t xml:space="preserve">EC </w:t>
            </w:r>
            <w:r w:rsidR="0044370E" w:rsidRPr="0044370E">
              <w:rPr>
                <w:rFonts w:cs="Calibri"/>
                <w:lang w:val="es-ES"/>
              </w:rPr>
              <w:t>https://www.indec.gob.ar/</w:t>
            </w:r>
            <w:r w:rsidR="0044370E">
              <w:rPr>
                <w:rFonts w:cs="Calibri"/>
                <w:lang w:val="es-ES"/>
              </w:rPr>
              <w:t>.</w:t>
            </w:r>
          </w:p>
        </w:tc>
      </w:tr>
      <w:tr w:rsidR="00F24763" w:rsidRPr="00662A0D" w14:paraId="07951476" w14:textId="77777777" w:rsidTr="00CB3CBB">
        <w:trPr>
          <w:trHeight w:val="590"/>
          <w:jc w:val="center"/>
        </w:trPr>
        <w:tc>
          <w:tcPr>
            <w:tcW w:w="3278" w:type="dxa"/>
            <w:vMerge/>
            <w:shd w:val="clear" w:color="auto" w:fill="E6E6E6"/>
            <w:noWrap/>
          </w:tcPr>
          <w:p w14:paraId="2DB3D8A0" w14:textId="77777777" w:rsidR="00F24763" w:rsidRPr="00662A0D" w:rsidRDefault="00F24763" w:rsidP="00EE4BD1">
            <w:pPr>
              <w:spacing w:after="0" w:line="240" w:lineRule="auto"/>
              <w:contextualSpacing/>
              <w:rPr>
                <w:rFonts w:cs="Calibri"/>
                <w:lang w:val="es-ES"/>
              </w:rPr>
            </w:pPr>
          </w:p>
        </w:tc>
        <w:tc>
          <w:tcPr>
            <w:tcW w:w="3580" w:type="dxa"/>
            <w:shd w:val="clear" w:color="auto" w:fill="FFFFFF"/>
            <w:noWrap/>
          </w:tcPr>
          <w:p w14:paraId="678A45AB" w14:textId="77777777" w:rsidR="0026585E" w:rsidRPr="00662A0D" w:rsidRDefault="0026585E" w:rsidP="00EE4BD1">
            <w:pPr>
              <w:spacing w:after="0" w:line="240" w:lineRule="auto"/>
              <w:contextualSpacing/>
              <w:rPr>
                <w:rFonts w:cs="Calibri"/>
                <w:lang w:val="es-ES"/>
              </w:rPr>
            </w:pPr>
          </w:p>
          <w:p w14:paraId="3E9F9F44" w14:textId="77777777" w:rsidR="00F24763" w:rsidRPr="00662A0D" w:rsidRDefault="00BC38AC" w:rsidP="00EE4BD1">
            <w:pPr>
              <w:spacing w:after="0" w:line="240" w:lineRule="auto"/>
              <w:contextualSpacing/>
              <w:rPr>
                <w:rFonts w:cs="Calibri"/>
                <w:lang w:val="es-ES"/>
              </w:rPr>
            </w:pPr>
            <w:r w:rsidRPr="00662A0D">
              <w:rPr>
                <w:rFonts w:cs="Calibri"/>
                <w:lang w:val="es-ES"/>
              </w:rPr>
              <w:t>Cantidad</w:t>
            </w:r>
            <w:r w:rsidR="00FA6246" w:rsidRPr="00662A0D">
              <w:rPr>
                <w:rFonts w:cs="Calibri"/>
                <w:lang w:val="es-ES"/>
              </w:rPr>
              <w:t xml:space="preserve">           </w:t>
            </w:r>
            <w:r w:rsidR="00CF563F" w:rsidRPr="00662A0D">
              <w:rPr>
                <w:rFonts w:cs="Calibri"/>
                <w:lang w:val="es-ES"/>
              </w:rPr>
              <w:t xml:space="preserve">41.000 hogares                            </w:t>
            </w:r>
          </w:p>
          <w:p w14:paraId="0CADCDFF" w14:textId="77777777" w:rsidR="00F24763" w:rsidRPr="00662A0D" w:rsidRDefault="00F24763" w:rsidP="00EE4BD1">
            <w:pPr>
              <w:spacing w:after="0" w:line="240" w:lineRule="auto"/>
              <w:contextualSpacing/>
              <w:rPr>
                <w:rFonts w:cs="Calibri"/>
                <w:lang w:val="es-ES"/>
              </w:rPr>
            </w:pPr>
          </w:p>
          <w:p w14:paraId="02C45E65" w14:textId="77777777" w:rsidR="00F24763" w:rsidRPr="00662A0D" w:rsidRDefault="00F24763" w:rsidP="00EE4BD1">
            <w:pPr>
              <w:spacing w:after="0" w:line="240" w:lineRule="auto"/>
              <w:contextualSpacing/>
              <w:rPr>
                <w:rFonts w:cs="Calibri"/>
                <w:lang w:val="es-ES"/>
              </w:rPr>
            </w:pPr>
          </w:p>
          <w:p w14:paraId="4266095B" w14:textId="77777777" w:rsidR="00F24763" w:rsidRPr="00662A0D" w:rsidRDefault="00F24763" w:rsidP="00EE4BD1">
            <w:pPr>
              <w:spacing w:after="0" w:line="240" w:lineRule="auto"/>
              <w:contextualSpacing/>
              <w:rPr>
                <w:rFonts w:cs="Calibri"/>
                <w:lang w:val="es-ES"/>
              </w:rPr>
            </w:pPr>
          </w:p>
          <w:p w14:paraId="5F81B888" w14:textId="77777777" w:rsidR="00F24763" w:rsidRPr="00662A0D" w:rsidRDefault="00F24763" w:rsidP="00EE4BD1">
            <w:pPr>
              <w:spacing w:after="0" w:line="240" w:lineRule="auto"/>
              <w:contextualSpacing/>
              <w:rPr>
                <w:rFonts w:cs="Calibri"/>
                <w:lang w:val="es-ES"/>
              </w:rPr>
            </w:pPr>
          </w:p>
          <w:p w14:paraId="0E912D66" w14:textId="77777777" w:rsidR="00F24763" w:rsidRPr="00662A0D" w:rsidRDefault="00F24763" w:rsidP="00EE4BD1">
            <w:pPr>
              <w:spacing w:after="0" w:line="240" w:lineRule="auto"/>
              <w:contextualSpacing/>
              <w:rPr>
                <w:rFonts w:cs="Calibri"/>
                <w:lang w:val="es-ES"/>
              </w:rPr>
            </w:pPr>
          </w:p>
          <w:p w14:paraId="72875C6C" w14:textId="77777777" w:rsidR="00F24763" w:rsidRPr="00662A0D" w:rsidRDefault="00F24763" w:rsidP="00EE4BD1">
            <w:pPr>
              <w:spacing w:after="0" w:line="240" w:lineRule="auto"/>
              <w:contextualSpacing/>
              <w:rPr>
                <w:rFonts w:cs="Calibri"/>
                <w:lang w:val="es-ES"/>
              </w:rPr>
            </w:pPr>
          </w:p>
        </w:tc>
        <w:tc>
          <w:tcPr>
            <w:tcW w:w="3645" w:type="dxa"/>
            <w:shd w:val="clear" w:color="auto" w:fill="FFFFFF"/>
            <w:noWrap/>
          </w:tcPr>
          <w:p w14:paraId="4DF1882E" w14:textId="77777777" w:rsidR="0026585E" w:rsidRPr="00662A0D" w:rsidRDefault="0026585E" w:rsidP="00EE4BD1">
            <w:pPr>
              <w:spacing w:after="0" w:line="240" w:lineRule="auto"/>
              <w:contextualSpacing/>
              <w:rPr>
                <w:rFonts w:cs="Calibri"/>
                <w:lang w:val="es-ES"/>
              </w:rPr>
            </w:pPr>
          </w:p>
          <w:p w14:paraId="46022ABF" w14:textId="77777777" w:rsidR="00F24763" w:rsidRPr="00662A0D" w:rsidRDefault="00BC38AC" w:rsidP="00EE4BD1">
            <w:pPr>
              <w:spacing w:after="0" w:line="240" w:lineRule="auto"/>
              <w:contextualSpacing/>
              <w:rPr>
                <w:rFonts w:cs="Calibri"/>
                <w:lang w:val="es-ES"/>
              </w:rPr>
            </w:pPr>
            <w:r w:rsidRPr="00662A0D">
              <w:rPr>
                <w:rFonts w:cs="Calibri"/>
                <w:lang w:val="es-ES"/>
              </w:rPr>
              <w:t>Cantidad</w:t>
            </w:r>
            <w:r w:rsidR="00FA6246" w:rsidRPr="00662A0D">
              <w:rPr>
                <w:rFonts w:cs="Calibri"/>
                <w:lang w:val="es-ES"/>
              </w:rPr>
              <w:t xml:space="preserve">                      </w:t>
            </w:r>
            <w:r w:rsidR="00CF563F" w:rsidRPr="00662A0D">
              <w:rPr>
                <w:rFonts w:cs="Calibri"/>
                <w:lang w:val="es-ES"/>
              </w:rPr>
              <w:t xml:space="preserve">25, 3   </w:t>
            </w:r>
            <w:r w:rsidR="00FA6246" w:rsidRPr="00662A0D">
              <w:rPr>
                <w:rFonts w:cs="Calibri"/>
                <w:lang w:val="es-ES"/>
              </w:rPr>
              <w:t>%</w:t>
            </w:r>
          </w:p>
        </w:tc>
        <w:tc>
          <w:tcPr>
            <w:tcW w:w="1843" w:type="dxa"/>
            <w:vMerge/>
            <w:shd w:val="clear" w:color="auto" w:fill="E6E6E6"/>
            <w:noWrap/>
          </w:tcPr>
          <w:p w14:paraId="5C2EB9A7" w14:textId="77777777" w:rsidR="00F24763" w:rsidRPr="00662A0D" w:rsidRDefault="00F24763" w:rsidP="00EE4BD1">
            <w:pPr>
              <w:spacing w:after="0" w:line="240" w:lineRule="auto"/>
              <w:contextualSpacing/>
              <w:rPr>
                <w:rFonts w:cs="Calibri"/>
                <w:lang w:val="es-ES"/>
              </w:rPr>
            </w:pPr>
          </w:p>
        </w:tc>
      </w:tr>
    </w:tbl>
    <w:p w14:paraId="7D3EAFB5" w14:textId="77777777" w:rsidR="00323C0E" w:rsidRPr="00662A0D" w:rsidRDefault="00323C0E" w:rsidP="00323C0E">
      <w:pPr>
        <w:jc w:val="both"/>
        <w:rPr>
          <w:rFonts w:cs="Calibri"/>
          <w:sz w:val="24"/>
          <w:szCs w:val="24"/>
          <w:highlight w:val="yellow"/>
          <w:lang w:val="es-ES"/>
        </w:rPr>
      </w:pPr>
    </w:p>
    <w:p w14:paraId="68E79F79" w14:textId="77777777" w:rsidR="00000DC6" w:rsidRPr="00662A0D" w:rsidRDefault="00000DC6" w:rsidP="00323C0E">
      <w:pPr>
        <w:jc w:val="both"/>
        <w:rPr>
          <w:rFonts w:cs="Calibri"/>
          <w:sz w:val="24"/>
          <w:szCs w:val="24"/>
          <w:highlight w:val="yellow"/>
          <w:lang w:val="es-ES"/>
        </w:rPr>
      </w:pPr>
    </w:p>
    <w:p w14:paraId="18DDD461" w14:textId="77777777" w:rsidR="00000DC6" w:rsidRPr="00662A0D" w:rsidRDefault="00000DC6" w:rsidP="00323C0E">
      <w:pPr>
        <w:jc w:val="both"/>
        <w:rPr>
          <w:rFonts w:cs="Calibri"/>
          <w:sz w:val="24"/>
          <w:szCs w:val="24"/>
          <w:highlight w:val="yellow"/>
          <w:lang w:val="es-ES"/>
        </w:rPr>
      </w:pPr>
    </w:p>
    <w:p w14:paraId="1129448A" w14:textId="77777777" w:rsidR="002A303D" w:rsidRPr="00662A0D" w:rsidRDefault="002A303D" w:rsidP="00323C0E">
      <w:pPr>
        <w:jc w:val="both"/>
        <w:rPr>
          <w:rFonts w:cs="Calibri"/>
          <w:sz w:val="24"/>
          <w:szCs w:val="24"/>
          <w:highlight w:val="yellow"/>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580"/>
        <w:gridCol w:w="3645"/>
        <w:gridCol w:w="1843"/>
      </w:tblGrid>
      <w:tr w:rsidR="00000DC6" w:rsidRPr="00662A0D" w14:paraId="334A2C2B" w14:textId="77777777" w:rsidTr="00CB3CBB">
        <w:trPr>
          <w:trHeight w:val="729"/>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7737178E" w14:textId="77777777" w:rsidR="00000DC6" w:rsidRPr="00662A0D" w:rsidRDefault="00000DC6" w:rsidP="005F552A">
            <w:pPr>
              <w:spacing w:after="0" w:line="240" w:lineRule="auto"/>
              <w:contextualSpacing/>
              <w:jc w:val="center"/>
              <w:rPr>
                <w:rFonts w:cs="Calibri"/>
                <w:b/>
                <w:color w:val="FFFFFF"/>
                <w:lang w:val="es-ES"/>
              </w:rPr>
            </w:pPr>
          </w:p>
          <w:p w14:paraId="178F8FFC" w14:textId="77777777" w:rsidR="00000DC6" w:rsidRPr="00662A0D" w:rsidRDefault="00000DC6"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79937183" w14:textId="77777777" w:rsidR="00000DC6" w:rsidRPr="00662A0D" w:rsidRDefault="00000DC6" w:rsidP="00931317">
            <w:pPr>
              <w:spacing w:after="0" w:line="240" w:lineRule="auto"/>
              <w:contextualSpacing/>
              <w:jc w:val="center"/>
              <w:rPr>
                <w:rFonts w:cs="Calibri"/>
                <w:b/>
                <w:color w:val="FFFFFF"/>
                <w:lang w:val="es-ES"/>
              </w:rPr>
            </w:pPr>
          </w:p>
          <w:p w14:paraId="2876ACEC"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6BD496CC" w14:textId="77777777" w:rsidR="00000DC6" w:rsidRPr="00662A0D" w:rsidRDefault="00000DC6" w:rsidP="00931317">
            <w:pPr>
              <w:spacing w:after="0" w:line="240" w:lineRule="auto"/>
              <w:contextualSpacing/>
              <w:jc w:val="center"/>
              <w:rPr>
                <w:rFonts w:cs="Calibri"/>
                <w:b/>
                <w:color w:val="FFFFFF"/>
                <w:lang w:val="es-ES"/>
              </w:rPr>
            </w:pPr>
          </w:p>
          <w:p w14:paraId="55AA11BC"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78773C6D" w14:textId="77777777" w:rsidR="00000DC6" w:rsidRPr="00662A0D" w:rsidRDefault="00000DC6"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1156075A" w14:textId="77777777" w:rsidR="00000DC6" w:rsidRPr="00662A0D" w:rsidRDefault="00000DC6" w:rsidP="00931317">
            <w:pPr>
              <w:spacing w:after="0" w:line="240" w:lineRule="auto"/>
              <w:contextualSpacing/>
              <w:jc w:val="center"/>
              <w:rPr>
                <w:rFonts w:cs="Calibri"/>
                <w:b/>
                <w:color w:val="FFFFFF"/>
                <w:lang w:val="es-ES"/>
              </w:rPr>
            </w:pPr>
          </w:p>
          <w:p w14:paraId="2C64D4F3"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0E946998" w14:textId="77777777" w:rsidTr="00D351C3">
        <w:trPr>
          <w:trHeight w:val="602"/>
          <w:jc w:val="center"/>
        </w:trPr>
        <w:tc>
          <w:tcPr>
            <w:tcW w:w="3278" w:type="dxa"/>
            <w:vMerge w:val="restart"/>
            <w:noWrap/>
          </w:tcPr>
          <w:p w14:paraId="3F8D48CF" w14:textId="77777777" w:rsidR="00F24763" w:rsidRPr="00662A0D" w:rsidRDefault="00F24763" w:rsidP="00EE4BD1">
            <w:pPr>
              <w:spacing w:after="0" w:line="240" w:lineRule="auto"/>
              <w:contextualSpacing/>
              <w:rPr>
                <w:rFonts w:cs="Calibri"/>
                <w:lang w:val="es-ES"/>
              </w:rPr>
            </w:pPr>
          </w:p>
          <w:p w14:paraId="2A2F0936" w14:textId="77777777" w:rsidR="00CE104C" w:rsidRPr="00662A0D" w:rsidRDefault="00F24763" w:rsidP="00171806">
            <w:pPr>
              <w:numPr>
                <w:ilvl w:val="0"/>
                <w:numId w:val="4"/>
              </w:numPr>
              <w:spacing w:after="0" w:line="240" w:lineRule="auto"/>
              <w:contextualSpacing/>
              <w:rPr>
                <w:rFonts w:cs="Calibri"/>
                <w:b/>
                <w:lang w:val="es-ES"/>
              </w:rPr>
            </w:pPr>
            <w:r w:rsidRPr="00662A0D">
              <w:rPr>
                <w:rFonts w:cs="Calibri"/>
                <w:b/>
                <w:lang w:val="es-ES"/>
              </w:rPr>
              <w:t>Expectativa</w:t>
            </w:r>
            <w:r w:rsidR="00CE104C" w:rsidRPr="00662A0D">
              <w:rPr>
                <w:rFonts w:cs="Calibri"/>
                <w:b/>
                <w:lang w:val="es-ES"/>
              </w:rPr>
              <w:t>/esperanza</w:t>
            </w:r>
            <w:r w:rsidRPr="00662A0D">
              <w:rPr>
                <w:rFonts w:cs="Calibri"/>
                <w:b/>
                <w:lang w:val="es-ES"/>
              </w:rPr>
              <w:t xml:space="preserve"> de vida al nacer</w:t>
            </w:r>
            <w:r w:rsidR="002434FB" w:rsidRPr="00662A0D">
              <w:rPr>
                <w:rStyle w:val="FootnoteReference"/>
                <w:rFonts w:cs="Calibri"/>
                <w:b/>
                <w:lang w:val="es-ES"/>
              </w:rPr>
              <w:footnoteReference w:id="8"/>
            </w:r>
            <w:r w:rsidR="002A303D" w:rsidRPr="00662A0D">
              <w:rPr>
                <w:rFonts w:cs="Calibri"/>
                <w:b/>
                <w:lang w:val="es-ES"/>
              </w:rPr>
              <w:t>.</w:t>
            </w:r>
          </w:p>
          <w:p w14:paraId="6981388D" w14:textId="77777777" w:rsidR="00F24763" w:rsidRPr="00662A0D" w:rsidRDefault="00F24763" w:rsidP="00EE4BD1">
            <w:pPr>
              <w:spacing w:after="0" w:line="240" w:lineRule="auto"/>
              <w:contextualSpacing/>
              <w:rPr>
                <w:rFonts w:cs="Calibri"/>
                <w:lang w:val="es-ES"/>
              </w:rPr>
            </w:pPr>
          </w:p>
          <w:p w14:paraId="1D63748F" w14:textId="77777777" w:rsidR="00F24763" w:rsidRPr="00662A0D" w:rsidRDefault="009A11EF" w:rsidP="00EE4BD1">
            <w:pPr>
              <w:spacing w:after="0" w:line="240" w:lineRule="auto"/>
              <w:contextualSpacing/>
              <w:rPr>
                <w:rFonts w:cs="Calibri"/>
                <w:lang w:val="es-ES"/>
              </w:rPr>
            </w:pPr>
            <w:r w:rsidRPr="00662A0D">
              <w:rPr>
                <w:rFonts w:cs="Calibri"/>
                <w:lang w:val="es-ES"/>
              </w:rPr>
              <w:t>Cantidad y porcentaje</w:t>
            </w:r>
          </w:p>
        </w:tc>
        <w:tc>
          <w:tcPr>
            <w:tcW w:w="3580" w:type="dxa"/>
            <w:noWrap/>
          </w:tcPr>
          <w:p w14:paraId="0B7B44AE" w14:textId="77777777" w:rsidR="00F24763" w:rsidRPr="00662A0D" w:rsidRDefault="00F24763" w:rsidP="00EE4BD1">
            <w:pPr>
              <w:spacing w:after="0" w:line="240" w:lineRule="auto"/>
              <w:contextualSpacing/>
              <w:rPr>
                <w:rFonts w:cs="Calibri"/>
                <w:lang w:val="es-ES"/>
              </w:rPr>
            </w:pPr>
          </w:p>
          <w:p w14:paraId="13067991" w14:textId="77777777" w:rsidR="00F24763" w:rsidRPr="00662A0D" w:rsidRDefault="00F24763" w:rsidP="00EE4BD1">
            <w:pPr>
              <w:spacing w:after="0" w:line="240" w:lineRule="auto"/>
              <w:contextualSpacing/>
              <w:rPr>
                <w:rFonts w:cs="Calibri"/>
                <w:lang w:val="es-ES"/>
              </w:rPr>
            </w:pPr>
            <w:r w:rsidRPr="00662A0D">
              <w:rPr>
                <w:rFonts w:cs="Calibri"/>
                <w:lang w:val="es-ES"/>
              </w:rPr>
              <w:t> Población general</w:t>
            </w:r>
          </w:p>
        </w:tc>
        <w:tc>
          <w:tcPr>
            <w:tcW w:w="3645" w:type="dxa"/>
            <w:noWrap/>
          </w:tcPr>
          <w:p w14:paraId="7A72658C" w14:textId="77777777" w:rsidR="00F24763" w:rsidRPr="00662A0D" w:rsidRDefault="00F24763" w:rsidP="00EE4BD1">
            <w:pPr>
              <w:spacing w:after="0" w:line="240" w:lineRule="auto"/>
              <w:contextualSpacing/>
              <w:rPr>
                <w:rFonts w:cs="Calibri"/>
                <w:lang w:val="es-ES"/>
              </w:rPr>
            </w:pPr>
          </w:p>
          <w:p w14:paraId="11AE9CB4" w14:textId="77777777" w:rsidR="00F24763" w:rsidRPr="00662A0D" w:rsidRDefault="00F24763" w:rsidP="00EE4BD1">
            <w:pPr>
              <w:spacing w:after="0" w:line="240" w:lineRule="auto"/>
              <w:contextualSpacing/>
              <w:rPr>
                <w:rFonts w:cs="Calibri"/>
                <w:lang w:val="es-ES"/>
              </w:rPr>
            </w:pPr>
            <w:r w:rsidRPr="00662A0D">
              <w:rPr>
                <w:rFonts w:cs="Calibri"/>
                <w:lang w:val="es-ES"/>
              </w:rPr>
              <w:t>Población con discapacidad</w:t>
            </w:r>
          </w:p>
        </w:tc>
        <w:tc>
          <w:tcPr>
            <w:tcW w:w="1843" w:type="dxa"/>
            <w:vMerge w:val="restart"/>
            <w:noWrap/>
          </w:tcPr>
          <w:p w14:paraId="72BE6E25" w14:textId="77777777" w:rsidR="00F24763" w:rsidRPr="00662A0D" w:rsidRDefault="00F24763" w:rsidP="00EE4BD1">
            <w:pPr>
              <w:spacing w:after="0" w:line="240" w:lineRule="auto"/>
              <w:contextualSpacing/>
              <w:rPr>
                <w:rFonts w:cs="Calibri"/>
                <w:color w:val="FF0000"/>
                <w:lang w:val="es-ES"/>
              </w:rPr>
            </w:pPr>
          </w:p>
        </w:tc>
      </w:tr>
      <w:tr w:rsidR="00F24763" w:rsidRPr="00662A0D" w14:paraId="1C815E55" w14:textId="77777777" w:rsidTr="00DB5BB5">
        <w:trPr>
          <w:trHeight w:val="728"/>
          <w:jc w:val="center"/>
        </w:trPr>
        <w:tc>
          <w:tcPr>
            <w:tcW w:w="3278" w:type="dxa"/>
            <w:vMerge/>
            <w:noWrap/>
          </w:tcPr>
          <w:p w14:paraId="6EA3B246" w14:textId="77777777" w:rsidR="00F24763" w:rsidRPr="00662A0D" w:rsidRDefault="00F24763" w:rsidP="00EE4BD1">
            <w:pPr>
              <w:spacing w:after="0" w:line="240" w:lineRule="auto"/>
              <w:contextualSpacing/>
              <w:rPr>
                <w:rFonts w:cs="Calibri"/>
                <w:lang w:val="es-ES"/>
              </w:rPr>
            </w:pPr>
          </w:p>
        </w:tc>
        <w:tc>
          <w:tcPr>
            <w:tcW w:w="3580" w:type="dxa"/>
            <w:noWrap/>
          </w:tcPr>
          <w:p w14:paraId="18FB2144" w14:textId="77777777" w:rsidR="00D351C3" w:rsidRPr="00662A0D" w:rsidRDefault="00CE46DD" w:rsidP="00EE4BD1">
            <w:pPr>
              <w:spacing w:after="0" w:line="240" w:lineRule="auto"/>
              <w:contextualSpacing/>
              <w:rPr>
                <w:rFonts w:cs="Calibri"/>
                <w:lang w:val="es-ES"/>
              </w:rPr>
            </w:pPr>
            <w:r w:rsidRPr="00662A0D">
              <w:rPr>
                <w:rFonts w:cs="Calibri"/>
                <w:lang w:val="es-ES"/>
              </w:rPr>
              <w:t xml:space="preserve">                           </w:t>
            </w:r>
          </w:p>
          <w:p w14:paraId="7537EEAA" w14:textId="77777777" w:rsidR="00F24763" w:rsidRPr="00662A0D" w:rsidRDefault="00CE46DD" w:rsidP="00EE4BD1">
            <w:pPr>
              <w:spacing w:after="0" w:line="240" w:lineRule="auto"/>
              <w:contextualSpacing/>
              <w:rPr>
                <w:rFonts w:cs="Calibri"/>
                <w:lang w:val="es-ES"/>
              </w:rPr>
            </w:pPr>
            <w:r w:rsidRPr="00662A0D">
              <w:rPr>
                <w:rFonts w:cs="Calibri"/>
                <w:lang w:val="es-ES"/>
              </w:rPr>
              <w:t>Cantidad</w:t>
            </w:r>
            <w:r w:rsidR="00BC38AC" w:rsidRPr="00662A0D">
              <w:rPr>
                <w:rFonts w:cs="Calibri"/>
                <w:lang w:val="es-ES"/>
              </w:rPr>
              <w:t xml:space="preserve">      </w:t>
            </w:r>
            <w:r w:rsidRPr="00662A0D">
              <w:rPr>
                <w:rFonts w:cs="Calibri"/>
                <w:lang w:val="es-ES"/>
              </w:rPr>
              <w:t xml:space="preserve">             </w:t>
            </w:r>
            <w:r w:rsidR="00BC38AC" w:rsidRPr="00662A0D">
              <w:rPr>
                <w:rFonts w:cs="Calibri"/>
                <w:lang w:val="es-ES"/>
              </w:rPr>
              <w:t>%</w:t>
            </w:r>
          </w:p>
          <w:p w14:paraId="7DCBDC1A" w14:textId="77777777" w:rsidR="00CE46DD" w:rsidRPr="00662A0D" w:rsidRDefault="00CE46DD" w:rsidP="00EE4BD1">
            <w:pPr>
              <w:spacing w:after="0" w:line="240" w:lineRule="auto"/>
              <w:contextualSpacing/>
              <w:rPr>
                <w:rFonts w:cs="Calibri"/>
                <w:lang w:val="es-ES"/>
              </w:rPr>
            </w:pPr>
          </w:p>
          <w:p w14:paraId="10C7C477" w14:textId="77777777" w:rsidR="00AA479D" w:rsidRPr="00AA479D" w:rsidRDefault="00AA479D" w:rsidP="00AA479D">
            <w:pPr>
              <w:spacing w:after="0" w:line="240" w:lineRule="auto"/>
              <w:contextualSpacing/>
              <w:rPr>
                <w:rFonts w:cs="Calibri"/>
                <w:lang w:val="es-ES"/>
              </w:rPr>
            </w:pPr>
            <w:r w:rsidRPr="00AA479D">
              <w:rPr>
                <w:rFonts w:cs="Calibri"/>
                <w:lang w:val="es-ES"/>
              </w:rPr>
              <w:t xml:space="preserve">El Estado no cuenta con la información actualizada al período requerido. </w:t>
            </w:r>
          </w:p>
          <w:p w14:paraId="5AC8B5D0" w14:textId="77777777" w:rsidR="00AA479D" w:rsidRPr="00AA479D" w:rsidRDefault="00AA479D" w:rsidP="00AA479D">
            <w:pPr>
              <w:spacing w:after="0" w:line="240" w:lineRule="auto"/>
              <w:contextualSpacing/>
              <w:rPr>
                <w:rFonts w:cs="Calibri"/>
                <w:lang w:val="es-ES"/>
              </w:rPr>
            </w:pPr>
            <w:r w:rsidRPr="00AA479D">
              <w:rPr>
                <w:rFonts w:cs="Calibri"/>
                <w:lang w:val="es-ES"/>
              </w:rPr>
              <w:t>Los datos más actualizados sobre los ítems que en este apartado se solicitan, fueron presentados en el último informe del año 2016.</w:t>
            </w:r>
          </w:p>
          <w:p w14:paraId="60F3C952" w14:textId="77777777" w:rsidR="00F24763" w:rsidRPr="00662A0D" w:rsidRDefault="00AA479D" w:rsidP="00AA479D">
            <w:pPr>
              <w:spacing w:after="0" w:line="240" w:lineRule="auto"/>
              <w:contextualSpacing/>
              <w:rPr>
                <w:rFonts w:cs="Calibri"/>
                <w:lang w:val="es-ES"/>
              </w:rPr>
            </w:pPr>
            <w:r w:rsidRPr="00AA479D">
              <w:rPr>
                <w:rFonts w:cs="Calibri"/>
                <w:lang w:val="es-ES"/>
              </w:rPr>
              <w:t>En el año 2020 se realizará el próximo censo nacional que podrá recopilar y actualizar los datos faltantes en este informe.</w:t>
            </w:r>
          </w:p>
          <w:p w14:paraId="037F4A0D" w14:textId="77777777" w:rsidR="00F24763" w:rsidRPr="00662A0D" w:rsidRDefault="00F24763" w:rsidP="00EE4BD1">
            <w:pPr>
              <w:spacing w:after="0" w:line="240" w:lineRule="auto"/>
              <w:contextualSpacing/>
              <w:rPr>
                <w:rFonts w:cs="Calibri"/>
                <w:lang w:val="es-ES"/>
              </w:rPr>
            </w:pPr>
          </w:p>
        </w:tc>
        <w:tc>
          <w:tcPr>
            <w:tcW w:w="3645" w:type="dxa"/>
            <w:noWrap/>
          </w:tcPr>
          <w:p w14:paraId="4548807B" w14:textId="77777777" w:rsidR="00D351C3" w:rsidRPr="00662A0D" w:rsidRDefault="00CE46DD" w:rsidP="00EE4BD1">
            <w:pPr>
              <w:spacing w:after="0" w:line="240" w:lineRule="auto"/>
              <w:contextualSpacing/>
              <w:rPr>
                <w:rFonts w:cs="Calibri"/>
                <w:lang w:val="es-ES"/>
              </w:rPr>
            </w:pPr>
            <w:r w:rsidRPr="00662A0D">
              <w:rPr>
                <w:rFonts w:cs="Calibri"/>
                <w:lang w:val="es-ES"/>
              </w:rPr>
              <w:t xml:space="preserve">                     </w:t>
            </w:r>
          </w:p>
          <w:p w14:paraId="0975CB86" w14:textId="77777777" w:rsidR="00F24763" w:rsidRPr="00662A0D" w:rsidRDefault="00CE46DD" w:rsidP="00EE4BD1">
            <w:pPr>
              <w:spacing w:after="0" w:line="240" w:lineRule="auto"/>
              <w:contextualSpacing/>
              <w:rPr>
                <w:rFonts w:cs="Calibri"/>
                <w:lang w:val="es-ES"/>
              </w:rPr>
            </w:pPr>
            <w:r w:rsidRPr="00662A0D">
              <w:rPr>
                <w:rFonts w:cs="Calibri"/>
                <w:lang w:val="es-ES"/>
              </w:rPr>
              <w:t xml:space="preserve">  </w:t>
            </w:r>
            <w:r w:rsidR="00BC38AC" w:rsidRPr="00662A0D">
              <w:rPr>
                <w:rFonts w:cs="Calibri"/>
                <w:lang w:val="es-ES"/>
              </w:rPr>
              <w:t xml:space="preserve">Cantidad     </w:t>
            </w:r>
            <w:r w:rsidRPr="00662A0D">
              <w:rPr>
                <w:rFonts w:cs="Calibri"/>
                <w:lang w:val="es-ES"/>
              </w:rPr>
              <w:t xml:space="preserve">                   </w:t>
            </w:r>
            <w:r w:rsidR="00BC38AC" w:rsidRPr="00662A0D">
              <w:rPr>
                <w:rFonts w:cs="Calibri"/>
                <w:lang w:val="es-ES"/>
              </w:rPr>
              <w:t xml:space="preserve">  %</w:t>
            </w:r>
          </w:p>
          <w:p w14:paraId="070D892F" w14:textId="77777777" w:rsidR="00CE46DD" w:rsidRPr="00662A0D" w:rsidRDefault="00CE46DD" w:rsidP="00CE46DD">
            <w:pPr>
              <w:spacing w:after="0" w:line="240" w:lineRule="auto"/>
              <w:contextualSpacing/>
              <w:rPr>
                <w:rFonts w:cs="Calibri"/>
                <w:lang w:val="es-ES"/>
              </w:rPr>
            </w:pPr>
          </w:p>
        </w:tc>
        <w:tc>
          <w:tcPr>
            <w:tcW w:w="1843" w:type="dxa"/>
            <w:vMerge/>
            <w:noWrap/>
          </w:tcPr>
          <w:p w14:paraId="2D5477B6" w14:textId="77777777" w:rsidR="00F24763" w:rsidRPr="00662A0D" w:rsidRDefault="00F24763" w:rsidP="00EE4BD1">
            <w:pPr>
              <w:spacing w:after="0" w:line="240" w:lineRule="auto"/>
              <w:contextualSpacing/>
              <w:rPr>
                <w:rFonts w:cs="Calibri"/>
                <w:lang w:val="es-ES"/>
              </w:rPr>
            </w:pPr>
          </w:p>
        </w:tc>
      </w:tr>
    </w:tbl>
    <w:p w14:paraId="2A0C94DC" w14:textId="77777777" w:rsidR="009277B9" w:rsidRPr="00662A0D" w:rsidRDefault="009277B9">
      <w:pPr>
        <w:rPr>
          <w:rFonts w:cs="Calibri"/>
          <w:lang w:val="es-ES"/>
        </w:rPr>
      </w:pPr>
    </w:p>
    <w:p w14:paraId="3FB77551" w14:textId="77777777" w:rsidR="00000DC6" w:rsidRPr="00662A0D" w:rsidRDefault="00000DC6">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580"/>
        <w:gridCol w:w="3645"/>
        <w:gridCol w:w="1843"/>
      </w:tblGrid>
      <w:tr w:rsidR="00000DC6" w:rsidRPr="00662A0D" w14:paraId="3B45649A" w14:textId="77777777" w:rsidTr="00CB3CBB">
        <w:trPr>
          <w:trHeight w:val="443"/>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7C1C8382" w14:textId="77777777" w:rsidR="00000DC6" w:rsidRPr="00662A0D" w:rsidRDefault="00000DC6" w:rsidP="005F552A">
            <w:pPr>
              <w:spacing w:after="0" w:line="240" w:lineRule="auto"/>
              <w:contextualSpacing/>
              <w:jc w:val="center"/>
              <w:rPr>
                <w:rFonts w:cs="Calibri"/>
                <w:b/>
                <w:color w:val="FFFFFF"/>
                <w:lang w:val="es-ES"/>
              </w:rPr>
            </w:pPr>
          </w:p>
          <w:p w14:paraId="6CEDFF52" w14:textId="77777777" w:rsidR="00000DC6" w:rsidRPr="00662A0D" w:rsidRDefault="00000DC6"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0168D89D" w14:textId="77777777" w:rsidR="00000DC6" w:rsidRPr="00662A0D" w:rsidRDefault="00000DC6" w:rsidP="00931317">
            <w:pPr>
              <w:spacing w:after="0" w:line="240" w:lineRule="auto"/>
              <w:contextualSpacing/>
              <w:jc w:val="center"/>
              <w:rPr>
                <w:rFonts w:cs="Calibri"/>
                <w:b/>
                <w:color w:val="FFFFFF"/>
                <w:lang w:val="es-ES"/>
              </w:rPr>
            </w:pPr>
          </w:p>
          <w:p w14:paraId="2E4AC133"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04E283EB" w14:textId="77777777" w:rsidR="00000DC6" w:rsidRPr="00662A0D" w:rsidRDefault="00000DC6" w:rsidP="00931317">
            <w:pPr>
              <w:spacing w:after="0" w:line="240" w:lineRule="auto"/>
              <w:contextualSpacing/>
              <w:jc w:val="center"/>
              <w:rPr>
                <w:rFonts w:cs="Calibri"/>
                <w:b/>
                <w:color w:val="FFFFFF"/>
                <w:lang w:val="es-ES"/>
              </w:rPr>
            </w:pPr>
          </w:p>
          <w:p w14:paraId="00EB8ACE"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6738B40C" w14:textId="77777777" w:rsidR="00000DC6" w:rsidRPr="00662A0D" w:rsidRDefault="00000DC6"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05602331" w14:textId="77777777" w:rsidR="00000DC6" w:rsidRPr="00662A0D" w:rsidRDefault="00000DC6" w:rsidP="00931317">
            <w:pPr>
              <w:spacing w:after="0" w:line="240" w:lineRule="auto"/>
              <w:contextualSpacing/>
              <w:jc w:val="center"/>
              <w:rPr>
                <w:rFonts w:cs="Calibri"/>
                <w:b/>
                <w:color w:val="FFFFFF"/>
                <w:lang w:val="es-ES"/>
              </w:rPr>
            </w:pPr>
          </w:p>
          <w:p w14:paraId="5432C892"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6770D1D0" w14:textId="77777777" w:rsidTr="00CB3CBB">
        <w:trPr>
          <w:trHeight w:val="443"/>
          <w:jc w:val="center"/>
        </w:trPr>
        <w:tc>
          <w:tcPr>
            <w:tcW w:w="3278" w:type="dxa"/>
            <w:vMerge w:val="restart"/>
            <w:shd w:val="clear" w:color="auto" w:fill="FFFFFF"/>
            <w:noWrap/>
          </w:tcPr>
          <w:p w14:paraId="7031406F" w14:textId="77777777" w:rsidR="00F24763" w:rsidRPr="00662A0D" w:rsidRDefault="00F24763" w:rsidP="00EE4BD1">
            <w:pPr>
              <w:spacing w:after="0" w:line="240" w:lineRule="auto"/>
              <w:contextualSpacing/>
              <w:rPr>
                <w:rFonts w:cs="Calibri"/>
                <w:lang w:val="es-ES"/>
              </w:rPr>
            </w:pPr>
          </w:p>
          <w:p w14:paraId="2C81D005" w14:textId="77777777" w:rsidR="00F24763" w:rsidRPr="00662A0D" w:rsidRDefault="00F24763" w:rsidP="00171806">
            <w:pPr>
              <w:numPr>
                <w:ilvl w:val="0"/>
                <w:numId w:val="4"/>
              </w:numPr>
              <w:spacing w:after="0" w:line="240" w:lineRule="auto"/>
              <w:contextualSpacing/>
              <w:rPr>
                <w:rFonts w:cs="Calibri"/>
                <w:b/>
                <w:lang w:val="es-ES"/>
              </w:rPr>
            </w:pPr>
            <w:r w:rsidRPr="00662A0D">
              <w:rPr>
                <w:rFonts w:cs="Calibri"/>
                <w:b/>
                <w:lang w:val="es-ES"/>
              </w:rPr>
              <w:t xml:space="preserve">Tasa de </w:t>
            </w:r>
            <w:r w:rsidR="00494686" w:rsidRPr="00662A0D">
              <w:rPr>
                <w:rFonts w:cs="Calibri"/>
                <w:b/>
                <w:lang w:val="es-ES"/>
              </w:rPr>
              <w:t>analfabetismo</w:t>
            </w:r>
            <w:r w:rsidR="00D621E3" w:rsidRPr="00662A0D">
              <w:rPr>
                <w:rFonts w:cs="Calibri"/>
                <w:b/>
                <w:lang w:val="es-ES"/>
              </w:rPr>
              <w:t xml:space="preserve"> (por </w:t>
            </w:r>
            <w:r w:rsidR="0009531F" w:rsidRPr="00662A0D">
              <w:rPr>
                <w:rFonts w:cs="Calibri"/>
                <w:b/>
                <w:lang w:val="es-ES"/>
              </w:rPr>
              <w:t>género</w:t>
            </w:r>
            <w:r w:rsidR="00D621E3" w:rsidRPr="00662A0D">
              <w:rPr>
                <w:rFonts w:cs="Calibri"/>
                <w:b/>
                <w:lang w:val="es-ES"/>
              </w:rPr>
              <w:t>)</w:t>
            </w:r>
            <w:r w:rsidR="002A303D" w:rsidRPr="00662A0D">
              <w:rPr>
                <w:rFonts w:cs="Calibri"/>
                <w:b/>
                <w:lang w:val="es-ES"/>
              </w:rPr>
              <w:t>.</w:t>
            </w:r>
          </w:p>
          <w:p w14:paraId="0B1626A9" w14:textId="77777777" w:rsidR="00B357A4" w:rsidRPr="00662A0D" w:rsidRDefault="00B357A4" w:rsidP="00EE4BD1">
            <w:pPr>
              <w:spacing w:after="0" w:line="240" w:lineRule="auto"/>
              <w:contextualSpacing/>
              <w:rPr>
                <w:rFonts w:cs="Calibri"/>
                <w:b/>
                <w:lang w:val="pt-BR"/>
              </w:rPr>
            </w:pPr>
          </w:p>
          <w:p w14:paraId="6BD5E8E0" w14:textId="77777777" w:rsidR="00F24763" w:rsidRPr="00662A0D" w:rsidRDefault="00D621E3" w:rsidP="00D621E3">
            <w:pPr>
              <w:spacing w:after="0" w:line="240" w:lineRule="auto"/>
              <w:contextualSpacing/>
              <w:rPr>
                <w:rFonts w:cs="Calibri"/>
                <w:b/>
                <w:lang w:val="pt-BR"/>
              </w:rPr>
            </w:pPr>
            <w:r w:rsidRPr="00662A0D">
              <w:rPr>
                <w:rFonts w:cs="Calibri"/>
                <w:b/>
                <w:lang w:val="pt-BR"/>
              </w:rPr>
              <w:t xml:space="preserve"> </w:t>
            </w:r>
          </w:p>
        </w:tc>
        <w:tc>
          <w:tcPr>
            <w:tcW w:w="3580" w:type="dxa"/>
            <w:shd w:val="clear" w:color="auto" w:fill="FFFFFF"/>
            <w:noWrap/>
          </w:tcPr>
          <w:p w14:paraId="0853BE28" w14:textId="77777777" w:rsidR="00F24763" w:rsidRPr="00662A0D" w:rsidRDefault="00F24763" w:rsidP="00EE4BD1">
            <w:pPr>
              <w:spacing w:after="0" w:line="240" w:lineRule="auto"/>
              <w:contextualSpacing/>
              <w:rPr>
                <w:rFonts w:cs="Calibri"/>
                <w:lang w:val="pt-BR"/>
              </w:rPr>
            </w:pPr>
            <w:r w:rsidRPr="00662A0D">
              <w:rPr>
                <w:rFonts w:cs="Calibri"/>
                <w:lang w:val="pt-BR"/>
              </w:rPr>
              <w:t> </w:t>
            </w:r>
          </w:p>
          <w:p w14:paraId="0FB2C3D9" w14:textId="77777777" w:rsidR="00F24763" w:rsidRPr="00662A0D" w:rsidRDefault="00F24763" w:rsidP="00EE4BD1">
            <w:pPr>
              <w:spacing w:after="0" w:line="240" w:lineRule="auto"/>
              <w:contextualSpacing/>
              <w:rPr>
                <w:rFonts w:cs="Calibri"/>
                <w:lang w:val="es-ES"/>
              </w:rPr>
            </w:pPr>
            <w:r w:rsidRPr="00662A0D">
              <w:rPr>
                <w:rFonts w:cs="Calibri"/>
                <w:lang w:val="es-ES"/>
              </w:rPr>
              <w:t>Población general</w:t>
            </w:r>
          </w:p>
        </w:tc>
        <w:tc>
          <w:tcPr>
            <w:tcW w:w="3645" w:type="dxa"/>
            <w:shd w:val="clear" w:color="auto" w:fill="FFFFFF"/>
            <w:noWrap/>
          </w:tcPr>
          <w:p w14:paraId="581021F7" w14:textId="77777777" w:rsidR="00F24763" w:rsidRPr="00662A0D" w:rsidRDefault="00F24763" w:rsidP="00EE4BD1">
            <w:pPr>
              <w:spacing w:after="0" w:line="240" w:lineRule="auto"/>
              <w:contextualSpacing/>
              <w:rPr>
                <w:rFonts w:cs="Calibri"/>
                <w:lang w:val="es-ES"/>
              </w:rPr>
            </w:pPr>
          </w:p>
          <w:p w14:paraId="7DF3DB2A" w14:textId="77777777" w:rsidR="00F24763" w:rsidRPr="00662A0D" w:rsidRDefault="00F24763" w:rsidP="00EE4BD1">
            <w:pPr>
              <w:spacing w:after="0" w:line="240" w:lineRule="auto"/>
              <w:contextualSpacing/>
              <w:rPr>
                <w:rFonts w:cs="Calibri"/>
                <w:lang w:val="es-ES"/>
              </w:rPr>
            </w:pPr>
            <w:r w:rsidRPr="00662A0D">
              <w:rPr>
                <w:rFonts w:cs="Calibri"/>
                <w:lang w:val="es-ES"/>
              </w:rPr>
              <w:t>Población con discapacidad</w:t>
            </w:r>
          </w:p>
        </w:tc>
        <w:tc>
          <w:tcPr>
            <w:tcW w:w="1843" w:type="dxa"/>
            <w:vMerge w:val="restart"/>
            <w:shd w:val="clear" w:color="auto" w:fill="FFFFFF"/>
            <w:noWrap/>
          </w:tcPr>
          <w:p w14:paraId="0F2BE3AE" w14:textId="77777777" w:rsidR="00E6355E" w:rsidRPr="00662A0D" w:rsidRDefault="00E6355E" w:rsidP="00E6355E">
            <w:pPr>
              <w:spacing w:after="0" w:line="240" w:lineRule="auto"/>
              <w:contextualSpacing/>
              <w:rPr>
                <w:rFonts w:cs="Calibri"/>
                <w:lang w:val="es-ES"/>
              </w:rPr>
            </w:pPr>
            <w:r w:rsidRPr="00662A0D">
              <w:rPr>
                <w:rFonts w:cs="Calibri"/>
                <w:lang w:val="es-ES"/>
              </w:rPr>
              <w:t>- Estudio Nacional sobre el Perfil de las Personas con Discapacidad elaborado por el Instituto Nacional de Estadística y Censos (INDEC).</w:t>
            </w:r>
          </w:p>
          <w:p w14:paraId="21CA42C9" w14:textId="77777777" w:rsidR="00F24763" w:rsidRPr="00662A0D" w:rsidRDefault="00F24763" w:rsidP="00EE4BD1">
            <w:pPr>
              <w:spacing w:after="0" w:line="240" w:lineRule="auto"/>
              <w:contextualSpacing/>
              <w:rPr>
                <w:rFonts w:cs="Calibri"/>
                <w:color w:val="FF0000"/>
                <w:lang w:val="es-ES"/>
              </w:rPr>
            </w:pPr>
          </w:p>
        </w:tc>
      </w:tr>
      <w:tr w:rsidR="00D621E3" w:rsidRPr="00662A0D" w14:paraId="0187F4D0" w14:textId="77777777" w:rsidTr="00CB3CBB">
        <w:trPr>
          <w:trHeight w:val="442"/>
          <w:jc w:val="center"/>
        </w:trPr>
        <w:tc>
          <w:tcPr>
            <w:tcW w:w="3278" w:type="dxa"/>
            <w:vMerge/>
            <w:shd w:val="clear" w:color="auto" w:fill="CCFFFF"/>
            <w:noWrap/>
          </w:tcPr>
          <w:p w14:paraId="6E2E0CA0" w14:textId="77777777" w:rsidR="00D621E3" w:rsidRPr="00662A0D" w:rsidRDefault="00D621E3" w:rsidP="00EE4BD1">
            <w:pPr>
              <w:spacing w:after="0" w:line="240" w:lineRule="auto"/>
              <w:contextualSpacing/>
              <w:rPr>
                <w:rFonts w:cs="Calibri"/>
                <w:lang w:val="es-ES"/>
              </w:rPr>
            </w:pPr>
          </w:p>
        </w:tc>
        <w:tc>
          <w:tcPr>
            <w:tcW w:w="3580" w:type="dxa"/>
            <w:shd w:val="clear" w:color="auto" w:fill="FFFFFF"/>
            <w:noWrap/>
          </w:tcPr>
          <w:p w14:paraId="77A73DD3" w14:textId="77777777" w:rsidR="00D621E3" w:rsidRPr="00662A0D" w:rsidRDefault="00D621E3" w:rsidP="00FA2A1F">
            <w:pPr>
              <w:spacing w:after="0" w:line="240" w:lineRule="auto"/>
              <w:contextualSpacing/>
              <w:rPr>
                <w:rFonts w:cs="Calibri"/>
                <w:lang w:val="es-ES"/>
              </w:rPr>
            </w:pPr>
            <w:r w:rsidRPr="00662A0D">
              <w:rPr>
                <w:rFonts w:cs="Calibri"/>
                <w:lang w:val="es-ES"/>
              </w:rPr>
              <w:t xml:space="preserve">                           Cantidad                   %</w:t>
            </w:r>
          </w:p>
          <w:p w14:paraId="65FBB07A" w14:textId="77777777" w:rsidR="00D621E3" w:rsidRPr="00662A0D" w:rsidRDefault="00EF0C33" w:rsidP="00FA2A1F">
            <w:pPr>
              <w:spacing w:after="0" w:line="240" w:lineRule="auto"/>
              <w:contextualSpacing/>
              <w:rPr>
                <w:rFonts w:cs="Calibri"/>
                <w:lang w:val="es-ES"/>
              </w:rPr>
            </w:pPr>
            <w:r w:rsidRPr="00662A0D">
              <w:rPr>
                <w:rFonts w:cs="Calibri"/>
                <w:lang w:val="es-ES"/>
              </w:rPr>
              <w:t>Varones</w:t>
            </w:r>
            <w:r w:rsidR="00D621E3" w:rsidRPr="00662A0D">
              <w:rPr>
                <w:rFonts w:cs="Calibri"/>
                <w:lang w:val="es-ES"/>
              </w:rPr>
              <w:t xml:space="preserve">  </w:t>
            </w:r>
          </w:p>
          <w:p w14:paraId="03AE16A9" w14:textId="77777777" w:rsidR="00D621E3" w:rsidRPr="00662A0D" w:rsidRDefault="00D621E3" w:rsidP="00FA2A1F">
            <w:pPr>
              <w:spacing w:after="0" w:line="240" w:lineRule="auto"/>
              <w:contextualSpacing/>
              <w:rPr>
                <w:rFonts w:cs="Calibri"/>
                <w:lang w:val="es-ES"/>
              </w:rPr>
            </w:pPr>
            <w:r w:rsidRPr="00662A0D">
              <w:rPr>
                <w:rFonts w:cs="Calibri"/>
                <w:lang w:val="es-ES"/>
              </w:rPr>
              <w:t xml:space="preserve">Mujeres                </w:t>
            </w:r>
          </w:p>
          <w:p w14:paraId="48A7F8CE" w14:textId="77777777" w:rsidR="00D621E3" w:rsidRPr="00662A0D" w:rsidRDefault="00D621E3" w:rsidP="00FA2A1F">
            <w:pPr>
              <w:spacing w:after="0" w:line="240" w:lineRule="auto"/>
              <w:contextualSpacing/>
              <w:rPr>
                <w:rFonts w:cs="Calibri"/>
                <w:lang w:val="es-ES"/>
              </w:rPr>
            </w:pPr>
          </w:p>
          <w:p w14:paraId="6F00E581" w14:textId="77777777" w:rsidR="00257B58" w:rsidRPr="00662A0D" w:rsidRDefault="00257B58" w:rsidP="00257B58">
            <w:pPr>
              <w:spacing w:after="0" w:line="240" w:lineRule="auto"/>
              <w:contextualSpacing/>
              <w:jc w:val="both"/>
              <w:rPr>
                <w:rFonts w:cs="Calibri"/>
                <w:lang w:val="es-ES"/>
              </w:rPr>
            </w:pPr>
            <w:r w:rsidRPr="00662A0D">
              <w:rPr>
                <w:rFonts w:cs="Calibri"/>
                <w:lang w:val="es-ES"/>
              </w:rPr>
              <w:t xml:space="preserve">El Estado no cuenta con la información actualizada al período requerido. </w:t>
            </w:r>
          </w:p>
          <w:p w14:paraId="10716A92" w14:textId="77777777" w:rsidR="00257B58" w:rsidRPr="00662A0D" w:rsidRDefault="00257B58" w:rsidP="00257B58">
            <w:pPr>
              <w:spacing w:after="0" w:line="240" w:lineRule="auto"/>
              <w:contextualSpacing/>
              <w:jc w:val="both"/>
              <w:rPr>
                <w:rFonts w:cs="Calibri"/>
                <w:lang w:val="es-ES"/>
              </w:rPr>
            </w:pPr>
            <w:r>
              <w:rPr>
                <w:rFonts w:cs="Calibri"/>
                <w:lang w:val="es-ES"/>
              </w:rPr>
              <w:t>Los datos más actualizados</w:t>
            </w:r>
            <w:r w:rsidRPr="00662A0D">
              <w:rPr>
                <w:rFonts w:cs="Calibri"/>
                <w:lang w:val="es-ES"/>
              </w:rPr>
              <w:t xml:space="preserve"> sobre los ítems que en este apartado se solicitan</w:t>
            </w:r>
            <w:r>
              <w:rPr>
                <w:rFonts w:cs="Calibri"/>
                <w:lang w:val="es-ES"/>
              </w:rPr>
              <w:t>,</w:t>
            </w:r>
            <w:r w:rsidRPr="00662A0D">
              <w:rPr>
                <w:rFonts w:cs="Calibri"/>
                <w:lang w:val="es-ES"/>
              </w:rPr>
              <w:t xml:space="preserve"> fueron p</w:t>
            </w:r>
            <w:r>
              <w:rPr>
                <w:rFonts w:cs="Calibri"/>
                <w:lang w:val="es-ES"/>
              </w:rPr>
              <w:t>resentados en el último informe del año 2016.</w:t>
            </w:r>
          </w:p>
          <w:p w14:paraId="6A121B4F" w14:textId="77777777" w:rsidR="00257B58" w:rsidRPr="00662A0D" w:rsidRDefault="00257B58" w:rsidP="00257B58">
            <w:pPr>
              <w:spacing w:after="0" w:line="240" w:lineRule="auto"/>
              <w:contextualSpacing/>
              <w:jc w:val="both"/>
              <w:rPr>
                <w:rFonts w:cs="Calibri"/>
                <w:lang w:val="es-ES"/>
              </w:rPr>
            </w:pPr>
            <w:r w:rsidRPr="00662A0D">
              <w:rPr>
                <w:rFonts w:cs="Calibri"/>
                <w:lang w:val="es-ES"/>
              </w:rPr>
              <w:t xml:space="preserve">En el año 2020 se realizará el próximo censo nacional </w:t>
            </w:r>
            <w:r>
              <w:rPr>
                <w:rFonts w:cs="Calibri"/>
                <w:lang w:val="es-ES"/>
              </w:rPr>
              <w:t>que podrá recopilar y actualizar</w:t>
            </w:r>
            <w:r w:rsidRPr="00662A0D">
              <w:rPr>
                <w:rFonts w:cs="Calibri"/>
                <w:lang w:val="es-ES"/>
              </w:rPr>
              <w:t xml:space="preserve"> los datos faltantes en este informe.</w:t>
            </w:r>
          </w:p>
          <w:p w14:paraId="53AE8F59" w14:textId="77777777" w:rsidR="00D621E3" w:rsidRPr="00662A0D" w:rsidRDefault="00D621E3" w:rsidP="00FA2A1F">
            <w:pPr>
              <w:spacing w:after="0" w:line="240" w:lineRule="auto"/>
              <w:contextualSpacing/>
              <w:rPr>
                <w:rFonts w:cs="Calibri"/>
                <w:lang w:val="es-ES"/>
              </w:rPr>
            </w:pPr>
          </w:p>
          <w:p w14:paraId="6ABE2784" w14:textId="77777777" w:rsidR="00000DC6" w:rsidRPr="00662A0D" w:rsidRDefault="00000DC6" w:rsidP="00FA2A1F">
            <w:pPr>
              <w:spacing w:after="0" w:line="240" w:lineRule="auto"/>
              <w:contextualSpacing/>
              <w:rPr>
                <w:rFonts w:cs="Calibri"/>
                <w:lang w:val="es-ES"/>
              </w:rPr>
            </w:pPr>
          </w:p>
          <w:p w14:paraId="1BFED928" w14:textId="77777777" w:rsidR="00000DC6" w:rsidRPr="00662A0D" w:rsidRDefault="00000DC6" w:rsidP="00FA2A1F">
            <w:pPr>
              <w:spacing w:after="0" w:line="240" w:lineRule="auto"/>
              <w:contextualSpacing/>
              <w:rPr>
                <w:rFonts w:cs="Calibri"/>
                <w:lang w:val="es-ES"/>
              </w:rPr>
            </w:pPr>
          </w:p>
          <w:p w14:paraId="1ADDA415" w14:textId="77777777" w:rsidR="00000DC6" w:rsidRPr="00662A0D" w:rsidRDefault="00000DC6" w:rsidP="00FA2A1F">
            <w:pPr>
              <w:spacing w:after="0" w:line="240" w:lineRule="auto"/>
              <w:contextualSpacing/>
              <w:rPr>
                <w:rFonts w:cs="Calibri"/>
                <w:lang w:val="es-ES"/>
              </w:rPr>
            </w:pPr>
          </w:p>
          <w:p w14:paraId="43EC7738" w14:textId="77777777" w:rsidR="00D621E3" w:rsidRPr="00662A0D" w:rsidRDefault="00D621E3" w:rsidP="00EE4BD1">
            <w:pPr>
              <w:spacing w:after="0" w:line="240" w:lineRule="auto"/>
              <w:contextualSpacing/>
              <w:rPr>
                <w:rFonts w:cs="Calibri"/>
                <w:lang w:val="es-ES"/>
              </w:rPr>
            </w:pPr>
          </w:p>
        </w:tc>
        <w:tc>
          <w:tcPr>
            <w:tcW w:w="3645" w:type="dxa"/>
            <w:shd w:val="clear" w:color="auto" w:fill="FFFFFF"/>
            <w:noWrap/>
          </w:tcPr>
          <w:p w14:paraId="61A68505" w14:textId="77777777" w:rsidR="00D621E3" w:rsidRPr="00662A0D" w:rsidRDefault="00D621E3" w:rsidP="00FA2A1F">
            <w:pPr>
              <w:spacing w:after="0" w:line="240" w:lineRule="auto"/>
              <w:contextualSpacing/>
              <w:rPr>
                <w:rFonts w:cs="Calibri"/>
                <w:lang w:val="es-ES"/>
              </w:rPr>
            </w:pPr>
            <w:r w:rsidRPr="00662A0D">
              <w:rPr>
                <w:rFonts w:cs="Calibri"/>
                <w:lang w:val="es-ES"/>
              </w:rPr>
              <w:t xml:space="preserve">                       Cantidad    </w:t>
            </w:r>
            <w:r w:rsidR="00862E4B" w:rsidRPr="00662A0D">
              <w:rPr>
                <w:rFonts w:cs="Calibri"/>
                <w:lang w:val="es-ES"/>
              </w:rPr>
              <w:t xml:space="preserve">9,4  </w:t>
            </w:r>
            <w:r w:rsidRPr="00662A0D">
              <w:rPr>
                <w:rFonts w:cs="Calibri"/>
                <w:lang w:val="es-ES"/>
              </w:rPr>
              <w:t>%</w:t>
            </w:r>
            <w:r w:rsidR="00862E4B" w:rsidRPr="00662A0D">
              <w:rPr>
                <w:rFonts w:cs="Calibri"/>
                <w:lang w:val="es-ES"/>
              </w:rPr>
              <w:t xml:space="preserve"> (Población con dificultad de 10 años y mas)</w:t>
            </w:r>
          </w:p>
          <w:p w14:paraId="4C49FD50" w14:textId="77777777" w:rsidR="00B941EE" w:rsidRPr="00662A0D" w:rsidRDefault="00EF0C33" w:rsidP="00FA2A1F">
            <w:pPr>
              <w:spacing w:after="0" w:line="240" w:lineRule="auto"/>
              <w:contextualSpacing/>
              <w:rPr>
                <w:rFonts w:cs="Calibri"/>
                <w:lang w:val="es-ES"/>
              </w:rPr>
            </w:pPr>
            <w:r w:rsidRPr="00662A0D">
              <w:rPr>
                <w:rFonts w:cs="Calibri"/>
                <w:lang w:val="es-ES"/>
              </w:rPr>
              <w:t>Varones</w:t>
            </w:r>
            <w:r w:rsidR="00862E4B" w:rsidRPr="00662A0D">
              <w:rPr>
                <w:rFonts w:cs="Calibri"/>
                <w:lang w:val="es-ES"/>
              </w:rPr>
              <w:t xml:space="preserve"> 11, 1%</w:t>
            </w:r>
          </w:p>
          <w:p w14:paraId="4D87C080" w14:textId="77777777" w:rsidR="00D621E3" w:rsidRPr="00662A0D" w:rsidRDefault="00D621E3" w:rsidP="00FA2A1F">
            <w:pPr>
              <w:spacing w:after="0" w:line="240" w:lineRule="auto"/>
              <w:contextualSpacing/>
              <w:rPr>
                <w:rFonts w:cs="Calibri"/>
                <w:lang w:val="es-ES"/>
              </w:rPr>
            </w:pPr>
            <w:r w:rsidRPr="00662A0D">
              <w:rPr>
                <w:rFonts w:cs="Calibri"/>
                <w:lang w:val="es-ES"/>
              </w:rPr>
              <w:t>Mujeres</w:t>
            </w:r>
            <w:r w:rsidR="00862E4B" w:rsidRPr="00662A0D">
              <w:rPr>
                <w:rFonts w:cs="Calibri"/>
                <w:lang w:val="es-ES"/>
              </w:rPr>
              <w:t xml:space="preserve"> 8, 1 %</w:t>
            </w:r>
          </w:p>
          <w:p w14:paraId="6BF0D18E" w14:textId="77777777" w:rsidR="00CF4A6C" w:rsidRPr="00662A0D" w:rsidRDefault="00CF4A6C" w:rsidP="00CF4A6C">
            <w:pPr>
              <w:spacing w:after="0" w:line="240" w:lineRule="auto"/>
              <w:contextualSpacing/>
              <w:rPr>
                <w:rFonts w:cs="Calibri"/>
                <w:lang w:val="es-ES"/>
              </w:rPr>
            </w:pPr>
          </w:p>
        </w:tc>
        <w:tc>
          <w:tcPr>
            <w:tcW w:w="1843" w:type="dxa"/>
            <w:vMerge/>
            <w:shd w:val="clear" w:color="auto" w:fill="CCFFFF"/>
            <w:noWrap/>
          </w:tcPr>
          <w:p w14:paraId="10A41360" w14:textId="77777777" w:rsidR="00D621E3" w:rsidRPr="00662A0D" w:rsidRDefault="00D621E3" w:rsidP="00EE4BD1">
            <w:pPr>
              <w:spacing w:after="0" w:line="240" w:lineRule="auto"/>
              <w:contextualSpacing/>
              <w:rPr>
                <w:rFonts w:cs="Calibri"/>
                <w:lang w:val="es-ES"/>
              </w:rPr>
            </w:pPr>
          </w:p>
        </w:tc>
      </w:tr>
    </w:tbl>
    <w:p w14:paraId="57C7861C" w14:textId="77777777" w:rsidR="00653F25" w:rsidRPr="00662A0D" w:rsidRDefault="00653F25">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4"/>
        <w:gridCol w:w="3575"/>
        <w:gridCol w:w="3640"/>
        <w:gridCol w:w="2687"/>
      </w:tblGrid>
      <w:tr w:rsidR="00000DC6" w:rsidRPr="00662A0D" w14:paraId="51F522E8" w14:textId="77777777" w:rsidTr="00CB3CBB">
        <w:trPr>
          <w:trHeight w:val="980"/>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1C70C302" w14:textId="77777777" w:rsidR="00000DC6" w:rsidRPr="00662A0D" w:rsidRDefault="00000DC6" w:rsidP="005F552A">
            <w:pPr>
              <w:spacing w:after="0" w:line="240" w:lineRule="auto"/>
              <w:contextualSpacing/>
              <w:jc w:val="center"/>
              <w:rPr>
                <w:rFonts w:cs="Calibri"/>
                <w:b/>
                <w:color w:val="FFFFFF"/>
                <w:lang w:val="es-ES"/>
              </w:rPr>
            </w:pPr>
          </w:p>
          <w:p w14:paraId="2CF5D2B5" w14:textId="77777777" w:rsidR="00000DC6" w:rsidRPr="00662A0D" w:rsidRDefault="00000DC6"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6DA13F52" w14:textId="77777777" w:rsidR="00000DC6" w:rsidRPr="00662A0D" w:rsidRDefault="00000DC6" w:rsidP="00931317">
            <w:pPr>
              <w:spacing w:after="0" w:line="240" w:lineRule="auto"/>
              <w:contextualSpacing/>
              <w:jc w:val="center"/>
              <w:rPr>
                <w:rFonts w:cs="Calibri"/>
                <w:b/>
                <w:color w:val="FFFFFF"/>
                <w:lang w:val="es-ES"/>
              </w:rPr>
            </w:pPr>
          </w:p>
          <w:p w14:paraId="5E071743"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51144386" w14:textId="77777777" w:rsidR="00000DC6" w:rsidRPr="00662A0D" w:rsidRDefault="00000DC6" w:rsidP="00931317">
            <w:pPr>
              <w:spacing w:after="0" w:line="240" w:lineRule="auto"/>
              <w:contextualSpacing/>
              <w:jc w:val="center"/>
              <w:rPr>
                <w:rFonts w:cs="Calibri"/>
                <w:b/>
                <w:color w:val="FFFFFF"/>
                <w:lang w:val="es-ES"/>
              </w:rPr>
            </w:pPr>
          </w:p>
          <w:p w14:paraId="116F51E3"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76A51BA5" w14:textId="77777777" w:rsidR="00000DC6" w:rsidRPr="00662A0D" w:rsidRDefault="00000DC6"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37229343" w14:textId="77777777" w:rsidR="00000DC6" w:rsidRPr="00662A0D" w:rsidRDefault="00000DC6" w:rsidP="00931317">
            <w:pPr>
              <w:spacing w:after="0" w:line="240" w:lineRule="auto"/>
              <w:contextualSpacing/>
              <w:jc w:val="center"/>
              <w:rPr>
                <w:rFonts w:cs="Calibri"/>
                <w:b/>
                <w:color w:val="FFFFFF"/>
                <w:lang w:val="es-ES"/>
              </w:rPr>
            </w:pPr>
          </w:p>
          <w:p w14:paraId="447830CE" w14:textId="77777777" w:rsidR="00000DC6" w:rsidRPr="00662A0D" w:rsidRDefault="00000DC6"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7C074317" w14:textId="77777777" w:rsidTr="00D15CA3">
        <w:trPr>
          <w:trHeight w:val="443"/>
          <w:jc w:val="center"/>
        </w:trPr>
        <w:tc>
          <w:tcPr>
            <w:tcW w:w="3278" w:type="dxa"/>
            <w:vMerge w:val="restart"/>
            <w:noWrap/>
          </w:tcPr>
          <w:p w14:paraId="4448F07A" w14:textId="77777777" w:rsidR="00F24763" w:rsidRPr="00662A0D" w:rsidRDefault="00F24763" w:rsidP="00EE4BD1">
            <w:pPr>
              <w:spacing w:after="0" w:line="240" w:lineRule="auto"/>
              <w:contextualSpacing/>
              <w:rPr>
                <w:rFonts w:cs="Calibri"/>
                <w:b/>
                <w:lang w:val="es-ES"/>
              </w:rPr>
            </w:pPr>
          </w:p>
          <w:p w14:paraId="3D3E5C20" w14:textId="77777777" w:rsidR="00F24763" w:rsidRPr="00662A0D" w:rsidRDefault="00F24763" w:rsidP="00EE4BD1">
            <w:pPr>
              <w:spacing w:after="0" w:line="240" w:lineRule="auto"/>
              <w:contextualSpacing/>
              <w:rPr>
                <w:rFonts w:cs="Calibri"/>
                <w:b/>
                <w:lang w:val="es-ES"/>
              </w:rPr>
            </w:pPr>
          </w:p>
          <w:p w14:paraId="1C610F5E" w14:textId="77777777" w:rsidR="00F24763" w:rsidRPr="00662A0D" w:rsidRDefault="00F24763" w:rsidP="00171806">
            <w:pPr>
              <w:numPr>
                <w:ilvl w:val="0"/>
                <w:numId w:val="4"/>
              </w:numPr>
              <w:spacing w:after="0" w:line="240" w:lineRule="auto"/>
              <w:contextualSpacing/>
              <w:rPr>
                <w:rFonts w:cs="Calibri"/>
                <w:b/>
                <w:lang w:val="es-ES"/>
              </w:rPr>
            </w:pPr>
            <w:r w:rsidRPr="00662A0D">
              <w:rPr>
                <w:rFonts w:cs="Calibri"/>
                <w:b/>
                <w:lang w:val="es-ES"/>
              </w:rPr>
              <w:t>Tasa de pobreza</w:t>
            </w:r>
            <w:r w:rsidR="00192AA2" w:rsidRPr="00662A0D">
              <w:rPr>
                <w:rStyle w:val="FootnoteReference"/>
                <w:rFonts w:cs="Calibri"/>
                <w:b/>
                <w:lang w:val="es-ES"/>
              </w:rPr>
              <w:footnoteReference w:id="9"/>
            </w:r>
            <w:r w:rsidR="00D621E3" w:rsidRPr="00662A0D">
              <w:rPr>
                <w:rFonts w:cs="Calibri"/>
                <w:b/>
                <w:lang w:val="es-ES"/>
              </w:rPr>
              <w:t xml:space="preserve"> (por </w:t>
            </w:r>
            <w:r w:rsidR="0009531F" w:rsidRPr="00662A0D">
              <w:rPr>
                <w:rFonts w:cs="Calibri"/>
                <w:b/>
                <w:lang w:val="es-ES"/>
              </w:rPr>
              <w:t>género</w:t>
            </w:r>
            <w:r w:rsidR="00D621E3" w:rsidRPr="00662A0D">
              <w:rPr>
                <w:rFonts w:cs="Calibri"/>
                <w:b/>
                <w:lang w:val="es-ES"/>
              </w:rPr>
              <w:t>)</w:t>
            </w:r>
            <w:r w:rsidR="002A303D" w:rsidRPr="00662A0D">
              <w:rPr>
                <w:rFonts w:cs="Calibri"/>
                <w:b/>
                <w:lang w:val="es-ES"/>
              </w:rPr>
              <w:t>.</w:t>
            </w:r>
          </w:p>
          <w:p w14:paraId="52975786" w14:textId="77777777" w:rsidR="00494686" w:rsidRPr="00662A0D" w:rsidRDefault="00494686" w:rsidP="00494686">
            <w:pPr>
              <w:spacing w:after="0" w:line="240" w:lineRule="auto"/>
              <w:contextualSpacing/>
              <w:rPr>
                <w:rFonts w:cs="Calibri"/>
                <w:b/>
                <w:lang w:val="es-ES"/>
              </w:rPr>
            </w:pPr>
          </w:p>
          <w:p w14:paraId="1305895F" w14:textId="77777777" w:rsidR="00494686" w:rsidRPr="00662A0D" w:rsidRDefault="00494686" w:rsidP="00D621E3">
            <w:pPr>
              <w:spacing w:after="0" w:line="240" w:lineRule="auto"/>
              <w:contextualSpacing/>
              <w:rPr>
                <w:rFonts w:cs="Calibri"/>
                <w:b/>
                <w:lang w:val="es-ES"/>
              </w:rPr>
            </w:pPr>
          </w:p>
          <w:p w14:paraId="5673C53F" w14:textId="77777777" w:rsidR="00000DC6" w:rsidRPr="00662A0D" w:rsidRDefault="00000DC6" w:rsidP="00D621E3">
            <w:pPr>
              <w:spacing w:after="0" w:line="240" w:lineRule="auto"/>
              <w:contextualSpacing/>
              <w:rPr>
                <w:rFonts w:cs="Calibri"/>
                <w:b/>
                <w:lang w:val="es-ES"/>
              </w:rPr>
            </w:pPr>
          </w:p>
          <w:p w14:paraId="3262E385" w14:textId="77777777" w:rsidR="00000DC6" w:rsidRPr="00662A0D" w:rsidRDefault="00000DC6" w:rsidP="00D621E3">
            <w:pPr>
              <w:spacing w:after="0" w:line="240" w:lineRule="auto"/>
              <w:contextualSpacing/>
              <w:rPr>
                <w:rFonts w:cs="Calibri"/>
                <w:b/>
                <w:lang w:val="es-ES"/>
              </w:rPr>
            </w:pPr>
          </w:p>
          <w:p w14:paraId="16BF32CC" w14:textId="77777777" w:rsidR="00000DC6" w:rsidRPr="00662A0D" w:rsidRDefault="00000DC6" w:rsidP="00D621E3">
            <w:pPr>
              <w:spacing w:after="0" w:line="240" w:lineRule="auto"/>
              <w:contextualSpacing/>
              <w:rPr>
                <w:rFonts w:cs="Calibri"/>
                <w:b/>
                <w:lang w:val="es-ES"/>
              </w:rPr>
            </w:pPr>
          </w:p>
          <w:p w14:paraId="400C688B" w14:textId="77777777" w:rsidR="00000DC6" w:rsidRPr="00662A0D" w:rsidRDefault="00000DC6" w:rsidP="00D621E3">
            <w:pPr>
              <w:spacing w:after="0" w:line="240" w:lineRule="auto"/>
              <w:contextualSpacing/>
              <w:rPr>
                <w:rFonts w:cs="Calibri"/>
                <w:b/>
                <w:lang w:val="es-ES"/>
              </w:rPr>
            </w:pPr>
          </w:p>
          <w:p w14:paraId="37136B52" w14:textId="77777777" w:rsidR="00000DC6" w:rsidRPr="00662A0D" w:rsidRDefault="00000DC6" w:rsidP="00D621E3">
            <w:pPr>
              <w:spacing w:after="0" w:line="240" w:lineRule="auto"/>
              <w:contextualSpacing/>
              <w:rPr>
                <w:rFonts w:cs="Calibri"/>
                <w:b/>
                <w:lang w:val="es-ES"/>
              </w:rPr>
            </w:pPr>
          </w:p>
          <w:p w14:paraId="7F0905EC" w14:textId="77777777" w:rsidR="00000DC6" w:rsidRPr="00662A0D" w:rsidRDefault="00000DC6" w:rsidP="00D621E3">
            <w:pPr>
              <w:spacing w:after="0" w:line="240" w:lineRule="auto"/>
              <w:contextualSpacing/>
              <w:rPr>
                <w:rFonts w:cs="Calibri"/>
                <w:b/>
                <w:lang w:val="es-ES"/>
              </w:rPr>
            </w:pPr>
          </w:p>
        </w:tc>
        <w:tc>
          <w:tcPr>
            <w:tcW w:w="3580" w:type="dxa"/>
            <w:noWrap/>
          </w:tcPr>
          <w:p w14:paraId="18352679" w14:textId="77777777" w:rsidR="00F24763" w:rsidRPr="00662A0D" w:rsidRDefault="00F24763" w:rsidP="00EE4BD1">
            <w:pPr>
              <w:spacing w:after="0" w:line="240" w:lineRule="auto"/>
              <w:ind w:left="75" w:right="75"/>
              <w:contextualSpacing/>
              <w:outlineLvl w:val="1"/>
              <w:rPr>
                <w:rFonts w:cs="Calibri"/>
                <w:lang w:val="es-ES"/>
              </w:rPr>
            </w:pPr>
            <w:bookmarkStart w:id="3" w:name="_Toc379534023"/>
            <w:bookmarkStart w:id="4" w:name="_Toc381622272"/>
          </w:p>
          <w:p w14:paraId="4A11AD9F" w14:textId="77777777" w:rsidR="00F24763" w:rsidRPr="00662A0D" w:rsidRDefault="00F24763" w:rsidP="005B07F7">
            <w:pPr>
              <w:spacing w:after="0" w:line="240" w:lineRule="auto"/>
              <w:ind w:left="75" w:right="75"/>
              <w:contextualSpacing/>
              <w:outlineLvl w:val="1"/>
              <w:rPr>
                <w:rFonts w:cs="Calibri"/>
                <w:lang w:val="es-ES"/>
              </w:rPr>
            </w:pPr>
            <w:bookmarkStart w:id="5" w:name="_Toc410920510"/>
            <w:r w:rsidRPr="00662A0D">
              <w:rPr>
                <w:rFonts w:cs="Calibri"/>
                <w:lang w:val="es-ES"/>
              </w:rPr>
              <w:t>Población general</w:t>
            </w:r>
            <w:bookmarkEnd w:id="3"/>
            <w:bookmarkEnd w:id="4"/>
            <w:bookmarkEnd w:id="5"/>
            <w:r w:rsidR="0040462D" w:rsidRPr="00662A0D">
              <w:rPr>
                <w:rFonts w:cs="Calibri"/>
                <w:lang w:val="es-ES"/>
              </w:rPr>
              <w:t xml:space="preserve"> viviendo en pobreza</w:t>
            </w:r>
          </w:p>
        </w:tc>
        <w:tc>
          <w:tcPr>
            <w:tcW w:w="3645" w:type="dxa"/>
            <w:noWrap/>
          </w:tcPr>
          <w:p w14:paraId="233E9969" w14:textId="77777777" w:rsidR="00F24763" w:rsidRPr="00662A0D" w:rsidRDefault="00F24763" w:rsidP="00EE4BD1">
            <w:pPr>
              <w:spacing w:after="0" w:line="240" w:lineRule="auto"/>
              <w:contextualSpacing/>
              <w:rPr>
                <w:rFonts w:cs="Calibri"/>
                <w:lang w:val="es-ES"/>
              </w:rPr>
            </w:pPr>
          </w:p>
          <w:p w14:paraId="33901328" w14:textId="77777777" w:rsidR="00F24763" w:rsidRPr="00662A0D" w:rsidRDefault="00F24763" w:rsidP="00EE4BD1">
            <w:pPr>
              <w:spacing w:after="0" w:line="240" w:lineRule="auto"/>
              <w:contextualSpacing/>
              <w:rPr>
                <w:rFonts w:cs="Calibri"/>
                <w:lang w:val="es-ES"/>
              </w:rPr>
            </w:pPr>
            <w:r w:rsidRPr="00662A0D">
              <w:rPr>
                <w:rFonts w:cs="Calibri"/>
                <w:lang w:val="es-ES"/>
              </w:rPr>
              <w:t>Población con discapacidad</w:t>
            </w:r>
            <w:r w:rsidR="0040462D" w:rsidRPr="00662A0D">
              <w:rPr>
                <w:rFonts w:cs="Calibri"/>
                <w:lang w:val="es-ES"/>
              </w:rPr>
              <w:t xml:space="preserve"> viviendo en pobreza</w:t>
            </w:r>
            <w:r w:rsidR="005B07F7" w:rsidRPr="00662A0D">
              <w:rPr>
                <w:rStyle w:val="FootnoteReference"/>
                <w:rFonts w:cs="Calibri"/>
                <w:lang w:val="es-ES"/>
              </w:rPr>
              <w:footnoteReference w:id="10"/>
            </w:r>
          </w:p>
        </w:tc>
        <w:tc>
          <w:tcPr>
            <w:tcW w:w="1843" w:type="dxa"/>
            <w:vMerge w:val="restart"/>
            <w:noWrap/>
          </w:tcPr>
          <w:p w14:paraId="393BC058" w14:textId="77777777" w:rsidR="00E6355E" w:rsidRPr="00662A0D" w:rsidRDefault="00E6355E" w:rsidP="00E6355E">
            <w:pPr>
              <w:spacing w:after="0" w:line="240" w:lineRule="auto"/>
              <w:contextualSpacing/>
              <w:rPr>
                <w:rFonts w:cs="Calibri"/>
                <w:lang w:val="es-ES"/>
              </w:rPr>
            </w:pPr>
            <w:r w:rsidRPr="00662A0D">
              <w:rPr>
                <w:rFonts w:cs="Calibri"/>
                <w:lang w:val="es-ES"/>
              </w:rPr>
              <w:t>- Estudio Nacional sobre el Perfil de las Personas con Discapacidad elaborado por el Instituto Nacional de Estadística y Censos (INDEC).</w:t>
            </w:r>
          </w:p>
          <w:p w14:paraId="444ECF81" w14:textId="77777777" w:rsidR="00C317DA" w:rsidRPr="00662A0D" w:rsidRDefault="0044370E" w:rsidP="00E6355E">
            <w:pPr>
              <w:spacing w:after="0" w:line="240" w:lineRule="auto"/>
              <w:contextualSpacing/>
              <w:rPr>
                <w:rFonts w:cs="Calibri"/>
                <w:lang w:val="es-ES"/>
              </w:rPr>
            </w:pPr>
            <w:r>
              <w:rPr>
                <w:rFonts w:cs="Calibri"/>
                <w:lang w:val="es-ES"/>
              </w:rPr>
              <w:t xml:space="preserve">- Estadísticas INDEC </w:t>
            </w:r>
            <w:hyperlink r:id="rId23" w:history="1">
              <w:r w:rsidRPr="007E18E0">
                <w:rPr>
                  <w:rStyle w:val="Hyperlink"/>
                  <w:rFonts w:cs="Calibri"/>
                  <w:lang w:val="es-ES"/>
                </w:rPr>
                <w:t>https://www.indec.gob.ar/</w:t>
              </w:r>
            </w:hyperlink>
            <w:r>
              <w:rPr>
                <w:rFonts w:cs="Calibri"/>
                <w:lang w:val="es-ES"/>
              </w:rPr>
              <w:t xml:space="preserve">. </w:t>
            </w:r>
          </w:p>
          <w:p w14:paraId="1E7B520B" w14:textId="77777777" w:rsidR="005F0CC7" w:rsidRPr="00662A0D" w:rsidRDefault="005F0CC7" w:rsidP="00D71D9E">
            <w:pPr>
              <w:spacing w:after="0" w:line="240" w:lineRule="auto"/>
              <w:contextualSpacing/>
              <w:rPr>
                <w:rFonts w:cs="Calibri"/>
                <w:color w:val="FF0000"/>
                <w:lang w:val="es-ES"/>
              </w:rPr>
            </w:pPr>
          </w:p>
        </w:tc>
      </w:tr>
      <w:tr w:rsidR="00D621E3" w:rsidRPr="00662A0D" w14:paraId="54D60B44" w14:textId="77777777" w:rsidTr="00407DCB">
        <w:trPr>
          <w:trHeight w:val="442"/>
          <w:jc w:val="center"/>
        </w:trPr>
        <w:tc>
          <w:tcPr>
            <w:tcW w:w="3278" w:type="dxa"/>
            <w:vMerge/>
            <w:noWrap/>
          </w:tcPr>
          <w:p w14:paraId="3DA5B40E" w14:textId="77777777" w:rsidR="00D621E3" w:rsidRPr="00662A0D" w:rsidRDefault="00D621E3" w:rsidP="00EE4BD1">
            <w:pPr>
              <w:spacing w:after="0" w:line="240" w:lineRule="auto"/>
              <w:contextualSpacing/>
              <w:rPr>
                <w:rFonts w:cs="Calibri"/>
                <w:lang w:val="es-ES"/>
              </w:rPr>
            </w:pPr>
          </w:p>
        </w:tc>
        <w:tc>
          <w:tcPr>
            <w:tcW w:w="3580" w:type="dxa"/>
            <w:noWrap/>
          </w:tcPr>
          <w:p w14:paraId="18F949BE" w14:textId="77777777" w:rsidR="00D621E3" w:rsidRPr="00662A0D" w:rsidRDefault="00D621E3" w:rsidP="00FA2A1F">
            <w:pPr>
              <w:spacing w:after="0" w:line="240" w:lineRule="auto"/>
              <w:contextualSpacing/>
              <w:rPr>
                <w:rFonts w:cs="Calibri"/>
                <w:lang w:val="es-ES"/>
              </w:rPr>
            </w:pPr>
            <w:r w:rsidRPr="00662A0D">
              <w:rPr>
                <w:rFonts w:cs="Calibri"/>
                <w:lang w:val="es-ES"/>
              </w:rPr>
              <w:t xml:space="preserve">                           Cantidad                   %</w:t>
            </w:r>
          </w:p>
          <w:p w14:paraId="2E8EAA88" w14:textId="77777777" w:rsidR="005B07F7" w:rsidRPr="00662A0D" w:rsidRDefault="005B07F7" w:rsidP="005B07F7">
            <w:pPr>
              <w:spacing w:after="0" w:line="240" w:lineRule="auto"/>
              <w:contextualSpacing/>
              <w:rPr>
                <w:rFonts w:cs="Calibri"/>
                <w:lang w:val="es-ES"/>
              </w:rPr>
            </w:pPr>
            <w:r w:rsidRPr="00662A0D">
              <w:rPr>
                <w:rFonts w:cs="Calibri"/>
                <w:lang w:val="es-ES"/>
              </w:rPr>
              <w:t>Hogares bajo la línea de pobreza: 25,9%</w:t>
            </w:r>
          </w:p>
          <w:p w14:paraId="3230F933" w14:textId="77777777" w:rsidR="005B07F7" w:rsidRPr="00662A0D" w:rsidRDefault="005B07F7" w:rsidP="005B07F7">
            <w:pPr>
              <w:spacing w:after="0" w:line="240" w:lineRule="auto"/>
              <w:contextualSpacing/>
              <w:rPr>
                <w:rFonts w:cs="Calibri"/>
                <w:lang w:val="es-ES"/>
              </w:rPr>
            </w:pPr>
            <w:r w:rsidRPr="00662A0D">
              <w:rPr>
                <w:rFonts w:cs="Calibri"/>
                <w:lang w:val="es-ES"/>
              </w:rPr>
              <w:t>Población bajo la línea de pobreza: 35,5%</w:t>
            </w:r>
          </w:p>
          <w:p w14:paraId="1BD4F28B" w14:textId="77777777" w:rsidR="005B07F7" w:rsidRPr="00662A0D" w:rsidRDefault="005B07F7" w:rsidP="005B07F7">
            <w:pPr>
              <w:spacing w:after="0" w:line="240" w:lineRule="auto"/>
              <w:contextualSpacing/>
              <w:rPr>
                <w:rFonts w:cs="Calibri"/>
                <w:lang w:val="es-ES"/>
              </w:rPr>
            </w:pPr>
            <w:r w:rsidRPr="00662A0D">
              <w:rPr>
                <w:rFonts w:cs="Calibri"/>
                <w:lang w:val="es-ES"/>
              </w:rPr>
              <w:t>Segundo semestre de 2019</w:t>
            </w:r>
          </w:p>
          <w:p w14:paraId="5369903E" w14:textId="77777777" w:rsidR="00D621E3" w:rsidRPr="00662A0D" w:rsidRDefault="007D2E82" w:rsidP="00FA2A1F">
            <w:pPr>
              <w:spacing w:after="0" w:line="240" w:lineRule="auto"/>
              <w:contextualSpacing/>
              <w:rPr>
                <w:rFonts w:cs="Calibri"/>
                <w:lang w:val="es-ES"/>
              </w:rPr>
            </w:pPr>
            <w:r w:rsidRPr="00662A0D">
              <w:rPr>
                <w:rFonts w:cs="Calibri"/>
                <w:lang w:val="es-ES"/>
              </w:rPr>
              <w:t>-</w:t>
            </w:r>
            <w:r w:rsidR="00EF0C33" w:rsidRPr="00662A0D">
              <w:rPr>
                <w:rFonts w:cs="Calibri"/>
                <w:lang w:val="es-ES"/>
              </w:rPr>
              <w:t>Varones</w:t>
            </w:r>
            <w:r w:rsidR="00D621E3" w:rsidRPr="00662A0D">
              <w:rPr>
                <w:rFonts w:cs="Calibri"/>
                <w:lang w:val="es-ES"/>
              </w:rPr>
              <w:t xml:space="preserve">  </w:t>
            </w:r>
          </w:p>
          <w:p w14:paraId="13CF7AE2" w14:textId="77777777" w:rsidR="00D621E3" w:rsidRPr="00662A0D" w:rsidRDefault="007D2E82" w:rsidP="00900F31">
            <w:pPr>
              <w:spacing w:after="0" w:line="240" w:lineRule="auto"/>
              <w:ind w:right="75"/>
              <w:contextualSpacing/>
              <w:outlineLvl w:val="1"/>
              <w:rPr>
                <w:rFonts w:cs="Calibri"/>
                <w:lang w:val="es-ES"/>
              </w:rPr>
            </w:pPr>
            <w:bookmarkStart w:id="6" w:name="_Toc410920511"/>
            <w:r w:rsidRPr="00662A0D">
              <w:rPr>
                <w:rFonts w:cs="Calibri"/>
                <w:lang w:val="es-ES"/>
              </w:rPr>
              <w:t>-</w:t>
            </w:r>
            <w:r w:rsidR="00900F31" w:rsidRPr="00662A0D">
              <w:rPr>
                <w:rFonts w:cs="Calibri"/>
                <w:lang w:val="es-ES"/>
              </w:rPr>
              <w:t>Mujeres</w:t>
            </w:r>
            <w:bookmarkEnd w:id="6"/>
          </w:p>
          <w:p w14:paraId="19A9FA35" w14:textId="77777777" w:rsidR="007D2E82" w:rsidRPr="00662A0D" w:rsidRDefault="007D2E82" w:rsidP="007D2E82">
            <w:pPr>
              <w:spacing w:after="0" w:line="240" w:lineRule="auto"/>
              <w:ind w:right="75"/>
              <w:contextualSpacing/>
              <w:outlineLvl w:val="1"/>
              <w:rPr>
                <w:rFonts w:cs="Calibri"/>
                <w:lang w:val="es-VE"/>
              </w:rPr>
            </w:pPr>
            <w:r w:rsidRPr="00662A0D">
              <w:rPr>
                <w:rFonts w:cs="Calibri"/>
                <w:lang w:val="es-VE"/>
              </w:rPr>
              <w:t xml:space="preserve">-Otro (personas que no </w:t>
            </w:r>
          </w:p>
          <w:p w14:paraId="28F08F62" w14:textId="77777777" w:rsidR="007D2E82" w:rsidRPr="00662A0D" w:rsidRDefault="007D2E82" w:rsidP="007D2E82">
            <w:pPr>
              <w:spacing w:after="0" w:line="240" w:lineRule="auto"/>
              <w:ind w:right="75"/>
              <w:contextualSpacing/>
              <w:outlineLvl w:val="1"/>
              <w:rPr>
                <w:rFonts w:cs="Calibri"/>
                <w:lang w:val="es-VE"/>
              </w:rPr>
            </w:pPr>
            <w:r w:rsidRPr="00662A0D">
              <w:rPr>
                <w:rFonts w:cs="Calibri"/>
                <w:lang w:val="es-VE"/>
              </w:rPr>
              <w:t>identifican con género binario)</w:t>
            </w:r>
          </w:p>
          <w:p w14:paraId="2FB96B0F" w14:textId="77777777" w:rsidR="007940F3" w:rsidRPr="00662A0D" w:rsidRDefault="007940F3" w:rsidP="007940F3">
            <w:pPr>
              <w:spacing w:after="0" w:line="240" w:lineRule="auto"/>
              <w:ind w:right="75"/>
              <w:contextualSpacing/>
              <w:outlineLvl w:val="1"/>
              <w:rPr>
                <w:rFonts w:cs="Calibri"/>
                <w:lang w:val="es-ES"/>
              </w:rPr>
            </w:pPr>
          </w:p>
        </w:tc>
        <w:tc>
          <w:tcPr>
            <w:tcW w:w="3645" w:type="dxa"/>
            <w:noWrap/>
          </w:tcPr>
          <w:p w14:paraId="774CEAB9" w14:textId="77777777" w:rsidR="00D621E3" w:rsidRPr="00662A0D" w:rsidRDefault="00D621E3" w:rsidP="00FA2A1F">
            <w:pPr>
              <w:spacing w:after="0" w:line="240" w:lineRule="auto"/>
              <w:contextualSpacing/>
              <w:rPr>
                <w:rFonts w:cs="Calibri"/>
                <w:lang w:val="es-ES"/>
              </w:rPr>
            </w:pPr>
            <w:r w:rsidRPr="00662A0D">
              <w:rPr>
                <w:rFonts w:cs="Calibri"/>
                <w:lang w:val="es-ES"/>
              </w:rPr>
              <w:t xml:space="preserve">                       </w:t>
            </w:r>
            <w:r w:rsidR="00B941EE" w:rsidRPr="00662A0D">
              <w:rPr>
                <w:rFonts w:cs="Calibri"/>
                <w:lang w:val="es-ES"/>
              </w:rPr>
              <w:t xml:space="preserve">   </w:t>
            </w:r>
            <w:r w:rsidRPr="00662A0D">
              <w:rPr>
                <w:rFonts w:cs="Calibri"/>
                <w:lang w:val="es-ES"/>
              </w:rPr>
              <w:t>Ca</w:t>
            </w:r>
            <w:r w:rsidR="00B941EE" w:rsidRPr="00662A0D">
              <w:rPr>
                <w:rFonts w:cs="Calibri"/>
                <w:lang w:val="es-ES"/>
              </w:rPr>
              <w:t xml:space="preserve">ntidad                    </w:t>
            </w:r>
            <w:r w:rsidRPr="00662A0D">
              <w:rPr>
                <w:rFonts w:cs="Calibri"/>
                <w:lang w:val="es-ES"/>
              </w:rPr>
              <w:t>%</w:t>
            </w:r>
          </w:p>
          <w:p w14:paraId="5CD5B7F6" w14:textId="77777777" w:rsidR="00463FBE" w:rsidRDefault="00463FBE" w:rsidP="00FA2A1F">
            <w:pPr>
              <w:spacing w:after="0" w:line="240" w:lineRule="auto"/>
              <w:contextualSpacing/>
              <w:rPr>
                <w:rFonts w:cs="Calibri"/>
                <w:lang w:val="es-ES"/>
              </w:rPr>
            </w:pPr>
          </w:p>
          <w:p w14:paraId="0DFF42D8" w14:textId="77777777" w:rsidR="00257B58" w:rsidRDefault="00257B58" w:rsidP="00FA2A1F">
            <w:pPr>
              <w:spacing w:after="0" w:line="240" w:lineRule="auto"/>
              <w:contextualSpacing/>
              <w:rPr>
                <w:rFonts w:cs="Calibri"/>
                <w:lang w:val="es-ES"/>
              </w:rPr>
            </w:pPr>
          </w:p>
          <w:p w14:paraId="14B41038" w14:textId="77777777" w:rsidR="00257B58" w:rsidRDefault="00257B58" w:rsidP="00FA2A1F">
            <w:pPr>
              <w:spacing w:after="0" w:line="240" w:lineRule="auto"/>
              <w:contextualSpacing/>
              <w:rPr>
                <w:rFonts w:cs="Calibri"/>
                <w:lang w:val="es-ES"/>
              </w:rPr>
            </w:pPr>
            <w:r w:rsidRPr="00257B58">
              <w:rPr>
                <w:rFonts w:cs="Calibri"/>
                <w:lang w:val="es-ES"/>
              </w:rPr>
              <w:t xml:space="preserve">El Estado no cuenta con la información desagregada por Discapacidad durante el período solicitado. </w:t>
            </w:r>
          </w:p>
          <w:p w14:paraId="5ADEED37" w14:textId="77777777" w:rsidR="00257B58" w:rsidRDefault="00257B58" w:rsidP="00FA2A1F">
            <w:pPr>
              <w:spacing w:after="0" w:line="240" w:lineRule="auto"/>
              <w:contextualSpacing/>
              <w:rPr>
                <w:rFonts w:cs="Calibri"/>
                <w:lang w:val="es-ES"/>
              </w:rPr>
            </w:pPr>
            <w:r w:rsidRPr="00257B58">
              <w:rPr>
                <w:rFonts w:cs="Calibri"/>
                <w:lang w:val="es-ES"/>
              </w:rPr>
              <w:t>Sin embargo, se ha volcado la información relativa a las condiciones habitacionales de las viviendas y los hogares de las personas con discapacidad que se han detectado mediante el Estudio realizado en 2018. Allí se tuvieron en cuenta los siguientes criterios: hacinamiento crítico, carencias en las instalaciones sanitarias, baño fuera de la vivienda, necesidad de realizar reformas en la vivienda a causa de la dificultad y realización de reformas o arreglos en la vivienda por el mismo motivo.</w:t>
            </w:r>
          </w:p>
          <w:p w14:paraId="353F2BA7" w14:textId="77777777" w:rsidR="00257B58" w:rsidRDefault="00257B58" w:rsidP="00FA2A1F">
            <w:pPr>
              <w:spacing w:after="0" w:line="240" w:lineRule="auto"/>
              <w:contextualSpacing/>
              <w:rPr>
                <w:rFonts w:cs="Calibri"/>
                <w:lang w:val="es-ES"/>
              </w:rPr>
            </w:pPr>
            <w:r>
              <w:rPr>
                <w:rFonts w:cs="Calibri"/>
                <w:lang w:val="es-ES"/>
              </w:rPr>
              <w:t xml:space="preserve">Asimismo, es pertinente aclarar </w:t>
            </w:r>
            <w:r w:rsidRPr="00257B58">
              <w:rPr>
                <w:rFonts w:cs="Calibri"/>
                <w:lang w:val="es-ES"/>
              </w:rPr>
              <w:t xml:space="preserve">no </w:t>
            </w:r>
            <w:r>
              <w:rPr>
                <w:rFonts w:cs="Calibri"/>
                <w:lang w:val="es-ES"/>
              </w:rPr>
              <w:t xml:space="preserve">se </w:t>
            </w:r>
            <w:r w:rsidRPr="00257B58">
              <w:rPr>
                <w:rFonts w:cs="Calibri"/>
                <w:lang w:val="es-ES"/>
              </w:rPr>
              <w:t xml:space="preserve">considera que el criterio citado deba ser el único a tener en cuenta para medir los índices de pobreza de la población. </w:t>
            </w:r>
            <w:r>
              <w:rPr>
                <w:rStyle w:val="FootnoteReference"/>
                <w:rFonts w:cs="Calibri"/>
                <w:lang w:val="es-ES"/>
              </w:rPr>
              <w:footnoteReference w:id="11"/>
            </w:r>
          </w:p>
          <w:p w14:paraId="537A62E2" w14:textId="77777777" w:rsidR="00257B58" w:rsidRPr="00662A0D" w:rsidRDefault="00257B58" w:rsidP="00FA2A1F">
            <w:pPr>
              <w:spacing w:after="0" w:line="240" w:lineRule="auto"/>
              <w:contextualSpacing/>
              <w:rPr>
                <w:rFonts w:cs="Calibri"/>
                <w:lang w:val="es-ES"/>
              </w:rPr>
            </w:pPr>
          </w:p>
          <w:p w14:paraId="1930614E" w14:textId="77777777" w:rsidR="00463FBE" w:rsidRPr="00662A0D" w:rsidRDefault="00463FBE" w:rsidP="00463FBE">
            <w:pPr>
              <w:autoSpaceDE w:val="0"/>
              <w:autoSpaceDN w:val="0"/>
              <w:adjustRightInd w:val="0"/>
              <w:spacing w:after="0" w:line="240" w:lineRule="auto"/>
              <w:rPr>
                <w:rFonts w:cs="Calibri"/>
                <w:lang w:val="es-AR" w:eastAsia="es-AR"/>
              </w:rPr>
            </w:pPr>
            <w:r w:rsidRPr="00662A0D">
              <w:rPr>
                <w:rFonts w:cs="Calibri"/>
                <w:lang w:val="es-AR" w:eastAsia="es-AR"/>
              </w:rPr>
              <w:t xml:space="preserve">El 96,9% de los hogares con al menos una persona con dificultad no presentan hacinamiento crítico, pero el 9,5% de los hogares presentan carencias críticas en las instalaciones sanitarias, y el 5,2% poseen el baño fuera de la vivienda. </w:t>
            </w:r>
          </w:p>
          <w:p w14:paraId="7011A1B5" w14:textId="77777777" w:rsidR="00463FBE" w:rsidRPr="00662A0D" w:rsidRDefault="00463FBE" w:rsidP="00463FBE">
            <w:pPr>
              <w:autoSpaceDE w:val="0"/>
              <w:autoSpaceDN w:val="0"/>
              <w:adjustRightInd w:val="0"/>
              <w:spacing w:after="0" w:line="240" w:lineRule="auto"/>
              <w:rPr>
                <w:rFonts w:cs="Calibri"/>
                <w:sz w:val="17"/>
                <w:szCs w:val="17"/>
                <w:lang w:val="es-AR" w:eastAsia="es-AR"/>
              </w:rPr>
            </w:pPr>
          </w:p>
          <w:p w14:paraId="6F759BAE" w14:textId="77777777" w:rsidR="00D621E3" w:rsidRPr="00662A0D" w:rsidRDefault="007D2E82" w:rsidP="00FA2A1F">
            <w:pPr>
              <w:spacing w:after="0" w:line="240" w:lineRule="auto"/>
              <w:contextualSpacing/>
              <w:rPr>
                <w:rFonts w:cs="Calibri"/>
                <w:lang w:val="es-ES"/>
              </w:rPr>
            </w:pPr>
            <w:r w:rsidRPr="00662A0D">
              <w:rPr>
                <w:rFonts w:cs="Calibri"/>
                <w:lang w:val="es-ES"/>
              </w:rPr>
              <w:t>-</w:t>
            </w:r>
            <w:r w:rsidR="00EF0C33" w:rsidRPr="00662A0D">
              <w:rPr>
                <w:rFonts w:cs="Calibri"/>
                <w:lang w:val="es-ES"/>
              </w:rPr>
              <w:t>Varones</w:t>
            </w:r>
            <w:r w:rsidR="00B941EE" w:rsidRPr="00662A0D">
              <w:rPr>
                <w:rFonts w:cs="Calibri"/>
                <w:lang w:val="es-ES"/>
              </w:rPr>
              <w:t xml:space="preserve"> total</w:t>
            </w:r>
          </w:p>
          <w:p w14:paraId="0DE25707" w14:textId="77777777" w:rsidR="0040462D" w:rsidRPr="00662A0D" w:rsidRDefault="007D2E82" w:rsidP="0040462D">
            <w:pPr>
              <w:spacing w:after="0" w:line="240" w:lineRule="auto"/>
              <w:contextualSpacing/>
              <w:rPr>
                <w:rFonts w:cs="Calibri"/>
                <w:lang w:val="es-ES"/>
              </w:rPr>
            </w:pPr>
            <w:r w:rsidRPr="00662A0D">
              <w:rPr>
                <w:rFonts w:cs="Calibri"/>
                <w:lang w:val="es-ES"/>
              </w:rPr>
              <w:t>-</w:t>
            </w:r>
            <w:r w:rsidR="0040462D" w:rsidRPr="00662A0D">
              <w:rPr>
                <w:rFonts w:cs="Calibri"/>
                <w:lang w:val="es-ES"/>
              </w:rPr>
              <w:t>Mujeres total</w:t>
            </w:r>
          </w:p>
          <w:p w14:paraId="3F3161EA" w14:textId="77777777" w:rsidR="007D2E82" w:rsidRPr="00662A0D" w:rsidRDefault="007D2E82" w:rsidP="007D2E82">
            <w:pPr>
              <w:spacing w:after="0" w:line="240" w:lineRule="auto"/>
              <w:contextualSpacing/>
              <w:rPr>
                <w:rFonts w:cs="Calibri"/>
                <w:lang w:val="es-VE"/>
              </w:rPr>
            </w:pPr>
            <w:r w:rsidRPr="00662A0D">
              <w:rPr>
                <w:rFonts w:cs="Calibri"/>
                <w:lang w:val="es-VE"/>
              </w:rPr>
              <w:t xml:space="preserve">-Otro (personas que no </w:t>
            </w:r>
          </w:p>
          <w:p w14:paraId="64861497" w14:textId="77777777" w:rsidR="0040462D" w:rsidRPr="00662A0D" w:rsidRDefault="007D2E82" w:rsidP="007D2E82">
            <w:pPr>
              <w:spacing w:after="0" w:line="240" w:lineRule="auto"/>
              <w:contextualSpacing/>
              <w:rPr>
                <w:rFonts w:cs="Calibri"/>
                <w:lang w:val="es-VE"/>
              </w:rPr>
            </w:pPr>
            <w:r w:rsidRPr="00662A0D">
              <w:rPr>
                <w:rFonts w:cs="Calibri"/>
                <w:lang w:val="es-VE"/>
              </w:rPr>
              <w:t>identifican con género binario)</w:t>
            </w:r>
          </w:p>
          <w:p w14:paraId="06D0C2BF" w14:textId="77777777" w:rsidR="007D2E82" w:rsidRPr="00662A0D" w:rsidRDefault="007D2E82" w:rsidP="007D2E82">
            <w:pPr>
              <w:spacing w:after="0" w:line="240" w:lineRule="auto"/>
              <w:contextualSpacing/>
              <w:rPr>
                <w:rFonts w:cs="Calibri"/>
                <w:lang w:val="es-ES"/>
              </w:rPr>
            </w:pPr>
          </w:p>
          <w:p w14:paraId="11CBBD5B" w14:textId="77777777" w:rsidR="0040462D" w:rsidRPr="00662A0D" w:rsidRDefault="0040462D" w:rsidP="0040462D">
            <w:pPr>
              <w:spacing w:after="0" w:line="240" w:lineRule="auto"/>
              <w:contextualSpacing/>
              <w:rPr>
                <w:rFonts w:cs="Calibri"/>
                <w:lang w:val="es-ES"/>
              </w:rPr>
            </w:pPr>
            <w:r w:rsidRPr="00662A0D">
              <w:rPr>
                <w:rFonts w:cs="Calibri"/>
                <w:lang w:val="es-ES"/>
              </w:rPr>
              <w:t xml:space="preserve">Por </w:t>
            </w:r>
            <w:r w:rsidR="004A2272" w:rsidRPr="00662A0D">
              <w:rPr>
                <w:rFonts w:cs="Calibri"/>
                <w:lang w:val="es-ES"/>
              </w:rPr>
              <w:t>Tipo de discapacidad (opcional)</w:t>
            </w:r>
          </w:p>
          <w:p w14:paraId="502C06BA" w14:textId="77777777" w:rsidR="00192AA2" w:rsidRPr="00662A0D" w:rsidRDefault="00192AA2" w:rsidP="0040462D">
            <w:pPr>
              <w:spacing w:after="0" w:line="240" w:lineRule="auto"/>
              <w:contextualSpacing/>
              <w:rPr>
                <w:rFonts w:cs="Calibri"/>
                <w:lang w:val="es-ES"/>
              </w:rPr>
            </w:pPr>
          </w:p>
          <w:p w14:paraId="440AF007" w14:textId="77777777" w:rsidR="0040462D" w:rsidRPr="00662A0D" w:rsidRDefault="0040462D" w:rsidP="0040462D">
            <w:pPr>
              <w:spacing w:after="0" w:line="240" w:lineRule="auto"/>
              <w:contextualSpacing/>
              <w:rPr>
                <w:rFonts w:cs="Calibri"/>
                <w:b/>
                <w:lang w:val="es-ES"/>
              </w:rPr>
            </w:pPr>
            <w:r w:rsidRPr="00662A0D">
              <w:rPr>
                <w:rFonts w:cs="Calibri"/>
                <w:b/>
                <w:lang w:val="es-ES"/>
              </w:rPr>
              <w:t>Varones:</w:t>
            </w:r>
          </w:p>
          <w:p w14:paraId="72A709F1" w14:textId="77777777" w:rsidR="00D621E3" w:rsidRPr="00662A0D" w:rsidRDefault="00D621E3" w:rsidP="00FA2A1F">
            <w:pPr>
              <w:spacing w:after="0" w:line="240" w:lineRule="auto"/>
              <w:contextualSpacing/>
              <w:rPr>
                <w:rFonts w:cs="Calibri"/>
                <w:lang w:val="es-ES"/>
              </w:rPr>
            </w:pPr>
            <w:r w:rsidRPr="00662A0D">
              <w:rPr>
                <w:rFonts w:cs="Calibri"/>
                <w:lang w:val="es-ES"/>
              </w:rPr>
              <w:t>Física</w:t>
            </w:r>
          </w:p>
          <w:p w14:paraId="0D3554BF" w14:textId="77777777" w:rsidR="00D621E3" w:rsidRPr="00662A0D" w:rsidRDefault="00D621E3" w:rsidP="00FA2A1F">
            <w:pPr>
              <w:spacing w:after="0" w:line="240" w:lineRule="auto"/>
              <w:contextualSpacing/>
              <w:rPr>
                <w:rFonts w:cs="Calibri"/>
                <w:lang w:val="es-ES"/>
              </w:rPr>
            </w:pPr>
            <w:r w:rsidRPr="00662A0D">
              <w:rPr>
                <w:rFonts w:cs="Calibri"/>
                <w:lang w:val="es-ES"/>
              </w:rPr>
              <w:t>Auditiva</w:t>
            </w:r>
          </w:p>
          <w:p w14:paraId="5200CFF8" w14:textId="77777777" w:rsidR="00D621E3" w:rsidRPr="00662A0D" w:rsidRDefault="00D621E3" w:rsidP="00FA2A1F">
            <w:pPr>
              <w:spacing w:after="0" w:line="240" w:lineRule="auto"/>
              <w:contextualSpacing/>
              <w:rPr>
                <w:rFonts w:cs="Calibri"/>
                <w:lang w:val="es-ES"/>
              </w:rPr>
            </w:pPr>
            <w:r w:rsidRPr="00662A0D">
              <w:rPr>
                <w:rFonts w:cs="Calibri"/>
                <w:lang w:val="es-ES"/>
              </w:rPr>
              <w:t>Visual</w:t>
            </w:r>
          </w:p>
          <w:p w14:paraId="043739DC" w14:textId="77777777" w:rsidR="00D621E3" w:rsidRPr="00662A0D" w:rsidRDefault="00D621E3" w:rsidP="00FA2A1F">
            <w:pPr>
              <w:spacing w:after="0" w:line="240" w:lineRule="auto"/>
              <w:contextualSpacing/>
              <w:rPr>
                <w:rFonts w:cs="Calibri"/>
                <w:lang w:val="es-ES"/>
              </w:rPr>
            </w:pPr>
            <w:r w:rsidRPr="00662A0D">
              <w:rPr>
                <w:rFonts w:cs="Calibri"/>
                <w:lang w:val="es-ES"/>
              </w:rPr>
              <w:t>Psicosocial</w:t>
            </w:r>
          </w:p>
          <w:p w14:paraId="55B35B74" w14:textId="77777777" w:rsidR="00D621E3" w:rsidRPr="00662A0D" w:rsidRDefault="00D621E3" w:rsidP="00FA2A1F">
            <w:pPr>
              <w:spacing w:after="0" w:line="240" w:lineRule="auto"/>
              <w:contextualSpacing/>
              <w:rPr>
                <w:rFonts w:cs="Calibri"/>
                <w:lang w:val="es-ES"/>
              </w:rPr>
            </w:pPr>
            <w:r w:rsidRPr="00662A0D">
              <w:rPr>
                <w:rFonts w:cs="Calibri"/>
                <w:lang w:val="es-ES"/>
              </w:rPr>
              <w:t>Intelectual</w:t>
            </w:r>
          </w:p>
          <w:p w14:paraId="5CC84343" w14:textId="77777777" w:rsidR="00D621E3" w:rsidRPr="00662A0D" w:rsidRDefault="00D621E3" w:rsidP="00FA2A1F">
            <w:pPr>
              <w:spacing w:after="0" w:line="240" w:lineRule="auto"/>
              <w:contextualSpacing/>
              <w:rPr>
                <w:rFonts w:cs="Calibri"/>
                <w:lang w:val="es-ES"/>
              </w:rPr>
            </w:pPr>
            <w:r w:rsidRPr="00662A0D">
              <w:rPr>
                <w:rFonts w:cs="Calibri"/>
                <w:lang w:val="es-ES"/>
              </w:rPr>
              <w:t>Otra (indicar)</w:t>
            </w:r>
          </w:p>
          <w:p w14:paraId="09C93E2E" w14:textId="77777777" w:rsidR="0040462D" w:rsidRPr="00662A0D" w:rsidRDefault="00192AA2" w:rsidP="00FA2A1F">
            <w:pPr>
              <w:spacing w:after="0" w:line="240" w:lineRule="auto"/>
              <w:contextualSpacing/>
              <w:rPr>
                <w:rFonts w:cs="Calibri"/>
                <w:lang w:val="es-ES"/>
              </w:rPr>
            </w:pPr>
            <w:r w:rsidRPr="00662A0D">
              <w:rPr>
                <w:rFonts w:cs="Calibri"/>
                <w:lang w:val="es-ES"/>
              </w:rPr>
              <w:t>Múltiple</w:t>
            </w:r>
            <w:r w:rsidR="008B588F" w:rsidRPr="00662A0D">
              <w:rPr>
                <w:rStyle w:val="FootnoteReference"/>
                <w:rFonts w:cs="Calibri"/>
                <w:lang w:val="es-ES"/>
              </w:rPr>
              <w:footnoteReference w:id="12"/>
            </w:r>
          </w:p>
          <w:p w14:paraId="08632037" w14:textId="77777777" w:rsidR="00192AA2" w:rsidRPr="00662A0D" w:rsidRDefault="00192AA2" w:rsidP="00FA2A1F">
            <w:pPr>
              <w:spacing w:after="0" w:line="240" w:lineRule="auto"/>
              <w:contextualSpacing/>
              <w:rPr>
                <w:rFonts w:cs="Calibri"/>
                <w:lang w:val="es-ES"/>
              </w:rPr>
            </w:pPr>
          </w:p>
          <w:p w14:paraId="5DD7859E" w14:textId="77777777" w:rsidR="0040462D" w:rsidRPr="00662A0D" w:rsidRDefault="0040462D" w:rsidP="00FA2A1F">
            <w:pPr>
              <w:spacing w:after="0" w:line="240" w:lineRule="auto"/>
              <w:contextualSpacing/>
              <w:rPr>
                <w:rFonts w:cs="Calibri"/>
                <w:lang w:val="es-ES"/>
              </w:rPr>
            </w:pPr>
            <w:r w:rsidRPr="00662A0D">
              <w:rPr>
                <w:rFonts w:cs="Calibri"/>
                <w:b/>
                <w:lang w:val="es-ES"/>
              </w:rPr>
              <w:t>Mujeres</w:t>
            </w:r>
            <w:r w:rsidRPr="00662A0D">
              <w:rPr>
                <w:rFonts w:cs="Calibri"/>
                <w:lang w:val="es-ES"/>
              </w:rPr>
              <w:t>:</w:t>
            </w:r>
          </w:p>
          <w:p w14:paraId="302DDB9C" w14:textId="77777777" w:rsidR="00D621E3" w:rsidRPr="00662A0D" w:rsidRDefault="00D621E3" w:rsidP="00FA2A1F">
            <w:pPr>
              <w:spacing w:after="0" w:line="240" w:lineRule="auto"/>
              <w:contextualSpacing/>
              <w:rPr>
                <w:rFonts w:cs="Calibri"/>
                <w:lang w:val="es-ES"/>
              </w:rPr>
            </w:pPr>
            <w:r w:rsidRPr="00662A0D">
              <w:rPr>
                <w:rFonts w:cs="Calibri"/>
                <w:lang w:val="es-ES"/>
              </w:rPr>
              <w:t>Física</w:t>
            </w:r>
          </w:p>
          <w:p w14:paraId="6A4EC803" w14:textId="77777777" w:rsidR="00D621E3" w:rsidRPr="00662A0D" w:rsidRDefault="00D621E3" w:rsidP="00FA2A1F">
            <w:pPr>
              <w:spacing w:after="0" w:line="240" w:lineRule="auto"/>
              <w:contextualSpacing/>
              <w:rPr>
                <w:rFonts w:cs="Calibri"/>
                <w:lang w:val="es-ES"/>
              </w:rPr>
            </w:pPr>
            <w:r w:rsidRPr="00662A0D">
              <w:rPr>
                <w:rFonts w:cs="Calibri"/>
                <w:lang w:val="es-ES"/>
              </w:rPr>
              <w:t>Auditiva</w:t>
            </w:r>
          </w:p>
          <w:p w14:paraId="6B5BFAD9" w14:textId="77777777" w:rsidR="00D621E3" w:rsidRPr="00662A0D" w:rsidRDefault="00D621E3" w:rsidP="00FA2A1F">
            <w:pPr>
              <w:spacing w:after="0" w:line="240" w:lineRule="auto"/>
              <w:contextualSpacing/>
              <w:rPr>
                <w:rFonts w:cs="Calibri"/>
                <w:lang w:val="es-ES"/>
              </w:rPr>
            </w:pPr>
            <w:r w:rsidRPr="00662A0D">
              <w:rPr>
                <w:rFonts w:cs="Calibri"/>
                <w:lang w:val="es-ES"/>
              </w:rPr>
              <w:t>Visual</w:t>
            </w:r>
          </w:p>
          <w:p w14:paraId="42B335EB" w14:textId="77777777" w:rsidR="00D621E3" w:rsidRPr="00662A0D" w:rsidRDefault="00D621E3" w:rsidP="00FA2A1F">
            <w:pPr>
              <w:spacing w:after="0" w:line="240" w:lineRule="auto"/>
              <w:contextualSpacing/>
              <w:rPr>
                <w:rFonts w:cs="Calibri"/>
                <w:lang w:val="es-ES"/>
              </w:rPr>
            </w:pPr>
            <w:r w:rsidRPr="00662A0D">
              <w:rPr>
                <w:rFonts w:cs="Calibri"/>
                <w:lang w:val="es-ES"/>
              </w:rPr>
              <w:t>Psicosocial</w:t>
            </w:r>
          </w:p>
          <w:p w14:paraId="70283F2D" w14:textId="77777777" w:rsidR="00D621E3" w:rsidRPr="00662A0D" w:rsidRDefault="00D621E3" w:rsidP="00FA2A1F">
            <w:pPr>
              <w:spacing w:after="0" w:line="240" w:lineRule="auto"/>
              <w:contextualSpacing/>
              <w:rPr>
                <w:rFonts w:cs="Calibri"/>
                <w:lang w:val="es-ES"/>
              </w:rPr>
            </w:pPr>
            <w:r w:rsidRPr="00662A0D">
              <w:rPr>
                <w:rFonts w:cs="Calibri"/>
                <w:lang w:val="es-ES"/>
              </w:rPr>
              <w:t>Intelectual</w:t>
            </w:r>
          </w:p>
          <w:p w14:paraId="530C9423" w14:textId="77777777" w:rsidR="00D621E3" w:rsidRPr="00662A0D" w:rsidRDefault="00D621E3" w:rsidP="00EE4BD1">
            <w:pPr>
              <w:spacing w:after="0" w:line="240" w:lineRule="auto"/>
              <w:contextualSpacing/>
              <w:rPr>
                <w:rFonts w:cs="Calibri"/>
                <w:lang w:val="es-ES"/>
              </w:rPr>
            </w:pPr>
            <w:r w:rsidRPr="00662A0D">
              <w:rPr>
                <w:rFonts w:cs="Calibri"/>
                <w:lang w:val="es-ES"/>
              </w:rPr>
              <w:t>Otra (indicar)</w:t>
            </w:r>
          </w:p>
          <w:p w14:paraId="249BE70C" w14:textId="77777777" w:rsidR="007D2E82" w:rsidRPr="00662A0D" w:rsidRDefault="00C317DA" w:rsidP="00EE4BD1">
            <w:pPr>
              <w:spacing w:after="0" w:line="240" w:lineRule="auto"/>
              <w:contextualSpacing/>
              <w:rPr>
                <w:rFonts w:cs="Calibri"/>
                <w:lang w:val="es-ES"/>
              </w:rPr>
            </w:pPr>
            <w:r w:rsidRPr="00662A0D">
              <w:rPr>
                <w:rFonts w:cs="Calibri"/>
                <w:lang w:val="es-ES"/>
              </w:rPr>
              <w:t>Múltiple</w:t>
            </w:r>
          </w:p>
          <w:p w14:paraId="0BFB7328" w14:textId="77777777" w:rsidR="007D2E82" w:rsidRPr="00662A0D" w:rsidRDefault="007D2E82" w:rsidP="00EE4BD1">
            <w:pPr>
              <w:spacing w:after="0" w:line="240" w:lineRule="auto"/>
              <w:contextualSpacing/>
              <w:rPr>
                <w:rFonts w:cs="Calibri"/>
                <w:lang w:val="es-ES"/>
              </w:rPr>
            </w:pPr>
          </w:p>
          <w:p w14:paraId="487D770F" w14:textId="77777777" w:rsidR="007D2E82" w:rsidRPr="00662A0D" w:rsidRDefault="007D2E82" w:rsidP="007D2E82">
            <w:pPr>
              <w:spacing w:after="0" w:line="240" w:lineRule="auto"/>
              <w:contextualSpacing/>
              <w:rPr>
                <w:rFonts w:cs="Calibri"/>
                <w:b/>
                <w:lang w:val="es-VE"/>
              </w:rPr>
            </w:pPr>
            <w:r w:rsidRPr="00662A0D">
              <w:rPr>
                <w:rFonts w:cs="Calibri"/>
                <w:b/>
                <w:lang w:val="es-VE"/>
              </w:rPr>
              <w:t xml:space="preserve">Otro (personas que no </w:t>
            </w:r>
          </w:p>
          <w:p w14:paraId="104D56C4" w14:textId="77777777" w:rsidR="007D2E82" w:rsidRPr="00662A0D" w:rsidRDefault="007D2E82" w:rsidP="007D2E82">
            <w:pPr>
              <w:spacing w:after="0" w:line="240" w:lineRule="auto"/>
              <w:contextualSpacing/>
              <w:rPr>
                <w:rFonts w:cs="Calibri"/>
                <w:b/>
                <w:lang w:val="es-VE"/>
              </w:rPr>
            </w:pPr>
            <w:r w:rsidRPr="00662A0D">
              <w:rPr>
                <w:rFonts w:cs="Calibri"/>
                <w:b/>
                <w:lang w:val="es-VE"/>
              </w:rPr>
              <w:t>identifican con género binario)</w:t>
            </w:r>
          </w:p>
          <w:p w14:paraId="0206484A" w14:textId="77777777" w:rsidR="007D2E82" w:rsidRPr="00662A0D" w:rsidRDefault="007D2E82" w:rsidP="007D2E82">
            <w:pPr>
              <w:spacing w:after="0" w:line="240" w:lineRule="auto"/>
              <w:contextualSpacing/>
              <w:rPr>
                <w:rFonts w:cs="Calibri"/>
                <w:lang w:val="es-ES"/>
              </w:rPr>
            </w:pPr>
            <w:r w:rsidRPr="00662A0D">
              <w:rPr>
                <w:rFonts w:cs="Calibri"/>
                <w:lang w:val="es-ES"/>
              </w:rPr>
              <w:t>Física</w:t>
            </w:r>
          </w:p>
          <w:p w14:paraId="4610035E" w14:textId="77777777" w:rsidR="007D2E82" w:rsidRPr="00662A0D" w:rsidRDefault="007D2E82" w:rsidP="007D2E82">
            <w:pPr>
              <w:spacing w:after="0" w:line="240" w:lineRule="auto"/>
              <w:contextualSpacing/>
              <w:rPr>
                <w:rFonts w:cs="Calibri"/>
                <w:lang w:val="es-ES"/>
              </w:rPr>
            </w:pPr>
            <w:r w:rsidRPr="00662A0D">
              <w:rPr>
                <w:rFonts w:cs="Calibri"/>
                <w:lang w:val="es-ES"/>
              </w:rPr>
              <w:t>Auditiva</w:t>
            </w:r>
          </w:p>
          <w:p w14:paraId="6F5E07BD" w14:textId="77777777" w:rsidR="007D2E82" w:rsidRPr="00662A0D" w:rsidRDefault="007D2E82" w:rsidP="007D2E82">
            <w:pPr>
              <w:spacing w:after="0" w:line="240" w:lineRule="auto"/>
              <w:contextualSpacing/>
              <w:rPr>
                <w:rFonts w:cs="Calibri"/>
                <w:lang w:val="es-ES"/>
              </w:rPr>
            </w:pPr>
            <w:r w:rsidRPr="00662A0D">
              <w:rPr>
                <w:rFonts w:cs="Calibri"/>
                <w:lang w:val="es-ES"/>
              </w:rPr>
              <w:t>Visual</w:t>
            </w:r>
          </w:p>
          <w:p w14:paraId="055BBF4C" w14:textId="77777777" w:rsidR="007D2E82" w:rsidRPr="00662A0D" w:rsidRDefault="007D2E82" w:rsidP="007D2E82">
            <w:pPr>
              <w:spacing w:after="0" w:line="240" w:lineRule="auto"/>
              <w:contextualSpacing/>
              <w:rPr>
                <w:rFonts w:cs="Calibri"/>
                <w:lang w:val="es-ES"/>
              </w:rPr>
            </w:pPr>
            <w:r w:rsidRPr="00662A0D">
              <w:rPr>
                <w:rFonts w:cs="Calibri"/>
                <w:lang w:val="es-ES"/>
              </w:rPr>
              <w:t>Psicosocial</w:t>
            </w:r>
          </w:p>
          <w:p w14:paraId="2BC66DCC" w14:textId="77777777" w:rsidR="007D2E82" w:rsidRPr="00662A0D" w:rsidRDefault="007D2E82" w:rsidP="007D2E82">
            <w:pPr>
              <w:spacing w:after="0" w:line="240" w:lineRule="auto"/>
              <w:contextualSpacing/>
              <w:rPr>
                <w:rFonts w:cs="Calibri"/>
                <w:lang w:val="es-ES"/>
              </w:rPr>
            </w:pPr>
            <w:r w:rsidRPr="00662A0D">
              <w:rPr>
                <w:rFonts w:cs="Calibri"/>
                <w:lang w:val="es-ES"/>
              </w:rPr>
              <w:t>Intelectual</w:t>
            </w:r>
          </w:p>
          <w:p w14:paraId="766F04DF" w14:textId="77777777" w:rsidR="007D2E82" w:rsidRPr="00662A0D" w:rsidRDefault="007D2E82" w:rsidP="007D2E82">
            <w:pPr>
              <w:spacing w:after="0" w:line="240" w:lineRule="auto"/>
              <w:contextualSpacing/>
              <w:rPr>
                <w:rFonts w:cs="Calibri"/>
                <w:lang w:val="es-ES"/>
              </w:rPr>
            </w:pPr>
            <w:r w:rsidRPr="00662A0D">
              <w:rPr>
                <w:rFonts w:cs="Calibri"/>
                <w:lang w:val="es-ES"/>
              </w:rPr>
              <w:t>Otra (indicar)</w:t>
            </w:r>
          </w:p>
          <w:p w14:paraId="1C1AD015" w14:textId="77777777" w:rsidR="007D2E82" w:rsidRPr="00662A0D" w:rsidRDefault="007D2E82" w:rsidP="007D2E82">
            <w:pPr>
              <w:spacing w:after="0" w:line="240" w:lineRule="auto"/>
              <w:contextualSpacing/>
              <w:rPr>
                <w:rFonts w:cs="Calibri"/>
                <w:lang w:val="es-ES"/>
              </w:rPr>
            </w:pPr>
            <w:r w:rsidRPr="00662A0D">
              <w:rPr>
                <w:rFonts w:cs="Calibri"/>
                <w:lang w:val="es-ES"/>
              </w:rPr>
              <w:t>Múltiple</w:t>
            </w:r>
          </w:p>
          <w:p w14:paraId="4BAD6CDA" w14:textId="77777777" w:rsidR="007D2E82" w:rsidRPr="00662A0D" w:rsidRDefault="007D2E82" w:rsidP="00EE4BD1">
            <w:pPr>
              <w:spacing w:after="0" w:line="240" w:lineRule="auto"/>
              <w:contextualSpacing/>
              <w:rPr>
                <w:rFonts w:cs="Calibri"/>
                <w:lang w:val="es-ES"/>
              </w:rPr>
            </w:pPr>
          </w:p>
          <w:p w14:paraId="5735BC03" w14:textId="77777777" w:rsidR="007D2E82" w:rsidRPr="00662A0D" w:rsidRDefault="007D2E82" w:rsidP="00EE4BD1">
            <w:pPr>
              <w:spacing w:after="0" w:line="240" w:lineRule="auto"/>
              <w:contextualSpacing/>
              <w:rPr>
                <w:rFonts w:cs="Calibri"/>
                <w:lang w:val="es-ES"/>
              </w:rPr>
            </w:pPr>
          </w:p>
        </w:tc>
        <w:tc>
          <w:tcPr>
            <w:tcW w:w="1843" w:type="dxa"/>
            <w:vMerge/>
            <w:noWrap/>
          </w:tcPr>
          <w:p w14:paraId="437AB09B" w14:textId="77777777" w:rsidR="00D621E3" w:rsidRPr="00662A0D" w:rsidRDefault="00D621E3" w:rsidP="00EE4BD1">
            <w:pPr>
              <w:spacing w:after="0" w:line="240" w:lineRule="auto"/>
              <w:contextualSpacing/>
              <w:rPr>
                <w:rFonts w:cs="Calibri"/>
                <w:lang w:val="es-ES"/>
              </w:rPr>
            </w:pPr>
          </w:p>
        </w:tc>
      </w:tr>
    </w:tbl>
    <w:p w14:paraId="327B0B31" w14:textId="77777777" w:rsidR="00000DC6" w:rsidRPr="00662A0D" w:rsidRDefault="00000DC6">
      <w:pPr>
        <w:rPr>
          <w:rFonts w:cs="Calibri"/>
          <w:lang w:val="es-ES"/>
        </w:rPr>
      </w:pPr>
    </w:p>
    <w:p w14:paraId="35692853" w14:textId="77777777" w:rsidR="00340B01" w:rsidRPr="00662A0D" w:rsidRDefault="00340B01">
      <w:pPr>
        <w:rPr>
          <w:rFonts w:cs="Calibri"/>
          <w:lang w:val="es-ES"/>
        </w:rPr>
      </w:pPr>
    </w:p>
    <w:p w14:paraId="1E3CC39C" w14:textId="77777777" w:rsidR="00000DC6" w:rsidRPr="00662A0D" w:rsidRDefault="00000DC6">
      <w:pPr>
        <w:rPr>
          <w:rFonts w:cs="Calibri"/>
          <w:lang w:val="es-ES"/>
        </w:rPr>
      </w:pP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3580"/>
        <w:gridCol w:w="3645"/>
        <w:gridCol w:w="1843"/>
      </w:tblGrid>
      <w:tr w:rsidR="00D351C3" w:rsidRPr="00662A0D" w14:paraId="2835A827" w14:textId="77777777" w:rsidTr="00CB3CBB">
        <w:trPr>
          <w:trHeight w:val="443"/>
          <w:jc w:val="center"/>
        </w:trPr>
        <w:tc>
          <w:tcPr>
            <w:tcW w:w="3278" w:type="dxa"/>
            <w:tcBorders>
              <w:top w:val="single" w:sz="4" w:space="0" w:color="auto"/>
              <w:left w:val="single" w:sz="4" w:space="0" w:color="auto"/>
              <w:bottom w:val="single" w:sz="4" w:space="0" w:color="auto"/>
              <w:right w:val="single" w:sz="4" w:space="0" w:color="auto"/>
            </w:tcBorders>
            <w:shd w:val="clear" w:color="auto" w:fill="ED7D31"/>
            <w:noWrap/>
          </w:tcPr>
          <w:p w14:paraId="1C28E7C7" w14:textId="77777777" w:rsidR="00D351C3" w:rsidRPr="00662A0D" w:rsidRDefault="00D351C3" w:rsidP="005F552A">
            <w:pPr>
              <w:spacing w:after="0" w:line="240" w:lineRule="auto"/>
              <w:contextualSpacing/>
              <w:jc w:val="center"/>
              <w:rPr>
                <w:rFonts w:cs="Calibri"/>
                <w:b/>
                <w:color w:val="FFFFFF"/>
                <w:lang w:val="es-ES"/>
              </w:rPr>
            </w:pPr>
          </w:p>
          <w:p w14:paraId="6850884B" w14:textId="77777777" w:rsidR="00D351C3" w:rsidRPr="00662A0D" w:rsidRDefault="00D351C3"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3580" w:type="dxa"/>
            <w:tcBorders>
              <w:top w:val="single" w:sz="4" w:space="0" w:color="auto"/>
              <w:left w:val="single" w:sz="4" w:space="0" w:color="auto"/>
              <w:bottom w:val="single" w:sz="4" w:space="0" w:color="auto"/>
              <w:right w:val="single" w:sz="4" w:space="0" w:color="auto"/>
            </w:tcBorders>
            <w:shd w:val="clear" w:color="auto" w:fill="ED7D31"/>
            <w:noWrap/>
          </w:tcPr>
          <w:p w14:paraId="74899EA1" w14:textId="77777777" w:rsidR="00D351C3" w:rsidRPr="00662A0D" w:rsidRDefault="00D351C3" w:rsidP="00931317">
            <w:pPr>
              <w:spacing w:after="0" w:line="240" w:lineRule="auto"/>
              <w:contextualSpacing/>
              <w:jc w:val="center"/>
              <w:rPr>
                <w:rFonts w:cs="Calibri"/>
                <w:b/>
                <w:color w:val="FFFFFF"/>
                <w:lang w:val="es-ES"/>
              </w:rPr>
            </w:pPr>
          </w:p>
          <w:p w14:paraId="5E976A37" w14:textId="77777777" w:rsidR="00D351C3" w:rsidRPr="00662A0D" w:rsidRDefault="00D351C3"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3645" w:type="dxa"/>
            <w:tcBorders>
              <w:top w:val="single" w:sz="4" w:space="0" w:color="auto"/>
              <w:left w:val="single" w:sz="4" w:space="0" w:color="auto"/>
              <w:bottom w:val="single" w:sz="4" w:space="0" w:color="auto"/>
              <w:right w:val="single" w:sz="4" w:space="0" w:color="auto"/>
            </w:tcBorders>
            <w:shd w:val="clear" w:color="auto" w:fill="ED7D31"/>
            <w:noWrap/>
          </w:tcPr>
          <w:p w14:paraId="71D2B730" w14:textId="77777777" w:rsidR="00D351C3" w:rsidRPr="00662A0D" w:rsidRDefault="00D351C3" w:rsidP="00931317">
            <w:pPr>
              <w:spacing w:after="0" w:line="240" w:lineRule="auto"/>
              <w:contextualSpacing/>
              <w:jc w:val="center"/>
              <w:rPr>
                <w:rFonts w:cs="Calibri"/>
                <w:b/>
                <w:color w:val="FFFFFF"/>
                <w:lang w:val="es-ES"/>
              </w:rPr>
            </w:pPr>
          </w:p>
          <w:p w14:paraId="3BCAAC44" w14:textId="77777777" w:rsidR="00D351C3" w:rsidRPr="00662A0D" w:rsidRDefault="00D351C3"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693F820B" w14:textId="77777777" w:rsidR="00D351C3" w:rsidRPr="00662A0D" w:rsidRDefault="00D351C3" w:rsidP="00931317">
            <w:pPr>
              <w:spacing w:after="0" w:line="240" w:lineRule="auto"/>
              <w:contextualSpacing/>
              <w:jc w:val="center"/>
              <w:rPr>
                <w:rFonts w:cs="Calibri"/>
                <w:b/>
                <w:color w:val="FFFFFF"/>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ED7D31"/>
            <w:noWrap/>
          </w:tcPr>
          <w:p w14:paraId="446CDBED" w14:textId="77777777" w:rsidR="00D351C3" w:rsidRPr="00662A0D" w:rsidRDefault="00D351C3" w:rsidP="00931317">
            <w:pPr>
              <w:spacing w:after="0" w:line="240" w:lineRule="auto"/>
              <w:contextualSpacing/>
              <w:jc w:val="center"/>
              <w:rPr>
                <w:rFonts w:cs="Calibri"/>
                <w:b/>
                <w:color w:val="FFFFFF"/>
                <w:lang w:val="es-ES"/>
              </w:rPr>
            </w:pPr>
          </w:p>
          <w:p w14:paraId="1F3DFD93" w14:textId="77777777" w:rsidR="00D351C3" w:rsidRPr="00662A0D" w:rsidRDefault="00D351C3"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1EF4D768" w14:textId="77777777" w:rsidTr="00CB3CBB">
        <w:trPr>
          <w:trHeight w:val="443"/>
          <w:jc w:val="center"/>
        </w:trPr>
        <w:tc>
          <w:tcPr>
            <w:tcW w:w="3278" w:type="dxa"/>
            <w:vMerge w:val="restart"/>
            <w:shd w:val="clear" w:color="auto" w:fill="FFFFFF"/>
            <w:noWrap/>
          </w:tcPr>
          <w:p w14:paraId="2D80990A" w14:textId="77777777" w:rsidR="00F24763" w:rsidRPr="00662A0D" w:rsidRDefault="00F24763" w:rsidP="00EE4BD1">
            <w:pPr>
              <w:spacing w:after="0" w:line="240" w:lineRule="auto"/>
              <w:contextualSpacing/>
              <w:rPr>
                <w:rFonts w:cs="Calibri"/>
                <w:b/>
                <w:lang w:val="es-ES"/>
              </w:rPr>
            </w:pPr>
          </w:p>
          <w:p w14:paraId="397BE94D" w14:textId="77777777" w:rsidR="00F24763" w:rsidRPr="00662A0D" w:rsidRDefault="00A96E41" w:rsidP="00171806">
            <w:pPr>
              <w:numPr>
                <w:ilvl w:val="0"/>
                <w:numId w:val="4"/>
              </w:numPr>
              <w:spacing w:after="0" w:line="240" w:lineRule="auto"/>
              <w:contextualSpacing/>
              <w:rPr>
                <w:rFonts w:cs="Calibri"/>
                <w:b/>
                <w:lang w:val="es-ES"/>
              </w:rPr>
            </w:pPr>
            <w:r w:rsidRPr="00662A0D">
              <w:rPr>
                <w:rFonts w:cs="Calibri"/>
                <w:b/>
                <w:lang w:val="es-ES"/>
              </w:rPr>
              <w:t xml:space="preserve">Población viviendo en </w:t>
            </w:r>
            <w:r w:rsidR="00C20359" w:rsidRPr="00662A0D">
              <w:rPr>
                <w:rFonts w:cs="Calibri"/>
                <w:b/>
                <w:lang w:val="es-ES"/>
              </w:rPr>
              <w:t>pobreza</w:t>
            </w:r>
            <w:r w:rsidR="009203DD" w:rsidRPr="00662A0D">
              <w:rPr>
                <w:rStyle w:val="FootnoteReference"/>
                <w:rFonts w:cs="Calibri"/>
                <w:b/>
                <w:lang w:val="es-ES"/>
              </w:rPr>
              <w:footnoteReference w:id="13"/>
            </w:r>
            <w:r w:rsidR="00C20359" w:rsidRPr="00662A0D">
              <w:rPr>
                <w:rFonts w:cs="Calibri"/>
                <w:b/>
                <w:lang w:val="es-ES"/>
              </w:rPr>
              <w:t xml:space="preserve"> extrema (u otra condición como situación de calle, abandono)</w:t>
            </w:r>
            <w:r w:rsidR="002A303D" w:rsidRPr="00662A0D">
              <w:rPr>
                <w:rFonts w:cs="Calibri"/>
                <w:b/>
                <w:lang w:val="es-ES"/>
              </w:rPr>
              <w:t>.</w:t>
            </w:r>
          </w:p>
        </w:tc>
        <w:tc>
          <w:tcPr>
            <w:tcW w:w="3580" w:type="dxa"/>
            <w:shd w:val="clear" w:color="auto" w:fill="FFFFFF"/>
            <w:noWrap/>
          </w:tcPr>
          <w:p w14:paraId="61B2128D" w14:textId="77777777" w:rsidR="00F24763" w:rsidRPr="00662A0D" w:rsidRDefault="00F24763" w:rsidP="00EE4BD1">
            <w:pPr>
              <w:spacing w:after="0" w:line="240" w:lineRule="auto"/>
              <w:contextualSpacing/>
              <w:rPr>
                <w:rFonts w:cs="Calibri"/>
                <w:lang w:val="es-ES"/>
              </w:rPr>
            </w:pPr>
            <w:r w:rsidRPr="00662A0D">
              <w:rPr>
                <w:rFonts w:cs="Calibri"/>
                <w:lang w:val="es-ES"/>
              </w:rPr>
              <w:t> </w:t>
            </w:r>
          </w:p>
          <w:p w14:paraId="077E946D" w14:textId="77777777" w:rsidR="00F24763" w:rsidRPr="00662A0D" w:rsidRDefault="00F24763" w:rsidP="00EE4BD1">
            <w:pPr>
              <w:spacing w:after="0" w:line="240" w:lineRule="auto"/>
              <w:contextualSpacing/>
              <w:rPr>
                <w:rFonts w:cs="Calibri"/>
                <w:lang w:val="es-ES"/>
              </w:rPr>
            </w:pPr>
            <w:r w:rsidRPr="00662A0D">
              <w:rPr>
                <w:rFonts w:cs="Calibri"/>
                <w:lang w:val="es-ES"/>
              </w:rPr>
              <w:t>Población General</w:t>
            </w:r>
          </w:p>
        </w:tc>
        <w:tc>
          <w:tcPr>
            <w:tcW w:w="3645" w:type="dxa"/>
            <w:shd w:val="clear" w:color="auto" w:fill="FFFFFF"/>
            <w:noWrap/>
          </w:tcPr>
          <w:p w14:paraId="1E10CDFA" w14:textId="77777777" w:rsidR="00F24763" w:rsidRPr="00662A0D" w:rsidRDefault="00F24763" w:rsidP="00EE4BD1">
            <w:pPr>
              <w:spacing w:after="0" w:line="240" w:lineRule="auto"/>
              <w:contextualSpacing/>
              <w:rPr>
                <w:rFonts w:cs="Calibri"/>
                <w:lang w:val="es-ES"/>
              </w:rPr>
            </w:pPr>
          </w:p>
          <w:p w14:paraId="05BAA207" w14:textId="77777777" w:rsidR="00F24763" w:rsidRPr="00662A0D" w:rsidRDefault="00F24763" w:rsidP="00EE4BD1">
            <w:pPr>
              <w:spacing w:after="0" w:line="240" w:lineRule="auto"/>
              <w:contextualSpacing/>
              <w:rPr>
                <w:rFonts w:cs="Calibri"/>
                <w:lang w:val="es-ES"/>
              </w:rPr>
            </w:pPr>
            <w:r w:rsidRPr="00662A0D">
              <w:rPr>
                <w:rFonts w:cs="Calibri"/>
                <w:lang w:val="es-ES"/>
              </w:rPr>
              <w:t>Población con Discapacidad</w:t>
            </w:r>
          </w:p>
        </w:tc>
        <w:tc>
          <w:tcPr>
            <w:tcW w:w="1843" w:type="dxa"/>
            <w:vMerge w:val="restart"/>
            <w:shd w:val="clear" w:color="auto" w:fill="FFFFFF"/>
            <w:noWrap/>
          </w:tcPr>
          <w:p w14:paraId="63E68E7A" w14:textId="77777777" w:rsidR="00F24763" w:rsidRPr="00662A0D" w:rsidRDefault="00F24763" w:rsidP="00D71D9E">
            <w:pPr>
              <w:spacing w:after="0" w:line="240" w:lineRule="auto"/>
              <w:contextualSpacing/>
              <w:rPr>
                <w:rFonts w:cs="Calibri"/>
                <w:color w:val="FF0000"/>
                <w:lang w:val="es-ES"/>
              </w:rPr>
            </w:pPr>
          </w:p>
        </w:tc>
      </w:tr>
      <w:tr w:rsidR="00D351C3" w:rsidRPr="00662A0D" w14:paraId="0F1F59A9" w14:textId="77777777" w:rsidTr="00CB3CBB">
        <w:trPr>
          <w:trHeight w:val="2860"/>
          <w:jc w:val="center"/>
        </w:trPr>
        <w:tc>
          <w:tcPr>
            <w:tcW w:w="3278" w:type="dxa"/>
            <w:vMerge/>
            <w:shd w:val="clear" w:color="auto" w:fill="E6E6E6"/>
            <w:noWrap/>
          </w:tcPr>
          <w:p w14:paraId="31F878A3" w14:textId="77777777" w:rsidR="00D351C3" w:rsidRPr="00662A0D" w:rsidRDefault="00D351C3" w:rsidP="00EE4BD1">
            <w:pPr>
              <w:spacing w:after="0" w:line="240" w:lineRule="auto"/>
              <w:contextualSpacing/>
              <w:rPr>
                <w:rFonts w:cs="Calibri"/>
                <w:lang w:val="es-ES"/>
              </w:rPr>
            </w:pPr>
          </w:p>
        </w:tc>
        <w:tc>
          <w:tcPr>
            <w:tcW w:w="3580" w:type="dxa"/>
            <w:shd w:val="clear" w:color="auto" w:fill="FFFFFF"/>
            <w:noWrap/>
          </w:tcPr>
          <w:p w14:paraId="2438E679" w14:textId="77777777" w:rsidR="00D351C3" w:rsidRPr="00662A0D" w:rsidRDefault="00D351C3" w:rsidP="00FA2A1F">
            <w:pPr>
              <w:spacing w:after="0" w:line="240" w:lineRule="auto"/>
              <w:contextualSpacing/>
              <w:rPr>
                <w:rFonts w:cs="Calibri"/>
                <w:lang w:val="es-ES"/>
              </w:rPr>
            </w:pPr>
            <w:r w:rsidRPr="00662A0D">
              <w:rPr>
                <w:rFonts w:cs="Calibri"/>
                <w:lang w:val="es-ES"/>
              </w:rPr>
              <w:t xml:space="preserve">                           Cantidad                   %</w:t>
            </w:r>
          </w:p>
          <w:p w14:paraId="35EE80F5" w14:textId="77777777" w:rsidR="00D351C3" w:rsidRPr="00662A0D" w:rsidRDefault="00EF0C33" w:rsidP="00FA2A1F">
            <w:pPr>
              <w:spacing w:after="0" w:line="240" w:lineRule="auto"/>
              <w:contextualSpacing/>
              <w:rPr>
                <w:rFonts w:cs="Calibri"/>
                <w:lang w:val="es-ES"/>
              </w:rPr>
            </w:pPr>
            <w:r w:rsidRPr="00662A0D">
              <w:rPr>
                <w:rFonts w:cs="Calibri"/>
                <w:lang w:val="es-ES"/>
              </w:rPr>
              <w:t>Varones</w:t>
            </w:r>
            <w:r w:rsidR="00D351C3" w:rsidRPr="00662A0D">
              <w:rPr>
                <w:rFonts w:cs="Calibri"/>
                <w:lang w:val="es-ES"/>
              </w:rPr>
              <w:t xml:space="preserve">  </w:t>
            </w:r>
          </w:p>
          <w:p w14:paraId="19D5F80B" w14:textId="77777777" w:rsidR="00D351C3" w:rsidRPr="00662A0D" w:rsidRDefault="00D351C3" w:rsidP="00FA2A1F">
            <w:pPr>
              <w:spacing w:after="0" w:line="240" w:lineRule="auto"/>
              <w:contextualSpacing/>
              <w:rPr>
                <w:rFonts w:cs="Calibri"/>
                <w:lang w:val="es-ES"/>
              </w:rPr>
            </w:pPr>
            <w:r w:rsidRPr="00662A0D">
              <w:rPr>
                <w:rFonts w:cs="Calibri"/>
                <w:lang w:val="es-ES"/>
              </w:rPr>
              <w:t xml:space="preserve">Mujeres                </w:t>
            </w:r>
          </w:p>
          <w:p w14:paraId="40998AF3" w14:textId="77777777" w:rsidR="00D351C3" w:rsidRPr="00662A0D" w:rsidRDefault="00D351C3" w:rsidP="00EE4BD1">
            <w:pPr>
              <w:spacing w:after="0" w:line="240" w:lineRule="auto"/>
              <w:contextualSpacing/>
              <w:rPr>
                <w:rFonts w:cs="Calibri"/>
                <w:lang w:val="es-ES"/>
              </w:rPr>
            </w:pPr>
          </w:p>
          <w:p w14:paraId="5D7454A8" w14:textId="77777777" w:rsidR="00D351C3" w:rsidRPr="00662A0D" w:rsidRDefault="00D351C3" w:rsidP="00EE4BD1">
            <w:pPr>
              <w:spacing w:after="0" w:line="240" w:lineRule="auto"/>
              <w:contextualSpacing/>
              <w:rPr>
                <w:rFonts w:cs="Calibri"/>
                <w:lang w:val="es-ES"/>
              </w:rPr>
            </w:pPr>
          </w:p>
          <w:p w14:paraId="52E09CB4" w14:textId="77777777" w:rsidR="00D351C3" w:rsidRPr="00662A0D" w:rsidRDefault="009203DD" w:rsidP="00EE4BD1">
            <w:pPr>
              <w:spacing w:after="0" w:line="240" w:lineRule="auto"/>
              <w:contextualSpacing/>
              <w:rPr>
                <w:rFonts w:cs="Calibri"/>
                <w:lang w:val="es-ES"/>
              </w:rPr>
            </w:pPr>
            <w:r w:rsidRPr="00662A0D">
              <w:rPr>
                <w:rFonts w:eastAsia="Calibri" w:cs="Calibri"/>
                <w:lang w:val="es-VE"/>
              </w:rPr>
              <w:t>Tramos etarios</w:t>
            </w:r>
          </w:p>
          <w:p w14:paraId="0DE87FE8" w14:textId="77777777" w:rsidR="00D351C3" w:rsidRDefault="00D351C3" w:rsidP="00EE4BD1">
            <w:pPr>
              <w:spacing w:after="0" w:line="240" w:lineRule="auto"/>
              <w:contextualSpacing/>
              <w:rPr>
                <w:rFonts w:cs="Calibri"/>
                <w:lang w:val="es-ES"/>
              </w:rPr>
            </w:pPr>
          </w:p>
          <w:p w14:paraId="2B7FAAF1" w14:textId="77777777" w:rsidR="00257B58" w:rsidRPr="00257B58" w:rsidRDefault="00257B58" w:rsidP="00257B58">
            <w:pPr>
              <w:spacing w:after="0" w:line="240" w:lineRule="auto"/>
              <w:contextualSpacing/>
              <w:rPr>
                <w:rFonts w:cs="Calibri"/>
                <w:lang w:val="es-ES"/>
              </w:rPr>
            </w:pPr>
            <w:r w:rsidRPr="00257B58">
              <w:rPr>
                <w:rFonts w:cs="Calibri"/>
                <w:lang w:val="es-ES"/>
              </w:rPr>
              <w:t xml:space="preserve">El Estado no cuenta con la información actualizada al período requerido. </w:t>
            </w:r>
          </w:p>
          <w:p w14:paraId="5BCDBA36" w14:textId="77777777" w:rsidR="00257B58" w:rsidRPr="00257B58" w:rsidRDefault="00257B58" w:rsidP="00257B58">
            <w:pPr>
              <w:spacing w:after="0" w:line="240" w:lineRule="auto"/>
              <w:contextualSpacing/>
              <w:rPr>
                <w:rFonts w:cs="Calibri"/>
                <w:lang w:val="es-ES"/>
              </w:rPr>
            </w:pPr>
            <w:r w:rsidRPr="00257B58">
              <w:rPr>
                <w:rFonts w:cs="Calibri"/>
                <w:lang w:val="es-ES"/>
              </w:rPr>
              <w:t>Los datos más actualizados sobre los ítems que en este apartado se solicitan, fueron presentados en el último informe del año 2016.</w:t>
            </w:r>
          </w:p>
          <w:p w14:paraId="7E6DA193" w14:textId="77777777" w:rsidR="00D351C3" w:rsidRPr="00662A0D" w:rsidRDefault="005B7F89" w:rsidP="00257B58">
            <w:pPr>
              <w:spacing w:after="0" w:line="240" w:lineRule="auto"/>
              <w:contextualSpacing/>
              <w:rPr>
                <w:rFonts w:cs="Calibri"/>
                <w:lang w:val="es-ES"/>
              </w:rPr>
            </w:pPr>
            <w:r>
              <w:rPr>
                <w:rFonts w:cs="Calibri"/>
                <w:lang w:val="es-ES"/>
              </w:rPr>
              <w:t>En el año</w:t>
            </w:r>
            <w:r w:rsidR="00257B58" w:rsidRPr="00257B58">
              <w:rPr>
                <w:rFonts w:cs="Calibri"/>
                <w:lang w:val="es-ES"/>
              </w:rPr>
              <w:t xml:space="preserve"> 2020 se realizará el próximo censo nacional que podrá recopilar y actualizar los datos faltantes en este informe.</w:t>
            </w:r>
          </w:p>
          <w:p w14:paraId="4EDC7D30" w14:textId="77777777" w:rsidR="00D351C3" w:rsidRPr="00662A0D" w:rsidRDefault="00D351C3" w:rsidP="00EE4BD1">
            <w:pPr>
              <w:spacing w:after="0" w:line="240" w:lineRule="auto"/>
              <w:contextualSpacing/>
              <w:rPr>
                <w:rFonts w:cs="Calibri"/>
                <w:lang w:val="es-ES"/>
              </w:rPr>
            </w:pPr>
          </w:p>
          <w:p w14:paraId="7BBB6CC8" w14:textId="77777777" w:rsidR="00D351C3" w:rsidRPr="00662A0D" w:rsidRDefault="00D351C3" w:rsidP="00EE4BD1">
            <w:pPr>
              <w:contextualSpacing/>
              <w:rPr>
                <w:rFonts w:cs="Calibri"/>
                <w:lang w:val="es-ES"/>
              </w:rPr>
            </w:pPr>
          </w:p>
        </w:tc>
        <w:tc>
          <w:tcPr>
            <w:tcW w:w="3645" w:type="dxa"/>
            <w:shd w:val="clear" w:color="auto" w:fill="FFFFFF"/>
            <w:noWrap/>
          </w:tcPr>
          <w:p w14:paraId="60492665" w14:textId="77777777" w:rsidR="00D351C3" w:rsidRPr="00662A0D" w:rsidRDefault="00D351C3" w:rsidP="00FA2A1F">
            <w:pPr>
              <w:spacing w:after="0" w:line="240" w:lineRule="auto"/>
              <w:contextualSpacing/>
              <w:rPr>
                <w:rFonts w:cs="Calibri"/>
                <w:lang w:val="es-ES"/>
              </w:rPr>
            </w:pPr>
            <w:r w:rsidRPr="00662A0D">
              <w:rPr>
                <w:rFonts w:cs="Calibri"/>
                <w:lang w:val="es-ES"/>
              </w:rPr>
              <w:t xml:space="preserve">                       Cantidad                          %</w:t>
            </w:r>
          </w:p>
          <w:p w14:paraId="7152E6B3" w14:textId="77777777" w:rsidR="00D351C3" w:rsidRPr="00662A0D" w:rsidRDefault="00EF0C33" w:rsidP="00FA2A1F">
            <w:pPr>
              <w:spacing w:after="0" w:line="240" w:lineRule="auto"/>
              <w:contextualSpacing/>
              <w:rPr>
                <w:rFonts w:cs="Calibri"/>
                <w:lang w:val="es-ES"/>
              </w:rPr>
            </w:pPr>
            <w:r w:rsidRPr="00662A0D">
              <w:rPr>
                <w:rFonts w:cs="Calibri"/>
                <w:lang w:val="es-ES"/>
              </w:rPr>
              <w:t>Varones</w:t>
            </w:r>
          </w:p>
          <w:p w14:paraId="14696474" w14:textId="77777777" w:rsidR="00D351C3" w:rsidRPr="00662A0D" w:rsidRDefault="00D351C3" w:rsidP="00FA2A1F">
            <w:pPr>
              <w:spacing w:after="0" w:line="240" w:lineRule="auto"/>
              <w:contextualSpacing/>
              <w:rPr>
                <w:rFonts w:cs="Calibri"/>
                <w:lang w:val="es-ES"/>
              </w:rPr>
            </w:pPr>
            <w:r w:rsidRPr="00662A0D">
              <w:rPr>
                <w:rFonts w:cs="Calibri"/>
                <w:lang w:val="es-ES"/>
              </w:rPr>
              <w:t>Mujeres</w:t>
            </w:r>
          </w:p>
          <w:p w14:paraId="2A3F80B2" w14:textId="77777777" w:rsidR="00D351C3" w:rsidRPr="00662A0D" w:rsidRDefault="00D351C3" w:rsidP="00EE4BD1">
            <w:pPr>
              <w:spacing w:after="0" w:line="240" w:lineRule="auto"/>
              <w:contextualSpacing/>
              <w:rPr>
                <w:rFonts w:cs="Calibri"/>
                <w:lang w:val="es-ES"/>
              </w:rPr>
            </w:pPr>
          </w:p>
          <w:p w14:paraId="6138FC3C" w14:textId="77777777" w:rsidR="009203DD" w:rsidRPr="00662A0D" w:rsidRDefault="009203DD" w:rsidP="00EE4BD1">
            <w:pPr>
              <w:spacing w:after="0" w:line="240" w:lineRule="auto"/>
              <w:contextualSpacing/>
              <w:rPr>
                <w:rFonts w:cs="Calibri"/>
                <w:lang w:val="es-ES"/>
              </w:rPr>
            </w:pPr>
          </w:p>
          <w:p w14:paraId="62318640" w14:textId="77777777" w:rsidR="009203DD" w:rsidRDefault="009203DD" w:rsidP="00EE4BD1">
            <w:pPr>
              <w:spacing w:after="0" w:line="240" w:lineRule="auto"/>
              <w:contextualSpacing/>
              <w:rPr>
                <w:rFonts w:eastAsia="Calibri" w:cs="Calibri"/>
                <w:lang w:val="es-VE"/>
              </w:rPr>
            </w:pPr>
            <w:r w:rsidRPr="00662A0D">
              <w:rPr>
                <w:rFonts w:eastAsia="Calibri" w:cs="Calibri"/>
                <w:lang w:val="es-VE"/>
              </w:rPr>
              <w:t>Tramos etarios</w:t>
            </w:r>
          </w:p>
          <w:p w14:paraId="20F83A24" w14:textId="77777777" w:rsidR="00257B58" w:rsidRDefault="00257B58" w:rsidP="00EE4BD1">
            <w:pPr>
              <w:spacing w:after="0" w:line="240" w:lineRule="auto"/>
              <w:contextualSpacing/>
              <w:rPr>
                <w:rFonts w:eastAsia="Calibri" w:cs="Calibri"/>
                <w:lang w:val="es-VE"/>
              </w:rPr>
            </w:pPr>
          </w:p>
          <w:p w14:paraId="6DDB3857" w14:textId="77777777" w:rsidR="00257B58" w:rsidRPr="00662A0D" w:rsidRDefault="00257B58" w:rsidP="00257B58">
            <w:pPr>
              <w:spacing w:after="0" w:line="240" w:lineRule="auto"/>
              <w:contextualSpacing/>
              <w:jc w:val="both"/>
              <w:rPr>
                <w:rFonts w:cs="Calibri"/>
                <w:lang w:val="es-ES"/>
              </w:rPr>
            </w:pPr>
            <w:r w:rsidRPr="00662A0D">
              <w:rPr>
                <w:rFonts w:cs="Calibri"/>
                <w:lang w:val="es-ES"/>
              </w:rPr>
              <w:t xml:space="preserve">El Estado no cuenta con la información actualizada al período requerido. </w:t>
            </w:r>
          </w:p>
          <w:p w14:paraId="0E0D4377" w14:textId="77777777" w:rsidR="00257B58" w:rsidRPr="00662A0D" w:rsidRDefault="00257B58" w:rsidP="00257B58">
            <w:pPr>
              <w:spacing w:after="0" w:line="240" w:lineRule="auto"/>
              <w:contextualSpacing/>
              <w:jc w:val="both"/>
              <w:rPr>
                <w:rFonts w:cs="Calibri"/>
                <w:lang w:val="es-ES"/>
              </w:rPr>
            </w:pPr>
            <w:r>
              <w:rPr>
                <w:rFonts w:cs="Calibri"/>
                <w:lang w:val="es-ES"/>
              </w:rPr>
              <w:t>Los datos más actualizados</w:t>
            </w:r>
            <w:r w:rsidRPr="00662A0D">
              <w:rPr>
                <w:rFonts w:cs="Calibri"/>
                <w:lang w:val="es-ES"/>
              </w:rPr>
              <w:t xml:space="preserve"> sobre los ítems que en este apartado se solicitan</w:t>
            </w:r>
            <w:r>
              <w:rPr>
                <w:rFonts w:cs="Calibri"/>
                <w:lang w:val="es-ES"/>
              </w:rPr>
              <w:t>,</w:t>
            </w:r>
            <w:r w:rsidRPr="00662A0D">
              <w:rPr>
                <w:rFonts w:cs="Calibri"/>
                <w:lang w:val="es-ES"/>
              </w:rPr>
              <w:t xml:space="preserve"> fueron p</w:t>
            </w:r>
            <w:r>
              <w:rPr>
                <w:rFonts w:cs="Calibri"/>
                <w:lang w:val="es-ES"/>
              </w:rPr>
              <w:t>resentados en el último informe del año 2016.</w:t>
            </w:r>
          </w:p>
          <w:p w14:paraId="2DE1E866" w14:textId="77777777" w:rsidR="00257B58" w:rsidRPr="00662A0D" w:rsidRDefault="00257B58" w:rsidP="00257B58">
            <w:pPr>
              <w:spacing w:after="0" w:line="240" w:lineRule="auto"/>
              <w:contextualSpacing/>
              <w:jc w:val="both"/>
              <w:rPr>
                <w:rFonts w:cs="Calibri"/>
                <w:lang w:val="es-ES"/>
              </w:rPr>
            </w:pPr>
            <w:r w:rsidRPr="00662A0D">
              <w:rPr>
                <w:rFonts w:cs="Calibri"/>
                <w:lang w:val="es-ES"/>
              </w:rPr>
              <w:t xml:space="preserve">En el año 2020 se realizará el próximo censo nacional </w:t>
            </w:r>
            <w:r>
              <w:rPr>
                <w:rFonts w:cs="Calibri"/>
                <w:lang w:val="es-ES"/>
              </w:rPr>
              <w:t>que podrá recopilar y actualizar</w:t>
            </w:r>
            <w:r w:rsidRPr="00662A0D">
              <w:rPr>
                <w:rFonts w:cs="Calibri"/>
                <w:lang w:val="es-ES"/>
              </w:rPr>
              <w:t xml:space="preserve"> los datos faltantes en este informe.</w:t>
            </w:r>
          </w:p>
          <w:p w14:paraId="4E9D656C" w14:textId="77777777" w:rsidR="00257B58" w:rsidRPr="00662A0D" w:rsidRDefault="00257B58" w:rsidP="00EE4BD1">
            <w:pPr>
              <w:spacing w:after="0" w:line="240" w:lineRule="auto"/>
              <w:contextualSpacing/>
              <w:rPr>
                <w:rFonts w:cs="Calibri"/>
                <w:lang w:val="es-ES"/>
              </w:rPr>
            </w:pPr>
          </w:p>
        </w:tc>
        <w:tc>
          <w:tcPr>
            <w:tcW w:w="1843" w:type="dxa"/>
            <w:vMerge/>
            <w:shd w:val="clear" w:color="auto" w:fill="E6E6E6"/>
            <w:noWrap/>
          </w:tcPr>
          <w:p w14:paraId="0748CE4F" w14:textId="77777777" w:rsidR="00D351C3" w:rsidRPr="00662A0D" w:rsidRDefault="00D351C3" w:rsidP="00EE4BD1">
            <w:pPr>
              <w:spacing w:after="0" w:line="240" w:lineRule="auto"/>
              <w:contextualSpacing/>
              <w:rPr>
                <w:rFonts w:cs="Calibri"/>
                <w:lang w:val="es-ES"/>
              </w:rPr>
            </w:pPr>
          </w:p>
        </w:tc>
      </w:tr>
    </w:tbl>
    <w:p w14:paraId="40BF5B45" w14:textId="77777777" w:rsidR="00653F25" w:rsidRPr="00662A0D" w:rsidRDefault="00653F25">
      <w:pPr>
        <w:rPr>
          <w:rFonts w:cs="Calibri"/>
          <w:lang w:val="es-ES"/>
        </w:rPr>
      </w:pPr>
    </w:p>
    <w:p w14:paraId="081D4CB9" w14:textId="77777777" w:rsidR="00D351C3" w:rsidRPr="00662A0D" w:rsidRDefault="00D351C3">
      <w:pPr>
        <w:rPr>
          <w:rFonts w:cs="Calibri"/>
          <w:lang w:val="es-ES"/>
        </w:rPr>
      </w:pPr>
    </w:p>
    <w:p w14:paraId="671502D6" w14:textId="77777777" w:rsidR="00D351C3" w:rsidRPr="00662A0D" w:rsidRDefault="00D351C3">
      <w:pPr>
        <w:rPr>
          <w:rFonts w:cs="Calibri"/>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1469"/>
        <w:gridCol w:w="7890"/>
        <w:gridCol w:w="1843"/>
      </w:tblGrid>
      <w:tr w:rsidR="00D351C3" w:rsidRPr="00662A0D" w14:paraId="6AC4D922" w14:textId="77777777" w:rsidTr="0044370E">
        <w:trPr>
          <w:trHeight w:val="980"/>
          <w:jc w:val="center"/>
        </w:trPr>
        <w:tc>
          <w:tcPr>
            <w:tcW w:w="918" w:type="pct"/>
            <w:tcBorders>
              <w:top w:val="single" w:sz="4" w:space="0" w:color="auto"/>
              <w:left w:val="single" w:sz="4" w:space="0" w:color="auto"/>
              <w:bottom w:val="single" w:sz="4" w:space="0" w:color="auto"/>
              <w:right w:val="single" w:sz="4" w:space="0" w:color="auto"/>
            </w:tcBorders>
            <w:shd w:val="clear" w:color="auto" w:fill="ED7D31"/>
            <w:noWrap/>
          </w:tcPr>
          <w:p w14:paraId="2C1ABD56" w14:textId="77777777" w:rsidR="00D351C3" w:rsidRPr="00662A0D" w:rsidRDefault="00D351C3" w:rsidP="005F552A">
            <w:pPr>
              <w:spacing w:after="0" w:line="240" w:lineRule="auto"/>
              <w:contextualSpacing/>
              <w:jc w:val="center"/>
              <w:rPr>
                <w:rFonts w:cs="Calibri"/>
                <w:b/>
                <w:color w:val="FFFFFF"/>
                <w:lang w:val="es-ES"/>
              </w:rPr>
            </w:pPr>
          </w:p>
          <w:p w14:paraId="18DE4DCF" w14:textId="77777777" w:rsidR="00D351C3" w:rsidRPr="00662A0D" w:rsidRDefault="00D351C3" w:rsidP="00626A05">
            <w:pPr>
              <w:spacing w:after="0" w:line="240" w:lineRule="auto"/>
              <w:contextualSpacing/>
              <w:jc w:val="center"/>
              <w:rPr>
                <w:rFonts w:cs="Calibri"/>
                <w:b/>
                <w:color w:val="FFFFFF"/>
                <w:lang w:val="es-ES"/>
              </w:rPr>
            </w:pPr>
            <w:r w:rsidRPr="00662A0D">
              <w:rPr>
                <w:rFonts w:cs="Calibri"/>
                <w:b/>
                <w:color w:val="FFFFFF"/>
                <w:lang w:val="es-ES"/>
              </w:rPr>
              <w:t>CONCEPTO O INDICADOR</w:t>
            </w:r>
          </w:p>
        </w:tc>
        <w:tc>
          <w:tcPr>
            <w:tcW w:w="672" w:type="pct"/>
            <w:tcBorders>
              <w:top w:val="single" w:sz="4" w:space="0" w:color="auto"/>
              <w:left w:val="single" w:sz="4" w:space="0" w:color="auto"/>
              <w:bottom w:val="single" w:sz="4" w:space="0" w:color="auto"/>
              <w:right w:val="single" w:sz="4" w:space="0" w:color="auto"/>
            </w:tcBorders>
            <w:shd w:val="clear" w:color="auto" w:fill="ED7D31"/>
            <w:noWrap/>
          </w:tcPr>
          <w:p w14:paraId="235BAF34" w14:textId="77777777" w:rsidR="00D351C3" w:rsidRPr="00662A0D" w:rsidRDefault="00D351C3" w:rsidP="00931317">
            <w:pPr>
              <w:spacing w:after="0" w:line="240" w:lineRule="auto"/>
              <w:contextualSpacing/>
              <w:jc w:val="center"/>
              <w:rPr>
                <w:rFonts w:cs="Calibri"/>
                <w:b/>
                <w:color w:val="FFFFFF"/>
                <w:lang w:val="es-ES"/>
              </w:rPr>
            </w:pPr>
          </w:p>
          <w:p w14:paraId="0F5D2FCA" w14:textId="77777777" w:rsidR="00D351C3" w:rsidRPr="00662A0D" w:rsidRDefault="00D351C3" w:rsidP="00931317">
            <w:pPr>
              <w:spacing w:after="0" w:line="240" w:lineRule="auto"/>
              <w:contextualSpacing/>
              <w:jc w:val="center"/>
              <w:rPr>
                <w:rFonts w:cs="Calibri"/>
                <w:b/>
                <w:color w:val="FFFFFF"/>
                <w:lang w:val="es-ES"/>
              </w:rPr>
            </w:pPr>
            <w:r w:rsidRPr="00662A0D">
              <w:rPr>
                <w:rFonts w:cs="Calibri"/>
                <w:b/>
                <w:color w:val="FFFFFF"/>
                <w:lang w:val="es-ES"/>
              </w:rPr>
              <w:t>INFORMACIÓN GENERAL</w:t>
            </w:r>
          </w:p>
        </w:tc>
        <w:tc>
          <w:tcPr>
            <w:tcW w:w="2555" w:type="pct"/>
            <w:tcBorders>
              <w:top w:val="single" w:sz="4" w:space="0" w:color="auto"/>
              <w:left w:val="single" w:sz="4" w:space="0" w:color="auto"/>
              <w:bottom w:val="single" w:sz="4" w:space="0" w:color="auto"/>
              <w:right w:val="single" w:sz="4" w:space="0" w:color="auto"/>
            </w:tcBorders>
            <w:shd w:val="clear" w:color="auto" w:fill="ED7D31"/>
            <w:noWrap/>
          </w:tcPr>
          <w:p w14:paraId="04FF2051" w14:textId="77777777" w:rsidR="00D351C3" w:rsidRPr="00662A0D" w:rsidRDefault="00D351C3" w:rsidP="00931317">
            <w:pPr>
              <w:spacing w:after="0" w:line="240" w:lineRule="auto"/>
              <w:contextualSpacing/>
              <w:jc w:val="center"/>
              <w:rPr>
                <w:rFonts w:cs="Calibri"/>
                <w:b/>
                <w:color w:val="FFFFFF"/>
                <w:lang w:val="es-ES"/>
              </w:rPr>
            </w:pPr>
          </w:p>
          <w:p w14:paraId="4A87854A" w14:textId="77777777" w:rsidR="00D351C3" w:rsidRPr="00662A0D" w:rsidRDefault="00D351C3" w:rsidP="00931317">
            <w:pPr>
              <w:spacing w:after="0" w:line="240" w:lineRule="auto"/>
              <w:contextualSpacing/>
              <w:jc w:val="center"/>
              <w:rPr>
                <w:rFonts w:cs="Calibri"/>
                <w:b/>
                <w:color w:val="FFFFFF"/>
                <w:lang w:val="es-ES"/>
              </w:rPr>
            </w:pPr>
            <w:r w:rsidRPr="00662A0D">
              <w:rPr>
                <w:rFonts w:cs="Calibri"/>
                <w:b/>
                <w:color w:val="FFFFFF"/>
                <w:lang w:val="es-ES"/>
              </w:rPr>
              <w:t>INFORMACIÓN SOBRE LA DISCAPACIDAD</w:t>
            </w:r>
          </w:p>
          <w:p w14:paraId="4C1134C2" w14:textId="77777777" w:rsidR="00D351C3" w:rsidRPr="00662A0D" w:rsidRDefault="00D351C3" w:rsidP="00931317">
            <w:pPr>
              <w:spacing w:after="0" w:line="240" w:lineRule="auto"/>
              <w:contextualSpacing/>
              <w:jc w:val="center"/>
              <w:rPr>
                <w:rFonts w:cs="Calibri"/>
                <w:b/>
                <w:color w:val="FFFFFF"/>
                <w:lang w:val="es-ES"/>
              </w:rPr>
            </w:pPr>
          </w:p>
        </w:tc>
        <w:tc>
          <w:tcPr>
            <w:tcW w:w="855" w:type="pct"/>
            <w:tcBorders>
              <w:top w:val="single" w:sz="4" w:space="0" w:color="auto"/>
              <w:left w:val="single" w:sz="4" w:space="0" w:color="auto"/>
              <w:bottom w:val="single" w:sz="4" w:space="0" w:color="auto"/>
              <w:right w:val="single" w:sz="4" w:space="0" w:color="auto"/>
            </w:tcBorders>
            <w:shd w:val="clear" w:color="auto" w:fill="ED7D31"/>
            <w:noWrap/>
          </w:tcPr>
          <w:p w14:paraId="4B21DE40" w14:textId="77777777" w:rsidR="00D351C3" w:rsidRPr="00662A0D" w:rsidRDefault="00D351C3" w:rsidP="00931317">
            <w:pPr>
              <w:spacing w:after="0" w:line="240" w:lineRule="auto"/>
              <w:contextualSpacing/>
              <w:jc w:val="center"/>
              <w:rPr>
                <w:rFonts w:cs="Calibri"/>
                <w:b/>
                <w:color w:val="FFFFFF"/>
                <w:lang w:val="es-ES"/>
              </w:rPr>
            </w:pPr>
          </w:p>
          <w:p w14:paraId="6D582D0A" w14:textId="77777777" w:rsidR="00D351C3" w:rsidRPr="00662A0D" w:rsidRDefault="00D351C3" w:rsidP="00931317">
            <w:pPr>
              <w:spacing w:after="0" w:line="240" w:lineRule="auto"/>
              <w:contextualSpacing/>
              <w:jc w:val="center"/>
              <w:rPr>
                <w:rFonts w:cs="Calibri"/>
                <w:b/>
                <w:color w:val="FFFFFF"/>
                <w:lang w:val="es-ES"/>
              </w:rPr>
            </w:pPr>
            <w:r w:rsidRPr="00662A0D">
              <w:rPr>
                <w:rFonts w:cs="Calibri"/>
                <w:b/>
                <w:color w:val="FFFFFF"/>
                <w:lang w:val="es-ES"/>
              </w:rPr>
              <w:t>FUENTE</w:t>
            </w:r>
          </w:p>
        </w:tc>
      </w:tr>
      <w:tr w:rsidR="00F24763" w:rsidRPr="00662A0D" w14:paraId="19A651AA" w14:textId="77777777" w:rsidTr="0044370E">
        <w:trPr>
          <w:trHeight w:val="607"/>
          <w:jc w:val="center"/>
        </w:trPr>
        <w:tc>
          <w:tcPr>
            <w:tcW w:w="918" w:type="pct"/>
            <w:vMerge w:val="restart"/>
            <w:shd w:val="clear" w:color="auto" w:fill="auto"/>
            <w:noWrap/>
          </w:tcPr>
          <w:p w14:paraId="1CCADAF9" w14:textId="77777777" w:rsidR="00F24763" w:rsidRPr="00662A0D" w:rsidRDefault="00F24763" w:rsidP="00EE4BD1">
            <w:pPr>
              <w:spacing w:after="0" w:line="240" w:lineRule="auto"/>
              <w:contextualSpacing/>
              <w:rPr>
                <w:rFonts w:cs="Calibri"/>
                <w:lang w:val="es-ES"/>
              </w:rPr>
            </w:pPr>
          </w:p>
          <w:p w14:paraId="2D3F5268" w14:textId="77777777" w:rsidR="00DB3162" w:rsidRPr="00662A0D" w:rsidRDefault="00F24763" w:rsidP="00171806">
            <w:pPr>
              <w:numPr>
                <w:ilvl w:val="0"/>
                <w:numId w:val="4"/>
              </w:numPr>
              <w:spacing w:after="0" w:line="240" w:lineRule="auto"/>
              <w:contextualSpacing/>
              <w:rPr>
                <w:rFonts w:cs="Calibri"/>
                <w:b/>
                <w:lang w:val="es-ES"/>
              </w:rPr>
            </w:pPr>
            <w:r w:rsidRPr="00662A0D">
              <w:rPr>
                <w:rFonts w:cs="Calibri"/>
                <w:b/>
                <w:lang w:val="es-ES"/>
              </w:rPr>
              <w:t xml:space="preserve">Presupuesto público de la Nación </w:t>
            </w:r>
            <w:r w:rsidR="00DB3162" w:rsidRPr="00662A0D">
              <w:rPr>
                <w:rFonts w:cs="Calibri"/>
                <w:b/>
                <w:lang w:val="es-ES"/>
              </w:rPr>
              <w:t>destinado a la discapacidad</w:t>
            </w:r>
            <w:r w:rsidR="002A303D" w:rsidRPr="00662A0D">
              <w:rPr>
                <w:rFonts w:cs="Calibri"/>
                <w:b/>
                <w:lang w:val="es-ES"/>
              </w:rPr>
              <w:t>.</w:t>
            </w:r>
          </w:p>
          <w:p w14:paraId="71493259" w14:textId="77777777" w:rsidR="00DB3162" w:rsidRPr="00662A0D" w:rsidRDefault="00DB3162" w:rsidP="00EE4BD1">
            <w:pPr>
              <w:spacing w:after="0" w:line="240" w:lineRule="auto"/>
              <w:contextualSpacing/>
              <w:rPr>
                <w:rFonts w:cs="Calibri"/>
                <w:b/>
                <w:lang w:val="es-ES"/>
              </w:rPr>
            </w:pPr>
          </w:p>
          <w:p w14:paraId="201D86FB" w14:textId="77777777" w:rsidR="00F24763" w:rsidRPr="00662A0D" w:rsidRDefault="00F24763" w:rsidP="00EE4BD1">
            <w:pPr>
              <w:spacing w:after="0" w:line="240" w:lineRule="auto"/>
              <w:contextualSpacing/>
              <w:rPr>
                <w:rFonts w:cs="Calibri"/>
                <w:b/>
                <w:lang w:val="es-ES"/>
              </w:rPr>
            </w:pPr>
          </w:p>
          <w:p w14:paraId="27D00E65" w14:textId="77777777" w:rsidR="00F24763" w:rsidRPr="00662A0D" w:rsidRDefault="00F24763" w:rsidP="00EE4BD1">
            <w:pPr>
              <w:spacing w:after="0" w:line="240" w:lineRule="auto"/>
              <w:contextualSpacing/>
              <w:rPr>
                <w:rFonts w:cs="Calibri"/>
                <w:b/>
                <w:lang w:val="es-ES"/>
              </w:rPr>
            </w:pPr>
          </w:p>
          <w:p w14:paraId="73C50FE8" w14:textId="77777777" w:rsidR="00F24763" w:rsidRPr="00662A0D" w:rsidRDefault="00F24763" w:rsidP="00EE4BD1">
            <w:pPr>
              <w:spacing w:after="0" w:line="240" w:lineRule="auto"/>
              <w:contextualSpacing/>
              <w:rPr>
                <w:rFonts w:cs="Calibri"/>
                <w:b/>
                <w:lang w:val="es-ES"/>
              </w:rPr>
            </w:pPr>
          </w:p>
          <w:p w14:paraId="6A00219A" w14:textId="77777777" w:rsidR="00F24763" w:rsidRPr="00662A0D" w:rsidRDefault="00F24763" w:rsidP="00EE4BD1">
            <w:pPr>
              <w:spacing w:after="0" w:line="240" w:lineRule="auto"/>
              <w:contextualSpacing/>
              <w:rPr>
                <w:rFonts w:cs="Calibri"/>
                <w:b/>
                <w:lang w:val="es-ES"/>
              </w:rPr>
            </w:pPr>
          </w:p>
          <w:p w14:paraId="2216078F" w14:textId="77777777" w:rsidR="00F24763" w:rsidRPr="00662A0D" w:rsidRDefault="00F24763" w:rsidP="00EE4BD1">
            <w:pPr>
              <w:spacing w:after="0" w:line="240" w:lineRule="auto"/>
              <w:contextualSpacing/>
              <w:rPr>
                <w:rFonts w:cs="Calibri"/>
                <w:b/>
                <w:lang w:val="es-ES"/>
              </w:rPr>
            </w:pPr>
          </w:p>
          <w:p w14:paraId="422CC108" w14:textId="77777777" w:rsidR="00F24763" w:rsidRPr="00662A0D" w:rsidRDefault="00F24763" w:rsidP="00EE4BD1">
            <w:pPr>
              <w:spacing w:after="0" w:line="240" w:lineRule="auto"/>
              <w:contextualSpacing/>
              <w:rPr>
                <w:rFonts w:cs="Calibri"/>
                <w:b/>
                <w:lang w:val="es-ES"/>
              </w:rPr>
            </w:pPr>
          </w:p>
        </w:tc>
        <w:tc>
          <w:tcPr>
            <w:tcW w:w="672" w:type="pct"/>
            <w:shd w:val="clear" w:color="auto" w:fill="auto"/>
            <w:noWrap/>
          </w:tcPr>
          <w:p w14:paraId="49F61FB4" w14:textId="77777777" w:rsidR="00F24763" w:rsidRPr="00662A0D" w:rsidRDefault="00F24763" w:rsidP="00EE4BD1">
            <w:pPr>
              <w:spacing w:after="0" w:line="240" w:lineRule="auto"/>
              <w:contextualSpacing/>
              <w:rPr>
                <w:rStyle w:val="l6"/>
                <w:rFonts w:cs="Calibri"/>
                <w:lang w:val="es-ES"/>
              </w:rPr>
            </w:pPr>
            <w:r w:rsidRPr="00662A0D">
              <w:rPr>
                <w:rFonts w:cs="Calibri"/>
                <w:lang w:val="es-ES"/>
              </w:rPr>
              <w:t> </w:t>
            </w:r>
          </w:p>
          <w:p w14:paraId="022B2764" w14:textId="77777777" w:rsidR="00F24763" w:rsidRPr="00662A0D" w:rsidRDefault="00A96E41" w:rsidP="00EE4BD1">
            <w:pPr>
              <w:spacing w:after="0" w:line="240" w:lineRule="auto"/>
              <w:contextualSpacing/>
              <w:rPr>
                <w:rFonts w:cs="Calibri"/>
                <w:lang w:val="es-ES"/>
              </w:rPr>
            </w:pPr>
            <w:r w:rsidRPr="00662A0D">
              <w:rPr>
                <w:rFonts w:cs="Calibri"/>
                <w:lang w:val="es-ES"/>
              </w:rPr>
              <w:t xml:space="preserve">Porcentaje del Presupuesto Público </w:t>
            </w:r>
            <w:r w:rsidR="00F24763" w:rsidRPr="00662A0D">
              <w:rPr>
                <w:rFonts w:cs="Calibri"/>
                <w:lang w:val="es-ES"/>
              </w:rPr>
              <w:t>Total anual</w:t>
            </w:r>
          </w:p>
        </w:tc>
        <w:tc>
          <w:tcPr>
            <w:tcW w:w="2555" w:type="pct"/>
            <w:shd w:val="clear" w:color="auto" w:fill="auto"/>
            <w:noWrap/>
          </w:tcPr>
          <w:p w14:paraId="4C92E97D" w14:textId="77777777" w:rsidR="00F24763" w:rsidRPr="00662A0D" w:rsidRDefault="00F24763" w:rsidP="00C11C7E">
            <w:pPr>
              <w:spacing w:after="0" w:line="240" w:lineRule="auto"/>
              <w:contextualSpacing/>
              <w:rPr>
                <w:rFonts w:cs="Calibri"/>
                <w:lang w:val="es-ES"/>
              </w:rPr>
            </w:pPr>
            <w:r w:rsidRPr="00662A0D">
              <w:rPr>
                <w:rFonts w:cs="Calibri"/>
                <w:lang w:val="es-ES"/>
              </w:rPr>
              <w:t>Presupuesto</w:t>
            </w:r>
            <w:r w:rsidRPr="00662A0D">
              <w:rPr>
                <w:rFonts w:cs="Calibri"/>
                <w:strike/>
                <w:lang w:val="es-ES"/>
              </w:rPr>
              <w:t xml:space="preserve"> </w:t>
            </w:r>
            <w:r w:rsidRPr="00662A0D">
              <w:rPr>
                <w:rFonts w:cs="Calibri"/>
                <w:lang w:val="es-ES"/>
              </w:rPr>
              <w:t>para la población con discapacidad (para el mecanismo nacional y programas específicos)</w:t>
            </w:r>
          </w:p>
        </w:tc>
        <w:tc>
          <w:tcPr>
            <w:tcW w:w="855" w:type="pct"/>
            <w:vMerge w:val="restart"/>
            <w:shd w:val="clear" w:color="auto" w:fill="auto"/>
            <w:noWrap/>
          </w:tcPr>
          <w:p w14:paraId="3B14492A" w14:textId="77777777" w:rsidR="00F24763" w:rsidRDefault="00F24763" w:rsidP="00EE4BD1">
            <w:pPr>
              <w:spacing w:after="0" w:line="240" w:lineRule="auto"/>
              <w:contextualSpacing/>
              <w:rPr>
                <w:rFonts w:cs="Calibri"/>
                <w:lang w:val="es-ES"/>
              </w:rPr>
            </w:pPr>
            <w:r w:rsidRPr="00662A0D">
              <w:rPr>
                <w:rFonts w:cs="Calibri"/>
                <w:lang w:val="es-ES"/>
              </w:rPr>
              <w:t> </w:t>
            </w:r>
            <w:r w:rsidR="00400642" w:rsidRPr="00662A0D">
              <w:rPr>
                <w:rFonts w:cs="Calibri"/>
                <w:lang w:val="es-ES"/>
              </w:rPr>
              <w:t>Informe de Gestión 2019. Agencia Nacional de Discapacidad.</w:t>
            </w:r>
          </w:p>
          <w:p w14:paraId="14479831" w14:textId="77777777" w:rsidR="00687F49" w:rsidRPr="00662A0D" w:rsidRDefault="00687F49" w:rsidP="00687F49">
            <w:pPr>
              <w:spacing w:after="0" w:line="240" w:lineRule="auto"/>
              <w:contextualSpacing/>
              <w:rPr>
                <w:rFonts w:cs="Calibri"/>
                <w:lang w:val="es-ES"/>
              </w:rPr>
            </w:pPr>
            <w:r w:rsidRPr="00687F49">
              <w:rPr>
                <w:rFonts w:cs="Calibri"/>
                <w:lang w:val="es-ES"/>
              </w:rPr>
              <w:t>-</w:t>
            </w:r>
            <w:r>
              <w:rPr>
                <w:rFonts w:cs="Calibri"/>
                <w:lang w:val="es-ES"/>
              </w:rPr>
              <w:t xml:space="preserve"> Ministerio de Hacienda. Oficina de Presupuesto Ciudadano.</w:t>
            </w:r>
          </w:p>
        </w:tc>
      </w:tr>
      <w:tr w:rsidR="00F24763" w:rsidRPr="00662A0D" w14:paraId="5BC918CA" w14:textId="77777777" w:rsidTr="0044370E">
        <w:trPr>
          <w:trHeight w:val="607"/>
          <w:jc w:val="center"/>
        </w:trPr>
        <w:tc>
          <w:tcPr>
            <w:tcW w:w="918" w:type="pct"/>
            <w:vMerge/>
            <w:tcBorders>
              <w:bottom w:val="single" w:sz="4" w:space="0" w:color="auto"/>
            </w:tcBorders>
            <w:shd w:val="clear" w:color="auto" w:fill="auto"/>
            <w:noWrap/>
          </w:tcPr>
          <w:p w14:paraId="1C97B3A3" w14:textId="77777777" w:rsidR="00F24763" w:rsidRPr="00662A0D" w:rsidRDefault="00F24763" w:rsidP="00EE4BD1">
            <w:pPr>
              <w:spacing w:after="0" w:line="240" w:lineRule="auto"/>
              <w:contextualSpacing/>
              <w:rPr>
                <w:rFonts w:cs="Calibri"/>
                <w:lang w:val="es-ES"/>
              </w:rPr>
            </w:pPr>
          </w:p>
        </w:tc>
        <w:tc>
          <w:tcPr>
            <w:tcW w:w="672" w:type="pct"/>
            <w:tcBorders>
              <w:bottom w:val="single" w:sz="4" w:space="0" w:color="auto"/>
            </w:tcBorders>
            <w:shd w:val="clear" w:color="auto" w:fill="auto"/>
            <w:noWrap/>
          </w:tcPr>
          <w:p w14:paraId="02D335A2" w14:textId="77777777" w:rsidR="00F24763" w:rsidRPr="00662A0D" w:rsidRDefault="00F24763" w:rsidP="00EE4BD1">
            <w:pPr>
              <w:spacing w:after="0" w:line="240" w:lineRule="auto"/>
              <w:contextualSpacing/>
              <w:rPr>
                <w:rFonts w:cs="Calibri"/>
                <w:lang w:val="es-ES"/>
              </w:rPr>
            </w:pPr>
          </w:p>
          <w:p w14:paraId="7BBD2AEA" w14:textId="77777777" w:rsidR="00D351C3" w:rsidRPr="00662A0D" w:rsidRDefault="00400642" w:rsidP="00EE4BD1">
            <w:pPr>
              <w:spacing w:after="0" w:line="240" w:lineRule="auto"/>
              <w:contextualSpacing/>
              <w:rPr>
                <w:rFonts w:cs="Calibri"/>
                <w:lang w:val="es-ES"/>
              </w:rPr>
            </w:pPr>
            <w:r w:rsidRPr="00662A0D">
              <w:rPr>
                <w:rFonts w:cs="Calibri"/>
                <w:lang w:val="es-ES"/>
              </w:rPr>
              <w:t>Total $:</w:t>
            </w:r>
          </w:p>
          <w:p w14:paraId="23245384" w14:textId="77777777" w:rsidR="00A96E41" w:rsidRPr="00662A0D" w:rsidRDefault="00A96E41" w:rsidP="00EE4BD1">
            <w:pPr>
              <w:spacing w:after="0" w:line="240" w:lineRule="auto"/>
              <w:contextualSpacing/>
              <w:rPr>
                <w:rFonts w:cs="Calibri"/>
                <w:lang w:val="es-ES"/>
              </w:rPr>
            </w:pPr>
          </w:p>
          <w:p w14:paraId="43A4A6C6" w14:textId="77777777" w:rsidR="00A96E41" w:rsidRPr="00662A0D" w:rsidRDefault="00A96E41" w:rsidP="00EE4BD1">
            <w:pPr>
              <w:spacing w:after="0" w:line="240" w:lineRule="auto"/>
              <w:contextualSpacing/>
              <w:rPr>
                <w:rFonts w:cs="Calibri"/>
                <w:lang w:val="es-ES"/>
              </w:rPr>
            </w:pPr>
            <w:r w:rsidRPr="00662A0D">
              <w:rPr>
                <w:rFonts w:cs="Calibri"/>
                <w:lang w:val="es-ES"/>
              </w:rPr>
              <w:t xml:space="preserve">Porcentaje %: </w:t>
            </w:r>
          </w:p>
          <w:p w14:paraId="1E9EE022" w14:textId="77777777" w:rsidR="00BE1308" w:rsidRDefault="00BE1308" w:rsidP="00EE4BD1">
            <w:pPr>
              <w:spacing w:after="0" w:line="240" w:lineRule="auto"/>
              <w:contextualSpacing/>
              <w:rPr>
                <w:rFonts w:cs="Calibri"/>
                <w:lang w:val="es-ES"/>
              </w:rPr>
            </w:pPr>
          </w:p>
          <w:p w14:paraId="500948E6" w14:textId="77777777" w:rsidR="0056280E" w:rsidRPr="00662A0D" w:rsidRDefault="0056280E" w:rsidP="00EE4BD1">
            <w:pPr>
              <w:spacing w:after="0" w:line="240" w:lineRule="auto"/>
              <w:contextualSpacing/>
              <w:rPr>
                <w:rFonts w:cs="Calibri"/>
              </w:rPr>
            </w:pPr>
          </w:p>
          <w:p w14:paraId="0F3E8383" w14:textId="77777777" w:rsidR="0056280E" w:rsidRPr="00662A0D" w:rsidRDefault="0056280E" w:rsidP="00EE4BD1">
            <w:pPr>
              <w:spacing w:after="0" w:line="240" w:lineRule="auto"/>
              <w:contextualSpacing/>
              <w:rPr>
                <w:rFonts w:cs="Calibri"/>
                <w:lang w:val="es-ES"/>
              </w:rPr>
            </w:pPr>
          </w:p>
          <w:p w14:paraId="6C47F7E7" w14:textId="77777777" w:rsidR="00D351C3" w:rsidRPr="00662A0D" w:rsidRDefault="00D351C3" w:rsidP="00EE4BD1">
            <w:pPr>
              <w:spacing w:after="0" w:line="240" w:lineRule="auto"/>
              <w:contextualSpacing/>
              <w:rPr>
                <w:rFonts w:cs="Calibri"/>
                <w:lang w:val="es-ES"/>
              </w:rPr>
            </w:pPr>
          </w:p>
          <w:p w14:paraId="1FFE456B" w14:textId="77777777" w:rsidR="00D351C3" w:rsidRPr="00662A0D" w:rsidRDefault="00D351C3" w:rsidP="00EE4BD1">
            <w:pPr>
              <w:spacing w:after="0" w:line="240" w:lineRule="auto"/>
              <w:contextualSpacing/>
              <w:rPr>
                <w:rFonts w:cs="Calibri"/>
                <w:lang w:val="es-ES"/>
              </w:rPr>
            </w:pPr>
          </w:p>
          <w:p w14:paraId="78B9CDF1" w14:textId="77777777" w:rsidR="00D351C3" w:rsidRPr="00662A0D" w:rsidRDefault="00D351C3" w:rsidP="00EE4BD1">
            <w:pPr>
              <w:spacing w:after="0" w:line="240" w:lineRule="auto"/>
              <w:contextualSpacing/>
              <w:rPr>
                <w:rFonts w:cs="Calibri"/>
                <w:lang w:val="es-ES"/>
              </w:rPr>
            </w:pPr>
          </w:p>
          <w:p w14:paraId="0B1E9FF9" w14:textId="77777777" w:rsidR="00D351C3" w:rsidRPr="00662A0D" w:rsidRDefault="00D351C3" w:rsidP="00EE4BD1">
            <w:pPr>
              <w:spacing w:after="0" w:line="240" w:lineRule="auto"/>
              <w:contextualSpacing/>
              <w:rPr>
                <w:rFonts w:cs="Calibri"/>
                <w:lang w:val="es-ES"/>
              </w:rPr>
            </w:pPr>
          </w:p>
          <w:p w14:paraId="30EBCC07" w14:textId="77777777" w:rsidR="00D351C3" w:rsidRPr="00662A0D" w:rsidRDefault="00D351C3" w:rsidP="00EE4BD1">
            <w:pPr>
              <w:spacing w:after="0" w:line="240" w:lineRule="auto"/>
              <w:contextualSpacing/>
              <w:rPr>
                <w:rFonts w:cs="Calibri"/>
                <w:lang w:val="es-ES"/>
              </w:rPr>
            </w:pPr>
          </w:p>
          <w:p w14:paraId="60FF07B3" w14:textId="77777777" w:rsidR="00D351C3" w:rsidRPr="00662A0D" w:rsidRDefault="00D351C3" w:rsidP="00EE4BD1">
            <w:pPr>
              <w:spacing w:after="0" w:line="240" w:lineRule="auto"/>
              <w:contextualSpacing/>
              <w:rPr>
                <w:rFonts w:cs="Calibri"/>
                <w:lang w:val="es-ES"/>
              </w:rPr>
            </w:pPr>
          </w:p>
          <w:p w14:paraId="32D75218" w14:textId="77777777" w:rsidR="00D351C3" w:rsidRPr="00662A0D" w:rsidRDefault="00D351C3" w:rsidP="00EE4BD1">
            <w:pPr>
              <w:spacing w:after="0" w:line="240" w:lineRule="auto"/>
              <w:contextualSpacing/>
              <w:rPr>
                <w:rFonts w:cs="Calibri"/>
                <w:lang w:val="es-ES"/>
              </w:rPr>
            </w:pPr>
          </w:p>
          <w:p w14:paraId="0975240F" w14:textId="77777777" w:rsidR="00D351C3" w:rsidRPr="00662A0D" w:rsidRDefault="00D351C3" w:rsidP="00EE4BD1">
            <w:pPr>
              <w:spacing w:after="0" w:line="240" w:lineRule="auto"/>
              <w:contextualSpacing/>
              <w:rPr>
                <w:rFonts w:cs="Calibri"/>
                <w:lang w:val="es-ES"/>
              </w:rPr>
            </w:pPr>
          </w:p>
        </w:tc>
        <w:tc>
          <w:tcPr>
            <w:tcW w:w="2555" w:type="pct"/>
            <w:tcBorders>
              <w:bottom w:val="single" w:sz="4" w:space="0" w:color="auto"/>
            </w:tcBorders>
            <w:shd w:val="clear" w:color="auto" w:fill="auto"/>
            <w:noWrap/>
          </w:tcPr>
          <w:p w14:paraId="6DF515E8" w14:textId="77777777" w:rsidR="005A0E14" w:rsidRDefault="005A0E14" w:rsidP="00687F49">
            <w:pPr>
              <w:spacing w:after="0" w:line="240" w:lineRule="auto"/>
              <w:contextualSpacing/>
              <w:rPr>
                <w:rFonts w:cs="Calibri"/>
                <w:lang w:val="es-ES"/>
              </w:rPr>
            </w:pPr>
            <w:r>
              <w:rPr>
                <w:rFonts w:cs="Calibri"/>
                <w:lang w:val="es-ES"/>
              </w:rPr>
              <w:t>Nota: Los valores son expresados en pesos argentinos. La tasa de cambio en relación al dólar ha sufrido grandes variaciones durante el período informado.  A continuación se presenta la tasa mencionada tomando como referencia dos momentos diferentes dentro del período 2016 – 2016:</w:t>
            </w:r>
          </w:p>
          <w:p w14:paraId="6E5669E7" w14:textId="77777777" w:rsidR="005A0E14" w:rsidRDefault="005A0E14" w:rsidP="00687F49">
            <w:pPr>
              <w:spacing w:after="0" w:line="240" w:lineRule="auto"/>
              <w:contextualSpacing/>
              <w:rPr>
                <w:rFonts w:cs="Calibri"/>
                <w:lang w:val="es-ES"/>
              </w:rPr>
            </w:pPr>
          </w:p>
          <w:p w14:paraId="0429B03E" w14:textId="77777777" w:rsidR="005A0E14" w:rsidRPr="005A0E14" w:rsidRDefault="005A0E14" w:rsidP="005A0E14">
            <w:pPr>
              <w:rPr>
                <w:i/>
              </w:rPr>
            </w:pPr>
            <w:r w:rsidRPr="005A0E14">
              <w:rPr>
                <w:i/>
              </w:rPr>
              <w:t>Febrero 2016 $1 pesos Arg. – U$S 14,8146.</w:t>
            </w:r>
          </w:p>
          <w:p w14:paraId="4E5AEE99" w14:textId="77777777" w:rsidR="005A0E14" w:rsidRPr="005A0E14" w:rsidRDefault="005A0E14" w:rsidP="005A0E14">
            <w:pPr>
              <w:rPr>
                <w:i/>
              </w:rPr>
            </w:pPr>
            <w:r w:rsidRPr="005A0E14">
              <w:rPr>
                <w:i/>
              </w:rPr>
              <w:t>Diciembre 2019 $1 pesos Arg. – U$S 59,8832.</w:t>
            </w:r>
          </w:p>
          <w:p w14:paraId="118046A4" w14:textId="77777777" w:rsidR="005A0E14" w:rsidRDefault="005A0E14" w:rsidP="00687F49">
            <w:pPr>
              <w:spacing w:after="0" w:line="240" w:lineRule="auto"/>
              <w:contextualSpacing/>
              <w:rPr>
                <w:rFonts w:cs="Calibri"/>
                <w:lang w:val="es-ES"/>
              </w:rPr>
            </w:pPr>
          </w:p>
          <w:p w14:paraId="0122BA01" w14:textId="77777777" w:rsidR="00687F49" w:rsidRPr="00687F49" w:rsidRDefault="00687F49" w:rsidP="00687F49">
            <w:pPr>
              <w:spacing w:after="0" w:line="240" w:lineRule="auto"/>
              <w:contextualSpacing/>
              <w:rPr>
                <w:rFonts w:cs="Calibri"/>
                <w:lang w:val="es-ES"/>
              </w:rPr>
            </w:pPr>
            <w:r w:rsidRPr="00687F49">
              <w:rPr>
                <w:rFonts w:cs="Calibri"/>
                <w:lang w:val="es-ES"/>
              </w:rPr>
              <w:t>-</w:t>
            </w:r>
            <w:r>
              <w:rPr>
                <w:rFonts w:cs="Calibri"/>
                <w:lang w:val="es-ES"/>
              </w:rPr>
              <w:t xml:space="preserve"> </w:t>
            </w:r>
            <w:r w:rsidRPr="00687F49">
              <w:rPr>
                <w:rFonts w:cs="Calibri"/>
                <w:lang w:val="es-ES"/>
              </w:rPr>
              <w:t>Presupuesto asignado a la Agencia Nacional de Discapacidad.</w:t>
            </w:r>
          </w:p>
          <w:p w14:paraId="2C466339" w14:textId="77777777" w:rsidR="00687F49" w:rsidRPr="00687F49" w:rsidRDefault="00687F49" w:rsidP="00687F49">
            <w:pPr>
              <w:spacing w:after="0" w:line="240" w:lineRule="auto"/>
              <w:contextualSpacing/>
              <w:rPr>
                <w:rFonts w:cs="Calibri"/>
                <w:lang w:val="es-ES"/>
              </w:rPr>
            </w:pPr>
            <w:r w:rsidRPr="00687F49">
              <w:rPr>
                <w:rFonts w:cs="Calibri"/>
                <w:lang w:val="es-ES"/>
              </w:rPr>
              <w:t>Año 2018 $ 1 03.801.484.717</w:t>
            </w:r>
          </w:p>
          <w:p w14:paraId="235957A7" w14:textId="77777777" w:rsidR="00F24763" w:rsidRDefault="00687F49" w:rsidP="00687F49">
            <w:pPr>
              <w:spacing w:after="0" w:line="240" w:lineRule="auto"/>
              <w:contextualSpacing/>
              <w:rPr>
                <w:rFonts w:cs="Calibri"/>
                <w:lang w:val="es-ES"/>
              </w:rPr>
            </w:pPr>
            <w:r w:rsidRPr="00687F49">
              <w:rPr>
                <w:rFonts w:cs="Calibri"/>
                <w:lang w:val="es-ES"/>
              </w:rPr>
              <w:t>Año 2019 $ 1 44.134.026.815</w:t>
            </w:r>
          </w:p>
          <w:p w14:paraId="35846DC2" w14:textId="77777777" w:rsidR="00687F49" w:rsidRDefault="00687F49" w:rsidP="00687F49">
            <w:pPr>
              <w:spacing w:after="0" w:line="240" w:lineRule="auto"/>
              <w:contextualSpacing/>
              <w:rPr>
                <w:rFonts w:cs="Calibri"/>
                <w:lang w:val="es-ES"/>
              </w:rPr>
            </w:pPr>
            <w:r w:rsidRPr="00687F49">
              <w:rPr>
                <w:rFonts w:cs="Calibri"/>
                <w:lang w:val="es-ES"/>
              </w:rPr>
              <w:t>-</w:t>
            </w:r>
            <w:r>
              <w:rPr>
                <w:rFonts w:cs="Calibri"/>
                <w:lang w:val="es-ES"/>
              </w:rPr>
              <w:t xml:space="preserve"> Presupuesto asignado a otros programas específicos destinados a personas con discapacidad, durante 2019: $</w:t>
            </w:r>
            <w:r w:rsidRPr="00687F49">
              <w:rPr>
                <w:rFonts w:cs="Calibri"/>
                <w:lang w:val="es-ES"/>
              </w:rPr>
              <w:t>177.773,7</w:t>
            </w:r>
            <w:r w:rsidR="002A53A9">
              <w:rPr>
                <w:rFonts w:cs="Calibri"/>
                <w:lang w:val="es-ES"/>
              </w:rPr>
              <w:t xml:space="preserve"> millones.</w:t>
            </w:r>
          </w:p>
          <w:p w14:paraId="347383A1" w14:textId="77777777" w:rsidR="00687F49" w:rsidRDefault="005B7F89" w:rsidP="00687F49">
            <w:pPr>
              <w:spacing w:after="0" w:line="240" w:lineRule="auto"/>
              <w:contextualSpacing/>
              <w:rPr>
                <w:rFonts w:cs="Calibri"/>
                <w:lang w:val="es-ES"/>
              </w:rPr>
            </w:pPr>
            <w:r>
              <w:rPr>
                <w:rFonts w:cs="Calibri"/>
                <w:lang w:val="es-ES"/>
              </w:rPr>
              <w:t>Los programas están orientados a las siguientes temáticas</w:t>
            </w:r>
            <w:r w:rsidR="00687F49">
              <w:rPr>
                <w:rFonts w:cs="Calibri"/>
                <w:lang w:val="es-ES"/>
              </w:rPr>
              <w:t xml:space="preserve">: </w:t>
            </w:r>
          </w:p>
          <w:p w14:paraId="4E8D990B" w14:textId="77777777" w:rsidR="00687F49" w:rsidRPr="00687F49" w:rsidRDefault="00687F49" w:rsidP="00687F49">
            <w:pPr>
              <w:spacing w:after="0" w:line="240" w:lineRule="auto"/>
              <w:contextualSpacing/>
              <w:rPr>
                <w:rFonts w:cs="Calibri"/>
                <w:lang w:val="es-ES"/>
              </w:rPr>
            </w:pPr>
            <w:r w:rsidRPr="00687F49">
              <w:rPr>
                <w:rFonts w:cs="Calibri"/>
                <w:lang w:val="es-ES"/>
              </w:rPr>
              <w:t>Acciones de Integración de Personas con Discapacidad</w:t>
            </w:r>
            <w:r w:rsidRPr="00687F49">
              <w:rPr>
                <w:rFonts w:cs="Calibri"/>
                <w:lang w:val="es-ES"/>
              </w:rPr>
              <w:tab/>
            </w:r>
            <w:r>
              <w:rPr>
                <w:rFonts w:cs="Calibri"/>
                <w:lang w:val="es-ES"/>
              </w:rPr>
              <w:t xml:space="preserve">$ </w:t>
            </w:r>
            <w:r w:rsidRPr="00687F49">
              <w:rPr>
                <w:rFonts w:cs="Calibri"/>
                <w:lang w:val="es-ES"/>
              </w:rPr>
              <w:t>561,0</w:t>
            </w:r>
            <w:r>
              <w:rPr>
                <w:rFonts w:cs="Calibri"/>
                <w:lang w:val="es-ES"/>
              </w:rPr>
              <w:t xml:space="preserve"> millones.</w:t>
            </w:r>
          </w:p>
          <w:p w14:paraId="293527DE" w14:textId="77777777" w:rsidR="00687F49" w:rsidRDefault="00687F49" w:rsidP="00687F49">
            <w:pPr>
              <w:spacing w:after="0" w:line="240" w:lineRule="auto"/>
              <w:contextualSpacing/>
              <w:rPr>
                <w:rFonts w:cs="Calibri"/>
                <w:lang w:val="es-ES"/>
              </w:rPr>
            </w:pPr>
          </w:p>
          <w:p w14:paraId="77474690" w14:textId="77777777" w:rsidR="00687F49" w:rsidRDefault="00687F49" w:rsidP="00687F49">
            <w:pPr>
              <w:spacing w:after="0" w:line="240" w:lineRule="auto"/>
              <w:contextualSpacing/>
              <w:rPr>
                <w:rFonts w:cs="Calibri"/>
                <w:lang w:val="es-ES"/>
              </w:rPr>
            </w:pPr>
            <w:r w:rsidRPr="00687F49">
              <w:rPr>
                <w:rFonts w:cs="Calibri"/>
                <w:lang w:val="es-ES"/>
              </w:rPr>
              <w:t>Protección de Derechos e Inclusión d</w:t>
            </w:r>
            <w:r>
              <w:rPr>
                <w:rFonts w:cs="Calibri"/>
                <w:lang w:val="es-ES"/>
              </w:rPr>
              <w:t xml:space="preserve">e las Personas con Discapacidad $ </w:t>
            </w:r>
            <w:r w:rsidRPr="00687F49">
              <w:rPr>
                <w:rFonts w:cs="Calibri"/>
                <w:lang w:val="es-ES"/>
              </w:rPr>
              <w:t>63,3</w:t>
            </w:r>
            <w:r>
              <w:rPr>
                <w:rFonts w:cs="Calibri"/>
                <w:lang w:val="es-ES"/>
              </w:rPr>
              <w:t xml:space="preserve"> millones.</w:t>
            </w:r>
          </w:p>
          <w:p w14:paraId="046AF721" w14:textId="77777777" w:rsidR="00687F49" w:rsidRPr="00687F49" w:rsidRDefault="00687F49" w:rsidP="00687F49">
            <w:pPr>
              <w:spacing w:after="0" w:line="240" w:lineRule="auto"/>
              <w:contextualSpacing/>
              <w:rPr>
                <w:rFonts w:cs="Calibri"/>
                <w:lang w:val="es-ES"/>
              </w:rPr>
            </w:pPr>
          </w:p>
          <w:p w14:paraId="1697675C" w14:textId="77777777" w:rsidR="00687F49" w:rsidRDefault="00687F49" w:rsidP="00687F49">
            <w:pPr>
              <w:spacing w:after="0" w:line="240" w:lineRule="auto"/>
              <w:contextualSpacing/>
              <w:rPr>
                <w:rFonts w:cs="Calibri"/>
                <w:lang w:val="es-ES"/>
              </w:rPr>
            </w:pPr>
            <w:r w:rsidRPr="00687F49">
              <w:rPr>
                <w:rFonts w:cs="Calibri"/>
                <w:lang w:val="es-ES"/>
              </w:rPr>
              <w:t>Pensiones</w:t>
            </w:r>
            <w:r>
              <w:rPr>
                <w:rFonts w:cs="Calibri"/>
                <w:lang w:val="es-ES"/>
              </w:rPr>
              <w:t xml:space="preserve"> no Contributivas por Invalidez Laborativa. </w:t>
            </w:r>
            <w:r w:rsidRPr="00687F49">
              <w:rPr>
                <w:rFonts w:cs="Calibri"/>
                <w:lang w:val="es-ES"/>
              </w:rPr>
              <w:t>Coordinació</w:t>
            </w:r>
            <w:r>
              <w:rPr>
                <w:rFonts w:cs="Calibri"/>
                <w:lang w:val="es-ES"/>
              </w:rPr>
              <w:t>n, Supervisión y Administración $</w:t>
            </w:r>
            <w:r w:rsidRPr="00687F49">
              <w:rPr>
                <w:rFonts w:cs="Calibri"/>
                <w:lang w:val="es-ES"/>
              </w:rPr>
              <w:t>832,1</w:t>
            </w:r>
            <w:r>
              <w:rPr>
                <w:rFonts w:cs="Calibri"/>
                <w:lang w:val="es-ES"/>
              </w:rPr>
              <w:t xml:space="preserve"> millones.</w:t>
            </w:r>
          </w:p>
          <w:p w14:paraId="4964FB01" w14:textId="77777777" w:rsidR="00687F49" w:rsidRPr="00687F49" w:rsidRDefault="00687F49" w:rsidP="00687F49">
            <w:pPr>
              <w:spacing w:after="0" w:line="240" w:lineRule="auto"/>
              <w:contextualSpacing/>
              <w:rPr>
                <w:rFonts w:cs="Calibri"/>
                <w:lang w:val="es-ES"/>
              </w:rPr>
            </w:pPr>
          </w:p>
          <w:p w14:paraId="41FE3340" w14:textId="77777777" w:rsidR="00687F49" w:rsidRDefault="00687F49" w:rsidP="00687F49">
            <w:pPr>
              <w:spacing w:after="0" w:line="240" w:lineRule="auto"/>
              <w:contextualSpacing/>
              <w:rPr>
                <w:rFonts w:cs="Calibri"/>
                <w:lang w:val="es-ES"/>
              </w:rPr>
            </w:pPr>
            <w:r w:rsidRPr="00687F49">
              <w:rPr>
                <w:rFonts w:cs="Calibri"/>
                <w:lang w:val="es-ES"/>
              </w:rPr>
              <w:t>Pensiones no Contrib</w:t>
            </w:r>
            <w:r>
              <w:rPr>
                <w:rFonts w:cs="Calibri"/>
                <w:lang w:val="es-ES"/>
              </w:rPr>
              <w:t xml:space="preserve">utivas por Invalidez Laborativa $ </w:t>
            </w:r>
            <w:r w:rsidRPr="00687F49">
              <w:rPr>
                <w:rFonts w:cs="Calibri"/>
                <w:lang w:val="es-ES"/>
              </w:rPr>
              <w:t>155.654,6</w:t>
            </w:r>
            <w:r>
              <w:rPr>
                <w:rFonts w:cs="Calibri"/>
                <w:lang w:val="es-ES"/>
              </w:rPr>
              <w:t xml:space="preserve"> millones.</w:t>
            </w:r>
          </w:p>
          <w:p w14:paraId="5000E894" w14:textId="77777777" w:rsidR="00687F49" w:rsidRPr="00687F49" w:rsidRDefault="00687F49" w:rsidP="00687F49">
            <w:pPr>
              <w:spacing w:after="0" w:line="240" w:lineRule="auto"/>
              <w:contextualSpacing/>
              <w:rPr>
                <w:rFonts w:cs="Calibri"/>
                <w:lang w:val="es-ES"/>
              </w:rPr>
            </w:pPr>
          </w:p>
          <w:p w14:paraId="4DE756CC" w14:textId="77777777" w:rsidR="00687F49" w:rsidRDefault="00687F49" w:rsidP="00687F49">
            <w:pPr>
              <w:spacing w:after="0" w:line="240" w:lineRule="auto"/>
              <w:contextualSpacing/>
              <w:rPr>
                <w:rFonts w:cs="Calibri"/>
                <w:lang w:val="es-ES"/>
              </w:rPr>
            </w:pPr>
            <w:r w:rsidRPr="00687F49">
              <w:rPr>
                <w:rFonts w:cs="Calibri"/>
                <w:lang w:val="es-ES"/>
              </w:rPr>
              <w:t>Atención Médica a los Beneficiario</w:t>
            </w:r>
            <w:r>
              <w:rPr>
                <w:rFonts w:cs="Calibri"/>
                <w:lang w:val="es-ES"/>
              </w:rPr>
              <w:t xml:space="preserve">s de Pensiones no Contributivas $ </w:t>
            </w:r>
            <w:r w:rsidRPr="00687F49">
              <w:rPr>
                <w:rFonts w:cs="Calibri"/>
                <w:lang w:val="es-ES"/>
              </w:rPr>
              <w:t>20.139,0</w:t>
            </w:r>
            <w:r>
              <w:rPr>
                <w:rFonts w:cs="Calibri"/>
                <w:lang w:val="es-ES"/>
              </w:rPr>
              <w:t xml:space="preserve"> millones.</w:t>
            </w:r>
          </w:p>
          <w:p w14:paraId="3EF9B291" w14:textId="77777777" w:rsidR="00687F49" w:rsidRPr="00687F49" w:rsidRDefault="00687F49" w:rsidP="00687F49">
            <w:pPr>
              <w:spacing w:after="0" w:line="240" w:lineRule="auto"/>
              <w:contextualSpacing/>
              <w:rPr>
                <w:rFonts w:cs="Calibri"/>
                <w:lang w:val="es-ES"/>
              </w:rPr>
            </w:pPr>
          </w:p>
          <w:p w14:paraId="0C443215" w14:textId="77777777" w:rsidR="00687F49" w:rsidRDefault="00687F49" w:rsidP="00687F49">
            <w:pPr>
              <w:spacing w:after="0" w:line="240" w:lineRule="auto"/>
              <w:contextualSpacing/>
              <w:rPr>
                <w:rFonts w:cs="Calibri"/>
                <w:lang w:val="es-ES"/>
              </w:rPr>
            </w:pPr>
            <w:r w:rsidRPr="00687F49">
              <w:rPr>
                <w:rFonts w:cs="Calibri"/>
                <w:lang w:val="es-ES"/>
              </w:rPr>
              <w:t>Prevención y Control de Discapacidades</w:t>
            </w:r>
            <w:r w:rsidRPr="00687F49">
              <w:rPr>
                <w:rFonts w:cs="Calibri"/>
                <w:lang w:val="es-ES"/>
              </w:rPr>
              <w:tab/>
              <w:t>Prevenc</w:t>
            </w:r>
            <w:r>
              <w:rPr>
                <w:rFonts w:cs="Calibri"/>
                <w:lang w:val="es-ES"/>
              </w:rPr>
              <w:t>ión y Control de Discapacidades $</w:t>
            </w:r>
            <w:r w:rsidRPr="00687F49">
              <w:rPr>
                <w:rFonts w:cs="Calibri"/>
                <w:lang w:val="es-ES"/>
              </w:rPr>
              <w:t>356,4</w:t>
            </w:r>
            <w:r>
              <w:rPr>
                <w:rFonts w:cs="Calibri"/>
                <w:lang w:val="es-ES"/>
              </w:rPr>
              <w:t xml:space="preserve"> millones.</w:t>
            </w:r>
          </w:p>
          <w:p w14:paraId="2F41F518" w14:textId="77777777" w:rsidR="00687F49" w:rsidRPr="00687F49" w:rsidRDefault="00687F49" w:rsidP="00687F49">
            <w:pPr>
              <w:spacing w:after="0" w:line="240" w:lineRule="auto"/>
              <w:contextualSpacing/>
              <w:rPr>
                <w:rFonts w:cs="Calibri"/>
                <w:lang w:val="es-ES"/>
              </w:rPr>
            </w:pPr>
          </w:p>
          <w:p w14:paraId="10646CAB" w14:textId="77777777" w:rsidR="00687F49" w:rsidRDefault="00687F49" w:rsidP="00687F49">
            <w:pPr>
              <w:spacing w:after="0" w:line="240" w:lineRule="auto"/>
              <w:contextualSpacing/>
              <w:rPr>
                <w:rFonts w:cs="Calibri"/>
                <w:lang w:val="es-ES"/>
              </w:rPr>
            </w:pPr>
            <w:r w:rsidRPr="00687F49">
              <w:rPr>
                <w:rFonts w:cs="Calibri"/>
                <w:lang w:val="es-ES"/>
              </w:rPr>
              <w:t>Apoyo para el Desarrollo de la Infraestructura</w:t>
            </w:r>
            <w:r>
              <w:rPr>
                <w:rFonts w:cs="Calibri"/>
                <w:lang w:val="es-ES"/>
              </w:rPr>
              <w:t xml:space="preserve"> Educativa. </w:t>
            </w:r>
          </w:p>
          <w:p w14:paraId="77A99284" w14:textId="77777777" w:rsidR="00687F49" w:rsidRDefault="00687F49" w:rsidP="00687F49">
            <w:pPr>
              <w:spacing w:after="0" w:line="240" w:lineRule="auto"/>
              <w:contextualSpacing/>
              <w:rPr>
                <w:rFonts w:cs="Calibri"/>
                <w:lang w:val="es-ES"/>
              </w:rPr>
            </w:pPr>
            <w:r w:rsidRPr="00687F49">
              <w:rPr>
                <w:rFonts w:cs="Calibri"/>
                <w:lang w:val="es-ES"/>
              </w:rPr>
              <w:t>Infraestructura</w:t>
            </w:r>
            <w:r>
              <w:rPr>
                <w:rFonts w:cs="Calibri"/>
                <w:lang w:val="es-ES"/>
              </w:rPr>
              <w:t xml:space="preserve"> Escolar Especial (CAF Nº 7908) $</w:t>
            </w:r>
            <w:r w:rsidRPr="00687F49">
              <w:rPr>
                <w:rFonts w:cs="Calibri"/>
                <w:lang w:val="es-ES"/>
              </w:rPr>
              <w:t>4,9</w:t>
            </w:r>
            <w:r>
              <w:rPr>
                <w:rFonts w:cs="Calibri"/>
                <w:lang w:val="es-ES"/>
              </w:rPr>
              <w:t xml:space="preserve"> millones.</w:t>
            </w:r>
          </w:p>
          <w:p w14:paraId="3F66CD36" w14:textId="77777777" w:rsidR="00687F49" w:rsidRPr="00687F49" w:rsidRDefault="00687F49" w:rsidP="00687F49">
            <w:pPr>
              <w:spacing w:after="0" w:line="240" w:lineRule="auto"/>
              <w:contextualSpacing/>
              <w:rPr>
                <w:rFonts w:cs="Calibri"/>
                <w:lang w:val="es-ES"/>
              </w:rPr>
            </w:pPr>
          </w:p>
          <w:p w14:paraId="65DB62D0" w14:textId="77777777" w:rsidR="00687F49" w:rsidRDefault="00687F49" w:rsidP="00687F49">
            <w:pPr>
              <w:spacing w:after="0" w:line="240" w:lineRule="auto"/>
              <w:contextualSpacing/>
              <w:rPr>
                <w:rFonts w:cs="Calibri"/>
                <w:lang w:val="es-ES"/>
              </w:rPr>
            </w:pPr>
            <w:r w:rsidRPr="00687F49">
              <w:rPr>
                <w:rFonts w:cs="Calibri"/>
                <w:lang w:val="es-ES"/>
              </w:rPr>
              <w:t>Afianzamiento de la Just</w:t>
            </w:r>
            <w:r>
              <w:rPr>
                <w:rFonts w:cs="Calibri"/>
                <w:lang w:val="es-ES"/>
              </w:rPr>
              <w:t xml:space="preserve">icia como Valor - Justicia 2020 </w:t>
            </w:r>
            <w:r w:rsidRPr="00687F49">
              <w:rPr>
                <w:rFonts w:cs="Calibri"/>
                <w:lang w:val="es-ES"/>
              </w:rPr>
              <w:t>Programa Nacional de Asistencia para Personas con Discapacidad en sus Relaciones con la Administración de Justicia</w:t>
            </w:r>
            <w:r w:rsidRPr="00687F49">
              <w:rPr>
                <w:rFonts w:cs="Calibri"/>
                <w:lang w:val="es-ES"/>
              </w:rPr>
              <w:tab/>
            </w:r>
            <w:r>
              <w:rPr>
                <w:rFonts w:cs="Calibri"/>
                <w:lang w:val="es-ES"/>
              </w:rPr>
              <w:t>$</w:t>
            </w:r>
            <w:r w:rsidRPr="00687F49">
              <w:rPr>
                <w:rFonts w:cs="Calibri"/>
                <w:lang w:val="es-ES"/>
              </w:rPr>
              <w:t>12,9</w:t>
            </w:r>
            <w:r>
              <w:rPr>
                <w:rFonts w:cs="Calibri"/>
                <w:lang w:val="es-ES"/>
              </w:rPr>
              <w:t xml:space="preserve"> millones.</w:t>
            </w:r>
          </w:p>
          <w:p w14:paraId="2C6AA95E" w14:textId="77777777" w:rsidR="00687F49" w:rsidRPr="00687F49" w:rsidRDefault="00687F49" w:rsidP="00687F49">
            <w:pPr>
              <w:spacing w:after="0" w:line="240" w:lineRule="auto"/>
              <w:contextualSpacing/>
              <w:rPr>
                <w:rFonts w:cs="Calibri"/>
                <w:lang w:val="es-ES"/>
              </w:rPr>
            </w:pPr>
          </w:p>
          <w:p w14:paraId="12F052E4" w14:textId="77777777" w:rsidR="00687F49" w:rsidRDefault="00687F49" w:rsidP="00687F49">
            <w:pPr>
              <w:spacing w:after="0" w:line="240" w:lineRule="auto"/>
              <w:contextualSpacing/>
              <w:rPr>
                <w:rFonts w:cs="Calibri"/>
                <w:lang w:val="es-ES"/>
              </w:rPr>
            </w:pPr>
            <w:r w:rsidRPr="00687F49">
              <w:rPr>
                <w:rFonts w:cs="Calibri"/>
                <w:lang w:val="es-ES"/>
              </w:rPr>
              <w:t>Actividades de la Ban</w:t>
            </w:r>
            <w:r>
              <w:rPr>
                <w:rFonts w:cs="Calibri"/>
                <w:lang w:val="es-ES"/>
              </w:rPr>
              <w:t>da Sinfónica Nacional de Ciegos $</w:t>
            </w:r>
            <w:r w:rsidRPr="00687F49">
              <w:rPr>
                <w:rFonts w:cs="Calibri"/>
                <w:lang w:val="es-ES"/>
              </w:rPr>
              <w:t>70,9</w:t>
            </w:r>
            <w:r>
              <w:rPr>
                <w:rFonts w:cs="Calibri"/>
                <w:lang w:val="es-ES"/>
              </w:rPr>
              <w:t xml:space="preserve"> millones.</w:t>
            </w:r>
          </w:p>
          <w:p w14:paraId="28A8C334" w14:textId="77777777" w:rsidR="00687F49" w:rsidRPr="00687F49" w:rsidRDefault="00687F49" w:rsidP="00687F49">
            <w:pPr>
              <w:spacing w:after="0" w:line="240" w:lineRule="auto"/>
              <w:contextualSpacing/>
              <w:rPr>
                <w:rFonts w:cs="Calibri"/>
                <w:lang w:val="es-ES"/>
              </w:rPr>
            </w:pPr>
          </w:p>
          <w:p w14:paraId="6D557B94" w14:textId="77777777" w:rsidR="00687F49" w:rsidRDefault="00687F49" w:rsidP="00687F49">
            <w:pPr>
              <w:spacing w:after="0" w:line="240" w:lineRule="auto"/>
              <w:contextualSpacing/>
              <w:rPr>
                <w:rFonts w:cs="Calibri"/>
                <w:lang w:val="es-ES"/>
              </w:rPr>
            </w:pPr>
            <w:r w:rsidRPr="00687F49">
              <w:rPr>
                <w:rFonts w:cs="Calibri"/>
                <w:lang w:val="es-ES"/>
              </w:rPr>
              <w:t>Actividades del Cor</w:t>
            </w:r>
            <w:r>
              <w:rPr>
                <w:rFonts w:cs="Calibri"/>
                <w:lang w:val="es-ES"/>
              </w:rPr>
              <w:t>o Polifónico Nacional de Ciegos $</w:t>
            </w:r>
            <w:r w:rsidRPr="00687F49">
              <w:rPr>
                <w:rFonts w:cs="Calibri"/>
                <w:lang w:val="es-ES"/>
              </w:rPr>
              <w:t>78,6</w:t>
            </w:r>
            <w:r>
              <w:rPr>
                <w:rFonts w:cs="Calibri"/>
                <w:lang w:val="es-ES"/>
              </w:rPr>
              <w:t xml:space="preserve"> millones.</w:t>
            </w:r>
          </w:p>
          <w:p w14:paraId="0372C6DE" w14:textId="77777777" w:rsidR="002A53A9" w:rsidRDefault="002A53A9" w:rsidP="00687F49">
            <w:pPr>
              <w:spacing w:after="0" w:line="240" w:lineRule="auto"/>
              <w:contextualSpacing/>
              <w:rPr>
                <w:rFonts w:cs="Calibri"/>
                <w:lang w:val="es-ES"/>
              </w:rPr>
            </w:pPr>
          </w:p>
          <w:p w14:paraId="6543EDEA" w14:textId="77777777" w:rsidR="002A53A9" w:rsidRPr="00662A0D" w:rsidRDefault="002A53A9" w:rsidP="002A53A9">
            <w:pPr>
              <w:spacing w:after="0" w:line="240" w:lineRule="auto"/>
              <w:contextualSpacing/>
              <w:rPr>
                <w:rFonts w:cs="Calibri"/>
                <w:lang w:val="es-ES"/>
              </w:rPr>
            </w:pPr>
            <w:r>
              <w:rPr>
                <w:rFonts w:cs="Calibri"/>
                <w:lang w:val="es-ES"/>
              </w:rPr>
              <w:t xml:space="preserve">Para conocer el detalle de la asignación presupuestaria pueden consultarse los siguientes informes: </w:t>
            </w:r>
            <w:hyperlink r:id="rId24" w:anchor="otros" w:history="1">
              <w:r w:rsidRPr="00662A0D">
                <w:rPr>
                  <w:rStyle w:val="Hyperlink"/>
                  <w:rFonts w:cs="Calibri"/>
                  <w:lang w:val="es-ES"/>
                </w:rPr>
                <w:t>https://www.minhacienda.gob.ar/onp/presupuesto_ciudadano/seccion6.php#otros</w:t>
              </w:r>
            </w:hyperlink>
            <w:r w:rsidRPr="00662A0D">
              <w:rPr>
                <w:rFonts w:cs="Calibri"/>
                <w:lang w:val="es-ES"/>
              </w:rPr>
              <w:t xml:space="preserve"> </w:t>
            </w:r>
          </w:p>
          <w:p w14:paraId="7A0B1DD8" w14:textId="77777777" w:rsidR="002A53A9" w:rsidRPr="00662A0D" w:rsidRDefault="002A53A9" w:rsidP="002A53A9">
            <w:pPr>
              <w:spacing w:after="0" w:line="240" w:lineRule="auto"/>
              <w:contextualSpacing/>
              <w:rPr>
                <w:rFonts w:cs="Calibri"/>
                <w:lang w:val="es-ES"/>
              </w:rPr>
            </w:pPr>
          </w:p>
          <w:p w14:paraId="1784E0A1" w14:textId="77777777" w:rsidR="002A53A9" w:rsidRPr="00662A0D" w:rsidRDefault="00F15818" w:rsidP="002A53A9">
            <w:pPr>
              <w:spacing w:after="0" w:line="240" w:lineRule="auto"/>
              <w:contextualSpacing/>
              <w:rPr>
                <w:rFonts w:cs="Calibri"/>
              </w:rPr>
            </w:pPr>
            <w:hyperlink r:id="rId25" w:history="1">
              <w:r w:rsidR="002A53A9" w:rsidRPr="00662A0D">
                <w:rPr>
                  <w:rStyle w:val="Hyperlink"/>
                  <w:rFonts w:cs="Calibri"/>
                </w:rPr>
                <w:t>https://www.minhacienda.gob.ar/onp/documentos/presutexto/proy2019/jurent/pdf/P19E917.pdf</w:t>
              </w:r>
            </w:hyperlink>
          </w:p>
          <w:p w14:paraId="5FAA4F63" w14:textId="77777777" w:rsidR="002A53A9" w:rsidRPr="002A53A9" w:rsidRDefault="002A53A9" w:rsidP="00687F49">
            <w:pPr>
              <w:spacing w:after="0" w:line="240" w:lineRule="auto"/>
              <w:contextualSpacing/>
            </w:pPr>
          </w:p>
        </w:tc>
        <w:tc>
          <w:tcPr>
            <w:tcW w:w="855" w:type="pct"/>
            <w:vMerge/>
            <w:tcBorders>
              <w:bottom w:val="single" w:sz="4" w:space="0" w:color="auto"/>
            </w:tcBorders>
            <w:shd w:val="clear" w:color="auto" w:fill="auto"/>
            <w:noWrap/>
          </w:tcPr>
          <w:p w14:paraId="23B46D12" w14:textId="77777777" w:rsidR="00F24763" w:rsidRPr="00662A0D" w:rsidRDefault="00F24763" w:rsidP="00EE4BD1">
            <w:pPr>
              <w:spacing w:after="0" w:line="240" w:lineRule="auto"/>
              <w:contextualSpacing/>
              <w:rPr>
                <w:rFonts w:cs="Calibri"/>
                <w:lang w:val="es-ES"/>
              </w:rPr>
            </w:pPr>
          </w:p>
        </w:tc>
      </w:tr>
    </w:tbl>
    <w:p w14:paraId="4CC8E1A3" w14:textId="77777777" w:rsidR="00653F25" w:rsidRPr="00662A0D" w:rsidRDefault="00653F25">
      <w:pPr>
        <w:rPr>
          <w:rFonts w:cs="Calibri"/>
          <w:lang w:val="es-ES"/>
        </w:rPr>
      </w:pPr>
    </w:p>
    <w:p w14:paraId="51850567" w14:textId="77777777" w:rsidR="00D351C3" w:rsidRPr="00662A0D" w:rsidRDefault="00D351C3">
      <w:pPr>
        <w:rPr>
          <w:rFonts w:cs="Calibri"/>
          <w:lang w:val="es-ES"/>
        </w:rPr>
      </w:pPr>
    </w:p>
    <w:p w14:paraId="772D1C6D" w14:textId="77777777" w:rsidR="00653F25" w:rsidRPr="00662A0D" w:rsidRDefault="00653F25">
      <w:pPr>
        <w:rPr>
          <w:rFonts w:cs="Calibri"/>
          <w:lang w:val="es-ES"/>
        </w:rPr>
      </w:pPr>
    </w:p>
    <w:p w14:paraId="18A883E7" w14:textId="77777777" w:rsidR="00D351C3" w:rsidRPr="00662A0D" w:rsidRDefault="00D351C3">
      <w:pPr>
        <w:rPr>
          <w:rFonts w:cs="Calibri"/>
          <w:lang w:val="es-ES"/>
        </w:rPr>
      </w:pPr>
    </w:p>
    <w:p w14:paraId="13D8E39A" w14:textId="77777777" w:rsidR="003E300C" w:rsidRPr="00662A0D" w:rsidRDefault="003E300C" w:rsidP="00EE4BD1">
      <w:pPr>
        <w:spacing w:after="0" w:line="240" w:lineRule="auto"/>
        <w:contextualSpacing/>
        <w:rPr>
          <w:rFonts w:cs="Calibri"/>
          <w:sz w:val="24"/>
          <w:szCs w:val="24"/>
          <w:lang w:val="es-ES"/>
        </w:rPr>
        <w:sectPr w:rsidR="003E300C" w:rsidRPr="00662A0D" w:rsidSect="00B139A5">
          <w:headerReference w:type="default" r:id="rId26"/>
          <w:footerReference w:type="default" r:id="rId27"/>
          <w:pgSz w:w="15840" w:h="12240" w:orient="landscape" w:code="1"/>
          <w:pgMar w:top="1800" w:right="1440" w:bottom="1800" w:left="1440" w:header="720" w:footer="720" w:gutter="0"/>
          <w:pgNumType w:start="3"/>
          <w:cols w:space="720"/>
          <w:docGrid w:linePitch="360"/>
        </w:sectPr>
      </w:pPr>
    </w:p>
    <w:p w14:paraId="02A044A5" w14:textId="77777777" w:rsidR="002C2D6A" w:rsidRPr="00662A0D" w:rsidRDefault="002C2D6A" w:rsidP="008819A0">
      <w:pPr>
        <w:rPr>
          <w:rFonts w:cs="Calibri"/>
          <w:lang w:val="es-ES"/>
        </w:rPr>
      </w:pPr>
    </w:p>
    <w:p w14:paraId="59761C2C" w14:textId="77777777" w:rsidR="008819A0" w:rsidRPr="00662A0D" w:rsidRDefault="008819A0" w:rsidP="008819A0">
      <w:pPr>
        <w:rPr>
          <w:rFonts w:cs="Calibri"/>
          <w:lang w:val="es-ES"/>
        </w:rPr>
      </w:pPr>
    </w:p>
    <w:p w14:paraId="2323A09A" w14:textId="77777777" w:rsidR="00F24763" w:rsidRPr="00662A0D" w:rsidRDefault="00D03C91" w:rsidP="00440ECC">
      <w:pPr>
        <w:pStyle w:val="Title"/>
        <w:spacing w:before="0" w:after="0"/>
        <w:rPr>
          <w:rFonts w:ascii="Calibri" w:hAnsi="Calibri" w:cs="Calibri"/>
          <w:sz w:val="48"/>
          <w:szCs w:val="48"/>
          <w:lang w:val="es-ES"/>
        </w:rPr>
      </w:pPr>
      <w:bookmarkStart w:id="7" w:name="_Toc410920513"/>
      <w:r w:rsidRPr="00662A0D">
        <w:rPr>
          <w:rFonts w:ascii="Calibri" w:hAnsi="Calibri" w:cs="Calibri"/>
          <w:sz w:val="48"/>
          <w:szCs w:val="48"/>
          <w:lang w:val="es-ES"/>
        </w:rPr>
        <w:t xml:space="preserve">I.2 </w:t>
      </w:r>
      <w:r w:rsidR="00F24763" w:rsidRPr="00662A0D">
        <w:rPr>
          <w:rFonts w:ascii="Calibri" w:hAnsi="Calibri" w:cs="Calibri"/>
          <w:sz w:val="48"/>
          <w:szCs w:val="48"/>
          <w:lang w:val="es-ES"/>
        </w:rPr>
        <w:t>MARCO CONSTITUCIONAL Y JURÍDICO SOBRE IGUALDAD Y NO DISCRIMINACIÓN</w:t>
      </w:r>
      <w:bookmarkEnd w:id="7"/>
    </w:p>
    <w:p w14:paraId="28D4EB8B" w14:textId="77777777" w:rsidR="00571C9E" w:rsidRPr="00662A0D" w:rsidRDefault="00571C9E" w:rsidP="006C3948">
      <w:pPr>
        <w:spacing w:after="0" w:line="240" w:lineRule="auto"/>
        <w:rPr>
          <w:rFonts w:cs="Calibri"/>
          <w:b/>
          <w:sz w:val="24"/>
          <w:szCs w:val="24"/>
          <w:lang w:val="es-ES"/>
        </w:rPr>
        <w:sectPr w:rsidR="00571C9E" w:rsidRPr="00662A0D" w:rsidSect="00B139A5">
          <w:headerReference w:type="default" r:id="rId28"/>
          <w:footerReference w:type="default" r:id="rId29"/>
          <w:pgSz w:w="15840" w:h="12240" w:orient="landscape" w:code="1"/>
          <w:pgMar w:top="1800" w:right="1440" w:bottom="180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5"/>
        <w:gridCol w:w="6970"/>
      </w:tblGrid>
      <w:tr w:rsidR="00F24763" w:rsidRPr="00662A0D" w14:paraId="4F4FF72A" w14:textId="77777777" w:rsidTr="00EF3646">
        <w:trPr>
          <w:trHeight w:val="300"/>
          <w:jc w:val="center"/>
        </w:trPr>
        <w:tc>
          <w:tcPr>
            <w:tcW w:w="12715" w:type="dxa"/>
            <w:gridSpan w:val="2"/>
            <w:shd w:val="clear" w:color="auto" w:fill="D9D9D9"/>
          </w:tcPr>
          <w:p w14:paraId="0B5D04CC" w14:textId="77777777" w:rsidR="00F24763" w:rsidRPr="00662A0D" w:rsidRDefault="00F24763" w:rsidP="004147A3">
            <w:pPr>
              <w:pStyle w:val="Subtitle"/>
              <w:numPr>
                <w:ilvl w:val="0"/>
                <w:numId w:val="0"/>
              </w:numPr>
              <w:spacing w:after="0" w:line="240" w:lineRule="auto"/>
              <w:ind w:left="360"/>
              <w:rPr>
                <w:rFonts w:eastAsia="MS Mincho" w:cs="Calibri"/>
                <w:b/>
                <w:color w:val="auto"/>
                <w:sz w:val="24"/>
                <w:szCs w:val="24"/>
                <w:lang w:val="es-ES"/>
              </w:rPr>
            </w:pPr>
          </w:p>
          <w:p w14:paraId="0A8DBCA9" w14:textId="77777777" w:rsidR="00F24763" w:rsidRPr="00662A0D" w:rsidRDefault="00F24763" w:rsidP="004147A3">
            <w:pPr>
              <w:pStyle w:val="Subtitle"/>
              <w:numPr>
                <w:ilvl w:val="0"/>
                <w:numId w:val="0"/>
              </w:numPr>
              <w:spacing w:after="0" w:line="240" w:lineRule="auto"/>
              <w:ind w:left="360"/>
              <w:jc w:val="center"/>
              <w:rPr>
                <w:rFonts w:eastAsia="MS Mincho" w:cs="Calibri"/>
                <w:b/>
                <w:color w:val="auto"/>
                <w:sz w:val="24"/>
                <w:szCs w:val="24"/>
                <w:lang w:val="es-ES"/>
              </w:rPr>
            </w:pPr>
            <w:r w:rsidRPr="00662A0D">
              <w:rPr>
                <w:rFonts w:eastAsia="MS Mincho" w:cs="Calibri"/>
                <w:b/>
                <w:color w:val="auto"/>
                <w:sz w:val="24"/>
                <w:szCs w:val="24"/>
                <w:lang w:val="es-ES"/>
              </w:rPr>
              <w:t>1. JERARQUÍA DE LA CIADDIS  EN EL ORDENAMIENTO JURÍDICO</w:t>
            </w:r>
          </w:p>
          <w:p w14:paraId="7A8B5BDC" w14:textId="77777777" w:rsidR="00F24763" w:rsidRPr="00662A0D" w:rsidRDefault="00F24763" w:rsidP="004147A3">
            <w:pPr>
              <w:spacing w:after="0" w:line="240" w:lineRule="auto"/>
              <w:jc w:val="center"/>
              <w:rPr>
                <w:rFonts w:cs="Calibri"/>
                <w:sz w:val="24"/>
                <w:szCs w:val="24"/>
                <w:lang w:val="es-ES"/>
              </w:rPr>
            </w:pPr>
            <w:r w:rsidRPr="00662A0D">
              <w:rPr>
                <w:rFonts w:cs="Calibri"/>
                <w:sz w:val="24"/>
                <w:szCs w:val="24"/>
                <w:lang w:val="es-ES"/>
              </w:rPr>
              <w:t>(Marque con una “X”)</w:t>
            </w:r>
          </w:p>
        </w:tc>
      </w:tr>
      <w:tr w:rsidR="00F24763" w:rsidRPr="00662A0D" w14:paraId="579A114B" w14:textId="77777777" w:rsidTr="00EF3646">
        <w:trPr>
          <w:trHeight w:val="575"/>
          <w:jc w:val="center"/>
        </w:trPr>
        <w:tc>
          <w:tcPr>
            <w:tcW w:w="5745" w:type="dxa"/>
            <w:noWrap/>
          </w:tcPr>
          <w:p w14:paraId="49C9E3FE" w14:textId="77777777" w:rsidR="00F24763" w:rsidRPr="00662A0D" w:rsidRDefault="00F24763" w:rsidP="004147A3">
            <w:pPr>
              <w:spacing w:after="0" w:line="240" w:lineRule="auto"/>
              <w:contextualSpacing/>
              <w:rPr>
                <w:rFonts w:cs="Calibri"/>
                <w:lang w:val="es-ES"/>
              </w:rPr>
            </w:pPr>
          </w:p>
          <w:p w14:paraId="613C6A07" w14:textId="77777777" w:rsidR="00F24763" w:rsidRPr="00662A0D" w:rsidRDefault="00F24763" w:rsidP="004147A3">
            <w:pPr>
              <w:spacing w:after="0" w:line="240" w:lineRule="auto"/>
              <w:contextualSpacing/>
              <w:rPr>
                <w:rFonts w:cs="Calibri"/>
                <w:lang w:val="es-ES"/>
              </w:rPr>
            </w:pPr>
            <w:r w:rsidRPr="00662A0D">
              <w:rPr>
                <w:rFonts w:cs="Calibri"/>
                <w:lang w:val="es-ES"/>
              </w:rPr>
              <w:t xml:space="preserve">Supra Constitucional:                                                                                   </w:t>
            </w:r>
          </w:p>
        </w:tc>
        <w:tc>
          <w:tcPr>
            <w:tcW w:w="6970" w:type="dxa"/>
          </w:tcPr>
          <w:p w14:paraId="65BC77D1" w14:textId="77777777" w:rsidR="00F24763" w:rsidRPr="00662A0D" w:rsidRDefault="00F24763" w:rsidP="004147A3">
            <w:pPr>
              <w:spacing w:after="0" w:line="240" w:lineRule="auto"/>
              <w:contextualSpacing/>
              <w:rPr>
                <w:rFonts w:cs="Calibri"/>
                <w:lang w:val="es-ES"/>
              </w:rPr>
            </w:pPr>
          </w:p>
          <w:p w14:paraId="0A4D6EA3" w14:textId="77777777" w:rsidR="00F24763" w:rsidRPr="00662A0D" w:rsidRDefault="00F24763" w:rsidP="004147A3">
            <w:pPr>
              <w:spacing w:after="0" w:line="240" w:lineRule="auto"/>
              <w:contextualSpacing/>
              <w:rPr>
                <w:rFonts w:cs="Calibri"/>
                <w:lang w:val="es-ES"/>
              </w:rPr>
            </w:pPr>
            <w:r w:rsidRPr="00662A0D">
              <w:rPr>
                <w:rFonts w:cs="Calibri"/>
                <w:lang w:val="es-ES"/>
              </w:rPr>
              <w:t xml:space="preserve">Constitucional:                                                                                                 </w:t>
            </w:r>
          </w:p>
        </w:tc>
      </w:tr>
      <w:tr w:rsidR="00F24763" w:rsidRPr="00662A0D" w14:paraId="2038219C" w14:textId="77777777" w:rsidTr="00EF3646">
        <w:trPr>
          <w:trHeight w:val="557"/>
          <w:jc w:val="center"/>
        </w:trPr>
        <w:tc>
          <w:tcPr>
            <w:tcW w:w="5745" w:type="dxa"/>
            <w:noWrap/>
          </w:tcPr>
          <w:p w14:paraId="4C965F49" w14:textId="77777777" w:rsidR="00F24763" w:rsidRPr="00662A0D" w:rsidRDefault="00F24763" w:rsidP="004147A3">
            <w:pPr>
              <w:spacing w:after="0" w:line="240" w:lineRule="auto"/>
              <w:contextualSpacing/>
              <w:rPr>
                <w:rFonts w:cs="Calibri"/>
                <w:lang w:val="es-ES"/>
              </w:rPr>
            </w:pPr>
          </w:p>
          <w:p w14:paraId="3FD242B8" w14:textId="77777777" w:rsidR="00F24763" w:rsidRPr="00662A0D" w:rsidRDefault="00F24763" w:rsidP="004147A3">
            <w:pPr>
              <w:spacing w:after="0" w:line="240" w:lineRule="auto"/>
              <w:contextualSpacing/>
              <w:rPr>
                <w:rFonts w:cs="Calibri"/>
                <w:lang w:val="es-ES"/>
              </w:rPr>
            </w:pPr>
            <w:r w:rsidRPr="00662A0D">
              <w:rPr>
                <w:rFonts w:cs="Calibri"/>
                <w:lang w:val="es-ES"/>
              </w:rPr>
              <w:t>Supra Legal:</w:t>
            </w:r>
            <w:r w:rsidR="00E95383" w:rsidRPr="00662A0D">
              <w:rPr>
                <w:rFonts w:cs="Calibri"/>
                <w:lang w:val="es-ES"/>
              </w:rPr>
              <w:t xml:space="preserve"> X</w:t>
            </w:r>
          </w:p>
        </w:tc>
        <w:tc>
          <w:tcPr>
            <w:tcW w:w="6970" w:type="dxa"/>
          </w:tcPr>
          <w:p w14:paraId="00566676" w14:textId="77777777" w:rsidR="00F24763" w:rsidRPr="00662A0D" w:rsidRDefault="00F24763" w:rsidP="004147A3">
            <w:pPr>
              <w:spacing w:after="0" w:line="240" w:lineRule="auto"/>
              <w:contextualSpacing/>
              <w:rPr>
                <w:rFonts w:cs="Calibri"/>
                <w:lang w:val="es-ES"/>
              </w:rPr>
            </w:pPr>
          </w:p>
          <w:p w14:paraId="0DA579A3" w14:textId="77777777" w:rsidR="00F24763" w:rsidRPr="00662A0D" w:rsidRDefault="00F24763" w:rsidP="004147A3">
            <w:pPr>
              <w:spacing w:after="0" w:line="240" w:lineRule="auto"/>
              <w:contextualSpacing/>
              <w:rPr>
                <w:rFonts w:cs="Calibri"/>
                <w:lang w:val="es-ES"/>
              </w:rPr>
            </w:pPr>
            <w:r w:rsidRPr="00662A0D">
              <w:rPr>
                <w:rFonts w:cs="Calibri"/>
                <w:lang w:val="es-ES"/>
              </w:rPr>
              <w:t>Legal:</w:t>
            </w:r>
          </w:p>
        </w:tc>
      </w:tr>
    </w:tbl>
    <w:p w14:paraId="246E12C8" w14:textId="77777777" w:rsidR="00F24763" w:rsidRPr="00662A0D" w:rsidRDefault="00F24763" w:rsidP="004147A3">
      <w:pPr>
        <w:spacing w:after="0" w:line="240" w:lineRule="auto"/>
        <w:contextualSpacing/>
        <w:rPr>
          <w:rFonts w:cs="Calibri"/>
          <w:sz w:val="24"/>
          <w:szCs w:val="24"/>
          <w:lang w:val="es-ES"/>
        </w:rPr>
      </w:pPr>
    </w:p>
    <w:p w14:paraId="2DD335AF" w14:textId="77777777" w:rsidR="00F24763" w:rsidRPr="00662A0D" w:rsidRDefault="00F24763" w:rsidP="004147A3">
      <w:pPr>
        <w:spacing w:after="0" w:line="240" w:lineRule="auto"/>
        <w:contextualSpacing/>
        <w:rPr>
          <w:rFonts w:cs="Calibri"/>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gridCol w:w="1657"/>
        <w:gridCol w:w="1512"/>
      </w:tblGrid>
      <w:tr w:rsidR="00F24763" w:rsidRPr="00662A0D" w14:paraId="6206223D" w14:textId="77777777" w:rsidTr="00E517C9">
        <w:trPr>
          <w:trHeight w:val="307"/>
          <w:jc w:val="center"/>
        </w:trPr>
        <w:tc>
          <w:tcPr>
            <w:tcW w:w="12745" w:type="dxa"/>
            <w:gridSpan w:val="3"/>
            <w:shd w:val="clear" w:color="auto" w:fill="D9D9D9"/>
          </w:tcPr>
          <w:p w14:paraId="1ABF48CD" w14:textId="77777777" w:rsidR="00F24763" w:rsidRPr="00662A0D" w:rsidRDefault="00F24763" w:rsidP="00E77C75">
            <w:pPr>
              <w:pStyle w:val="Subtitle"/>
              <w:spacing w:after="0" w:line="240" w:lineRule="auto"/>
              <w:ind w:left="137" w:right="137"/>
              <w:jc w:val="center"/>
              <w:rPr>
                <w:rFonts w:eastAsia="MS Mincho" w:cs="Calibri"/>
                <w:b/>
                <w:color w:val="auto"/>
                <w:sz w:val="24"/>
                <w:szCs w:val="24"/>
                <w:lang w:val="es-ES"/>
              </w:rPr>
            </w:pPr>
          </w:p>
          <w:p w14:paraId="3758AC3A" w14:textId="77777777" w:rsidR="00F24763" w:rsidRPr="00662A0D" w:rsidRDefault="00F24763" w:rsidP="00E77C75">
            <w:pPr>
              <w:pStyle w:val="Subtitle"/>
              <w:spacing w:after="0" w:line="240" w:lineRule="auto"/>
              <w:ind w:left="137" w:right="137"/>
              <w:jc w:val="center"/>
              <w:rPr>
                <w:rFonts w:eastAsia="MS Mincho" w:cs="Calibri"/>
                <w:b/>
                <w:color w:val="auto"/>
                <w:sz w:val="24"/>
                <w:szCs w:val="24"/>
                <w:lang w:val="es-ES"/>
              </w:rPr>
            </w:pPr>
            <w:r w:rsidRPr="00662A0D">
              <w:rPr>
                <w:rFonts w:eastAsia="MS Mincho" w:cs="Calibri"/>
                <w:b/>
                <w:color w:val="auto"/>
                <w:sz w:val="24"/>
                <w:szCs w:val="24"/>
                <w:lang w:val="es-ES"/>
              </w:rPr>
              <w:t>2. INSTRUMENTOS DEL SISTEMA INTERAMERICANO DE PROTECCIÓN DE LOS DERECHOS HUMANOS  RATIFICADOS POR EL ESTADO</w:t>
            </w:r>
          </w:p>
          <w:p w14:paraId="5FD3F90C" w14:textId="77777777" w:rsidR="00F24763" w:rsidRPr="00662A0D" w:rsidRDefault="00F24763" w:rsidP="004147A3">
            <w:pPr>
              <w:spacing w:after="0" w:line="240" w:lineRule="auto"/>
              <w:rPr>
                <w:rFonts w:cs="Calibri"/>
                <w:sz w:val="24"/>
                <w:szCs w:val="24"/>
                <w:lang w:val="es-ES"/>
              </w:rPr>
            </w:pPr>
          </w:p>
        </w:tc>
      </w:tr>
      <w:tr w:rsidR="00E95383" w:rsidRPr="00662A0D" w14:paraId="4EAC487E" w14:textId="77777777" w:rsidTr="00E517C9">
        <w:trPr>
          <w:trHeight w:val="728"/>
          <w:jc w:val="center"/>
        </w:trPr>
        <w:tc>
          <w:tcPr>
            <w:tcW w:w="9576" w:type="dxa"/>
            <w:noWrap/>
          </w:tcPr>
          <w:p w14:paraId="205C790B" w14:textId="77777777" w:rsidR="00E95383" w:rsidRPr="00662A0D" w:rsidRDefault="00E95383" w:rsidP="00E95383">
            <w:pPr>
              <w:spacing w:after="0" w:line="240" w:lineRule="auto"/>
              <w:contextualSpacing/>
              <w:rPr>
                <w:rFonts w:cs="Calibri"/>
                <w:lang w:val="es-ES"/>
              </w:rPr>
            </w:pPr>
          </w:p>
          <w:p w14:paraId="169C70A4" w14:textId="77777777" w:rsidR="00E95383" w:rsidRPr="00662A0D" w:rsidRDefault="00E95383" w:rsidP="00E95383">
            <w:pPr>
              <w:spacing w:after="0" w:line="240" w:lineRule="auto"/>
              <w:contextualSpacing/>
              <w:rPr>
                <w:rFonts w:cs="Calibri"/>
                <w:lang w:val="es-ES"/>
              </w:rPr>
            </w:pPr>
            <w:r w:rsidRPr="00662A0D">
              <w:rPr>
                <w:rFonts w:cs="Calibri"/>
                <w:lang w:val="es-ES"/>
              </w:rPr>
              <w:t xml:space="preserve">Convención Americana sobre Derechos Humanos                                                                                                              </w:t>
            </w:r>
          </w:p>
        </w:tc>
        <w:tc>
          <w:tcPr>
            <w:tcW w:w="1657" w:type="dxa"/>
          </w:tcPr>
          <w:p w14:paraId="0A9A0EA9" w14:textId="77777777" w:rsidR="00E95383" w:rsidRPr="00662A0D" w:rsidRDefault="00E95383" w:rsidP="00E95383">
            <w:pPr>
              <w:spacing w:before="7" w:line="260" w:lineRule="exact"/>
              <w:rPr>
                <w:rFonts w:cs="Calibri"/>
                <w:sz w:val="26"/>
                <w:szCs w:val="26"/>
                <w:lang w:val="es-ES"/>
              </w:rPr>
            </w:pPr>
          </w:p>
          <w:p w14:paraId="53311D05" w14:textId="77777777" w:rsidR="00E95383" w:rsidRPr="00662A0D" w:rsidRDefault="00E95383" w:rsidP="00E95383">
            <w:pPr>
              <w:tabs>
                <w:tab w:val="left" w:pos="1000"/>
              </w:tabs>
              <w:ind w:left="102"/>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2"/>
                <w:u w:val="single" w:color="000000"/>
              </w:rPr>
              <w:t xml:space="preserve"> </w:t>
            </w:r>
            <w:r w:rsidRPr="00662A0D">
              <w:rPr>
                <w:rFonts w:eastAsia="Calibri" w:cs="Calibri"/>
                <w:w w:val="99"/>
              </w:rPr>
              <w:t>x</w:t>
            </w:r>
            <w:r w:rsidRPr="00662A0D">
              <w:rPr>
                <w:rFonts w:cs="Calibri"/>
                <w:w w:val="99"/>
                <w:u w:val="single" w:color="000000"/>
              </w:rPr>
              <w:t xml:space="preserve"> </w:t>
            </w:r>
            <w:r w:rsidRPr="00662A0D">
              <w:rPr>
                <w:rFonts w:cs="Calibri"/>
                <w:u w:val="single" w:color="000000"/>
              </w:rPr>
              <w:tab/>
            </w:r>
          </w:p>
          <w:p w14:paraId="1E33286D" w14:textId="77777777" w:rsidR="00E95383" w:rsidRPr="00662A0D" w:rsidRDefault="00E95383" w:rsidP="00E95383">
            <w:pPr>
              <w:ind w:left="102"/>
              <w:rPr>
                <w:rFonts w:eastAsia="Calibri" w:cs="Calibri"/>
              </w:rPr>
            </w:pPr>
            <w:r w:rsidRPr="00662A0D">
              <w:rPr>
                <w:rFonts w:eastAsia="Calibri" w:cs="Calibri"/>
              </w:rPr>
              <w:t>Ley</w:t>
            </w:r>
            <w:r w:rsidRPr="00662A0D">
              <w:rPr>
                <w:rFonts w:eastAsia="Calibri" w:cs="Calibri"/>
                <w:spacing w:val="-3"/>
              </w:rPr>
              <w:t xml:space="preserve"> </w:t>
            </w:r>
            <w:r w:rsidRPr="00662A0D">
              <w:rPr>
                <w:rFonts w:eastAsia="Calibri" w:cs="Calibri"/>
              </w:rPr>
              <w:t>23.054</w:t>
            </w:r>
          </w:p>
        </w:tc>
        <w:tc>
          <w:tcPr>
            <w:tcW w:w="1512" w:type="dxa"/>
          </w:tcPr>
          <w:p w14:paraId="2BA2AEBF" w14:textId="77777777" w:rsidR="00E95383" w:rsidRPr="00662A0D" w:rsidRDefault="00E95383" w:rsidP="00E95383">
            <w:pPr>
              <w:spacing w:after="0" w:line="240" w:lineRule="auto"/>
              <w:contextualSpacing/>
              <w:rPr>
                <w:rFonts w:cs="Calibri"/>
                <w:lang w:val="es-ES"/>
              </w:rPr>
            </w:pPr>
          </w:p>
          <w:p w14:paraId="1B16A45D"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6DBB8336" w14:textId="77777777" w:rsidTr="00E517C9">
        <w:trPr>
          <w:trHeight w:val="710"/>
          <w:jc w:val="center"/>
        </w:trPr>
        <w:tc>
          <w:tcPr>
            <w:tcW w:w="9576" w:type="dxa"/>
            <w:shd w:val="clear" w:color="auto" w:fill="E6E6E6"/>
            <w:noWrap/>
          </w:tcPr>
          <w:p w14:paraId="4265F944" w14:textId="77777777" w:rsidR="00E95383" w:rsidRPr="00662A0D" w:rsidRDefault="00E95383" w:rsidP="00E95383">
            <w:pPr>
              <w:spacing w:after="0" w:line="240" w:lineRule="auto"/>
              <w:contextualSpacing/>
              <w:rPr>
                <w:rFonts w:cs="Calibri"/>
                <w:lang w:val="es-ES"/>
              </w:rPr>
            </w:pPr>
          </w:p>
          <w:p w14:paraId="5D188A55" w14:textId="77777777" w:rsidR="00E95383" w:rsidRPr="00662A0D" w:rsidRDefault="00E95383" w:rsidP="00E95383">
            <w:pPr>
              <w:spacing w:after="0" w:line="240" w:lineRule="auto"/>
              <w:contextualSpacing/>
              <w:rPr>
                <w:rFonts w:cs="Calibri"/>
                <w:lang w:val="es-ES"/>
              </w:rPr>
            </w:pPr>
            <w:r w:rsidRPr="00662A0D">
              <w:rPr>
                <w:rFonts w:cs="Calibri"/>
                <w:lang w:val="es-ES"/>
              </w:rPr>
              <w:t>Protocolo de la Convención Americana de Derechos Humanos</w:t>
            </w:r>
          </w:p>
        </w:tc>
        <w:tc>
          <w:tcPr>
            <w:tcW w:w="1657" w:type="dxa"/>
            <w:shd w:val="clear" w:color="auto" w:fill="E6E6E6"/>
          </w:tcPr>
          <w:p w14:paraId="117FB68C" w14:textId="77777777" w:rsidR="00E95383" w:rsidRPr="00662A0D" w:rsidRDefault="00E95383" w:rsidP="00E95383">
            <w:pPr>
              <w:spacing w:before="7" w:line="260" w:lineRule="exact"/>
              <w:rPr>
                <w:rFonts w:cs="Calibri"/>
                <w:sz w:val="26"/>
                <w:szCs w:val="26"/>
                <w:lang w:val="es-ES"/>
              </w:rPr>
            </w:pPr>
          </w:p>
          <w:p w14:paraId="6B8AE044" w14:textId="77777777" w:rsidR="00E95383" w:rsidRPr="00662A0D" w:rsidRDefault="00E95383" w:rsidP="00E95383">
            <w:pPr>
              <w:tabs>
                <w:tab w:val="left" w:pos="1000"/>
              </w:tabs>
              <w:ind w:left="102"/>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1"/>
                <w:u w:val="single" w:color="000000"/>
              </w:rPr>
              <w:t xml:space="preserve"> </w:t>
            </w:r>
            <w:r w:rsidRPr="00662A0D">
              <w:rPr>
                <w:rFonts w:eastAsia="Calibri" w:cs="Calibri"/>
                <w:w w:val="99"/>
              </w:rPr>
              <w:t>x</w:t>
            </w:r>
            <w:r w:rsidRPr="00662A0D">
              <w:rPr>
                <w:rFonts w:cs="Calibri"/>
                <w:w w:val="99"/>
                <w:u w:val="single" w:color="000000"/>
              </w:rPr>
              <w:t xml:space="preserve"> </w:t>
            </w:r>
            <w:r w:rsidRPr="00662A0D">
              <w:rPr>
                <w:rFonts w:cs="Calibri"/>
                <w:u w:val="single" w:color="000000"/>
              </w:rPr>
              <w:tab/>
            </w:r>
          </w:p>
          <w:p w14:paraId="49CA6E83" w14:textId="77777777" w:rsidR="00E95383" w:rsidRPr="00662A0D" w:rsidRDefault="00E95383" w:rsidP="00E95383">
            <w:pPr>
              <w:spacing w:line="260" w:lineRule="exact"/>
              <w:ind w:left="102"/>
              <w:rPr>
                <w:rFonts w:eastAsia="Calibri" w:cs="Calibri"/>
              </w:rPr>
            </w:pPr>
            <w:r w:rsidRPr="00662A0D">
              <w:rPr>
                <w:rFonts w:eastAsia="Calibri" w:cs="Calibri"/>
                <w:position w:val="1"/>
              </w:rPr>
              <w:t>Ley</w:t>
            </w:r>
            <w:r w:rsidRPr="00662A0D">
              <w:rPr>
                <w:rFonts w:eastAsia="Calibri" w:cs="Calibri"/>
                <w:spacing w:val="-3"/>
                <w:position w:val="1"/>
              </w:rPr>
              <w:t xml:space="preserve"> </w:t>
            </w:r>
            <w:r w:rsidRPr="00662A0D">
              <w:rPr>
                <w:rFonts w:eastAsia="Calibri" w:cs="Calibri"/>
                <w:position w:val="1"/>
              </w:rPr>
              <w:t>24.658</w:t>
            </w:r>
          </w:p>
        </w:tc>
        <w:tc>
          <w:tcPr>
            <w:tcW w:w="1512" w:type="dxa"/>
            <w:shd w:val="clear" w:color="auto" w:fill="E6E6E6"/>
          </w:tcPr>
          <w:p w14:paraId="75FE8150" w14:textId="77777777" w:rsidR="00E95383" w:rsidRPr="00662A0D" w:rsidRDefault="00E95383" w:rsidP="00E95383">
            <w:pPr>
              <w:spacing w:after="0" w:line="240" w:lineRule="auto"/>
              <w:contextualSpacing/>
              <w:rPr>
                <w:rFonts w:cs="Calibri"/>
                <w:lang w:val="es-ES"/>
              </w:rPr>
            </w:pPr>
          </w:p>
          <w:p w14:paraId="3FB3BF37"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63B08C5C" w14:textId="77777777" w:rsidTr="00E517C9">
        <w:trPr>
          <w:trHeight w:val="890"/>
          <w:jc w:val="center"/>
        </w:trPr>
        <w:tc>
          <w:tcPr>
            <w:tcW w:w="9576" w:type="dxa"/>
            <w:noWrap/>
          </w:tcPr>
          <w:p w14:paraId="4DA58D7A" w14:textId="77777777" w:rsidR="00E95383" w:rsidRPr="00662A0D" w:rsidRDefault="00E95383" w:rsidP="00E95383">
            <w:pPr>
              <w:spacing w:after="0" w:line="240" w:lineRule="auto"/>
              <w:contextualSpacing/>
              <w:rPr>
                <w:rFonts w:cs="Calibri"/>
                <w:lang w:val="es-ES"/>
              </w:rPr>
            </w:pPr>
          </w:p>
          <w:p w14:paraId="633159A9" w14:textId="77777777" w:rsidR="00E95383" w:rsidRPr="00662A0D" w:rsidRDefault="00E95383" w:rsidP="00E95383">
            <w:pPr>
              <w:spacing w:after="0" w:line="240" w:lineRule="auto"/>
              <w:contextualSpacing/>
              <w:rPr>
                <w:rFonts w:cs="Calibri"/>
                <w:lang w:val="es-ES"/>
              </w:rPr>
            </w:pPr>
            <w:r w:rsidRPr="00662A0D">
              <w:rPr>
                <w:rFonts w:cs="Calibri"/>
                <w:lang w:val="es-ES"/>
              </w:rPr>
              <w:t xml:space="preserve">Convención Interamericana para Prevenir, Sancionar y Erradicar la Violencia contra la Mujer                     </w:t>
            </w:r>
          </w:p>
        </w:tc>
        <w:tc>
          <w:tcPr>
            <w:tcW w:w="1657" w:type="dxa"/>
          </w:tcPr>
          <w:p w14:paraId="77498826" w14:textId="77777777" w:rsidR="00E95383" w:rsidRPr="00662A0D" w:rsidRDefault="00E95383" w:rsidP="00E95383">
            <w:pPr>
              <w:spacing w:before="6" w:line="260" w:lineRule="exact"/>
              <w:rPr>
                <w:rFonts w:cs="Calibri"/>
                <w:sz w:val="26"/>
                <w:szCs w:val="26"/>
                <w:lang w:val="es-ES"/>
              </w:rPr>
            </w:pPr>
          </w:p>
          <w:p w14:paraId="5AF91F40" w14:textId="77777777" w:rsidR="00E95383" w:rsidRPr="00662A0D" w:rsidRDefault="00E95383" w:rsidP="00E95383">
            <w:pPr>
              <w:tabs>
                <w:tab w:val="left" w:pos="1000"/>
              </w:tabs>
              <w:ind w:left="103"/>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2"/>
                <w:u w:val="single" w:color="000000"/>
              </w:rPr>
              <w:t xml:space="preserve"> </w:t>
            </w:r>
            <w:r w:rsidRPr="00662A0D">
              <w:rPr>
                <w:rFonts w:eastAsia="Calibri" w:cs="Calibri"/>
                <w:w w:val="99"/>
              </w:rPr>
              <w:t>x</w:t>
            </w:r>
            <w:r w:rsidRPr="00662A0D">
              <w:rPr>
                <w:rFonts w:cs="Calibri"/>
                <w:w w:val="99"/>
                <w:u w:val="single" w:color="000000"/>
              </w:rPr>
              <w:t xml:space="preserve"> </w:t>
            </w:r>
            <w:r w:rsidRPr="00662A0D">
              <w:rPr>
                <w:rFonts w:cs="Calibri"/>
                <w:u w:val="single" w:color="000000"/>
              </w:rPr>
              <w:tab/>
            </w:r>
          </w:p>
          <w:p w14:paraId="2230C76C" w14:textId="77777777" w:rsidR="00E95383" w:rsidRPr="00662A0D" w:rsidRDefault="00E95383" w:rsidP="00E95383">
            <w:pPr>
              <w:ind w:left="103"/>
              <w:rPr>
                <w:rFonts w:eastAsia="Calibri" w:cs="Calibri"/>
              </w:rPr>
            </w:pPr>
            <w:r w:rsidRPr="00662A0D">
              <w:rPr>
                <w:rFonts w:eastAsia="Calibri" w:cs="Calibri"/>
              </w:rPr>
              <w:t>Ley</w:t>
            </w:r>
            <w:r w:rsidRPr="00662A0D">
              <w:rPr>
                <w:rFonts w:eastAsia="Calibri" w:cs="Calibri"/>
                <w:spacing w:val="-3"/>
              </w:rPr>
              <w:t xml:space="preserve"> </w:t>
            </w:r>
            <w:r w:rsidRPr="00662A0D">
              <w:rPr>
                <w:rFonts w:eastAsia="Calibri" w:cs="Calibri"/>
              </w:rPr>
              <w:t>24.632</w:t>
            </w:r>
          </w:p>
        </w:tc>
        <w:tc>
          <w:tcPr>
            <w:tcW w:w="1512" w:type="dxa"/>
          </w:tcPr>
          <w:p w14:paraId="445F46A9" w14:textId="77777777" w:rsidR="00E95383" w:rsidRPr="00662A0D" w:rsidRDefault="00E95383" w:rsidP="00E95383">
            <w:pPr>
              <w:spacing w:after="0" w:line="240" w:lineRule="auto"/>
              <w:contextualSpacing/>
              <w:rPr>
                <w:rFonts w:cs="Calibri"/>
                <w:lang w:val="es-ES"/>
              </w:rPr>
            </w:pPr>
          </w:p>
          <w:p w14:paraId="1626A5BA"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028F4AC6" w14:textId="77777777" w:rsidTr="00E517C9">
        <w:trPr>
          <w:trHeight w:val="710"/>
          <w:jc w:val="center"/>
        </w:trPr>
        <w:tc>
          <w:tcPr>
            <w:tcW w:w="9576" w:type="dxa"/>
            <w:shd w:val="clear" w:color="auto" w:fill="E6E6E6"/>
            <w:noWrap/>
          </w:tcPr>
          <w:p w14:paraId="0705A3AE" w14:textId="77777777" w:rsidR="00E95383" w:rsidRPr="00662A0D" w:rsidRDefault="00E95383" w:rsidP="00E95383">
            <w:pPr>
              <w:spacing w:after="0" w:line="240" w:lineRule="auto"/>
              <w:contextualSpacing/>
              <w:rPr>
                <w:rFonts w:cs="Calibri"/>
                <w:lang w:val="es-ES"/>
              </w:rPr>
            </w:pPr>
          </w:p>
          <w:p w14:paraId="7E650028" w14:textId="77777777" w:rsidR="00E95383" w:rsidRPr="00662A0D" w:rsidRDefault="00E95383" w:rsidP="00E95383">
            <w:pPr>
              <w:spacing w:after="0" w:line="240" w:lineRule="auto"/>
              <w:contextualSpacing/>
              <w:rPr>
                <w:rFonts w:cs="Calibri"/>
                <w:lang w:val="es-ES"/>
              </w:rPr>
            </w:pPr>
            <w:r w:rsidRPr="00662A0D">
              <w:rPr>
                <w:rFonts w:cs="Calibri"/>
                <w:lang w:val="es-ES"/>
              </w:rPr>
              <w:t xml:space="preserve">Convención Interamericana para Prevenir y Sancionar la Tortura  </w:t>
            </w:r>
          </w:p>
        </w:tc>
        <w:tc>
          <w:tcPr>
            <w:tcW w:w="1657" w:type="dxa"/>
            <w:shd w:val="clear" w:color="auto" w:fill="E6E6E6"/>
          </w:tcPr>
          <w:p w14:paraId="03C3F658" w14:textId="77777777" w:rsidR="00E95383" w:rsidRPr="00662A0D" w:rsidRDefault="00E95383" w:rsidP="00E95383">
            <w:pPr>
              <w:spacing w:before="6" w:line="260" w:lineRule="exact"/>
              <w:rPr>
                <w:rFonts w:cs="Calibri"/>
                <w:sz w:val="26"/>
                <w:szCs w:val="26"/>
                <w:lang w:val="es-ES"/>
              </w:rPr>
            </w:pPr>
          </w:p>
          <w:p w14:paraId="0FCE5288" w14:textId="77777777" w:rsidR="00E95383" w:rsidRPr="00662A0D" w:rsidRDefault="00E95383" w:rsidP="00E95383">
            <w:pPr>
              <w:tabs>
                <w:tab w:val="left" w:pos="1000"/>
              </w:tabs>
              <w:ind w:left="102"/>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1"/>
                <w:u w:val="single" w:color="000000"/>
              </w:rPr>
              <w:t xml:space="preserve"> </w:t>
            </w:r>
            <w:r w:rsidRPr="00662A0D">
              <w:rPr>
                <w:rFonts w:eastAsia="Calibri" w:cs="Calibri"/>
                <w:w w:val="99"/>
              </w:rPr>
              <w:t>x</w:t>
            </w:r>
            <w:r w:rsidRPr="00662A0D">
              <w:rPr>
                <w:rFonts w:cs="Calibri"/>
                <w:w w:val="99"/>
                <w:u w:val="single" w:color="000000"/>
              </w:rPr>
              <w:t xml:space="preserve"> </w:t>
            </w:r>
            <w:r w:rsidRPr="00662A0D">
              <w:rPr>
                <w:rFonts w:cs="Calibri"/>
                <w:u w:val="single" w:color="000000"/>
              </w:rPr>
              <w:tab/>
            </w:r>
          </w:p>
          <w:p w14:paraId="7940E699" w14:textId="77777777" w:rsidR="00E95383" w:rsidRPr="00662A0D" w:rsidRDefault="00E95383" w:rsidP="00E95383">
            <w:pPr>
              <w:ind w:left="102"/>
              <w:rPr>
                <w:rFonts w:eastAsia="Calibri" w:cs="Calibri"/>
              </w:rPr>
            </w:pPr>
            <w:r w:rsidRPr="00662A0D">
              <w:rPr>
                <w:rFonts w:eastAsia="Calibri" w:cs="Calibri"/>
              </w:rPr>
              <w:t>Ley</w:t>
            </w:r>
            <w:r w:rsidRPr="00662A0D">
              <w:rPr>
                <w:rFonts w:eastAsia="Calibri" w:cs="Calibri"/>
                <w:spacing w:val="-3"/>
              </w:rPr>
              <w:t xml:space="preserve"> </w:t>
            </w:r>
            <w:r w:rsidRPr="00662A0D">
              <w:rPr>
                <w:rFonts w:eastAsia="Calibri" w:cs="Calibri"/>
              </w:rPr>
              <w:t>23.652</w:t>
            </w:r>
          </w:p>
        </w:tc>
        <w:tc>
          <w:tcPr>
            <w:tcW w:w="1512" w:type="dxa"/>
            <w:shd w:val="clear" w:color="auto" w:fill="E6E6E6"/>
          </w:tcPr>
          <w:p w14:paraId="49DB6874" w14:textId="77777777" w:rsidR="00E95383" w:rsidRPr="00662A0D" w:rsidRDefault="00E95383" w:rsidP="00E95383">
            <w:pPr>
              <w:spacing w:after="0" w:line="240" w:lineRule="auto"/>
              <w:contextualSpacing/>
              <w:rPr>
                <w:rFonts w:cs="Calibri"/>
                <w:lang w:val="es-ES"/>
              </w:rPr>
            </w:pPr>
          </w:p>
          <w:p w14:paraId="01430123"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F24763" w:rsidRPr="00662A0D" w14:paraId="5BE3D7A6" w14:textId="77777777" w:rsidTr="00E517C9">
        <w:trPr>
          <w:trHeight w:val="710"/>
          <w:jc w:val="center"/>
        </w:trPr>
        <w:tc>
          <w:tcPr>
            <w:tcW w:w="9576" w:type="dxa"/>
            <w:noWrap/>
          </w:tcPr>
          <w:p w14:paraId="4E34441A" w14:textId="77777777" w:rsidR="00F24763" w:rsidRPr="00662A0D" w:rsidRDefault="00F24763" w:rsidP="00E77C75">
            <w:pPr>
              <w:spacing w:after="0" w:line="240" w:lineRule="auto"/>
              <w:contextualSpacing/>
              <w:rPr>
                <w:rFonts w:cs="Calibri"/>
                <w:lang w:val="es-ES"/>
              </w:rPr>
            </w:pPr>
          </w:p>
          <w:p w14:paraId="46258B4C" w14:textId="77777777" w:rsidR="00F24763" w:rsidRPr="00662A0D" w:rsidRDefault="00F24763" w:rsidP="00E77C75">
            <w:pPr>
              <w:spacing w:after="0" w:line="240" w:lineRule="auto"/>
              <w:contextualSpacing/>
              <w:rPr>
                <w:rFonts w:cs="Calibri"/>
                <w:lang w:val="es-ES"/>
              </w:rPr>
            </w:pPr>
            <w:r w:rsidRPr="00662A0D">
              <w:rPr>
                <w:rFonts w:cs="Calibri"/>
                <w:lang w:val="es-ES"/>
              </w:rPr>
              <w:t>Convención Interamericana contr</w:t>
            </w:r>
            <w:r w:rsidR="004D39B5" w:rsidRPr="00662A0D">
              <w:rPr>
                <w:rFonts w:cs="Calibri"/>
                <w:lang w:val="es-ES"/>
              </w:rPr>
              <w:t xml:space="preserve">a toda forma de Discriminación </w:t>
            </w:r>
            <w:r w:rsidRPr="00662A0D">
              <w:rPr>
                <w:rFonts w:cs="Calibri"/>
                <w:lang w:val="es-ES"/>
              </w:rPr>
              <w:t xml:space="preserve">e Intolerancia                                     </w:t>
            </w:r>
          </w:p>
          <w:p w14:paraId="295DB8C7" w14:textId="77777777" w:rsidR="00F24763" w:rsidRPr="00662A0D" w:rsidRDefault="00F24763" w:rsidP="00E77C75">
            <w:pPr>
              <w:spacing w:after="0" w:line="240" w:lineRule="auto"/>
              <w:contextualSpacing/>
              <w:rPr>
                <w:rFonts w:cs="Calibri"/>
                <w:lang w:val="es-ES"/>
              </w:rPr>
            </w:pPr>
          </w:p>
        </w:tc>
        <w:tc>
          <w:tcPr>
            <w:tcW w:w="1657" w:type="dxa"/>
          </w:tcPr>
          <w:p w14:paraId="0B867FCA" w14:textId="77777777" w:rsidR="00F24763" w:rsidRPr="00662A0D" w:rsidRDefault="00F24763" w:rsidP="00E77C75">
            <w:pPr>
              <w:spacing w:after="0" w:line="240" w:lineRule="auto"/>
              <w:contextualSpacing/>
              <w:rPr>
                <w:rFonts w:cs="Calibri"/>
                <w:lang w:val="es-ES"/>
              </w:rPr>
            </w:pPr>
          </w:p>
          <w:p w14:paraId="41E12586" w14:textId="77777777" w:rsidR="00F24763" w:rsidRPr="00662A0D" w:rsidRDefault="00F24763" w:rsidP="00E77C75">
            <w:pPr>
              <w:spacing w:after="0" w:line="240" w:lineRule="auto"/>
              <w:contextualSpacing/>
              <w:rPr>
                <w:rFonts w:cs="Calibri"/>
                <w:lang w:val="es-ES"/>
              </w:rPr>
            </w:pPr>
            <w:r w:rsidRPr="00662A0D">
              <w:rPr>
                <w:rFonts w:cs="Calibri"/>
                <w:lang w:val="es-ES"/>
              </w:rPr>
              <w:t>Sí______</w:t>
            </w:r>
          </w:p>
        </w:tc>
        <w:tc>
          <w:tcPr>
            <w:tcW w:w="1512" w:type="dxa"/>
          </w:tcPr>
          <w:p w14:paraId="756967E8" w14:textId="77777777" w:rsidR="00F24763" w:rsidRPr="00662A0D" w:rsidRDefault="00F24763" w:rsidP="00E77C75">
            <w:pPr>
              <w:spacing w:after="0" w:line="240" w:lineRule="auto"/>
              <w:contextualSpacing/>
              <w:rPr>
                <w:rFonts w:cs="Calibri"/>
                <w:lang w:val="es-ES"/>
              </w:rPr>
            </w:pPr>
          </w:p>
          <w:p w14:paraId="67C43480" w14:textId="77777777" w:rsidR="00F24763" w:rsidRPr="00662A0D" w:rsidRDefault="00E95383" w:rsidP="00E77C75">
            <w:pPr>
              <w:spacing w:after="0" w:line="240" w:lineRule="auto"/>
              <w:contextualSpacing/>
              <w:rPr>
                <w:rFonts w:cs="Calibri"/>
                <w:lang w:val="es-ES"/>
              </w:rPr>
            </w:pPr>
            <w:r w:rsidRPr="00662A0D">
              <w:rPr>
                <w:rFonts w:cs="Calibri"/>
                <w:lang w:val="es-ES"/>
              </w:rPr>
              <w:t>No__X</w:t>
            </w:r>
            <w:r w:rsidR="00F24763" w:rsidRPr="00662A0D">
              <w:rPr>
                <w:rFonts w:cs="Calibri"/>
                <w:lang w:val="es-ES"/>
              </w:rPr>
              <w:t>_</w:t>
            </w:r>
          </w:p>
          <w:p w14:paraId="6D1F1134" w14:textId="77777777" w:rsidR="00E95383" w:rsidRPr="00662A0D" w:rsidRDefault="00E95383" w:rsidP="00E77C75">
            <w:pPr>
              <w:spacing w:after="0" w:line="240" w:lineRule="auto"/>
              <w:contextualSpacing/>
              <w:rPr>
                <w:rFonts w:cs="Calibri"/>
                <w:lang w:val="es-ES"/>
              </w:rPr>
            </w:pPr>
            <w:r w:rsidRPr="00662A0D">
              <w:rPr>
                <w:rFonts w:cs="Calibri"/>
                <w:lang w:val="es-ES"/>
              </w:rPr>
              <w:t>Firmado el 6/6/2013</w:t>
            </w:r>
          </w:p>
        </w:tc>
      </w:tr>
      <w:tr w:rsidR="00F24763" w:rsidRPr="00662A0D" w14:paraId="095B20CC" w14:textId="77777777" w:rsidTr="00E517C9">
        <w:trPr>
          <w:trHeight w:val="859"/>
          <w:jc w:val="center"/>
        </w:trPr>
        <w:tc>
          <w:tcPr>
            <w:tcW w:w="9576" w:type="dxa"/>
            <w:shd w:val="clear" w:color="auto" w:fill="E6E6E6"/>
            <w:noWrap/>
          </w:tcPr>
          <w:p w14:paraId="4ED4DA8A" w14:textId="77777777" w:rsidR="00F24763" w:rsidRPr="00662A0D" w:rsidRDefault="00F24763" w:rsidP="00E77C75">
            <w:pPr>
              <w:spacing w:after="0" w:line="240" w:lineRule="auto"/>
              <w:contextualSpacing/>
              <w:rPr>
                <w:rFonts w:cs="Calibri"/>
                <w:lang w:val="es-ES"/>
              </w:rPr>
            </w:pPr>
          </w:p>
          <w:p w14:paraId="56D0B4CD" w14:textId="77777777" w:rsidR="00F24763" w:rsidRPr="00662A0D" w:rsidRDefault="00F24763" w:rsidP="00E77C75">
            <w:pPr>
              <w:spacing w:after="0" w:line="240" w:lineRule="auto"/>
              <w:contextualSpacing/>
              <w:rPr>
                <w:rFonts w:cs="Calibri"/>
                <w:lang w:val="es-ES"/>
              </w:rPr>
            </w:pPr>
            <w:r w:rsidRPr="00662A0D">
              <w:rPr>
                <w:rFonts w:cs="Calibri"/>
                <w:lang w:val="es-ES"/>
              </w:rPr>
              <w:t xml:space="preserve">Convención Interamericana  </w:t>
            </w:r>
            <w:r w:rsidR="00AF35B6" w:rsidRPr="00662A0D">
              <w:rPr>
                <w:rFonts w:cs="Calibri"/>
                <w:lang w:val="es-ES"/>
              </w:rPr>
              <w:t xml:space="preserve">contra el </w:t>
            </w:r>
            <w:r w:rsidRPr="00662A0D">
              <w:rPr>
                <w:rFonts w:cs="Calibri"/>
                <w:lang w:val="es-ES"/>
              </w:rPr>
              <w:t>Racismo</w:t>
            </w:r>
            <w:r w:rsidR="004D39B5" w:rsidRPr="00662A0D">
              <w:rPr>
                <w:rFonts w:cs="Calibri"/>
                <w:lang w:val="es-ES"/>
              </w:rPr>
              <w:t>,</w:t>
            </w:r>
            <w:r w:rsidRPr="00662A0D">
              <w:rPr>
                <w:rFonts w:cs="Calibri"/>
                <w:lang w:val="es-ES"/>
              </w:rPr>
              <w:t xml:space="preserve"> Discriminación Racial y Formas Conexas de Intolerancia               </w:t>
            </w:r>
          </w:p>
        </w:tc>
        <w:tc>
          <w:tcPr>
            <w:tcW w:w="1657" w:type="dxa"/>
            <w:shd w:val="clear" w:color="auto" w:fill="E6E6E6"/>
          </w:tcPr>
          <w:p w14:paraId="1FB5000E" w14:textId="77777777" w:rsidR="00F24763" w:rsidRPr="00662A0D" w:rsidRDefault="00F24763" w:rsidP="00E77C75">
            <w:pPr>
              <w:spacing w:after="0" w:line="240" w:lineRule="auto"/>
              <w:contextualSpacing/>
              <w:rPr>
                <w:rFonts w:cs="Calibri"/>
                <w:lang w:val="es-ES"/>
              </w:rPr>
            </w:pPr>
          </w:p>
          <w:p w14:paraId="7DCFDBEB" w14:textId="77777777" w:rsidR="00F24763" w:rsidRPr="00662A0D" w:rsidRDefault="00F24763" w:rsidP="00E77C75">
            <w:pPr>
              <w:spacing w:after="0" w:line="240" w:lineRule="auto"/>
              <w:contextualSpacing/>
              <w:rPr>
                <w:rFonts w:cs="Calibri"/>
                <w:lang w:val="es-ES"/>
              </w:rPr>
            </w:pPr>
            <w:r w:rsidRPr="00662A0D">
              <w:rPr>
                <w:rFonts w:cs="Calibri"/>
                <w:lang w:val="es-ES"/>
              </w:rPr>
              <w:t>Sí______</w:t>
            </w:r>
          </w:p>
        </w:tc>
        <w:tc>
          <w:tcPr>
            <w:tcW w:w="1512" w:type="dxa"/>
            <w:shd w:val="clear" w:color="auto" w:fill="E6E6E6"/>
          </w:tcPr>
          <w:p w14:paraId="2A34C779" w14:textId="77777777" w:rsidR="00F24763" w:rsidRPr="00662A0D" w:rsidRDefault="00F24763" w:rsidP="00E77C75">
            <w:pPr>
              <w:spacing w:after="0" w:line="240" w:lineRule="auto"/>
              <w:contextualSpacing/>
              <w:rPr>
                <w:rFonts w:cs="Calibri"/>
                <w:lang w:val="es-ES"/>
              </w:rPr>
            </w:pPr>
          </w:p>
          <w:p w14:paraId="45D54599" w14:textId="77777777" w:rsidR="00F24763" w:rsidRPr="00662A0D" w:rsidRDefault="00E95383" w:rsidP="00E77C75">
            <w:pPr>
              <w:spacing w:after="0" w:line="240" w:lineRule="auto"/>
              <w:contextualSpacing/>
              <w:rPr>
                <w:rFonts w:cs="Calibri"/>
                <w:lang w:val="es-ES"/>
              </w:rPr>
            </w:pPr>
            <w:r w:rsidRPr="00662A0D">
              <w:rPr>
                <w:rFonts w:cs="Calibri"/>
                <w:lang w:val="es-ES"/>
              </w:rPr>
              <w:t>No_X</w:t>
            </w:r>
            <w:r w:rsidR="00F24763" w:rsidRPr="00662A0D">
              <w:rPr>
                <w:rFonts w:cs="Calibri"/>
                <w:lang w:val="es-ES"/>
              </w:rPr>
              <w:t>__</w:t>
            </w:r>
          </w:p>
          <w:p w14:paraId="21DBD3DA" w14:textId="77777777" w:rsidR="00E95383" w:rsidRPr="00662A0D" w:rsidRDefault="00E95383" w:rsidP="00E77C75">
            <w:pPr>
              <w:spacing w:after="0" w:line="240" w:lineRule="auto"/>
              <w:contextualSpacing/>
              <w:rPr>
                <w:rFonts w:cs="Calibri"/>
                <w:lang w:val="es-ES"/>
              </w:rPr>
            </w:pPr>
            <w:r w:rsidRPr="00662A0D">
              <w:rPr>
                <w:rFonts w:cs="Calibri"/>
                <w:lang w:val="es-ES"/>
              </w:rPr>
              <w:t>Firmado el 6/6/2013</w:t>
            </w:r>
          </w:p>
        </w:tc>
      </w:tr>
      <w:tr w:rsidR="00F24763" w:rsidRPr="00662A0D" w14:paraId="3B523EAE" w14:textId="77777777" w:rsidTr="00E517C9">
        <w:trPr>
          <w:trHeight w:val="728"/>
          <w:jc w:val="center"/>
        </w:trPr>
        <w:tc>
          <w:tcPr>
            <w:tcW w:w="9576" w:type="dxa"/>
            <w:noWrap/>
          </w:tcPr>
          <w:p w14:paraId="0805FA58" w14:textId="77777777" w:rsidR="00F24763" w:rsidRPr="00662A0D" w:rsidRDefault="00F24763" w:rsidP="00E77C75">
            <w:pPr>
              <w:spacing w:after="0" w:line="240" w:lineRule="auto"/>
              <w:contextualSpacing/>
              <w:rPr>
                <w:rFonts w:cs="Calibri"/>
                <w:lang w:val="es-ES"/>
              </w:rPr>
            </w:pPr>
          </w:p>
          <w:p w14:paraId="6861B957" w14:textId="77777777" w:rsidR="00F24763" w:rsidRPr="00662A0D" w:rsidRDefault="00F24763" w:rsidP="00E77C75">
            <w:pPr>
              <w:spacing w:after="0" w:line="240" w:lineRule="auto"/>
              <w:contextualSpacing/>
              <w:rPr>
                <w:rFonts w:cs="Calibri"/>
                <w:lang w:val="es-ES"/>
              </w:rPr>
            </w:pPr>
            <w:r w:rsidRPr="00662A0D">
              <w:rPr>
                <w:rFonts w:cs="Calibri"/>
                <w:lang w:val="es-ES"/>
              </w:rPr>
              <w:t xml:space="preserve">Estatuto de la Comisión Interamericana de Derechos Humanos                                                                    </w:t>
            </w:r>
          </w:p>
        </w:tc>
        <w:tc>
          <w:tcPr>
            <w:tcW w:w="1657" w:type="dxa"/>
          </w:tcPr>
          <w:p w14:paraId="0810215D" w14:textId="77777777" w:rsidR="00F24763" w:rsidRPr="00662A0D" w:rsidRDefault="00F24763" w:rsidP="00E77C75">
            <w:pPr>
              <w:spacing w:after="0" w:line="240" w:lineRule="auto"/>
              <w:contextualSpacing/>
              <w:rPr>
                <w:rFonts w:cs="Calibri"/>
                <w:lang w:val="es-ES"/>
              </w:rPr>
            </w:pPr>
          </w:p>
          <w:p w14:paraId="6DDCAFB2" w14:textId="77777777" w:rsidR="00F24763" w:rsidRPr="00662A0D" w:rsidRDefault="00F24763" w:rsidP="00E77C75">
            <w:pPr>
              <w:spacing w:after="0" w:line="240" w:lineRule="auto"/>
              <w:contextualSpacing/>
              <w:rPr>
                <w:rFonts w:cs="Calibri"/>
                <w:lang w:val="es-ES"/>
              </w:rPr>
            </w:pPr>
            <w:r w:rsidRPr="00662A0D">
              <w:rPr>
                <w:rFonts w:cs="Calibri"/>
                <w:lang w:val="es-ES"/>
              </w:rPr>
              <w:t>Sí______</w:t>
            </w:r>
          </w:p>
        </w:tc>
        <w:tc>
          <w:tcPr>
            <w:tcW w:w="1512" w:type="dxa"/>
          </w:tcPr>
          <w:p w14:paraId="464D215F" w14:textId="77777777" w:rsidR="00F24763" w:rsidRPr="00662A0D" w:rsidRDefault="00F24763" w:rsidP="00E77C75">
            <w:pPr>
              <w:spacing w:after="0" w:line="240" w:lineRule="auto"/>
              <w:contextualSpacing/>
              <w:rPr>
                <w:rFonts w:cs="Calibri"/>
                <w:lang w:val="es-ES"/>
              </w:rPr>
            </w:pPr>
          </w:p>
          <w:p w14:paraId="18060DF5" w14:textId="77777777" w:rsidR="00F24763" w:rsidRPr="00662A0D" w:rsidRDefault="00F24763" w:rsidP="00E77C75">
            <w:pPr>
              <w:spacing w:after="0" w:line="240" w:lineRule="auto"/>
              <w:contextualSpacing/>
              <w:rPr>
                <w:rFonts w:cs="Calibri"/>
                <w:lang w:val="es-ES"/>
              </w:rPr>
            </w:pPr>
            <w:r w:rsidRPr="00662A0D">
              <w:rPr>
                <w:rFonts w:cs="Calibri"/>
                <w:lang w:val="es-ES"/>
              </w:rPr>
              <w:t>No____</w:t>
            </w:r>
          </w:p>
        </w:tc>
      </w:tr>
      <w:tr w:rsidR="00F24763" w:rsidRPr="00662A0D" w14:paraId="705A3E94" w14:textId="77777777" w:rsidTr="00E517C9">
        <w:trPr>
          <w:trHeight w:val="710"/>
          <w:jc w:val="center"/>
        </w:trPr>
        <w:tc>
          <w:tcPr>
            <w:tcW w:w="9576" w:type="dxa"/>
            <w:shd w:val="clear" w:color="auto" w:fill="E6E6E6"/>
            <w:noWrap/>
          </w:tcPr>
          <w:p w14:paraId="5D3B6869" w14:textId="77777777" w:rsidR="00F24763" w:rsidRPr="00662A0D" w:rsidRDefault="00F24763" w:rsidP="00E77C75">
            <w:pPr>
              <w:spacing w:after="0" w:line="240" w:lineRule="auto"/>
              <w:contextualSpacing/>
              <w:rPr>
                <w:rFonts w:cs="Calibri"/>
                <w:lang w:val="es-ES"/>
              </w:rPr>
            </w:pPr>
          </w:p>
          <w:p w14:paraId="4B215DC2" w14:textId="77777777" w:rsidR="00F24763" w:rsidRPr="00662A0D" w:rsidRDefault="00F24763" w:rsidP="00E77C75">
            <w:pPr>
              <w:spacing w:after="0" w:line="240" w:lineRule="auto"/>
              <w:contextualSpacing/>
              <w:rPr>
                <w:rFonts w:cs="Calibri"/>
                <w:lang w:val="es-ES"/>
              </w:rPr>
            </w:pPr>
            <w:r w:rsidRPr="00662A0D">
              <w:rPr>
                <w:rFonts w:cs="Calibri"/>
                <w:lang w:val="es-ES"/>
              </w:rPr>
              <w:t xml:space="preserve">Estatuto de la Corte Interamericana de Derechos Humanos                                                                             </w:t>
            </w:r>
          </w:p>
        </w:tc>
        <w:tc>
          <w:tcPr>
            <w:tcW w:w="1657" w:type="dxa"/>
            <w:shd w:val="clear" w:color="auto" w:fill="E6E6E6"/>
          </w:tcPr>
          <w:p w14:paraId="5A16BE9B" w14:textId="77777777" w:rsidR="00F24763" w:rsidRPr="00662A0D" w:rsidRDefault="00F24763" w:rsidP="00E77C75">
            <w:pPr>
              <w:spacing w:after="0" w:line="240" w:lineRule="auto"/>
              <w:contextualSpacing/>
              <w:rPr>
                <w:rFonts w:cs="Calibri"/>
                <w:lang w:val="es-ES"/>
              </w:rPr>
            </w:pPr>
          </w:p>
          <w:p w14:paraId="359B2610" w14:textId="77777777" w:rsidR="00F24763" w:rsidRPr="00662A0D" w:rsidRDefault="00F24763" w:rsidP="00E77C75">
            <w:pPr>
              <w:spacing w:after="0" w:line="240" w:lineRule="auto"/>
              <w:contextualSpacing/>
              <w:rPr>
                <w:rFonts w:cs="Calibri"/>
                <w:lang w:val="es-ES"/>
              </w:rPr>
            </w:pPr>
            <w:r w:rsidRPr="00662A0D">
              <w:rPr>
                <w:rFonts w:cs="Calibri"/>
                <w:lang w:val="es-ES"/>
              </w:rPr>
              <w:t>Sí______</w:t>
            </w:r>
          </w:p>
        </w:tc>
        <w:tc>
          <w:tcPr>
            <w:tcW w:w="1512" w:type="dxa"/>
            <w:shd w:val="clear" w:color="auto" w:fill="E6E6E6"/>
          </w:tcPr>
          <w:p w14:paraId="1C1000EB" w14:textId="77777777" w:rsidR="00F24763" w:rsidRPr="00662A0D" w:rsidRDefault="00F24763" w:rsidP="00E77C75">
            <w:pPr>
              <w:spacing w:after="0" w:line="240" w:lineRule="auto"/>
              <w:contextualSpacing/>
              <w:rPr>
                <w:rFonts w:cs="Calibri"/>
                <w:lang w:val="es-ES"/>
              </w:rPr>
            </w:pPr>
          </w:p>
          <w:p w14:paraId="2CFFE754" w14:textId="77777777" w:rsidR="00F24763" w:rsidRPr="00662A0D" w:rsidRDefault="00F24763" w:rsidP="00E77C75">
            <w:pPr>
              <w:spacing w:after="0" w:line="240" w:lineRule="auto"/>
              <w:contextualSpacing/>
              <w:rPr>
                <w:rFonts w:cs="Calibri"/>
                <w:lang w:val="es-ES"/>
              </w:rPr>
            </w:pPr>
            <w:r w:rsidRPr="00662A0D">
              <w:rPr>
                <w:rFonts w:cs="Calibri"/>
                <w:lang w:val="es-ES"/>
              </w:rPr>
              <w:t>No____</w:t>
            </w:r>
          </w:p>
        </w:tc>
      </w:tr>
      <w:tr w:rsidR="004C0689" w:rsidRPr="00662A0D" w14:paraId="2D53E437" w14:textId="77777777" w:rsidTr="00807B37">
        <w:trPr>
          <w:trHeight w:val="710"/>
          <w:jc w:val="center"/>
        </w:trPr>
        <w:tc>
          <w:tcPr>
            <w:tcW w:w="9576" w:type="dxa"/>
            <w:shd w:val="clear" w:color="auto" w:fill="FFFFFF"/>
            <w:noWrap/>
          </w:tcPr>
          <w:p w14:paraId="511FB564" w14:textId="77777777" w:rsidR="004C0689" w:rsidRPr="00662A0D" w:rsidRDefault="004C0689" w:rsidP="004C0689">
            <w:pPr>
              <w:spacing w:after="0" w:line="240" w:lineRule="auto"/>
              <w:contextualSpacing/>
              <w:rPr>
                <w:rFonts w:cs="Calibri"/>
                <w:lang w:val="es-ES"/>
              </w:rPr>
            </w:pPr>
          </w:p>
          <w:p w14:paraId="487EA075" w14:textId="77777777" w:rsidR="004C0689" w:rsidRPr="00662A0D" w:rsidRDefault="004C0689" w:rsidP="004C0689">
            <w:pPr>
              <w:spacing w:after="0" w:line="240" w:lineRule="auto"/>
              <w:contextualSpacing/>
              <w:rPr>
                <w:rFonts w:cs="Calibri"/>
                <w:lang w:val="es-ES"/>
              </w:rPr>
            </w:pPr>
            <w:r w:rsidRPr="00662A0D">
              <w:rPr>
                <w:rFonts w:cs="Calibri"/>
                <w:lang w:val="es-ES"/>
              </w:rPr>
              <w:t>Convención Interamericana sobre los derechos humanos de las personas mayores</w:t>
            </w:r>
          </w:p>
        </w:tc>
        <w:tc>
          <w:tcPr>
            <w:tcW w:w="1657" w:type="dxa"/>
            <w:shd w:val="clear" w:color="auto" w:fill="FFFFFF"/>
          </w:tcPr>
          <w:p w14:paraId="3CDE8E42" w14:textId="77777777" w:rsidR="004C0689" w:rsidRPr="00662A0D" w:rsidRDefault="004C0689" w:rsidP="004C0689">
            <w:pPr>
              <w:spacing w:after="0" w:line="240" w:lineRule="auto"/>
              <w:contextualSpacing/>
              <w:rPr>
                <w:rFonts w:cs="Calibri"/>
                <w:lang w:val="es-ES"/>
              </w:rPr>
            </w:pPr>
          </w:p>
          <w:p w14:paraId="41044714" w14:textId="77777777" w:rsidR="004C0689" w:rsidRPr="00662A0D" w:rsidRDefault="004C0689" w:rsidP="005362C0">
            <w:pPr>
              <w:spacing w:after="0" w:line="240" w:lineRule="auto"/>
              <w:contextualSpacing/>
              <w:rPr>
                <w:rFonts w:cs="Calibri"/>
                <w:lang w:val="es-ES"/>
              </w:rPr>
            </w:pPr>
            <w:r w:rsidRPr="00662A0D">
              <w:rPr>
                <w:rFonts w:cs="Calibri"/>
                <w:lang w:val="es-ES"/>
              </w:rPr>
              <w:t>Sí_</w:t>
            </w:r>
            <w:r w:rsidR="005362C0">
              <w:rPr>
                <w:rFonts w:cs="Calibri"/>
                <w:lang w:val="es-ES"/>
              </w:rPr>
              <w:t>X</w:t>
            </w:r>
            <w:r w:rsidRPr="00662A0D">
              <w:rPr>
                <w:rFonts w:cs="Calibri"/>
                <w:lang w:val="es-ES"/>
              </w:rPr>
              <w:t>__</w:t>
            </w:r>
          </w:p>
        </w:tc>
        <w:tc>
          <w:tcPr>
            <w:tcW w:w="1512" w:type="dxa"/>
            <w:shd w:val="clear" w:color="auto" w:fill="FFFFFF"/>
          </w:tcPr>
          <w:p w14:paraId="5C27A095" w14:textId="77777777" w:rsidR="004C0689" w:rsidRPr="00662A0D" w:rsidRDefault="004C0689" w:rsidP="004C0689">
            <w:pPr>
              <w:spacing w:after="0" w:line="240" w:lineRule="auto"/>
              <w:contextualSpacing/>
              <w:rPr>
                <w:rFonts w:cs="Calibri"/>
                <w:lang w:val="es-ES"/>
              </w:rPr>
            </w:pPr>
          </w:p>
          <w:p w14:paraId="7748578E" w14:textId="77777777" w:rsidR="004C0689" w:rsidRPr="00662A0D" w:rsidRDefault="004C0689" w:rsidP="004C0689">
            <w:pPr>
              <w:spacing w:after="0" w:line="240" w:lineRule="auto"/>
              <w:contextualSpacing/>
              <w:rPr>
                <w:rFonts w:cs="Calibri"/>
                <w:lang w:val="es-ES"/>
              </w:rPr>
            </w:pPr>
            <w:r w:rsidRPr="00662A0D">
              <w:rPr>
                <w:rFonts w:cs="Calibri"/>
                <w:lang w:val="es-ES"/>
              </w:rPr>
              <w:t>No____</w:t>
            </w:r>
          </w:p>
        </w:tc>
      </w:tr>
    </w:tbl>
    <w:p w14:paraId="0666CEC0" w14:textId="77777777" w:rsidR="00F24763" w:rsidRPr="00662A0D" w:rsidRDefault="00F24763" w:rsidP="00E77C75">
      <w:pPr>
        <w:spacing w:after="0" w:line="240" w:lineRule="auto"/>
        <w:contextualSpacing/>
        <w:rPr>
          <w:rFonts w:cs="Calibri"/>
          <w:sz w:val="24"/>
          <w:szCs w:val="24"/>
          <w:lang w:val="es-ES"/>
        </w:rPr>
      </w:pPr>
    </w:p>
    <w:p w14:paraId="31165B24" w14:textId="77777777" w:rsidR="00F24763" w:rsidRPr="00662A0D" w:rsidRDefault="00F24763" w:rsidP="00E77C75">
      <w:pPr>
        <w:spacing w:after="0" w:line="240" w:lineRule="auto"/>
        <w:contextualSpacing/>
        <w:rPr>
          <w:rFonts w:cs="Calibri"/>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4"/>
        <w:gridCol w:w="1658"/>
        <w:gridCol w:w="1482"/>
      </w:tblGrid>
      <w:tr w:rsidR="00F24763" w:rsidRPr="00662A0D" w14:paraId="3F9116B8" w14:textId="77777777" w:rsidTr="00E95383">
        <w:trPr>
          <w:trHeight w:val="391"/>
          <w:jc w:val="center"/>
        </w:trPr>
        <w:tc>
          <w:tcPr>
            <w:tcW w:w="13134" w:type="dxa"/>
            <w:gridSpan w:val="3"/>
            <w:shd w:val="clear" w:color="auto" w:fill="E7E6E6"/>
          </w:tcPr>
          <w:p w14:paraId="41B3412E" w14:textId="77777777" w:rsidR="00F24763" w:rsidRPr="00662A0D" w:rsidRDefault="00F24763" w:rsidP="00E77C75">
            <w:pPr>
              <w:pStyle w:val="Subtitle"/>
              <w:spacing w:after="0" w:line="240" w:lineRule="auto"/>
              <w:jc w:val="center"/>
              <w:rPr>
                <w:rFonts w:eastAsia="MS Mincho" w:cs="Calibri"/>
                <w:b/>
                <w:color w:val="auto"/>
                <w:sz w:val="24"/>
                <w:szCs w:val="24"/>
                <w:lang w:val="es-ES"/>
              </w:rPr>
            </w:pPr>
          </w:p>
          <w:p w14:paraId="14D85808" w14:textId="77777777" w:rsidR="00F24763" w:rsidRPr="00662A0D" w:rsidRDefault="00F24763" w:rsidP="00E77C75">
            <w:pPr>
              <w:spacing w:after="0" w:line="240" w:lineRule="auto"/>
              <w:jc w:val="center"/>
              <w:rPr>
                <w:rFonts w:cs="Calibri"/>
                <w:b/>
                <w:sz w:val="24"/>
                <w:szCs w:val="24"/>
                <w:lang w:val="es-ES"/>
              </w:rPr>
            </w:pPr>
            <w:r w:rsidRPr="00662A0D">
              <w:rPr>
                <w:rFonts w:cs="Calibri"/>
                <w:b/>
                <w:sz w:val="24"/>
                <w:szCs w:val="24"/>
                <w:lang w:val="es-ES"/>
              </w:rPr>
              <w:t xml:space="preserve">3. INSTRUMENTOS  DEL SISTEMA  UNIVERSAL DE  PROTECCIÓN DE LOS DERECHOS HUMANOS RATIFICADOS POR EL ESTADO </w:t>
            </w:r>
          </w:p>
          <w:p w14:paraId="4AB5E7F9" w14:textId="77777777" w:rsidR="00F24763" w:rsidRPr="00662A0D" w:rsidRDefault="00F24763" w:rsidP="00E77C75">
            <w:pPr>
              <w:spacing w:after="0" w:line="240" w:lineRule="auto"/>
              <w:jc w:val="center"/>
              <w:rPr>
                <w:rFonts w:cs="Calibri"/>
                <w:color w:val="FF0000"/>
                <w:sz w:val="24"/>
                <w:szCs w:val="24"/>
                <w:lang w:val="es-ES"/>
              </w:rPr>
            </w:pPr>
          </w:p>
        </w:tc>
      </w:tr>
      <w:tr w:rsidR="00E95383" w:rsidRPr="00662A0D" w14:paraId="552F07D1" w14:textId="77777777" w:rsidTr="00E95383">
        <w:trPr>
          <w:trHeight w:val="737"/>
          <w:jc w:val="center"/>
        </w:trPr>
        <w:tc>
          <w:tcPr>
            <w:tcW w:w="9994" w:type="dxa"/>
            <w:tcBorders>
              <w:bottom w:val="single" w:sz="4" w:space="0" w:color="auto"/>
            </w:tcBorders>
            <w:noWrap/>
          </w:tcPr>
          <w:p w14:paraId="3C2173D3" w14:textId="77777777" w:rsidR="00E95383" w:rsidRPr="00662A0D" w:rsidRDefault="00E95383" w:rsidP="00E95383">
            <w:pPr>
              <w:tabs>
                <w:tab w:val="left" w:pos="-27"/>
              </w:tabs>
              <w:spacing w:after="0" w:line="240" w:lineRule="auto"/>
              <w:contextualSpacing/>
              <w:rPr>
                <w:rFonts w:cs="Calibri"/>
                <w:lang w:val="es-ES"/>
              </w:rPr>
            </w:pPr>
          </w:p>
          <w:p w14:paraId="6A653D77" w14:textId="77777777" w:rsidR="00E95383" w:rsidRPr="00662A0D" w:rsidRDefault="00E95383" w:rsidP="00E95383">
            <w:pPr>
              <w:tabs>
                <w:tab w:val="left" w:pos="-27"/>
              </w:tabs>
              <w:spacing w:after="0" w:line="240" w:lineRule="auto"/>
              <w:contextualSpacing/>
              <w:rPr>
                <w:rFonts w:cs="Calibri"/>
                <w:lang w:val="es-ES"/>
              </w:rPr>
            </w:pPr>
            <w:r w:rsidRPr="00662A0D">
              <w:rPr>
                <w:rFonts w:cs="Calibri"/>
                <w:lang w:val="es-ES"/>
              </w:rPr>
              <w:t>Convención de Naciones Unidas sobre los Derechos de las Personas con Discapacidad y su Protocolo facultativo</w:t>
            </w:r>
          </w:p>
        </w:tc>
        <w:tc>
          <w:tcPr>
            <w:tcW w:w="1658" w:type="dxa"/>
            <w:tcBorders>
              <w:top w:val="single" w:sz="5" w:space="0" w:color="000000"/>
              <w:left w:val="single" w:sz="5" w:space="0" w:color="000000"/>
              <w:bottom w:val="single" w:sz="5" w:space="0" w:color="000000"/>
              <w:right w:val="single" w:sz="5" w:space="0" w:color="000000"/>
            </w:tcBorders>
          </w:tcPr>
          <w:p w14:paraId="48F3F9F0" w14:textId="77777777" w:rsidR="00E95383" w:rsidRPr="00662A0D" w:rsidRDefault="00E95383" w:rsidP="00E95383">
            <w:pPr>
              <w:spacing w:before="6" w:line="260" w:lineRule="exact"/>
              <w:rPr>
                <w:rFonts w:cs="Calibri"/>
                <w:sz w:val="26"/>
                <w:szCs w:val="26"/>
                <w:lang w:val="es-ES"/>
              </w:rPr>
            </w:pPr>
          </w:p>
          <w:p w14:paraId="52C841C1" w14:textId="77777777" w:rsidR="00E95383" w:rsidRPr="00662A0D" w:rsidRDefault="00E95383" w:rsidP="00E95383">
            <w:pPr>
              <w:tabs>
                <w:tab w:val="left" w:pos="1020"/>
              </w:tabs>
              <w:ind w:left="102"/>
              <w:rPr>
                <w:rFonts w:cs="Calibri"/>
                <w:lang w:val="es-ES"/>
              </w:rPr>
            </w:pPr>
            <w:r w:rsidRPr="00662A0D">
              <w:rPr>
                <w:rFonts w:eastAsia="Calibri" w:cs="Calibri"/>
                <w:w w:val="99"/>
                <w:lang w:val="es-ES"/>
              </w:rPr>
              <w:t>Sí</w:t>
            </w:r>
            <w:r w:rsidRPr="00662A0D">
              <w:rPr>
                <w:rFonts w:cs="Calibri"/>
                <w:w w:val="99"/>
                <w:u w:val="single" w:color="000000"/>
                <w:lang w:val="es-ES"/>
              </w:rPr>
              <w:t xml:space="preserve"> </w:t>
            </w:r>
            <w:r w:rsidRPr="00662A0D">
              <w:rPr>
                <w:rFonts w:cs="Calibri"/>
                <w:u w:val="single" w:color="000000"/>
                <w:lang w:val="es-ES"/>
              </w:rPr>
              <w:t xml:space="preserve">  </w:t>
            </w:r>
            <w:r w:rsidRPr="00662A0D">
              <w:rPr>
                <w:rFonts w:cs="Calibri"/>
                <w:spacing w:val="-1"/>
                <w:u w:val="single" w:color="000000"/>
                <w:lang w:val="es-ES"/>
              </w:rPr>
              <w:t xml:space="preserve"> </w:t>
            </w:r>
            <w:r w:rsidRPr="00662A0D">
              <w:rPr>
                <w:rFonts w:eastAsia="Calibri" w:cs="Calibri"/>
                <w:w w:val="99"/>
                <w:lang w:val="es-ES"/>
              </w:rPr>
              <w:t>X</w:t>
            </w:r>
            <w:r w:rsidRPr="00662A0D">
              <w:rPr>
                <w:rFonts w:eastAsia="Calibri" w:cs="Calibri"/>
                <w:spacing w:val="1"/>
                <w:w w:val="99"/>
                <w:lang w:val="es-ES"/>
              </w:rPr>
              <w:t>_</w:t>
            </w:r>
            <w:r w:rsidRPr="00662A0D">
              <w:rPr>
                <w:rFonts w:cs="Calibri"/>
                <w:w w:val="99"/>
                <w:u w:val="single" w:color="000000"/>
                <w:lang w:val="es-ES"/>
              </w:rPr>
              <w:t xml:space="preserve"> </w:t>
            </w:r>
            <w:r w:rsidRPr="00662A0D">
              <w:rPr>
                <w:rFonts w:cs="Calibri"/>
                <w:u w:val="single" w:color="000000"/>
                <w:lang w:val="es-ES"/>
              </w:rPr>
              <w:tab/>
            </w:r>
          </w:p>
          <w:p w14:paraId="678F7396" w14:textId="77777777" w:rsidR="00E95383" w:rsidRPr="00662A0D" w:rsidRDefault="00E95383" w:rsidP="00E95383">
            <w:pPr>
              <w:ind w:left="102"/>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26.378</w:t>
            </w:r>
          </w:p>
          <w:p w14:paraId="05521F9B" w14:textId="77777777" w:rsidR="00E95383" w:rsidRPr="00662A0D" w:rsidRDefault="00033774" w:rsidP="00E95383">
            <w:pPr>
              <w:ind w:left="102" w:right="82"/>
              <w:rPr>
                <w:rFonts w:eastAsia="Calibri" w:cs="Calibri"/>
                <w:lang w:val="es-ES"/>
              </w:rPr>
            </w:pPr>
            <w:r w:rsidRPr="00662A0D">
              <w:rPr>
                <w:rFonts w:eastAsia="Calibri" w:cs="Calibri"/>
                <w:lang w:val="es-ES"/>
              </w:rPr>
              <w:t>Jerarquía</w:t>
            </w:r>
            <w:r w:rsidR="00E95383" w:rsidRPr="00662A0D">
              <w:rPr>
                <w:rFonts w:eastAsia="Calibri" w:cs="Calibri"/>
                <w:lang w:val="es-ES"/>
              </w:rPr>
              <w:t xml:space="preserve"> constit</w:t>
            </w:r>
            <w:r w:rsidR="00E95383" w:rsidRPr="00662A0D">
              <w:rPr>
                <w:rFonts w:eastAsia="Calibri" w:cs="Calibri"/>
                <w:spacing w:val="1"/>
                <w:lang w:val="es-ES"/>
              </w:rPr>
              <w:t>u</w:t>
            </w:r>
            <w:r w:rsidR="00E95383" w:rsidRPr="00662A0D">
              <w:rPr>
                <w:rFonts w:eastAsia="Calibri" w:cs="Calibri"/>
                <w:lang w:val="es-ES"/>
              </w:rPr>
              <w:t>cion</w:t>
            </w:r>
            <w:r w:rsidR="00E95383" w:rsidRPr="00662A0D">
              <w:rPr>
                <w:rFonts w:eastAsia="Calibri" w:cs="Calibri"/>
                <w:spacing w:val="1"/>
                <w:lang w:val="es-ES"/>
              </w:rPr>
              <w:t>a</w:t>
            </w:r>
            <w:r w:rsidR="00E95383" w:rsidRPr="00662A0D">
              <w:rPr>
                <w:rFonts w:eastAsia="Calibri" w:cs="Calibri"/>
                <w:lang w:val="es-ES"/>
              </w:rPr>
              <w:t>l Ley</w:t>
            </w:r>
            <w:r w:rsidR="00E95383" w:rsidRPr="00662A0D">
              <w:rPr>
                <w:rFonts w:eastAsia="Calibri" w:cs="Calibri"/>
                <w:spacing w:val="-3"/>
                <w:lang w:val="es-ES"/>
              </w:rPr>
              <w:t xml:space="preserve"> </w:t>
            </w:r>
            <w:r w:rsidR="00E95383" w:rsidRPr="00662A0D">
              <w:rPr>
                <w:rFonts w:eastAsia="Calibri" w:cs="Calibri"/>
                <w:lang w:val="es-ES"/>
              </w:rPr>
              <w:t>27.044</w:t>
            </w:r>
          </w:p>
        </w:tc>
        <w:tc>
          <w:tcPr>
            <w:tcW w:w="1482" w:type="dxa"/>
            <w:tcBorders>
              <w:bottom w:val="single" w:sz="4" w:space="0" w:color="auto"/>
            </w:tcBorders>
          </w:tcPr>
          <w:p w14:paraId="3A93362E" w14:textId="77777777" w:rsidR="00E95383" w:rsidRPr="00662A0D" w:rsidRDefault="00E95383" w:rsidP="00E95383">
            <w:pPr>
              <w:spacing w:after="0" w:line="240" w:lineRule="auto"/>
              <w:contextualSpacing/>
              <w:rPr>
                <w:rFonts w:cs="Calibri"/>
                <w:lang w:val="es-ES"/>
              </w:rPr>
            </w:pPr>
          </w:p>
          <w:p w14:paraId="3C925761"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471A20B8" w14:textId="77777777" w:rsidTr="00E95383">
        <w:trPr>
          <w:trHeight w:val="737"/>
          <w:jc w:val="center"/>
        </w:trPr>
        <w:tc>
          <w:tcPr>
            <w:tcW w:w="9994" w:type="dxa"/>
            <w:shd w:val="clear" w:color="auto" w:fill="E7E6E6"/>
            <w:noWrap/>
          </w:tcPr>
          <w:p w14:paraId="084BC621" w14:textId="77777777" w:rsidR="00E95383" w:rsidRPr="00662A0D" w:rsidRDefault="00E95383" w:rsidP="00E95383">
            <w:pPr>
              <w:tabs>
                <w:tab w:val="left" w:pos="-27"/>
              </w:tabs>
              <w:spacing w:after="0" w:line="240" w:lineRule="auto"/>
              <w:contextualSpacing/>
              <w:rPr>
                <w:rFonts w:cs="Calibri"/>
                <w:lang w:val="es-ES"/>
              </w:rPr>
            </w:pPr>
          </w:p>
          <w:p w14:paraId="5DFC945D" w14:textId="77777777" w:rsidR="00E95383" w:rsidRPr="00662A0D" w:rsidRDefault="00E95383" w:rsidP="00E95383">
            <w:pPr>
              <w:tabs>
                <w:tab w:val="left" w:pos="-27"/>
              </w:tabs>
              <w:spacing w:after="0" w:line="240" w:lineRule="auto"/>
              <w:contextualSpacing/>
              <w:rPr>
                <w:rFonts w:cs="Calibri"/>
                <w:lang w:val="es-ES"/>
              </w:rPr>
            </w:pPr>
            <w:r w:rsidRPr="00662A0D">
              <w:rPr>
                <w:rFonts w:cs="Calibri"/>
                <w:lang w:val="es-ES"/>
              </w:rPr>
              <w:t>Convenio  159 de la OIT  sobre la readaptación profesional</w:t>
            </w:r>
          </w:p>
        </w:tc>
        <w:tc>
          <w:tcPr>
            <w:tcW w:w="1658" w:type="dxa"/>
            <w:tcBorders>
              <w:top w:val="single" w:sz="5" w:space="0" w:color="000000"/>
              <w:left w:val="single" w:sz="5" w:space="0" w:color="000000"/>
              <w:bottom w:val="single" w:sz="5" w:space="0" w:color="000000"/>
              <w:right w:val="single" w:sz="5" w:space="0" w:color="000000"/>
            </w:tcBorders>
            <w:shd w:val="clear" w:color="auto" w:fill="D9D9D9"/>
          </w:tcPr>
          <w:p w14:paraId="3DD48C5A" w14:textId="77777777" w:rsidR="00E95383" w:rsidRPr="00662A0D" w:rsidRDefault="00E95383" w:rsidP="00E95383">
            <w:pPr>
              <w:spacing w:before="7" w:line="260" w:lineRule="exact"/>
              <w:rPr>
                <w:rFonts w:cs="Calibri"/>
                <w:sz w:val="26"/>
                <w:szCs w:val="26"/>
                <w:lang w:val="es-ES"/>
              </w:rPr>
            </w:pPr>
          </w:p>
          <w:p w14:paraId="1E1926FF" w14:textId="77777777" w:rsidR="00E95383" w:rsidRPr="00662A0D" w:rsidRDefault="00E95383" w:rsidP="00E95383">
            <w:pPr>
              <w:tabs>
                <w:tab w:val="left" w:pos="1020"/>
              </w:tabs>
              <w:ind w:left="102"/>
              <w:rPr>
                <w:rFonts w:cs="Calibri"/>
              </w:rPr>
            </w:pPr>
            <w:r w:rsidRPr="00662A0D">
              <w:rPr>
                <w:rFonts w:eastAsia="Calibri" w:cs="Calibri"/>
                <w:w w:val="99"/>
              </w:rPr>
              <w:t>Sí_X</w:t>
            </w:r>
            <w:r w:rsidRPr="00662A0D">
              <w:rPr>
                <w:rFonts w:cs="Calibri"/>
                <w:w w:val="99"/>
                <w:u w:val="single" w:color="000000"/>
              </w:rPr>
              <w:t xml:space="preserve"> </w:t>
            </w:r>
            <w:r w:rsidRPr="00662A0D">
              <w:rPr>
                <w:rFonts w:cs="Calibri"/>
                <w:u w:val="single" w:color="000000"/>
              </w:rPr>
              <w:tab/>
            </w:r>
          </w:p>
          <w:p w14:paraId="45F9D75C" w14:textId="77777777" w:rsidR="00E95383" w:rsidRPr="00662A0D" w:rsidRDefault="00E95383" w:rsidP="00E95383">
            <w:pPr>
              <w:spacing w:line="260" w:lineRule="exact"/>
              <w:rPr>
                <w:rFonts w:eastAsia="Calibri" w:cs="Calibri"/>
              </w:rPr>
            </w:pPr>
            <w:r w:rsidRPr="00662A0D">
              <w:rPr>
                <w:rFonts w:eastAsia="Calibri" w:cs="Calibri"/>
                <w:position w:val="1"/>
              </w:rPr>
              <w:t>Ley</w:t>
            </w:r>
            <w:r w:rsidRPr="00662A0D">
              <w:rPr>
                <w:rFonts w:eastAsia="Calibri" w:cs="Calibri"/>
                <w:spacing w:val="-3"/>
                <w:position w:val="1"/>
              </w:rPr>
              <w:t xml:space="preserve"> </w:t>
            </w:r>
            <w:r w:rsidRPr="00662A0D">
              <w:rPr>
                <w:rFonts w:eastAsia="Calibri" w:cs="Calibri"/>
                <w:position w:val="1"/>
              </w:rPr>
              <w:t>23.462</w:t>
            </w:r>
          </w:p>
        </w:tc>
        <w:tc>
          <w:tcPr>
            <w:tcW w:w="1482" w:type="dxa"/>
            <w:shd w:val="clear" w:color="auto" w:fill="E7E6E6"/>
          </w:tcPr>
          <w:p w14:paraId="1CC7AC48" w14:textId="77777777" w:rsidR="00E95383" w:rsidRPr="00662A0D" w:rsidRDefault="00E95383" w:rsidP="00E95383">
            <w:pPr>
              <w:spacing w:after="0" w:line="240" w:lineRule="auto"/>
              <w:contextualSpacing/>
              <w:rPr>
                <w:rFonts w:cs="Calibri"/>
                <w:lang w:val="es-ES"/>
              </w:rPr>
            </w:pPr>
          </w:p>
          <w:p w14:paraId="3329010D"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F60521" w:rsidRPr="00662A0D" w14:paraId="6E102A94" w14:textId="77777777" w:rsidTr="00E95383">
        <w:trPr>
          <w:trHeight w:val="737"/>
          <w:jc w:val="center"/>
        </w:trPr>
        <w:tc>
          <w:tcPr>
            <w:tcW w:w="9994" w:type="dxa"/>
            <w:shd w:val="clear" w:color="auto" w:fill="FFFFFF"/>
            <w:noWrap/>
          </w:tcPr>
          <w:p w14:paraId="50661A3E" w14:textId="77777777" w:rsidR="00F60521" w:rsidRPr="00662A0D" w:rsidRDefault="00F60521" w:rsidP="00F60521">
            <w:pPr>
              <w:tabs>
                <w:tab w:val="left" w:pos="-27"/>
              </w:tabs>
              <w:spacing w:after="0" w:line="240" w:lineRule="auto"/>
              <w:contextualSpacing/>
              <w:rPr>
                <w:rFonts w:cs="Calibri"/>
                <w:lang w:val="es-ES"/>
              </w:rPr>
            </w:pPr>
          </w:p>
          <w:p w14:paraId="7809AFD6" w14:textId="77777777" w:rsidR="00F60521" w:rsidRPr="00662A0D" w:rsidRDefault="00F60521" w:rsidP="00F60521">
            <w:pPr>
              <w:tabs>
                <w:tab w:val="left" w:pos="-27"/>
              </w:tabs>
              <w:spacing w:after="0" w:line="240" w:lineRule="auto"/>
              <w:contextualSpacing/>
              <w:rPr>
                <w:rFonts w:cs="Calibri"/>
                <w:lang w:val="es-ES"/>
              </w:rPr>
            </w:pPr>
            <w:r w:rsidRPr="00662A0D">
              <w:rPr>
                <w:rFonts w:cs="Calibri"/>
                <w:lang w:val="es-ES"/>
              </w:rPr>
              <w:t>Convenio 169 de la OIT sobre pueblos indígenas y tribales</w:t>
            </w:r>
          </w:p>
        </w:tc>
        <w:tc>
          <w:tcPr>
            <w:tcW w:w="1658" w:type="dxa"/>
            <w:shd w:val="clear" w:color="auto" w:fill="FFFFFF"/>
          </w:tcPr>
          <w:p w14:paraId="26AB937D" w14:textId="77777777" w:rsidR="00F60521" w:rsidRPr="00662A0D" w:rsidRDefault="00F60521" w:rsidP="00F60521">
            <w:pPr>
              <w:spacing w:after="0" w:line="240" w:lineRule="auto"/>
              <w:contextualSpacing/>
              <w:rPr>
                <w:rFonts w:cs="Calibri"/>
                <w:lang w:val="es-ES"/>
              </w:rPr>
            </w:pPr>
          </w:p>
          <w:p w14:paraId="1F45E7DF" w14:textId="77777777" w:rsidR="00F60521" w:rsidRPr="00662A0D" w:rsidRDefault="00E95383" w:rsidP="00F60521">
            <w:pPr>
              <w:spacing w:after="0" w:line="240" w:lineRule="auto"/>
              <w:contextualSpacing/>
              <w:rPr>
                <w:rFonts w:cs="Calibri"/>
                <w:lang w:val="es-ES"/>
              </w:rPr>
            </w:pPr>
            <w:r w:rsidRPr="00662A0D">
              <w:rPr>
                <w:rFonts w:cs="Calibri"/>
                <w:lang w:val="es-ES"/>
              </w:rPr>
              <w:t>Sí__X</w:t>
            </w:r>
            <w:r w:rsidR="00F60521" w:rsidRPr="00662A0D">
              <w:rPr>
                <w:rFonts w:cs="Calibri"/>
                <w:lang w:val="es-ES"/>
              </w:rPr>
              <w:t>_</w:t>
            </w:r>
          </w:p>
          <w:p w14:paraId="57DD1819" w14:textId="77777777" w:rsidR="00E95383" w:rsidRPr="00662A0D" w:rsidRDefault="00E95383" w:rsidP="00F60521">
            <w:pPr>
              <w:spacing w:after="0" w:line="240" w:lineRule="auto"/>
              <w:contextualSpacing/>
              <w:rPr>
                <w:rFonts w:cs="Calibri"/>
                <w:lang w:val="es-ES"/>
              </w:rPr>
            </w:pPr>
            <w:r w:rsidRPr="00662A0D">
              <w:rPr>
                <w:rFonts w:cs="Calibri"/>
                <w:lang w:val="es-ES"/>
              </w:rPr>
              <w:t>Ley 24.071</w:t>
            </w:r>
          </w:p>
        </w:tc>
        <w:tc>
          <w:tcPr>
            <w:tcW w:w="1482" w:type="dxa"/>
            <w:shd w:val="clear" w:color="auto" w:fill="FFFFFF"/>
          </w:tcPr>
          <w:p w14:paraId="57F258DD" w14:textId="77777777" w:rsidR="00F60521" w:rsidRPr="00662A0D" w:rsidRDefault="00F60521" w:rsidP="00F60521">
            <w:pPr>
              <w:spacing w:after="0" w:line="240" w:lineRule="auto"/>
              <w:contextualSpacing/>
              <w:rPr>
                <w:rFonts w:cs="Calibri"/>
                <w:lang w:val="es-ES"/>
              </w:rPr>
            </w:pPr>
          </w:p>
          <w:p w14:paraId="0747F1B4" w14:textId="77777777" w:rsidR="00F60521" w:rsidRPr="00662A0D" w:rsidRDefault="00F60521" w:rsidP="00F60521">
            <w:pPr>
              <w:spacing w:after="0" w:line="240" w:lineRule="auto"/>
              <w:contextualSpacing/>
              <w:rPr>
                <w:rFonts w:cs="Calibri"/>
                <w:lang w:val="es-ES"/>
              </w:rPr>
            </w:pPr>
            <w:r w:rsidRPr="00662A0D">
              <w:rPr>
                <w:rFonts w:cs="Calibri"/>
                <w:lang w:val="es-ES"/>
              </w:rPr>
              <w:t>No____</w:t>
            </w:r>
          </w:p>
        </w:tc>
      </w:tr>
      <w:tr w:rsidR="00F24763" w:rsidRPr="00662A0D" w14:paraId="270FFF7D" w14:textId="77777777" w:rsidTr="00E95383">
        <w:trPr>
          <w:trHeight w:val="737"/>
          <w:jc w:val="center"/>
        </w:trPr>
        <w:tc>
          <w:tcPr>
            <w:tcW w:w="9994" w:type="dxa"/>
            <w:shd w:val="clear" w:color="auto" w:fill="E7E6E6"/>
            <w:noWrap/>
          </w:tcPr>
          <w:p w14:paraId="7D3E65B3" w14:textId="77777777" w:rsidR="00F24763" w:rsidRPr="00662A0D" w:rsidRDefault="00F24763" w:rsidP="00E96D68">
            <w:pPr>
              <w:tabs>
                <w:tab w:val="left" w:pos="-27"/>
              </w:tabs>
              <w:spacing w:after="0" w:line="240" w:lineRule="auto"/>
              <w:contextualSpacing/>
              <w:rPr>
                <w:rFonts w:cs="Calibri"/>
                <w:lang w:val="es-ES"/>
              </w:rPr>
            </w:pPr>
          </w:p>
          <w:p w14:paraId="5DD080A2" w14:textId="77777777" w:rsidR="00F24763" w:rsidRPr="00662A0D" w:rsidRDefault="00F24763" w:rsidP="00E96D68">
            <w:pPr>
              <w:tabs>
                <w:tab w:val="left" w:pos="-27"/>
              </w:tabs>
              <w:spacing w:after="0" w:line="240" w:lineRule="auto"/>
              <w:contextualSpacing/>
              <w:rPr>
                <w:rFonts w:cs="Calibri"/>
                <w:lang w:val="es-ES"/>
              </w:rPr>
            </w:pPr>
            <w:r w:rsidRPr="00662A0D">
              <w:rPr>
                <w:rFonts w:cs="Calibri"/>
                <w:lang w:val="es-ES"/>
              </w:rPr>
              <w:t>Pacto de Derechos Civiles y Políticos</w:t>
            </w:r>
          </w:p>
        </w:tc>
        <w:tc>
          <w:tcPr>
            <w:tcW w:w="1658" w:type="dxa"/>
            <w:shd w:val="clear" w:color="auto" w:fill="E7E6E6"/>
          </w:tcPr>
          <w:p w14:paraId="22E3A364" w14:textId="77777777" w:rsidR="00F24763" w:rsidRPr="00662A0D" w:rsidRDefault="00F24763" w:rsidP="00E96D68">
            <w:pPr>
              <w:spacing w:after="0" w:line="240" w:lineRule="auto"/>
              <w:contextualSpacing/>
              <w:rPr>
                <w:rFonts w:cs="Calibri"/>
                <w:lang w:val="es-ES"/>
              </w:rPr>
            </w:pPr>
          </w:p>
          <w:p w14:paraId="11FFF352" w14:textId="77777777" w:rsidR="00F24763" w:rsidRPr="00662A0D" w:rsidRDefault="00E95383" w:rsidP="00E95383">
            <w:pPr>
              <w:tabs>
                <w:tab w:val="left" w:pos="1000"/>
              </w:tabs>
              <w:ind w:left="102"/>
              <w:rPr>
                <w:rFonts w:cs="Calibri"/>
                <w:lang w:val="es-ES"/>
              </w:rPr>
            </w:pPr>
            <w:r w:rsidRPr="00662A0D">
              <w:rPr>
                <w:rFonts w:eastAsia="Calibri" w:cs="Calibri"/>
                <w:w w:val="99"/>
                <w:lang w:val="es-ES"/>
              </w:rPr>
              <w:t>Sí</w:t>
            </w:r>
            <w:r w:rsidRPr="00662A0D">
              <w:rPr>
                <w:rFonts w:cs="Calibri"/>
                <w:w w:val="99"/>
                <w:u w:val="single" w:color="000000"/>
                <w:lang w:val="es-ES"/>
              </w:rPr>
              <w:t xml:space="preserve"> </w:t>
            </w:r>
            <w:r w:rsidRPr="00662A0D">
              <w:rPr>
                <w:rFonts w:cs="Calibri"/>
                <w:u w:val="single" w:color="000000"/>
                <w:lang w:val="es-ES"/>
              </w:rPr>
              <w:t xml:space="preserve">  </w:t>
            </w:r>
            <w:r w:rsidRPr="00662A0D">
              <w:rPr>
                <w:rFonts w:cs="Calibri"/>
                <w:spacing w:val="-1"/>
                <w:u w:val="single" w:color="000000"/>
                <w:lang w:val="es-ES"/>
              </w:rPr>
              <w:t xml:space="preserve"> </w:t>
            </w:r>
            <w:r w:rsidRPr="00662A0D">
              <w:rPr>
                <w:rFonts w:eastAsia="Calibri" w:cs="Calibri"/>
                <w:w w:val="99"/>
                <w:lang w:val="es-ES"/>
              </w:rPr>
              <w:t>x</w:t>
            </w:r>
            <w:r w:rsidRPr="00662A0D">
              <w:rPr>
                <w:rFonts w:cs="Calibri"/>
                <w:w w:val="99"/>
                <w:u w:val="single" w:color="000000"/>
                <w:lang w:val="es-ES"/>
              </w:rPr>
              <w:t xml:space="preserve"> </w:t>
            </w:r>
            <w:r w:rsidRPr="00662A0D">
              <w:rPr>
                <w:rFonts w:cs="Calibri"/>
                <w:u w:val="single" w:color="000000"/>
                <w:lang w:val="es-ES"/>
              </w:rPr>
              <w:tab/>
            </w:r>
            <w:r w:rsidRPr="00662A0D">
              <w:rPr>
                <w:rFonts w:cs="Calibri"/>
                <w:lang w:val="es-ES"/>
              </w:rPr>
              <w:br/>
            </w: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23.313</w:t>
            </w:r>
            <w:r w:rsidRPr="00662A0D">
              <w:rPr>
                <w:rFonts w:cs="Calibri"/>
                <w:lang w:val="es-ES"/>
              </w:rPr>
              <w:br/>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Ley 26.380</w:t>
            </w:r>
          </w:p>
        </w:tc>
        <w:tc>
          <w:tcPr>
            <w:tcW w:w="1482" w:type="dxa"/>
            <w:shd w:val="clear" w:color="auto" w:fill="E7E6E6"/>
          </w:tcPr>
          <w:p w14:paraId="232648EA" w14:textId="77777777" w:rsidR="00F24763" w:rsidRPr="00662A0D" w:rsidRDefault="00F24763" w:rsidP="00E96D68">
            <w:pPr>
              <w:spacing w:after="0" w:line="240" w:lineRule="auto"/>
              <w:contextualSpacing/>
              <w:rPr>
                <w:rFonts w:cs="Calibri"/>
                <w:lang w:val="es-ES"/>
              </w:rPr>
            </w:pPr>
          </w:p>
          <w:p w14:paraId="0EC7EE5C" w14:textId="77777777" w:rsidR="00F24763" w:rsidRPr="00662A0D" w:rsidRDefault="00F24763" w:rsidP="00E96D68">
            <w:pPr>
              <w:spacing w:after="0" w:line="240" w:lineRule="auto"/>
              <w:contextualSpacing/>
              <w:rPr>
                <w:rFonts w:cs="Calibri"/>
                <w:lang w:val="es-ES"/>
              </w:rPr>
            </w:pPr>
            <w:r w:rsidRPr="00662A0D">
              <w:rPr>
                <w:rFonts w:cs="Calibri"/>
                <w:lang w:val="es-ES"/>
              </w:rPr>
              <w:t>No____</w:t>
            </w:r>
          </w:p>
        </w:tc>
      </w:tr>
      <w:tr w:rsidR="00E95383" w:rsidRPr="00662A0D" w14:paraId="6200A634" w14:textId="77777777" w:rsidTr="00E95383">
        <w:trPr>
          <w:trHeight w:val="710"/>
          <w:jc w:val="center"/>
        </w:trPr>
        <w:tc>
          <w:tcPr>
            <w:tcW w:w="9994" w:type="dxa"/>
            <w:shd w:val="clear" w:color="auto" w:fill="FFFFFF"/>
            <w:noWrap/>
          </w:tcPr>
          <w:p w14:paraId="2BC91D80" w14:textId="77777777" w:rsidR="00E95383" w:rsidRPr="00662A0D" w:rsidRDefault="00E95383" w:rsidP="00E95383">
            <w:pPr>
              <w:tabs>
                <w:tab w:val="left" w:pos="-27"/>
              </w:tabs>
              <w:spacing w:after="0" w:line="240" w:lineRule="auto"/>
              <w:contextualSpacing/>
              <w:rPr>
                <w:rFonts w:cs="Calibri"/>
                <w:lang w:val="es-ES"/>
              </w:rPr>
            </w:pPr>
          </w:p>
          <w:p w14:paraId="5D7D8F17" w14:textId="77777777" w:rsidR="00E95383" w:rsidRPr="00662A0D" w:rsidRDefault="00E95383" w:rsidP="00E95383">
            <w:pPr>
              <w:tabs>
                <w:tab w:val="left" w:pos="-27"/>
              </w:tabs>
              <w:spacing w:after="0" w:line="240" w:lineRule="auto"/>
              <w:contextualSpacing/>
              <w:rPr>
                <w:rFonts w:cs="Calibri"/>
                <w:lang w:val="es-ES"/>
              </w:rPr>
            </w:pPr>
            <w:r w:rsidRPr="00662A0D">
              <w:rPr>
                <w:rFonts w:cs="Calibri"/>
                <w:lang w:val="es-ES"/>
              </w:rPr>
              <w:t>Pacto de Derechos Económicos, Sociales y Culturales</w:t>
            </w:r>
          </w:p>
        </w:tc>
        <w:tc>
          <w:tcPr>
            <w:tcW w:w="1658" w:type="dxa"/>
            <w:shd w:val="clear" w:color="auto" w:fill="FFFFFF"/>
          </w:tcPr>
          <w:p w14:paraId="34E74C28" w14:textId="77777777" w:rsidR="00E95383" w:rsidRPr="00662A0D" w:rsidRDefault="00E95383" w:rsidP="00E95383">
            <w:pPr>
              <w:spacing w:before="6" w:line="260" w:lineRule="exact"/>
              <w:rPr>
                <w:rFonts w:cs="Calibri"/>
                <w:sz w:val="26"/>
                <w:szCs w:val="26"/>
                <w:lang w:val="es-ES"/>
              </w:rPr>
            </w:pPr>
          </w:p>
          <w:p w14:paraId="28617C77" w14:textId="77777777" w:rsidR="00E95383" w:rsidRPr="00662A0D" w:rsidRDefault="00E95383" w:rsidP="00E95383">
            <w:pPr>
              <w:tabs>
                <w:tab w:val="left" w:pos="1020"/>
              </w:tabs>
              <w:ind w:left="102"/>
              <w:rPr>
                <w:rFonts w:cs="Calibri"/>
                <w:lang w:val="es-ES"/>
              </w:rPr>
            </w:pPr>
            <w:r w:rsidRPr="00662A0D">
              <w:rPr>
                <w:rFonts w:eastAsia="Calibri" w:cs="Calibri"/>
                <w:w w:val="99"/>
                <w:lang w:val="es-ES"/>
              </w:rPr>
              <w:t>Sí</w:t>
            </w:r>
            <w:r w:rsidRPr="00662A0D">
              <w:rPr>
                <w:rFonts w:cs="Calibri"/>
                <w:w w:val="99"/>
                <w:u w:val="single" w:color="000000"/>
                <w:lang w:val="es-ES"/>
              </w:rPr>
              <w:t xml:space="preserve"> </w:t>
            </w:r>
            <w:r w:rsidRPr="00662A0D">
              <w:rPr>
                <w:rFonts w:cs="Calibri"/>
                <w:u w:val="single" w:color="000000"/>
                <w:lang w:val="es-ES"/>
              </w:rPr>
              <w:t xml:space="preserve">  </w:t>
            </w:r>
            <w:r w:rsidRPr="00662A0D">
              <w:rPr>
                <w:rFonts w:cs="Calibri"/>
                <w:spacing w:val="-1"/>
                <w:u w:val="single" w:color="000000"/>
                <w:lang w:val="es-ES"/>
              </w:rPr>
              <w:t xml:space="preserve"> </w:t>
            </w:r>
            <w:r w:rsidRPr="00662A0D">
              <w:rPr>
                <w:rFonts w:eastAsia="Calibri" w:cs="Calibri"/>
                <w:w w:val="99"/>
                <w:lang w:val="es-ES"/>
              </w:rPr>
              <w:t>X</w:t>
            </w:r>
            <w:r w:rsidRPr="00662A0D">
              <w:rPr>
                <w:rFonts w:eastAsia="Calibri" w:cs="Calibri"/>
                <w:spacing w:val="1"/>
                <w:w w:val="99"/>
                <w:lang w:val="es-ES"/>
              </w:rPr>
              <w:t>_</w:t>
            </w:r>
            <w:r w:rsidRPr="00662A0D">
              <w:rPr>
                <w:rFonts w:cs="Calibri"/>
                <w:w w:val="99"/>
                <w:u w:val="single" w:color="000000"/>
                <w:lang w:val="es-ES"/>
              </w:rPr>
              <w:t xml:space="preserve"> </w:t>
            </w:r>
            <w:r w:rsidRPr="00662A0D">
              <w:rPr>
                <w:rFonts w:cs="Calibri"/>
                <w:u w:val="single" w:color="000000"/>
                <w:lang w:val="es-ES"/>
              </w:rPr>
              <w:tab/>
            </w:r>
          </w:p>
          <w:p w14:paraId="3EF0A437" w14:textId="77777777" w:rsidR="00E95383" w:rsidRPr="00662A0D" w:rsidRDefault="00E95383" w:rsidP="00E95383">
            <w:pPr>
              <w:ind w:left="102"/>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23.313</w:t>
            </w:r>
          </w:p>
          <w:p w14:paraId="30D8BAA8" w14:textId="77777777" w:rsidR="00E95383" w:rsidRPr="00662A0D" w:rsidRDefault="00E95383" w:rsidP="00E95383">
            <w:pPr>
              <w:ind w:left="102"/>
              <w:rPr>
                <w:rFonts w:eastAsia="Calibri" w:cs="Calibri"/>
                <w:lang w:val="es-ES"/>
              </w:rPr>
            </w:pP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Ley</w:t>
            </w:r>
          </w:p>
          <w:p w14:paraId="057D8F5C" w14:textId="77777777" w:rsidR="00E95383" w:rsidRPr="00662A0D" w:rsidRDefault="00E95383" w:rsidP="00E95383">
            <w:pPr>
              <w:ind w:left="102"/>
              <w:rPr>
                <w:rFonts w:eastAsia="Calibri" w:cs="Calibri"/>
                <w:lang w:val="es-ES"/>
              </w:rPr>
            </w:pPr>
            <w:r w:rsidRPr="00662A0D">
              <w:rPr>
                <w:rFonts w:eastAsia="Calibri" w:cs="Calibri"/>
                <w:lang w:val="es-ES"/>
              </w:rPr>
              <w:t>26.663</w:t>
            </w:r>
          </w:p>
        </w:tc>
        <w:tc>
          <w:tcPr>
            <w:tcW w:w="1482" w:type="dxa"/>
            <w:shd w:val="clear" w:color="auto" w:fill="FFFFFF"/>
          </w:tcPr>
          <w:p w14:paraId="3CF1651C" w14:textId="77777777" w:rsidR="00E95383" w:rsidRPr="00662A0D" w:rsidRDefault="00E95383" w:rsidP="00E95383">
            <w:pPr>
              <w:spacing w:after="0" w:line="240" w:lineRule="auto"/>
              <w:contextualSpacing/>
              <w:rPr>
                <w:rFonts w:cs="Calibri"/>
                <w:lang w:val="es-ES"/>
              </w:rPr>
            </w:pPr>
          </w:p>
          <w:p w14:paraId="13C0AEDA"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401BF08F" w14:textId="77777777" w:rsidTr="00E95383">
        <w:trPr>
          <w:trHeight w:val="701"/>
          <w:jc w:val="center"/>
        </w:trPr>
        <w:tc>
          <w:tcPr>
            <w:tcW w:w="9994" w:type="dxa"/>
            <w:shd w:val="clear" w:color="auto" w:fill="E7E6E6"/>
            <w:noWrap/>
          </w:tcPr>
          <w:p w14:paraId="4DF4FDE5" w14:textId="77777777" w:rsidR="00E95383" w:rsidRPr="00662A0D" w:rsidRDefault="00E95383" w:rsidP="00E95383">
            <w:pPr>
              <w:tabs>
                <w:tab w:val="left" w:pos="-27"/>
              </w:tabs>
              <w:spacing w:after="0" w:line="240" w:lineRule="auto"/>
              <w:contextualSpacing/>
              <w:rPr>
                <w:rFonts w:cs="Calibri"/>
                <w:lang w:val="es-ES"/>
              </w:rPr>
            </w:pPr>
          </w:p>
          <w:p w14:paraId="4ABD0E56" w14:textId="77777777" w:rsidR="00E95383" w:rsidRPr="00662A0D" w:rsidRDefault="00E95383" w:rsidP="00E95383">
            <w:pPr>
              <w:tabs>
                <w:tab w:val="left" w:pos="-27"/>
              </w:tabs>
              <w:spacing w:after="0" w:line="240" w:lineRule="auto"/>
              <w:contextualSpacing/>
              <w:rPr>
                <w:rFonts w:cs="Calibri"/>
                <w:lang w:val="es-ES"/>
              </w:rPr>
            </w:pPr>
            <w:r w:rsidRPr="00662A0D">
              <w:rPr>
                <w:rFonts w:cs="Calibri"/>
                <w:lang w:val="es-ES"/>
              </w:rPr>
              <w:t>Convención de los Derechos del Niño/a</w:t>
            </w:r>
          </w:p>
        </w:tc>
        <w:tc>
          <w:tcPr>
            <w:tcW w:w="1658" w:type="dxa"/>
            <w:shd w:val="clear" w:color="auto" w:fill="E7E6E6"/>
          </w:tcPr>
          <w:p w14:paraId="51DBD268" w14:textId="77777777" w:rsidR="00E95383" w:rsidRPr="00662A0D" w:rsidRDefault="00E95383" w:rsidP="00E95383">
            <w:pPr>
              <w:spacing w:before="7" w:line="260" w:lineRule="exact"/>
              <w:rPr>
                <w:rFonts w:cs="Calibri"/>
                <w:sz w:val="26"/>
                <w:szCs w:val="26"/>
                <w:lang w:val="es-ES"/>
              </w:rPr>
            </w:pPr>
          </w:p>
          <w:p w14:paraId="7923BF76" w14:textId="77777777" w:rsidR="00E95383" w:rsidRPr="00662A0D" w:rsidRDefault="00E95383" w:rsidP="00E95383">
            <w:pPr>
              <w:tabs>
                <w:tab w:val="left" w:pos="1020"/>
              </w:tabs>
              <w:ind w:left="102"/>
              <w:rPr>
                <w:rFonts w:cs="Calibri"/>
                <w:lang w:val="es-ES"/>
              </w:rPr>
            </w:pPr>
            <w:r w:rsidRPr="00662A0D">
              <w:rPr>
                <w:rFonts w:eastAsia="Calibri" w:cs="Calibri"/>
                <w:w w:val="99"/>
                <w:lang w:val="es-ES"/>
              </w:rPr>
              <w:t>Sí</w:t>
            </w:r>
            <w:r w:rsidRPr="00662A0D">
              <w:rPr>
                <w:rFonts w:cs="Calibri"/>
                <w:w w:val="99"/>
                <w:u w:val="single" w:color="000000"/>
                <w:lang w:val="es-ES"/>
              </w:rPr>
              <w:t xml:space="preserve"> </w:t>
            </w:r>
            <w:r w:rsidRPr="00662A0D">
              <w:rPr>
                <w:rFonts w:cs="Calibri"/>
                <w:u w:val="single" w:color="000000"/>
                <w:lang w:val="es-ES"/>
              </w:rPr>
              <w:t xml:space="preserve">    </w:t>
            </w:r>
            <w:r w:rsidRPr="00662A0D">
              <w:rPr>
                <w:rFonts w:cs="Calibri"/>
                <w:spacing w:val="-2"/>
                <w:u w:val="single" w:color="000000"/>
                <w:lang w:val="es-ES"/>
              </w:rPr>
              <w:t xml:space="preserve"> </w:t>
            </w:r>
            <w:r w:rsidRPr="00662A0D">
              <w:rPr>
                <w:rFonts w:eastAsia="Calibri" w:cs="Calibri"/>
                <w:spacing w:val="1"/>
                <w:w w:val="99"/>
                <w:lang w:val="es-ES"/>
              </w:rPr>
              <w:t>X</w:t>
            </w:r>
            <w:r w:rsidRPr="00662A0D">
              <w:rPr>
                <w:rFonts w:cs="Calibri"/>
                <w:w w:val="99"/>
                <w:u w:val="single" w:color="000000"/>
                <w:lang w:val="es-ES"/>
              </w:rPr>
              <w:t xml:space="preserve"> </w:t>
            </w:r>
            <w:r w:rsidRPr="00662A0D">
              <w:rPr>
                <w:rFonts w:cs="Calibri"/>
                <w:u w:val="single" w:color="000000"/>
                <w:lang w:val="es-ES"/>
              </w:rPr>
              <w:tab/>
            </w:r>
          </w:p>
          <w:p w14:paraId="6B751058" w14:textId="77777777" w:rsidR="00E95383" w:rsidRPr="00662A0D" w:rsidRDefault="00E95383" w:rsidP="00E95383">
            <w:pPr>
              <w:spacing w:line="260" w:lineRule="exact"/>
              <w:ind w:left="102"/>
              <w:rPr>
                <w:rFonts w:eastAsia="Calibri" w:cs="Calibri"/>
                <w:lang w:val="es-ES"/>
              </w:rPr>
            </w:pPr>
            <w:r w:rsidRPr="00662A0D">
              <w:rPr>
                <w:rFonts w:eastAsia="Calibri" w:cs="Calibri"/>
                <w:position w:val="1"/>
                <w:lang w:val="es-ES"/>
              </w:rPr>
              <w:t>Ley</w:t>
            </w:r>
            <w:r w:rsidRPr="00662A0D">
              <w:rPr>
                <w:rFonts w:eastAsia="Calibri" w:cs="Calibri"/>
                <w:spacing w:val="-3"/>
                <w:position w:val="1"/>
                <w:lang w:val="es-ES"/>
              </w:rPr>
              <w:t xml:space="preserve"> </w:t>
            </w:r>
            <w:r w:rsidRPr="00662A0D">
              <w:rPr>
                <w:rFonts w:eastAsia="Calibri" w:cs="Calibri"/>
                <w:position w:val="1"/>
                <w:lang w:val="es-ES"/>
              </w:rPr>
              <w:t>23.849</w:t>
            </w:r>
          </w:p>
          <w:p w14:paraId="0500F130" w14:textId="77777777" w:rsidR="00E95383" w:rsidRPr="00662A0D" w:rsidRDefault="00E95383" w:rsidP="00E95383">
            <w:pPr>
              <w:ind w:left="102"/>
              <w:rPr>
                <w:rFonts w:eastAsia="Calibri" w:cs="Calibri"/>
                <w:lang w:val="es-ES"/>
              </w:rPr>
            </w:pP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Ley</w:t>
            </w:r>
          </w:p>
          <w:p w14:paraId="10318399" w14:textId="77777777" w:rsidR="00E95383" w:rsidRPr="00662A0D" w:rsidRDefault="00E95383" w:rsidP="00E95383">
            <w:pPr>
              <w:ind w:left="102"/>
              <w:rPr>
                <w:rFonts w:eastAsia="Calibri" w:cs="Calibri"/>
                <w:lang w:val="es-ES"/>
              </w:rPr>
            </w:pPr>
            <w:r w:rsidRPr="00662A0D">
              <w:rPr>
                <w:rFonts w:eastAsia="Calibri" w:cs="Calibri"/>
                <w:lang w:val="es-ES"/>
              </w:rPr>
              <w:t>25.616</w:t>
            </w:r>
          </w:p>
          <w:p w14:paraId="56925128" w14:textId="77777777" w:rsidR="00E95383" w:rsidRPr="00662A0D" w:rsidRDefault="00E95383" w:rsidP="00E95383">
            <w:pPr>
              <w:ind w:left="102" w:right="388"/>
              <w:rPr>
                <w:rFonts w:eastAsia="Calibri" w:cs="Calibri"/>
              </w:rPr>
            </w:pPr>
            <w:r w:rsidRPr="00662A0D">
              <w:rPr>
                <w:rFonts w:eastAsia="Calibri" w:cs="Calibri"/>
              </w:rPr>
              <w:t>Enm</w:t>
            </w:r>
            <w:r w:rsidRPr="00662A0D">
              <w:rPr>
                <w:rFonts w:eastAsia="Calibri" w:cs="Calibri"/>
                <w:spacing w:val="1"/>
              </w:rPr>
              <w:t>i</w:t>
            </w:r>
            <w:r w:rsidRPr="00662A0D">
              <w:rPr>
                <w:rFonts w:eastAsia="Calibri" w:cs="Calibri"/>
              </w:rPr>
              <w:t>enda, art.</w:t>
            </w:r>
            <w:r w:rsidRPr="00662A0D">
              <w:rPr>
                <w:rFonts w:eastAsia="Calibri" w:cs="Calibri"/>
                <w:spacing w:val="-3"/>
              </w:rPr>
              <w:t xml:space="preserve"> </w:t>
            </w:r>
            <w:r w:rsidRPr="00662A0D">
              <w:rPr>
                <w:rFonts w:eastAsia="Calibri" w:cs="Calibri"/>
              </w:rPr>
              <w:t>43</w:t>
            </w:r>
            <w:r w:rsidRPr="00662A0D">
              <w:rPr>
                <w:rFonts w:eastAsia="Calibri" w:cs="Calibri"/>
                <w:spacing w:val="-2"/>
              </w:rPr>
              <w:t xml:space="preserve"> </w:t>
            </w:r>
            <w:r w:rsidRPr="00662A0D">
              <w:rPr>
                <w:rFonts w:eastAsia="Calibri" w:cs="Calibri"/>
              </w:rPr>
              <w:t>Ley</w:t>
            </w:r>
          </w:p>
          <w:p w14:paraId="46405DCC" w14:textId="77777777" w:rsidR="00E95383" w:rsidRPr="00662A0D" w:rsidRDefault="00E95383" w:rsidP="00E95383">
            <w:pPr>
              <w:spacing w:line="260" w:lineRule="exact"/>
              <w:ind w:left="102"/>
              <w:rPr>
                <w:rFonts w:eastAsia="Calibri" w:cs="Calibri"/>
              </w:rPr>
            </w:pPr>
            <w:r w:rsidRPr="00662A0D">
              <w:rPr>
                <w:rFonts w:eastAsia="Calibri" w:cs="Calibri"/>
                <w:position w:val="1"/>
              </w:rPr>
              <w:t>25.043</w:t>
            </w:r>
          </w:p>
        </w:tc>
        <w:tc>
          <w:tcPr>
            <w:tcW w:w="1482" w:type="dxa"/>
            <w:shd w:val="clear" w:color="auto" w:fill="E7E6E6"/>
          </w:tcPr>
          <w:p w14:paraId="2E5B3506" w14:textId="77777777" w:rsidR="00E95383" w:rsidRPr="00662A0D" w:rsidRDefault="00E95383" w:rsidP="00E95383">
            <w:pPr>
              <w:spacing w:after="0" w:line="240" w:lineRule="auto"/>
              <w:contextualSpacing/>
              <w:rPr>
                <w:rFonts w:cs="Calibri"/>
                <w:lang w:val="es-ES"/>
              </w:rPr>
            </w:pPr>
          </w:p>
          <w:p w14:paraId="7C0DFFD1"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78220096" w14:textId="77777777" w:rsidTr="00E95383">
        <w:trPr>
          <w:trHeight w:val="710"/>
          <w:jc w:val="center"/>
        </w:trPr>
        <w:tc>
          <w:tcPr>
            <w:tcW w:w="9994" w:type="dxa"/>
            <w:shd w:val="clear" w:color="auto" w:fill="FFFFFF"/>
            <w:noWrap/>
          </w:tcPr>
          <w:p w14:paraId="0AE86CB4" w14:textId="77777777" w:rsidR="00E95383" w:rsidRPr="00662A0D" w:rsidRDefault="00E95383" w:rsidP="00E95383">
            <w:pPr>
              <w:tabs>
                <w:tab w:val="left" w:pos="-27"/>
              </w:tabs>
              <w:spacing w:after="0" w:line="240" w:lineRule="auto"/>
              <w:contextualSpacing/>
              <w:rPr>
                <w:rFonts w:cs="Calibri"/>
                <w:lang w:val="es-ES"/>
              </w:rPr>
            </w:pPr>
          </w:p>
          <w:p w14:paraId="119EE533" w14:textId="77777777" w:rsidR="00E95383" w:rsidRPr="00662A0D" w:rsidRDefault="00E95383" w:rsidP="00E95383">
            <w:pPr>
              <w:tabs>
                <w:tab w:val="left" w:pos="-27"/>
              </w:tabs>
              <w:spacing w:after="0" w:line="240" w:lineRule="auto"/>
              <w:contextualSpacing/>
              <w:rPr>
                <w:rFonts w:cs="Calibri"/>
                <w:lang w:val="es-ES"/>
              </w:rPr>
            </w:pPr>
            <w:r w:rsidRPr="00662A0D">
              <w:rPr>
                <w:rFonts w:cs="Calibri"/>
                <w:lang w:val="es-ES"/>
              </w:rPr>
              <w:t>Convención sobre la  Eliminación de todas las Formas de discriminación contra la Mujer (CEDAW)</w:t>
            </w:r>
          </w:p>
        </w:tc>
        <w:tc>
          <w:tcPr>
            <w:tcW w:w="1658" w:type="dxa"/>
            <w:shd w:val="clear" w:color="auto" w:fill="FFFFFF"/>
          </w:tcPr>
          <w:p w14:paraId="17CB84A9" w14:textId="77777777" w:rsidR="00E95383" w:rsidRPr="00662A0D" w:rsidRDefault="00E95383" w:rsidP="00E95383">
            <w:pPr>
              <w:spacing w:before="6" w:line="260" w:lineRule="exact"/>
              <w:rPr>
                <w:rFonts w:cs="Calibri"/>
                <w:sz w:val="26"/>
                <w:szCs w:val="26"/>
                <w:lang w:val="es-ES"/>
              </w:rPr>
            </w:pPr>
          </w:p>
          <w:p w14:paraId="75AD0488" w14:textId="77777777" w:rsidR="00E95383" w:rsidRPr="00662A0D" w:rsidRDefault="00E95383" w:rsidP="00E95383">
            <w:pPr>
              <w:tabs>
                <w:tab w:val="left" w:pos="1020"/>
              </w:tabs>
              <w:ind w:left="102"/>
              <w:rPr>
                <w:rFonts w:cs="Calibri"/>
                <w:lang w:val="es-ES"/>
              </w:rPr>
            </w:pPr>
            <w:r w:rsidRPr="00662A0D">
              <w:rPr>
                <w:rFonts w:eastAsia="Calibri" w:cs="Calibri"/>
                <w:w w:val="99"/>
                <w:lang w:val="es-ES"/>
              </w:rPr>
              <w:t>Sí</w:t>
            </w:r>
            <w:r w:rsidRPr="00662A0D">
              <w:rPr>
                <w:rFonts w:cs="Calibri"/>
                <w:w w:val="99"/>
                <w:u w:val="single" w:color="000000"/>
                <w:lang w:val="es-ES"/>
              </w:rPr>
              <w:t xml:space="preserve"> </w:t>
            </w:r>
            <w:r w:rsidRPr="00662A0D">
              <w:rPr>
                <w:rFonts w:cs="Calibri"/>
                <w:u w:val="single" w:color="000000"/>
                <w:lang w:val="es-ES"/>
              </w:rPr>
              <w:t xml:space="preserve">  </w:t>
            </w:r>
            <w:r w:rsidRPr="00662A0D">
              <w:rPr>
                <w:rFonts w:cs="Calibri"/>
                <w:spacing w:val="-1"/>
                <w:u w:val="single" w:color="000000"/>
                <w:lang w:val="es-ES"/>
              </w:rPr>
              <w:t xml:space="preserve"> </w:t>
            </w:r>
            <w:r w:rsidRPr="00662A0D">
              <w:rPr>
                <w:rFonts w:eastAsia="Calibri" w:cs="Calibri"/>
                <w:w w:val="99"/>
                <w:lang w:val="es-ES"/>
              </w:rPr>
              <w:t>X</w:t>
            </w:r>
            <w:r w:rsidRPr="00662A0D">
              <w:rPr>
                <w:rFonts w:eastAsia="Calibri" w:cs="Calibri"/>
                <w:spacing w:val="1"/>
                <w:w w:val="99"/>
                <w:lang w:val="es-ES"/>
              </w:rPr>
              <w:t>_</w:t>
            </w:r>
            <w:r w:rsidRPr="00662A0D">
              <w:rPr>
                <w:rFonts w:cs="Calibri"/>
                <w:w w:val="99"/>
                <w:u w:val="single" w:color="000000"/>
                <w:lang w:val="es-ES"/>
              </w:rPr>
              <w:t xml:space="preserve"> </w:t>
            </w:r>
            <w:r w:rsidRPr="00662A0D">
              <w:rPr>
                <w:rFonts w:cs="Calibri"/>
                <w:u w:val="single" w:color="000000"/>
                <w:lang w:val="es-ES"/>
              </w:rPr>
              <w:tab/>
            </w:r>
          </w:p>
          <w:p w14:paraId="0993DE01" w14:textId="77777777" w:rsidR="001348EE" w:rsidRDefault="00E95383" w:rsidP="001348EE">
            <w:pPr>
              <w:ind w:left="102"/>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001348EE">
              <w:rPr>
                <w:rFonts w:eastAsia="Calibri" w:cs="Calibri"/>
                <w:lang w:val="es-ES"/>
              </w:rPr>
              <w:t>23.179</w:t>
            </w:r>
          </w:p>
          <w:p w14:paraId="08B884F0" w14:textId="77777777" w:rsidR="00E95383" w:rsidRPr="001348EE" w:rsidRDefault="00E95383" w:rsidP="001348EE">
            <w:pPr>
              <w:ind w:left="102"/>
              <w:rPr>
                <w:rFonts w:eastAsia="Calibri" w:cs="Calibri"/>
                <w:lang w:val="es-ES"/>
              </w:rPr>
            </w:pPr>
            <w:r w:rsidRPr="00662A0D">
              <w:rPr>
                <w:rFonts w:eastAsia="Calibri" w:cs="Calibri"/>
                <w:lang w:val="es-ES"/>
              </w:rPr>
              <w:t>Enm</w:t>
            </w:r>
            <w:r w:rsidRPr="00662A0D">
              <w:rPr>
                <w:rFonts w:eastAsia="Calibri" w:cs="Calibri"/>
                <w:spacing w:val="1"/>
                <w:lang w:val="es-ES"/>
              </w:rPr>
              <w:t>i</w:t>
            </w:r>
            <w:r w:rsidRPr="00662A0D">
              <w:rPr>
                <w:rFonts w:eastAsia="Calibri" w:cs="Calibri"/>
                <w:lang w:val="es-ES"/>
              </w:rPr>
              <w:t xml:space="preserve">enda </w:t>
            </w:r>
            <w:r w:rsidR="001348EE">
              <w:rPr>
                <w:rFonts w:eastAsia="Calibri" w:cs="Calibri"/>
                <w:lang w:val="es-ES"/>
              </w:rPr>
              <w:t xml:space="preserve">art </w:t>
            </w:r>
            <w:r w:rsidRPr="00662A0D">
              <w:rPr>
                <w:rFonts w:eastAsia="Calibri" w:cs="Calibri"/>
                <w:position w:val="1"/>
              </w:rPr>
              <w:t>20</w:t>
            </w:r>
            <w:r w:rsidRPr="00662A0D">
              <w:rPr>
                <w:rFonts w:eastAsia="Calibri" w:cs="Calibri"/>
                <w:spacing w:val="46"/>
                <w:position w:val="1"/>
              </w:rPr>
              <w:t xml:space="preserve"> </w:t>
            </w:r>
            <w:r w:rsidRPr="00662A0D">
              <w:rPr>
                <w:rFonts w:eastAsia="Calibri" w:cs="Calibri"/>
                <w:position w:val="1"/>
              </w:rPr>
              <w:t>Ley</w:t>
            </w:r>
            <w:r w:rsidRPr="00662A0D">
              <w:rPr>
                <w:rFonts w:eastAsia="Calibri" w:cs="Calibri"/>
                <w:spacing w:val="-3"/>
                <w:position w:val="1"/>
              </w:rPr>
              <w:t xml:space="preserve"> </w:t>
            </w:r>
            <w:r w:rsidRPr="00662A0D">
              <w:rPr>
                <w:rFonts w:eastAsia="Calibri" w:cs="Calibri"/>
                <w:position w:val="1"/>
              </w:rPr>
              <w:t>264</w:t>
            </w:r>
            <w:r w:rsidRPr="00662A0D">
              <w:rPr>
                <w:rFonts w:eastAsia="Calibri" w:cs="Calibri"/>
                <w:spacing w:val="2"/>
                <w:position w:val="1"/>
              </w:rPr>
              <w:t>8</w:t>
            </w:r>
            <w:r w:rsidRPr="00662A0D">
              <w:rPr>
                <w:rFonts w:eastAsia="Calibri" w:cs="Calibri"/>
                <w:position w:val="1"/>
              </w:rPr>
              <w:t>6</w:t>
            </w:r>
          </w:p>
        </w:tc>
        <w:tc>
          <w:tcPr>
            <w:tcW w:w="1482" w:type="dxa"/>
            <w:shd w:val="clear" w:color="auto" w:fill="FFFFFF"/>
          </w:tcPr>
          <w:p w14:paraId="29D0A3FC" w14:textId="77777777" w:rsidR="00E95383" w:rsidRPr="00662A0D" w:rsidRDefault="00E95383" w:rsidP="00E95383">
            <w:pPr>
              <w:spacing w:after="0" w:line="240" w:lineRule="auto"/>
              <w:contextualSpacing/>
              <w:rPr>
                <w:rFonts w:cs="Calibri"/>
                <w:lang w:val="es-ES"/>
              </w:rPr>
            </w:pPr>
          </w:p>
          <w:p w14:paraId="442FC83F"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1F122C28" w14:textId="77777777" w:rsidTr="00E95383">
        <w:trPr>
          <w:trHeight w:val="728"/>
          <w:jc w:val="center"/>
        </w:trPr>
        <w:tc>
          <w:tcPr>
            <w:tcW w:w="9994" w:type="dxa"/>
            <w:shd w:val="clear" w:color="auto" w:fill="E7E6E6"/>
            <w:noWrap/>
          </w:tcPr>
          <w:p w14:paraId="4B7D6351" w14:textId="77777777" w:rsidR="00E95383" w:rsidRPr="00662A0D" w:rsidRDefault="00E95383" w:rsidP="00E95383">
            <w:pPr>
              <w:tabs>
                <w:tab w:val="left" w:pos="-27"/>
              </w:tabs>
              <w:spacing w:after="0" w:line="240" w:lineRule="auto"/>
              <w:contextualSpacing/>
              <w:rPr>
                <w:rFonts w:cs="Calibri"/>
                <w:lang w:val="es-ES"/>
              </w:rPr>
            </w:pPr>
          </w:p>
          <w:p w14:paraId="2457F8C3" w14:textId="77777777" w:rsidR="00E95383" w:rsidRPr="00662A0D" w:rsidRDefault="00E95383" w:rsidP="00E95383">
            <w:pPr>
              <w:tabs>
                <w:tab w:val="left" w:pos="-27"/>
              </w:tabs>
              <w:spacing w:after="0" w:line="240" w:lineRule="auto"/>
              <w:contextualSpacing/>
              <w:rPr>
                <w:rFonts w:cs="Calibri"/>
                <w:lang w:val="es-ES"/>
              </w:rPr>
            </w:pPr>
            <w:r w:rsidRPr="00662A0D">
              <w:rPr>
                <w:rFonts w:cs="Calibri"/>
                <w:lang w:val="es-ES"/>
              </w:rPr>
              <w:t>Protocolo de la Convención sobre todas las Formas de Discriminación contra la Mujer</w:t>
            </w:r>
          </w:p>
        </w:tc>
        <w:tc>
          <w:tcPr>
            <w:tcW w:w="1658" w:type="dxa"/>
            <w:shd w:val="clear" w:color="auto" w:fill="E7E6E6"/>
          </w:tcPr>
          <w:p w14:paraId="5DEF1E9D" w14:textId="77777777" w:rsidR="00E95383" w:rsidRPr="00662A0D" w:rsidRDefault="00E95383" w:rsidP="00E95383">
            <w:pPr>
              <w:spacing w:before="6" w:line="260" w:lineRule="exact"/>
              <w:rPr>
                <w:rFonts w:cs="Calibri"/>
                <w:sz w:val="26"/>
                <w:szCs w:val="26"/>
                <w:lang w:val="es-ES"/>
              </w:rPr>
            </w:pPr>
          </w:p>
          <w:p w14:paraId="39765BB4" w14:textId="77777777" w:rsidR="00E95383" w:rsidRPr="00662A0D" w:rsidRDefault="00E95383" w:rsidP="00E95383">
            <w:pPr>
              <w:tabs>
                <w:tab w:val="left" w:pos="1020"/>
              </w:tabs>
              <w:ind w:left="102"/>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1"/>
                <w:u w:val="single" w:color="000000"/>
              </w:rPr>
              <w:t xml:space="preserve"> </w:t>
            </w:r>
            <w:r w:rsidRPr="00662A0D">
              <w:rPr>
                <w:rFonts w:eastAsia="Calibri" w:cs="Calibri"/>
                <w:w w:val="99"/>
              </w:rPr>
              <w:t>X</w:t>
            </w:r>
            <w:r w:rsidRPr="00662A0D">
              <w:rPr>
                <w:rFonts w:eastAsia="Calibri" w:cs="Calibri"/>
                <w:spacing w:val="1"/>
                <w:w w:val="99"/>
              </w:rPr>
              <w:t>_</w:t>
            </w:r>
            <w:r w:rsidRPr="00662A0D">
              <w:rPr>
                <w:rFonts w:cs="Calibri"/>
                <w:w w:val="99"/>
                <w:u w:val="single" w:color="000000"/>
              </w:rPr>
              <w:t xml:space="preserve"> </w:t>
            </w:r>
            <w:r w:rsidRPr="00662A0D">
              <w:rPr>
                <w:rFonts w:cs="Calibri"/>
                <w:u w:val="single" w:color="000000"/>
              </w:rPr>
              <w:tab/>
            </w:r>
          </w:p>
          <w:p w14:paraId="0CA8ED19" w14:textId="77777777" w:rsidR="00E95383" w:rsidRPr="00662A0D" w:rsidRDefault="00E95383" w:rsidP="00E95383">
            <w:pPr>
              <w:ind w:left="102"/>
              <w:rPr>
                <w:rFonts w:eastAsia="Calibri" w:cs="Calibri"/>
              </w:rPr>
            </w:pPr>
            <w:r w:rsidRPr="00662A0D">
              <w:rPr>
                <w:rFonts w:eastAsia="Calibri" w:cs="Calibri"/>
              </w:rPr>
              <w:t>Ley</w:t>
            </w:r>
            <w:r w:rsidRPr="00662A0D">
              <w:rPr>
                <w:rFonts w:eastAsia="Calibri" w:cs="Calibri"/>
                <w:spacing w:val="-3"/>
              </w:rPr>
              <w:t xml:space="preserve"> </w:t>
            </w:r>
            <w:r w:rsidRPr="00662A0D">
              <w:rPr>
                <w:rFonts w:eastAsia="Calibri" w:cs="Calibri"/>
              </w:rPr>
              <w:t>26.171</w:t>
            </w:r>
          </w:p>
        </w:tc>
        <w:tc>
          <w:tcPr>
            <w:tcW w:w="1482" w:type="dxa"/>
            <w:shd w:val="clear" w:color="auto" w:fill="E7E6E6"/>
          </w:tcPr>
          <w:p w14:paraId="479C905A" w14:textId="77777777" w:rsidR="00E95383" w:rsidRPr="00662A0D" w:rsidRDefault="00E95383" w:rsidP="00E95383">
            <w:pPr>
              <w:spacing w:after="0" w:line="240" w:lineRule="auto"/>
              <w:contextualSpacing/>
              <w:rPr>
                <w:rFonts w:cs="Calibri"/>
                <w:lang w:val="es-ES"/>
              </w:rPr>
            </w:pPr>
          </w:p>
          <w:p w14:paraId="5C5AB658"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F24763" w:rsidRPr="00662A0D" w14:paraId="371265D4" w14:textId="77777777" w:rsidTr="00E95383">
        <w:trPr>
          <w:trHeight w:val="737"/>
          <w:jc w:val="center"/>
        </w:trPr>
        <w:tc>
          <w:tcPr>
            <w:tcW w:w="9994" w:type="dxa"/>
            <w:shd w:val="clear" w:color="auto" w:fill="FFFFFF"/>
            <w:noWrap/>
          </w:tcPr>
          <w:p w14:paraId="1734BA5F" w14:textId="77777777" w:rsidR="00F24763" w:rsidRPr="00662A0D" w:rsidRDefault="00F24763" w:rsidP="00E96D68">
            <w:pPr>
              <w:tabs>
                <w:tab w:val="left" w:pos="-27"/>
              </w:tabs>
              <w:spacing w:after="0" w:line="240" w:lineRule="auto"/>
              <w:contextualSpacing/>
              <w:rPr>
                <w:rFonts w:cs="Calibri"/>
                <w:lang w:val="es-ES"/>
              </w:rPr>
            </w:pPr>
          </w:p>
          <w:p w14:paraId="5CDE9F0F" w14:textId="77777777" w:rsidR="00F24763" w:rsidRPr="00662A0D" w:rsidRDefault="00F24763" w:rsidP="00E96D68">
            <w:pPr>
              <w:tabs>
                <w:tab w:val="left" w:pos="-27"/>
              </w:tabs>
              <w:spacing w:after="0" w:line="240" w:lineRule="auto"/>
              <w:contextualSpacing/>
              <w:rPr>
                <w:rFonts w:cs="Calibri"/>
                <w:lang w:val="es-ES"/>
              </w:rPr>
            </w:pPr>
            <w:r w:rsidRPr="00662A0D">
              <w:rPr>
                <w:rFonts w:cs="Calibri"/>
                <w:lang w:val="es-ES"/>
              </w:rPr>
              <w:t>Convenio 169 sobre Pueblos Indígenas y Tribales en países Independientes</w:t>
            </w:r>
          </w:p>
        </w:tc>
        <w:tc>
          <w:tcPr>
            <w:tcW w:w="1658" w:type="dxa"/>
            <w:shd w:val="clear" w:color="auto" w:fill="FFFFFF"/>
          </w:tcPr>
          <w:p w14:paraId="6388E667" w14:textId="77777777" w:rsidR="00F24763" w:rsidRPr="00662A0D" w:rsidRDefault="00F24763" w:rsidP="00E96D68">
            <w:pPr>
              <w:spacing w:after="0" w:line="240" w:lineRule="auto"/>
              <w:contextualSpacing/>
              <w:rPr>
                <w:rFonts w:cs="Calibri"/>
                <w:lang w:val="es-ES"/>
              </w:rPr>
            </w:pPr>
          </w:p>
          <w:p w14:paraId="15FBE319" w14:textId="77777777" w:rsidR="00E95383" w:rsidRPr="00662A0D" w:rsidRDefault="00E95383" w:rsidP="00E95383">
            <w:pPr>
              <w:spacing w:after="0" w:line="240" w:lineRule="auto"/>
              <w:contextualSpacing/>
              <w:rPr>
                <w:rFonts w:cs="Calibri"/>
                <w:lang w:val="es-ES"/>
              </w:rPr>
            </w:pPr>
            <w:r w:rsidRPr="00662A0D">
              <w:rPr>
                <w:rFonts w:cs="Calibri"/>
                <w:lang w:val="es-ES"/>
              </w:rPr>
              <w:t>Sí__X_</w:t>
            </w:r>
          </w:p>
          <w:p w14:paraId="7B43FC36" w14:textId="77777777" w:rsidR="00F24763" w:rsidRPr="00662A0D" w:rsidRDefault="00E95383" w:rsidP="00E95383">
            <w:pPr>
              <w:spacing w:after="0" w:line="240" w:lineRule="auto"/>
              <w:contextualSpacing/>
              <w:rPr>
                <w:rFonts w:cs="Calibri"/>
                <w:lang w:val="es-ES"/>
              </w:rPr>
            </w:pPr>
            <w:r w:rsidRPr="00662A0D">
              <w:rPr>
                <w:rFonts w:cs="Calibri"/>
                <w:lang w:val="es-ES"/>
              </w:rPr>
              <w:t>Ley 24.071</w:t>
            </w:r>
          </w:p>
        </w:tc>
        <w:tc>
          <w:tcPr>
            <w:tcW w:w="1482" w:type="dxa"/>
            <w:shd w:val="clear" w:color="auto" w:fill="FFFFFF"/>
          </w:tcPr>
          <w:p w14:paraId="7A2FA46A" w14:textId="77777777" w:rsidR="00F24763" w:rsidRPr="00662A0D" w:rsidRDefault="00F24763" w:rsidP="00E96D68">
            <w:pPr>
              <w:spacing w:after="0" w:line="240" w:lineRule="auto"/>
              <w:contextualSpacing/>
              <w:rPr>
                <w:rFonts w:cs="Calibri"/>
                <w:lang w:val="es-ES"/>
              </w:rPr>
            </w:pPr>
          </w:p>
          <w:p w14:paraId="10C38001" w14:textId="77777777" w:rsidR="00F24763" w:rsidRPr="00662A0D" w:rsidRDefault="00F24763" w:rsidP="00E96D68">
            <w:pPr>
              <w:spacing w:after="0" w:line="240" w:lineRule="auto"/>
              <w:contextualSpacing/>
              <w:rPr>
                <w:rFonts w:cs="Calibri"/>
                <w:lang w:val="es-ES"/>
              </w:rPr>
            </w:pPr>
            <w:r w:rsidRPr="00662A0D">
              <w:rPr>
                <w:rFonts w:cs="Calibri"/>
                <w:lang w:val="es-ES"/>
              </w:rPr>
              <w:t>No____</w:t>
            </w:r>
          </w:p>
        </w:tc>
      </w:tr>
      <w:tr w:rsidR="00F24763" w:rsidRPr="00662A0D" w14:paraId="7CC40662" w14:textId="77777777" w:rsidTr="00E95383">
        <w:trPr>
          <w:trHeight w:val="710"/>
          <w:jc w:val="center"/>
        </w:trPr>
        <w:tc>
          <w:tcPr>
            <w:tcW w:w="9994" w:type="dxa"/>
            <w:shd w:val="clear" w:color="auto" w:fill="E7E6E6"/>
            <w:noWrap/>
          </w:tcPr>
          <w:p w14:paraId="57D94A16" w14:textId="77777777" w:rsidR="00F24763" w:rsidRPr="00662A0D" w:rsidRDefault="00F24763" w:rsidP="00E96D68">
            <w:pPr>
              <w:tabs>
                <w:tab w:val="left" w:pos="-27"/>
              </w:tabs>
              <w:spacing w:after="0" w:line="240" w:lineRule="auto"/>
              <w:contextualSpacing/>
              <w:rPr>
                <w:rFonts w:cs="Calibri"/>
                <w:lang w:val="es-ES" w:eastAsia="es-ES_tradnl"/>
              </w:rPr>
            </w:pPr>
          </w:p>
          <w:p w14:paraId="45FC0030" w14:textId="77777777" w:rsidR="00F24763" w:rsidRPr="00662A0D" w:rsidRDefault="00F24763" w:rsidP="00E96D68">
            <w:pPr>
              <w:tabs>
                <w:tab w:val="left" w:pos="-27"/>
              </w:tabs>
              <w:spacing w:after="0" w:line="240" w:lineRule="auto"/>
              <w:contextualSpacing/>
              <w:rPr>
                <w:rFonts w:cs="Calibri"/>
                <w:lang w:val="es-ES"/>
              </w:rPr>
            </w:pPr>
            <w:r w:rsidRPr="00662A0D">
              <w:rPr>
                <w:rFonts w:cs="Calibri"/>
                <w:lang w:val="es-ES" w:eastAsia="es-ES_tradnl"/>
              </w:rPr>
              <w:t>Convención Internacional sobre la Eliminación de todas las Formas de Discriminación Racial</w:t>
            </w:r>
          </w:p>
        </w:tc>
        <w:tc>
          <w:tcPr>
            <w:tcW w:w="1658" w:type="dxa"/>
            <w:shd w:val="clear" w:color="auto" w:fill="E7E6E6"/>
          </w:tcPr>
          <w:p w14:paraId="6FA0153D" w14:textId="77777777" w:rsidR="00F24763" w:rsidRPr="00662A0D" w:rsidRDefault="00F24763" w:rsidP="00E96D68">
            <w:pPr>
              <w:spacing w:after="0" w:line="240" w:lineRule="auto"/>
              <w:contextualSpacing/>
              <w:rPr>
                <w:rFonts w:cs="Calibri"/>
                <w:lang w:val="es-ES"/>
              </w:rPr>
            </w:pPr>
          </w:p>
          <w:p w14:paraId="6B5BC343" w14:textId="77777777" w:rsidR="00E95383" w:rsidRPr="00662A0D" w:rsidRDefault="00E95383" w:rsidP="00E95383">
            <w:pPr>
              <w:tabs>
                <w:tab w:val="left" w:pos="1020"/>
              </w:tabs>
              <w:ind w:left="102"/>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1"/>
                <w:u w:val="single" w:color="000000"/>
              </w:rPr>
              <w:t xml:space="preserve"> </w:t>
            </w:r>
            <w:r w:rsidRPr="00662A0D">
              <w:rPr>
                <w:rFonts w:eastAsia="Calibri" w:cs="Calibri"/>
                <w:w w:val="99"/>
              </w:rPr>
              <w:t>X</w:t>
            </w:r>
            <w:r w:rsidRPr="00662A0D">
              <w:rPr>
                <w:rFonts w:eastAsia="Calibri" w:cs="Calibri"/>
                <w:spacing w:val="1"/>
                <w:w w:val="99"/>
              </w:rPr>
              <w:t>_</w:t>
            </w:r>
            <w:r w:rsidRPr="00662A0D">
              <w:rPr>
                <w:rFonts w:cs="Calibri"/>
                <w:w w:val="99"/>
                <w:u w:val="single" w:color="000000"/>
              </w:rPr>
              <w:t xml:space="preserve"> </w:t>
            </w:r>
            <w:r w:rsidRPr="00662A0D">
              <w:rPr>
                <w:rFonts w:cs="Calibri"/>
                <w:u w:val="single" w:color="000000"/>
              </w:rPr>
              <w:tab/>
            </w:r>
          </w:p>
          <w:p w14:paraId="3A5ED627" w14:textId="77777777" w:rsidR="00F24763" w:rsidRPr="00662A0D" w:rsidRDefault="00E95383" w:rsidP="00E95383">
            <w:pPr>
              <w:spacing w:after="0" w:line="240" w:lineRule="auto"/>
              <w:contextualSpacing/>
              <w:rPr>
                <w:rFonts w:cs="Calibri"/>
                <w:lang w:val="es-ES"/>
              </w:rPr>
            </w:pPr>
            <w:r w:rsidRPr="00662A0D">
              <w:rPr>
                <w:rFonts w:eastAsia="Calibri" w:cs="Calibri"/>
              </w:rPr>
              <w:t>Ley</w:t>
            </w:r>
            <w:r w:rsidRPr="00662A0D">
              <w:rPr>
                <w:rFonts w:eastAsia="Calibri" w:cs="Calibri"/>
                <w:spacing w:val="-3"/>
              </w:rPr>
              <w:t xml:space="preserve"> </w:t>
            </w:r>
            <w:r w:rsidRPr="00662A0D">
              <w:rPr>
                <w:rFonts w:eastAsia="Calibri" w:cs="Calibri"/>
              </w:rPr>
              <w:t>17.722</w:t>
            </w:r>
          </w:p>
        </w:tc>
        <w:tc>
          <w:tcPr>
            <w:tcW w:w="1482" w:type="dxa"/>
            <w:shd w:val="clear" w:color="auto" w:fill="E7E6E6"/>
          </w:tcPr>
          <w:p w14:paraId="634A76E6" w14:textId="77777777" w:rsidR="00F24763" w:rsidRPr="00662A0D" w:rsidRDefault="00F24763" w:rsidP="00E96D68">
            <w:pPr>
              <w:spacing w:after="0" w:line="240" w:lineRule="auto"/>
              <w:contextualSpacing/>
              <w:rPr>
                <w:rFonts w:cs="Calibri"/>
                <w:lang w:val="es-ES"/>
              </w:rPr>
            </w:pPr>
          </w:p>
          <w:p w14:paraId="3AC04280" w14:textId="77777777" w:rsidR="00F24763" w:rsidRPr="00662A0D" w:rsidRDefault="00F24763" w:rsidP="00E96D68">
            <w:pPr>
              <w:spacing w:after="0" w:line="240" w:lineRule="auto"/>
              <w:contextualSpacing/>
              <w:rPr>
                <w:rFonts w:cs="Calibri"/>
                <w:lang w:val="es-ES"/>
              </w:rPr>
            </w:pPr>
            <w:r w:rsidRPr="00662A0D">
              <w:rPr>
                <w:rFonts w:cs="Calibri"/>
                <w:lang w:val="es-ES"/>
              </w:rPr>
              <w:t>No____</w:t>
            </w:r>
          </w:p>
        </w:tc>
      </w:tr>
      <w:tr w:rsidR="00E95383" w:rsidRPr="00662A0D" w14:paraId="44211E39" w14:textId="77777777" w:rsidTr="00E95383">
        <w:trPr>
          <w:trHeight w:val="710"/>
          <w:jc w:val="center"/>
        </w:trPr>
        <w:tc>
          <w:tcPr>
            <w:tcW w:w="9994" w:type="dxa"/>
            <w:shd w:val="clear" w:color="auto" w:fill="FFFFFF"/>
            <w:noWrap/>
          </w:tcPr>
          <w:p w14:paraId="0735CE4C" w14:textId="77777777" w:rsidR="00E95383" w:rsidRPr="00662A0D" w:rsidRDefault="00E95383" w:rsidP="00E95383">
            <w:pPr>
              <w:tabs>
                <w:tab w:val="left" w:pos="-27"/>
              </w:tabs>
              <w:spacing w:after="0" w:line="240" w:lineRule="auto"/>
              <w:contextualSpacing/>
              <w:rPr>
                <w:rFonts w:cs="Calibri"/>
                <w:lang w:val="es-ES" w:eastAsia="es-ES_tradnl"/>
              </w:rPr>
            </w:pPr>
          </w:p>
          <w:p w14:paraId="3637F447" w14:textId="77777777" w:rsidR="00E95383" w:rsidRPr="00662A0D" w:rsidRDefault="00E95383" w:rsidP="00E95383">
            <w:pPr>
              <w:tabs>
                <w:tab w:val="left" w:pos="-27"/>
              </w:tabs>
              <w:spacing w:after="0" w:line="240" w:lineRule="auto"/>
              <w:contextualSpacing/>
              <w:rPr>
                <w:rFonts w:cs="Calibri"/>
                <w:lang w:val="es-ES" w:eastAsia="es-ES_tradnl"/>
              </w:rPr>
            </w:pPr>
            <w:r w:rsidRPr="00662A0D">
              <w:rPr>
                <w:rFonts w:cs="Calibri"/>
                <w:lang w:val="es-ES" w:eastAsia="es-ES_tradnl"/>
              </w:rPr>
              <w:t>Convención contra la Tortura y otros Tratos o Penas Crueles, Inhumanos o Degradantes</w:t>
            </w:r>
          </w:p>
        </w:tc>
        <w:tc>
          <w:tcPr>
            <w:tcW w:w="1658" w:type="dxa"/>
            <w:shd w:val="clear" w:color="auto" w:fill="FFFFFF"/>
          </w:tcPr>
          <w:p w14:paraId="1BA32A40" w14:textId="77777777" w:rsidR="00E95383" w:rsidRPr="00662A0D" w:rsidRDefault="00E95383" w:rsidP="00E95383">
            <w:pPr>
              <w:spacing w:before="7" w:line="260" w:lineRule="exact"/>
              <w:rPr>
                <w:rFonts w:cs="Calibri"/>
                <w:sz w:val="26"/>
                <w:szCs w:val="26"/>
                <w:lang w:val="es-ES"/>
              </w:rPr>
            </w:pPr>
          </w:p>
          <w:p w14:paraId="5D98A6A6" w14:textId="77777777" w:rsidR="00E95383" w:rsidRPr="00662A0D" w:rsidRDefault="00E95383" w:rsidP="00E95383">
            <w:pPr>
              <w:tabs>
                <w:tab w:val="left" w:pos="1020"/>
              </w:tabs>
              <w:ind w:left="102"/>
              <w:rPr>
                <w:rFonts w:cs="Calibri"/>
                <w:lang w:val="es-ES"/>
              </w:rPr>
            </w:pPr>
            <w:r w:rsidRPr="00662A0D">
              <w:rPr>
                <w:rFonts w:eastAsia="Calibri" w:cs="Calibri"/>
                <w:w w:val="99"/>
                <w:lang w:val="es-ES"/>
              </w:rPr>
              <w:t>Sí</w:t>
            </w:r>
            <w:r w:rsidRPr="00662A0D">
              <w:rPr>
                <w:rFonts w:cs="Calibri"/>
                <w:w w:val="99"/>
                <w:u w:val="single" w:color="000000"/>
                <w:lang w:val="es-ES"/>
              </w:rPr>
              <w:t xml:space="preserve"> </w:t>
            </w:r>
            <w:r w:rsidRPr="00662A0D">
              <w:rPr>
                <w:rFonts w:cs="Calibri"/>
                <w:u w:val="single" w:color="000000"/>
                <w:lang w:val="es-ES"/>
              </w:rPr>
              <w:t xml:space="preserve">  </w:t>
            </w:r>
            <w:r w:rsidRPr="00662A0D">
              <w:rPr>
                <w:rFonts w:cs="Calibri"/>
                <w:spacing w:val="-1"/>
                <w:u w:val="single" w:color="000000"/>
                <w:lang w:val="es-ES"/>
              </w:rPr>
              <w:t xml:space="preserve"> </w:t>
            </w:r>
            <w:r w:rsidRPr="00662A0D">
              <w:rPr>
                <w:rFonts w:eastAsia="Calibri" w:cs="Calibri"/>
                <w:w w:val="99"/>
                <w:lang w:val="es-ES"/>
              </w:rPr>
              <w:t>X</w:t>
            </w:r>
            <w:r w:rsidRPr="00662A0D">
              <w:rPr>
                <w:rFonts w:eastAsia="Calibri" w:cs="Calibri"/>
                <w:spacing w:val="1"/>
                <w:w w:val="99"/>
                <w:lang w:val="es-ES"/>
              </w:rPr>
              <w:t>_</w:t>
            </w:r>
            <w:r w:rsidRPr="00662A0D">
              <w:rPr>
                <w:rFonts w:cs="Calibri"/>
                <w:w w:val="99"/>
                <w:u w:val="single" w:color="000000"/>
                <w:lang w:val="es-ES"/>
              </w:rPr>
              <w:t xml:space="preserve"> </w:t>
            </w:r>
            <w:r w:rsidRPr="00662A0D">
              <w:rPr>
                <w:rFonts w:cs="Calibri"/>
                <w:u w:val="single" w:color="000000"/>
                <w:lang w:val="es-ES"/>
              </w:rPr>
              <w:tab/>
            </w:r>
          </w:p>
          <w:p w14:paraId="443E207F" w14:textId="77777777" w:rsidR="00E95383" w:rsidRPr="00662A0D" w:rsidRDefault="00E95383" w:rsidP="001348EE">
            <w:pPr>
              <w:ind w:left="102"/>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001348EE">
              <w:rPr>
                <w:rFonts w:eastAsia="Calibri" w:cs="Calibri"/>
                <w:lang w:val="es-ES"/>
              </w:rPr>
              <w:t xml:space="preserve">23.338. </w:t>
            </w:r>
            <w:r w:rsidRPr="00662A0D">
              <w:rPr>
                <w:rFonts w:eastAsia="Calibri" w:cs="Calibri"/>
                <w:position w:val="1"/>
                <w:lang w:val="es-ES"/>
              </w:rPr>
              <w:t>Protocolo</w:t>
            </w:r>
            <w:r w:rsidRPr="00662A0D">
              <w:rPr>
                <w:rFonts w:eastAsia="Calibri" w:cs="Calibri"/>
                <w:spacing w:val="-9"/>
                <w:position w:val="1"/>
                <w:lang w:val="es-ES"/>
              </w:rPr>
              <w:t xml:space="preserve"> </w:t>
            </w:r>
            <w:r w:rsidRPr="00662A0D">
              <w:rPr>
                <w:rFonts w:eastAsia="Calibri" w:cs="Calibri"/>
                <w:position w:val="1"/>
                <w:lang w:val="es-ES"/>
              </w:rPr>
              <w:t>Ley</w:t>
            </w:r>
            <w:r w:rsidR="001348EE">
              <w:rPr>
                <w:rFonts w:eastAsia="Calibri" w:cs="Calibri"/>
                <w:lang w:val="es-ES"/>
              </w:rPr>
              <w:t xml:space="preserve"> </w:t>
            </w:r>
            <w:r w:rsidRPr="00662A0D">
              <w:rPr>
                <w:rFonts w:eastAsia="Calibri" w:cs="Calibri"/>
                <w:lang w:val="es-ES"/>
              </w:rPr>
              <w:t>25.932</w:t>
            </w:r>
          </w:p>
        </w:tc>
        <w:tc>
          <w:tcPr>
            <w:tcW w:w="1482" w:type="dxa"/>
            <w:shd w:val="clear" w:color="auto" w:fill="FFFFFF"/>
          </w:tcPr>
          <w:p w14:paraId="1E717B16" w14:textId="77777777" w:rsidR="00E95383" w:rsidRPr="00662A0D" w:rsidRDefault="00E95383" w:rsidP="00E95383">
            <w:pPr>
              <w:spacing w:after="0" w:line="240" w:lineRule="auto"/>
              <w:contextualSpacing/>
              <w:rPr>
                <w:rFonts w:cs="Calibri"/>
                <w:lang w:val="es-ES"/>
              </w:rPr>
            </w:pPr>
          </w:p>
          <w:p w14:paraId="028BB165"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041132C0" w14:textId="77777777" w:rsidTr="00E95383">
        <w:trPr>
          <w:trHeight w:val="890"/>
          <w:jc w:val="center"/>
        </w:trPr>
        <w:tc>
          <w:tcPr>
            <w:tcW w:w="9994" w:type="dxa"/>
            <w:shd w:val="clear" w:color="auto" w:fill="E7E6E6"/>
            <w:noWrap/>
          </w:tcPr>
          <w:p w14:paraId="459142D5" w14:textId="77777777" w:rsidR="00E95383" w:rsidRPr="00662A0D" w:rsidRDefault="00E95383" w:rsidP="00E95383">
            <w:pPr>
              <w:tabs>
                <w:tab w:val="left" w:pos="-27"/>
              </w:tabs>
              <w:spacing w:after="0" w:line="240" w:lineRule="auto"/>
              <w:contextualSpacing/>
              <w:rPr>
                <w:rFonts w:cs="Calibri"/>
                <w:lang w:val="es-ES" w:eastAsia="es-ES_tradnl"/>
              </w:rPr>
            </w:pPr>
          </w:p>
          <w:p w14:paraId="70BDB2DA" w14:textId="77777777" w:rsidR="00E95383" w:rsidRPr="00662A0D" w:rsidRDefault="00E95383" w:rsidP="00E95383">
            <w:pPr>
              <w:tabs>
                <w:tab w:val="left" w:pos="-27"/>
              </w:tabs>
              <w:spacing w:after="0" w:line="240" w:lineRule="auto"/>
              <w:contextualSpacing/>
              <w:rPr>
                <w:rFonts w:cs="Calibri"/>
                <w:lang w:val="es-ES" w:eastAsia="es-ES_tradnl"/>
              </w:rPr>
            </w:pPr>
            <w:r w:rsidRPr="00662A0D">
              <w:rPr>
                <w:rFonts w:cs="Calibri"/>
                <w:lang w:val="es-ES" w:eastAsia="es-ES_tradnl"/>
              </w:rPr>
              <w:t>Convención Internacional sobre la Protección de los Derechos de Todos los Trabajadores Migratorios y de sus Familiares</w:t>
            </w:r>
          </w:p>
        </w:tc>
        <w:tc>
          <w:tcPr>
            <w:tcW w:w="1658" w:type="dxa"/>
            <w:shd w:val="clear" w:color="auto" w:fill="E7E6E6"/>
          </w:tcPr>
          <w:p w14:paraId="38834E5B" w14:textId="77777777" w:rsidR="00E95383" w:rsidRPr="00662A0D" w:rsidRDefault="00E95383" w:rsidP="00E95383">
            <w:pPr>
              <w:spacing w:before="7" w:line="260" w:lineRule="exact"/>
              <w:rPr>
                <w:rFonts w:cs="Calibri"/>
                <w:sz w:val="26"/>
                <w:szCs w:val="26"/>
              </w:rPr>
            </w:pPr>
          </w:p>
          <w:p w14:paraId="2061C7F6" w14:textId="77777777" w:rsidR="00E95383" w:rsidRPr="00662A0D" w:rsidRDefault="00E95383" w:rsidP="00E95383">
            <w:pPr>
              <w:tabs>
                <w:tab w:val="left" w:pos="1020"/>
              </w:tabs>
              <w:ind w:left="103"/>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1"/>
                <w:u w:val="single" w:color="000000"/>
              </w:rPr>
              <w:t xml:space="preserve"> </w:t>
            </w:r>
            <w:r w:rsidRPr="00662A0D">
              <w:rPr>
                <w:rFonts w:eastAsia="Calibri" w:cs="Calibri"/>
                <w:w w:val="99"/>
              </w:rPr>
              <w:t>X</w:t>
            </w:r>
            <w:r w:rsidRPr="00662A0D">
              <w:rPr>
                <w:rFonts w:eastAsia="Calibri" w:cs="Calibri"/>
                <w:spacing w:val="1"/>
                <w:w w:val="99"/>
              </w:rPr>
              <w:t>_</w:t>
            </w:r>
            <w:r w:rsidRPr="00662A0D">
              <w:rPr>
                <w:rFonts w:cs="Calibri"/>
                <w:w w:val="99"/>
                <w:u w:val="single" w:color="000000"/>
              </w:rPr>
              <w:t xml:space="preserve"> </w:t>
            </w:r>
            <w:r w:rsidRPr="00662A0D">
              <w:rPr>
                <w:rFonts w:cs="Calibri"/>
                <w:u w:val="single" w:color="000000"/>
              </w:rPr>
              <w:tab/>
            </w:r>
          </w:p>
          <w:p w14:paraId="6240E61B" w14:textId="77777777" w:rsidR="00E95383" w:rsidRPr="00662A0D" w:rsidRDefault="00E95383" w:rsidP="00E95383">
            <w:pPr>
              <w:ind w:left="103"/>
              <w:rPr>
                <w:rFonts w:eastAsia="Calibri" w:cs="Calibri"/>
              </w:rPr>
            </w:pPr>
            <w:r w:rsidRPr="00662A0D">
              <w:rPr>
                <w:rFonts w:eastAsia="Calibri" w:cs="Calibri"/>
              </w:rPr>
              <w:t>Ley</w:t>
            </w:r>
            <w:r w:rsidRPr="00662A0D">
              <w:rPr>
                <w:rFonts w:eastAsia="Calibri" w:cs="Calibri"/>
                <w:spacing w:val="-3"/>
              </w:rPr>
              <w:t xml:space="preserve"> </w:t>
            </w:r>
            <w:r w:rsidRPr="00662A0D">
              <w:rPr>
                <w:rFonts w:eastAsia="Calibri" w:cs="Calibri"/>
              </w:rPr>
              <w:t>26.202</w:t>
            </w:r>
          </w:p>
        </w:tc>
        <w:tc>
          <w:tcPr>
            <w:tcW w:w="1482" w:type="dxa"/>
            <w:shd w:val="clear" w:color="auto" w:fill="E7E6E6"/>
          </w:tcPr>
          <w:p w14:paraId="6EC88D6C" w14:textId="77777777" w:rsidR="00E95383" w:rsidRPr="00662A0D" w:rsidRDefault="00E95383" w:rsidP="00E95383">
            <w:pPr>
              <w:spacing w:after="0" w:line="240" w:lineRule="auto"/>
              <w:contextualSpacing/>
              <w:rPr>
                <w:rFonts w:cs="Calibri"/>
                <w:lang w:val="es-ES"/>
              </w:rPr>
            </w:pPr>
          </w:p>
          <w:p w14:paraId="1EE64C7E"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r w:rsidR="00E95383" w:rsidRPr="00662A0D" w14:paraId="44EAB1A2" w14:textId="77777777" w:rsidTr="00E95383">
        <w:trPr>
          <w:trHeight w:val="782"/>
          <w:jc w:val="center"/>
        </w:trPr>
        <w:tc>
          <w:tcPr>
            <w:tcW w:w="9994" w:type="dxa"/>
            <w:shd w:val="clear" w:color="auto" w:fill="FFFFFF"/>
            <w:noWrap/>
          </w:tcPr>
          <w:p w14:paraId="22D4B356" w14:textId="77777777" w:rsidR="00E95383" w:rsidRPr="00662A0D" w:rsidRDefault="00E95383" w:rsidP="00E95383">
            <w:pPr>
              <w:tabs>
                <w:tab w:val="left" w:pos="-27"/>
              </w:tabs>
              <w:spacing w:after="0" w:line="240" w:lineRule="auto"/>
              <w:contextualSpacing/>
              <w:rPr>
                <w:rFonts w:cs="Calibri"/>
                <w:lang w:val="es-ES" w:eastAsia="es-ES_tradnl"/>
              </w:rPr>
            </w:pPr>
          </w:p>
          <w:p w14:paraId="54F0BDF0" w14:textId="77777777" w:rsidR="00E95383" w:rsidRPr="00662A0D" w:rsidRDefault="00E95383" w:rsidP="00E95383">
            <w:pPr>
              <w:tabs>
                <w:tab w:val="left" w:pos="-27"/>
              </w:tabs>
              <w:spacing w:after="0" w:line="240" w:lineRule="auto"/>
              <w:contextualSpacing/>
              <w:rPr>
                <w:rFonts w:cs="Calibri"/>
                <w:lang w:val="es-ES"/>
              </w:rPr>
            </w:pPr>
            <w:r w:rsidRPr="00662A0D">
              <w:rPr>
                <w:rFonts w:cs="Calibri"/>
                <w:lang w:val="es-ES" w:eastAsia="es-ES_tradnl"/>
              </w:rPr>
              <w:t>Estatuto de Roma  de la Corte Penal Internacional</w:t>
            </w:r>
          </w:p>
        </w:tc>
        <w:tc>
          <w:tcPr>
            <w:tcW w:w="1658" w:type="dxa"/>
            <w:shd w:val="clear" w:color="auto" w:fill="FFFFFF"/>
          </w:tcPr>
          <w:p w14:paraId="32B375E8" w14:textId="77777777" w:rsidR="00E95383" w:rsidRPr="00662A0D" w:rsidRDefault="00E95383" w:rsidP="00E95383">
            <w:pPr>
              <w:spacing w:before="7" w:line="260" w:lineRule="exact"/>
              <w:rPr>
                <w:rFonts w:cs="Calibri"/>
                <w:sz w:val="26"/>
                <w:szCs w:val="26"/>
                <w:lang w:val="es-ES"/>
              </w:rPr>
            </w:pPr>
          </w:p>
          <w:p w14:paraId="29BF1754" w14:textId="77777777" w:rsidR="00E95383" w:rsidRPr="00662A0D" w:rsidRDefault="00E95383" w:rsidP="00E95383">
            <w:pPr>
              <w:tabs>
                <w:tab w:val="left" w:pos="1020"/>
              </w:tabs>
              <w:ind w:left="102"/>
              <w:rPr>
                <w:rFonts w:cs="Calibri"/>
              </w:rPr>
            </w:pPr>
            <w:r w:rsidRPr="00662A0D">
              <w:rPr>
                <w:rFonts w:eastAsia="Calibri" w:cs="Calibri"/>
                <w:w w:val="99"/>
              </w:rPr>
              <w:t>Sí</w:t>
            </w:r>
            <w:r w:rsidRPr="00662A0D">
              <w:rPr>
                <w:rFonts w:cs="Calibri"/>
                <w:w w:val="99"/>
                <w:u w:val="single" w:color="000000"/>
              </w:rPr>
              <w:t xml:space="preserve"> </w:t>
            </w:r>
            <w:r w:rsidRPr="00662A0D">
              <w:rPr>
                <w:rFonts w:cs="Calibri"/>
                <w:u w:val="single" w:color="000000"/>
              </w:rPr>
              <w:t xml:space="preserve">  </w:t>
            </w:r>
            <w:r w:rsidRPr="00662A0D">
              <w:rPr>
                <w:rFonts w:cs="Calibri"/>
                <w:spacing w:val="-1"/>
                <w:u w:val="single" w:color="000000"/>
              </w:rPr>
              <w:t xml:space="preserve"> </w:t>
            </w:r>
            <w:r w:rsidRPr="00662A0D">
              <w:rPr>
                <w:rFonts w:eastAsia="Calibri" w:cs="Calibri"/>
                <w:w w:val="99"/>
              </w:rPr>
              <w:t>X</w:t>
            </w:r>
            <w:r w:rsidRPr="00662A0D">
              <w:rPr>
                <w:rFonts w:eastAsia="Calibri" w:cs="Calibri"/>
                <w:spacing w:val="1"/>
                <w:w w:val="99"/>
              </w:rPr>
              <w:t>_</w:t>
            </w:r>
            <w:r w:rsidRPr="00662A0D">
              <w:rPr>
                <w:rFonts w:cs="Calibri"/>
                <w:w w:val="99"/>
                <w:u w:val="single" w:color="000000"/>
              </w:rPr>
              <w:t xml:space="preserve"> </w:t>
            </w:r>
            <w:r w:rsidRPr="00662A0D">
              <w:rPr>
                <w:rFonts w:cs="Calibri"/>
                <w:u w:val="single" w:color="000000"/>
              </w:rPr>
              <w:tab/>
            </w:r>
          </w:p>
          <w:p w14:paraId="22EEC763" w14:textId="77777777" w:rsidR="00E95383" w:rsidRPr="00662A0D" w:rsidRDefault="00E95383" w:rsidP="00E95383">
            <w:pPr>
              <w:ind w:left="102"/>
              <w:rPr>
                <w:rFonts w:eastAsia="Calibri" w:cs="Calibri"/>
              </w:rPr>
            </w:pPr>
            <w:r w:rsidRPr="00662A0D">
              <w:rPr>
                <w:rFonts w:eastAsia="Calibri" w:cs="Calibri"/>
              </w:rPr>
              <w:t>Ley</w:t>
            </w:r>
            <w:r w:rsidRPr="00662A0D">
              <w:rPr>
                <w:rFonts w:eastAsia="Calibri" w:cs="Calibri"/>
                <w:spacing w:val="-3"/>
              </w:rPr>
              <w:t xml:space="preserve"> </w:t>
            </w:r>
            <w:r w:rsidRPr="00662A0D">
              <w:rPr>
                <w:rFonts w:eastAsia="Calibri" w:cs="Calibri"/>
              </w:rPr>
              <w:t>25.390</w:t>
            </w:r>
          </w:p>
        </w:tc>
        <w:tc>
          <w:tcPr>
            <w:tcW w:w="1482" w:type="dxa"/>
            <w:shd w:val="clear" w:color="auto" w:fill="FFFFFF"/>
          </w:tcPr>
          <w:p w14:paraId="3D63DA96" w14:textId="77777777" w:rsidR="00E95383" w:rsidRPr="00662A0D" w:rsidRDefault="00E95383" w:rsidP="00E95383">
            <w:pPr>
              <w:spacing w:after="0" w:line="240" w:lineRule="auto"/>
              <w:contextualSpacing/>
              <w:rPr>
                <w:rFonts w:cs="Calibri"/>
                <w:lang w:val="es-ES"/>
              </w:rPr>
            </w:pPr>
          </w:p>
          <w:p w14:paraId="3AC57A1E" w14:textId="77777777" w:rsidR="00E95383" w:rsidRPr="00662A0D" w:rsidRDefault="00E95383" w:rsidP="00E95383">
            <w:pPr>
              <w:spacing w:after="0" w:line="240" w:lineRule="auto"/>
              <w:contextualSpacing/>
              <w:rPr>
                <w:rFonts w:cs="Calibri"/>
                <w:lang w:val="es-ES"/>
              </w:rPr>
            </w:pPr>
            <w:r w:rsidRPr="00662A0D">
              <w:rPr>
                <w:rFonts w:cs="Calibri"/>
                <w:lang w:val="es-ES"/>
              </w:rPr>
              <w:t>No____</w:t>
            </w:r>
          </w:p>
        </w:tc>
      </w:tr>
    </w:tbl>
    <w:p w14:paraId="7AAD5A6E" w14:textId="77777777" w:rsidR="00F24763" w:rsidRPr="00662A0D" w:rsidRDefault="00F24763" w:rsidP="00E77C75">
      <w:pPr>
        <w:spacing w:after="0" w:line="240" w:lineRule="auto"/>
        <w:contextualSpacing/>
        <w:rPr>
          <w:rFonts w:cs="Calibri"/>
          <w:sz w:val="24"/>
          <w:szCs w:val="24"/>
          <w:lang w:val="es-ES"/>
        </w:rPr>
      </w:pPr>
    </w:p>
    <w:p w14:paraId="67733235" w14:textId="77777777" w:rsidR="00F24763" w:rsidRPr="00662A0D" w:rsidRDefault="00F24763" w:rsidP="00E77C75">
      <w:pPr>
        <w:spacing w:after="0" w:line="240" w:lineRule="auto"/>
        <w:contextualSpacing/>
        <w:rPr>
          <w:rFonts w:cs="Calibri"/>
          <w:sz w:val="24"/>
          <w:szCs w:val="24"/>
          <w:lang w:val="es-ES"/>
        </w:rPr>
      </w:pPr>
    </w:p>
    <w:tbl>
      <w:tblPr>
        <w:tblW w:w="12952" w:type="dxa"/>
        <w:tblInd w:w="96" w:type="dxa"/>
        <w:tblLayout w:type="fixed"/>
        <w:tblCellMar>
          <w:left w:w="0" w:type="dxa"/>
          <w:right w:w="0" w:type="dxa"/>
        </w:tblCellMar>
        <w:tblLook w:val="01E0" w:firstRow="1" w:lastRow="1" w:firstColumn="1" w:lastColumn="1" w:noHBand="0" w:noVBand="0"/>
      </w:tblPr>
      <w:tblGrid>
        <w:gridCol w:w="20"/>
        <w:gridCol w:w="12"/>
        <w:gridCol w:w="2718"/>
        <w:gridCol w:w="20"/>
        <w:gridCol w:w="12"/>
        <w:gridCol w:w="2302"/>
        <w:gridCol w:w="20"/>
        <w:gridCol w:w="12"/>
        <w:gridCol w:w="1108"/>
        <w:gridCol w:w="20"/>
        <w:gridCol w:w="12"/>
        <w:gridCol w:w="1096"/>
        <w:gridCol w:w="20"/>
        <w:gridCol w:w="12"/>
        <w:gridCol w:w="5536"/>
        <w:gridCol w:w="20"/>
        <w:gridCol w:w="12"/>
      </w:tblGrid>
      <w:tr w:rsidR="00B604AF" w:rsidRPr="00662A0D" w14:paraId="0FA37E5B" w14:textId="77777777" w:rsidTr="00851B63">
        <w:trPr>
          <w:gridBefore w:val="2"/>
          <w:wBefore w:w="32" w:type="dxa"/>
          <w:trHeight w:hRule="exact" w:val="1336"/>
        </w:trPr>
        <w:tc>
          <w:tcPr>
            <w:tcW w:w="12920" w:type="dxa"/>
            <w:gridSpan w:val="15"/>
            <w:tcBorders>
              <w:top w:val="single" w:sz="5" w:space="0" w:color="000000"/>
              <w:left w:val="single" w:sz="5" w:space="0" w:color="000000"/>
              <w:bottom w:val="single" w:sz="5" w:space="0" w:color="000000"/>
              <w:right w:val="single" w:sz="5" w:space="0" w:color="000000"/>
            </w:tcBorders>
            <w:shd w:val="clear" w:color="auto" w:fill="D9D9D9"/>
          </w:tcPr>
          <w:p w14:paraId="495A0C05" w14:textId="77777777" w:rsidR="00B604AF" w:rsidRPr="00662A0D" w:rsidRDefault="00B604AF" w:rsidP="00851B63">
            <w:pPr>
              <w:spacing w:before="11" w:after="0" w:line="280" w:lineRule="exact"/>
              <w:rPr>
                <w:rFonts w:eastAsia="Times New Roman" w:cs="Calibri"/>
                <w:sz w:val="28"/>
                <w:szCs w:val="28"/>
                <w:lang w:val="es-ES"/>
              </w:rPr>
            </w:pPr>
          </w:p>
          <w:p w14:paraId="1E8C03D2" w14:textId="77777777" w:rsidR="00B604AF" w:rsidRPr="00662A0D" w:rsidRDefault="00B604AF" w:rsidP="00851B63">
            <w:pPr>
              <w:spacing w:after="0" w:line="240" w:lineRule="auto"/>
              <w:ind w:left="3661" w:right="3676"/>
              <w:jc w:val="center"/>
              <w:rPr>
                <w:rFonts w:eastAsia="Calibri" w:cs="Calibri"/>
                <w:sz w:val="24"/>
                <w:szCs w:val="24"/>
                <w:lang w:val="es-ES"/>
              </w:rPr>
            </w:pPr>
            <w:r w:rsidRPr="00662A0D">
              <w:rPr>
                <w:rFonts w:eastAsia="Calibri" w:cs="Calibri"/>
                <w:b/>
                <w:spacing w:val="15"/>
                <w:sz w:val="24"/>
                <w:szCs w:val="24"/>
                <w:lang w:val="es-ES"/>
              </w:rPr>
              <w:t>4</w:t>
            </w:r>
            <w:r w:rsidRPr="00662A0D">
              <w:rPr>
                <w:rFonts w:eastAsia="Calibri" w:cs="Calibri"/>
                <w:b/>
                <w:sz w:val="24"/>
                <w:szCs w:val="24"/>
                <w:lang w:val="es-ES"/>
              </w:rPr>
              <w:t>.</w:t>
            </w:r>
            <w:r w:rsidRPr="00662A0D">
              <w:rPr>
                <w:rFonts w:eastAsia="Calibri" w:cs="Calibri"/>
                <w:b/>
                <w:spacing w:val="30"/>
                <w:sz w:val="24"/>
                <w:szCs w:val="24"/>
                <w:lang w:val="es-ES"/>
              </w:rPr>
              <w:t xml:space="preserve"> </w:t>
            </w:r>
            <w:r w:rsidRPr="00662A0D">
              <w:rPr>
                <w:rFonts w:eastAsia="Calibri" w:cs="Calibri"/>
                <w:b/>
                <w:spacing w:val="15"/>
                <w:sz w:val="24"/>
                <w:szCs w:val="24"/>
                <w:lang w:val="es-ES"/>
              </w:rPr>
              <w:t>A</w:t>
            </w:r>
            <w:r w:rsidRPr="00662A0D">
              <w:rPr>
                <w:rFonts w:eastAsia="Calibri" w:cs="Calibri"/>
                <w:b/>
                <w:sz w:val="24"/>
                <w:szCs w:val="24"/>
                <w:lang w:val="es-ES"/>
              </w:rPr>
              <w:t>R</w:t>
            </w:r>
            <w:r w:rsidRPr="00662A0D">
              <w:rPr>
                <w:rFonts w:eastAsia="Calibri" w:cs="Calibri"/>
                <w:b/>
                <w:spacing w:val="-38"/>
                <w:sz w:val="24"/>
                <w:szCs w:val="24"/>
                <w:lang w:val="es-ES"/>
              </w:rPr>
              <w:t xml:space="preserve"> </w:t>
            </w:r>
            <w:r w:rsidRPr="00662A0D">
              <w:rPr>
                <w:rFonts w:eastAsia="Calibri" w:cs="Calibri"/>
                <w:b/>
                <w:spacing w:val="15"/>
                <w:sz w:val="24"/>
                <w:szCs w:val="24"/>
                <w:lang w:val="es-ES"/>
              </w:rPr>
              <w:t>MONI</w:t>
            </w:r>
            <w:r w:rsidRPr="00662A0D">
              <w:rPr>
                <w:rFonts w:eastAsia="Calibri" w:cs="Calibri"/>
                <w:b/>
                <w:sz w:val="24"/>
                <w:szCs w:val="24"/>
                <w:lang w:val="es-ES"/>
              </w:rPr>
              <w:t>Z</w:t>
            </w:r>
            <w:r w:rsidRPr="00662A0D">
              <w:rPr>
                <w:rFonts w:eastAsia="Calibri" w:cs="Calibri"/>
                <w:b/>
                <w:spacing w:val="-38"/>
                <w:sz w:val="24"/>
                <w:szCs w:val="24"/>
                <w:lang w:val="es-ES"/>
              </w:rPr>
              <w:t xml:space="preserve"> </w:t>
            </w:r>
            <w:r w:rsidRPr="00662A0D">
              <w:rPr>
                <w:rFonts w:eastAsia="Calibri" w:cs="Calibri"/>
                <w:b/>
                <w:sz w:val="24"/>
                <w:szCs w:val="24"/>
                <w:lang w:val="es-ES"/>
              </w:rPr>
              <w:t>A</w:t>
            </w:r>
            <w:r w:rsidRPr="00662A0D">
              <w:rPr>
                <w:rFonts w:eastAsia="Calibri" w:cs="Calibri"/>
                <w:b/>
                <w:spacing w:val="-40"/>
                <w:sz w:val="24"/>
                <w:szCs w:val="24"/>
                <w:lang w:val="es-ES"/>
              </w:rPr>
              <w:t xml:space="preserve"> </w:t>
            </w:r>
            <w:r w:rsidRPr="00662A0D">
              <w:rPr>
                <w:rFonts w:eastAsia="Calibri" w:cs="Calibri"/>
                <w:b/>
                <w:sz w:val="24"/>
                <w:szCs w:val="24"/>
                <w:lang w:val="es-ES"/>
              </w:rPr>
              <w:t>C</w:t>
            </w:r>
            <w:r w:rsidRPr="00662A0D">
              <w:rPr>
                <w:rFonts w:eastAsia="Calibri" w:cs="Calibri"/>
                <w:b/>
                <w:spacing w:val="-39"/>
                <w:sz w:val="24"/>
                <w:szCs w:val="24"/>
                <w:lang w:val="es-ES"/>
              </w:rPr>
              <w:t xml:space="preserve"> </w:t>
            </w:r>
            <w:r w:rsidRPr="00662A0D">
              <w:rPr>
                <w:rFonts w:eastAsia="Calibri" w:cs="Calibri"/>
                <w:b/>
                <w:sz w:val="24"/>
                <w:szCs w:val="24"/>
                <w:lang w:val="es-ES"/>
              </w:rPr>
              <w:t>I</w:t>
            </w:r>
            <w:r w:rsidRPr="00662A0D">
              <w:rPr>
                <w:rFonts w:eastAsia="Calibri" w:cs="Calibri"/>
                <w:b/>
                <w:spacing w:val="-39"/>
                <w:sz w:val="24"/>
                <w:szCs w:val="24"/>
                <w:lang w:val="es-ES"/>
              </w:rPr>
              <w:t xml:space="preserve"> </w:t>
            </w:r>
            <w:r w:rsidRPr="00662A0D">
              <w:rPr>
                <w:rFonts w:eastAsia="Calibri" w:cs="Calibri"/>
                <w:b/>
                <w:spacing w:val="15"/>
                <w:sz w:val="24"/>
                <w:szCs w:val="24"/>
                <w:lang w:val="es-ES"/>
              </w:rPr>
              <w:t>Ó</w:t>
            </w:r>
            <w:r w:rsidRPr="00662A0D">
              <w:rPr>
                <w:rFonts w:eastAsia="Calibri" w:cs="Calibri"/>
                <w:b/>
                <w:sz w:val="24"/>
                <w:szCs w:val="24"/>
                <w:lang w:val="es-ES"/>
              </w:rPr>
              <w:t>N</w:t>
            </w:r>
            <w:r w:rsidRPr="00662A0D">
              <w:rPr>
                <w:rFonts w:eastAsia="Calibri" w:cs="Calibri"/>
                <w:b/>
                <w:spacing w:val="31"/>
                <w:sz w:val="24"/>
                <w:szCs w:val="24"/>
                <w:lang w:val="es-ES"/>
              </w:rPr>
              <w:t xml:space="preserve"> </w:t>
            </w:r>
            <w:r w:rsidRPr="00662A0D">
              <w:rPr>
                <w:rFonts w:eastAsia="Calibri" w:cs="Calibri"/>
                <w:b/>
                <w:spacing w:val="15"/>
                <w:sz w:val="24"/>
                <w:szCs w:val="24"/>
                <w:lang w:val="es-ES"/>
              </w:rPr>
              <w:t>L</w:t>
            </w:r>
            <w:r w:rsidRPr="00662A0D">
              <w:rPr>
                <w:rFonts w:eastAsia="Calibri" w:cs="Calibri"/>
                <w:b/>
                <w:sz w:val="24"/>
                <w:szCs w:val="24"/>
                <w:lang w:val="es-ES"/>
              </w:rPr>
              <w:t>E</w:t>
            </w:r>
            <w:r w:rsidRPr="00662A0D">
              <w:rPr>
                <w:rFonts w:eastAsia="Calibri" w:cs="Calibri"/>
                <w:b/>
                <w:spacing w:val="-38"/>
                <w:sz w:val="24"/>
                <w:szCs w:val="24"/>
                <w:lang w:val="es-ES"/>
              </w:rPr>
              <w:t xml:space="preserve"> </w:t>
            </w:r>
            <w:r w:rsidRPr="00662A0D">
              <w:rPr>
                <w:rFonts w:eastAsia="Calibri" w:cs="Calibri"/>
                <w:b/>
                <w:spacing w:val="15"/>
                <w:sz w:val="24"/>
                <w:szCs w:val="24"/>
                <w:lang w:val="es-ES"/>
              </w:rPr>
              <w:t>GISLATIV</w:t>
            </w:r>
            <w:r w:rsidRPr="00662A0D">
              <w:rPr>
                <w:rFonts w:eastAsia="Calibri" w:cs="Calibri"/>
                <w:b/>
                <w:sz w:val="24"/>
                <w:szCs w:val="24"/>
                <w:lang w:val="es-ES"/>
              </w:rPr>
              <w:t>A</w:t>
            </w:r>
            <w:r w:rsidRPr="00662A0D">
              <w:rPr>
                <w:rFonts w:eastAsia="Calibri" w:cs="Calibri"/>
                <w:b/>
                <w:spacing w:val="30"/>
                <w:sz w:val="24"/>
                <w:szCs w:val="24"/>
                <w:lang w:val="es-ES"/>
              </w:rPr>
              <w:t xml:space="preserve"> </w:t>
            </w:r>
            <w:r w:rsidRPr="00662A0D">
              <w:rPr>
                <w:rFonts w:eastAsia="Calibri" w:cs="Calibri"/>
                <w:b/>
                <w:spacing w:val="16"/>
                <w:sz w:val="24"/>
                <w:szCs w:val="24"/>
                <w:lang w:val="es-ES"/>
              </w:rPr>
              <w:t>C</w:t>
            </w:r>
            <w:r w:rsidRPr="00662A0D">
              <w:rPr>
                <w:rFonts w:eastAsia="Calibri" w:cs="Calibri"/>
                <w:b/>
                <w:sz w:val="24"/>
                <w:szCs w:val="24"/>
                <w:lang w:val="es-ES"/>
              </w:rPr>
              <w:t>O</w:t>
            </w:r>
            <w:r w:rsidRPr="00662A0D">
              <w:rPr>
                <w:rFonts w:eastAsia="Calibri" w:cs="Calibri"/>
                <w:b/>
                <w:spacing w:val="-40"/>
                <w:sz w:val="24"/>
                <w:szCs w:val="24"/>
                <w:lang w:val="es-ES"/>
              </w:rPr>
              <w:t xml:space="preserve"> </w:t>
            </w:r>
            <w:r w:rsidRPr="00662A0D">
              <w:rPr>
                <w:rFonts w:eastAsia="Calibri" w:cs="Calibri"/>
                <w:b/>
                <w:sz w:val="24"/>
                <w:szCs w:val="24"/>
                <w:lang w:val="es-ES"/>
              </w:rPr>
              <w:t>N</w:t>
            </w:r>
            <w:r w:rsidRPr="00662A0D">
              <w:rPr>
                <w:rFonts w:eastAsia="Calibri" w:cs="Calibri"/>
                <w:b/>
                <w:spacing w:val="30"/>
                <w:sz w:val="24"/>
                <w:szCs w:val="24"/>
                <w:lang w:val="es-ES"/>
              </w:rPr>
              <w:t xml:space="preserve"> </w:t>
            </w:r>
            <w:r w:rsidRPr="00662A0D">
              <w:rPr>
                <w:rFonts w:eastAsia="Calibri" w:cs="Calibri"/>
                <w:b/>
                <w:spacing w:val="15"/>
                <w:sz w:val="24"/>
                <w:szCs w:val="24"/>
                <w:lang w:val="es-ES"/>
              </w:rPr>
              <w:t>L</w:t>
            </w:r>
            <w:r w:rsidRPr="00662A0D">
              <w:rPr>
                <w:rFonts w:eastAsia="Calibri" w:cs="Calibri"/>
                <w:b/>
                <w:sz w:val="24"/>
                <w:szCs w:val="24"/>
                <w:lang w:val="es-ES"/>
              </w:rPr>
              <w:t>A</w:t>
            </w:r>
            <w:r w:rsidRPr="00662A0D">
              <w:rPr>
                <w:rFonts w:eastAsia="Calibri" w:cs="Calibri"/>
                <w:b/>
                <w:spacing w:val="29"/>
                <w:sz w:val="24"/>
                <w:szCs w:val="24"/>
                <w:lang w:val="es-ES"/>
              </w:rPr>
              <w:t xml:space="preserve"> </w:t>
            </w:r>
            <w:r w:rsidRPr="00662A0D">
              <w:rPr>
                <w:rFonts w:eastAsia="Calibri" w:cs="Calibri"/>
                <w:b/>
                <w:spacing w:val="16"/>
                <w:sz w:val="24"/>
                <w:szCs w:val="24"/>
                <w:lang w:val="es-ES"/>
              </w:rPr>
              <w:t>CI</w:t>
            </w:r>
            <w:r w:rsidRPr="00662A0D">
              <w:rPr>
                <w:rFonts w:eastAsia="Calibri" w:cs="Calibri"/>
                <w:b/>
                <w:sz w:val="24"/>
                <w:szCs w:val="24"/>
                <w:lang w:val="es-ES"/>
              </w:rPr>
              <w:t>A</w:t>
            </w:r>
            <w:r w:rsidRPr="00662A0D">
              <w:rPr>
                <w:rFonts w:eastAsia="Calibri" w:cs="Calibri"/>
                <w:b/>
                <w:spacing w:val="-40"/>
                <w:sz w:val="24"/>
                <w:szCs w:val="24"/>
                <w:lang w:val="es-ES"/>
              </w:rPr>
              <w:t xml:space="preserve"> </w:t>
            </w:r>
            <w:r w:rsidRPr="00662A0D">
              <w:rPr>
                <w:rFonts w:eastAsia="Calibri" w:cs="Calibri"/>
                <w:b/>
                <w:spacing w:val="16"/>
                <w:sz w:val="24"/>
                <w:szCs w:val="24"/>
                <w:lang w:val="es-ES"/>
              </w:rPr>
              <w:t>DD</w:t>
            </w:r>
            <w:r w:rsidRPr="00662A0D">
              <w:rPr>
                <w:rFonts w:eastAsia="Calibri" w:cs="Calibri"/>
                <w:b/>
                <w:sz w:val="24"/>
                <w:szCs w:val="24"/>
                <w:lang w:val="es-ES"/>
              </w:rPr>
              <w:t>I</w:t>
            </w:r>
            <w:r w:rsidRPr="00662A0D">
              <w:rPr>
                <w:rFonts w:eastAsia="Calibri" w:cs="Calibri"/>
                <w:b/>
                <w:spacing w:val="-40"/>
                <w:sz w:val="24"/>
                <w:szCs w:val="24"/>
                <w:lang w:val="es-ES"/>
              </w:rPr>
              <w:t xml:space="preserve"> </w:t>
            </w:r>
            <w:r w:rsidRPr="00662A0D">
              <w:rPr>
                <w:rFonts w:eastAsia="Calibri" w:cs="Calibri"/>
                <w:b/>
                <w:sz w:val="24"/>
                <w:szCs w:val="24"/>
                <w:lang w:val="es-ES"/>
              </w:rPr>
              <w:t>S</w:t>
            </w:r>
          </w:p>
          <w:p w14:paraId="7C7B4742" w14:textId="77777777" w:rsidR="00B604AF" w:rsidRPr="00662A0D" w:rsidRDefault="00B604AF" w:rsidP="00851B63">
            <w:pPr>
              <w:spacing w:after="0" w:line="260" w:lineRule="exact"/>
              <w:ind w:left="113" w:right="111"/>
              <w:jc w:val="center"/>
              <w:rPr>
                <w:rFonts w:eastAsia="Calibri" w:cs="Calibri"/>
                <w:lang w:val="es-ES"/>
              </w:rPr>
            </w:pPr>
            <w:r w:rsidRPr="00662A0D">
              <w:rPr>
                <w:rFonts w:eastAsia="Calibri" w:cs="Calibri"/>
                <w:position w:val="1"/>
                <w:lang w:val="es-ES"/>
              </w:rPr>
              <w:t>(N</w:t>
            </w:r>
            <w:r w:rsidRPr="00662A0D">
              <w:rPr>
                <w:rFonts w:eastAsia="Calibri" w:cs="Calibri"/>
                <w:spacing w:val="1"/>
                <w:position w:val="1"/>
                <w:lang w:val="es-ES"/>
              </w:rPr>
              <w:t>o</w:t>
            </w:r>
            <w:r w:rsidRPr="00662A0D">
              <w:rPr>
                <w:rFonts w:eastAsia="Calibri" w:cs="Calibri"/>
                <w:position w:val="1"/>
                <w:lang w:val="es-ES"/>
              </w:rPr>
              <w:t>rmativa</w:t>
            </w:r>
            <w:r w:rsidRPr="00662A0D">
              <w:rPr>
                <w:rFonts w:eastAsia="Calibri" w:cs="Calibri"/>
                <w:spacing w:val="-9"/>
                <w:position w:val="1"/>
                <w:lang w:val="es-ES"/>
              </w:rPr>
              <w:t xml:space="preserve"> </w:t>
            </w:r>
            <w:r w:rsidRPr="00662A0D">
              <w:rPr>
                <w:rFonts w:eastAsia="Calibri" w:cs="Calibri"/>
                <w:spacing w:val="1"/>
                <w:position w:val="1"/>
                <w:lang w:val="es-ES"/>
              </w:rPr>
              <w:t>q</w:t>
            </w:r>
            <w:r w:rsidRPr="00662A0D">
              <w:rPr>
                <w:rFonts w:eastAsia="Calibri" w:cs="Calibri"/>
                <w:position w:val="1"/>
                <w:lang w:val="es-ES"/>
              </w:rPr>
              <w:t>ue</w:t>
            </w:r>
            <w:r w:rsidRPr="00662A0D">
              <w:rPr>
                <w:rFonts w:eastAsia="Calibri" w:cs="Calibri"/>
                <w:spacing w:val="-3"/>
                <w:position w:val="1"/>
                <w:lang w:val="es-ES"/>
              </w:rPr>
              <w:t xml:space="preserve"> </w:t>
            </w:r>
            <w:r w:rsidRPr="00662A0D">
              <w:rPr>
                <w:rFonts w:eastAsia="Calibri" w:cs="Calibri"/>
                <w:position w:val="1"/>
                <w:lang w:val="es-ES"/>
              </w:rPr>
              <w:t>pro</w:t>
            </w:r>
            <w:r w:rsidRPr="00662A0D">
              <w:rPr>
                <w:rFonts w:eastAsia="Calibri" w:cs="Calibri"/>
                <w:spacing w:val="1"/>
                <w:position w:val="1"/>
                <w:lang w:val="es-ES"/>
              </w:rPr>
              <w:t>m</w:t>
            </w:r>
            <w:r w:rsidRPr="00662A0D">
              <w:rPr>
                <w:rFonts w:eastAsia="Calibri" w:cs="Calibri"/>
                <w:position w:val="1"/>
                <w:lang w:val="es-ES"/>
              </w:rPr>
              <w:t>ueve</w:t>
            </w:r>
            <w:r w:rsidRPr="00662A0D">
              <w:rPr>
                <w:rFonts w:eastAsia="Calibri" w:cs="Calibri"/>
                <w:spacing w:val="-9"/>
                <w:position w:val="1"/>
                <w:lang w:val="es-ES"/>
              </w:rPr>
              <w:t xml:space="preserve"> </w:t>
            </w:r>
            <w:r w:rsidRPr="00662A0D">
              <w:rPr>
                <w:rFonts w:eastAsia="Calibri" w:cs="Calibri"/>
                <w:position w:val="1"/>
                <w:lang w:val="es-ES"/>
              </w:rPr>
              <w:t>y/o</w:t>
            </w:r>
            <w:r w:rsidRPr="00662A0D">
              <w:rPr>
                <w:rFonts w:eastAsia="Calibri" w:cs="Calibri"/>
                <w:spacing w:val="-3"/>
                <w:position w:val="1"/>
                <w:lang w:val="es-ES"/>
              </w:rPr>
              <w:t xml:space="preserve"> </w:t>
            </w:r>
            <w:r w:rsidRPr="00662A0D">
              <w:rPr>
                <w:rFonts w:eastAsia="Calibri" w:cs="Calibri"/>
                <w:position w:val="1"/>
                <w:lang w:val="es-ES"/>
              </w:rPr>
              <w:t>garantiza</w:t>
            </w:r>
            <w:r w:rsidRPr="00662A0D">
              <w:rPr>
                <w:rFonts w:eastAsia="Calibri" w:cs="Calibri"/>
                <w:spacing w:val="-7"/>
                <w:position w:val="1"/>
                <w:lang w:val="es-ES"/>
              </w:rPr>
              <w:t xml:space="preserve"> </w:t>
            </w:r>
            <w:r w:rsidRPr="00662A0D">
              <w:rPr>
                <w:rFonts w:eastAsia="Calibri" w:cs="Calibri"/>
                <w:position w:val="1"/>
                <w:lang w:val="es-ES"/>
              </w:rPr>
              <w:t>la</w:t>
            </w:r>
            <w:r w:rsidRPr="00662A0D">
              <w:rPr>
                <w:rFonts w:eastAsia="Calibri" w:cs="Calibri"/>
                <w:spacing w:val="-2"/>
                <w:position w:val="1"/>
                <w:lang w:val="es-ES"/>
              </w:rPr>
              <w:t xml:space="preserve"> </w:t>
            </w:r>
            <w:r w:rsidRPr="00662A0D">
              <w:rPr>
                <w:rFonts w:eastAsia="Calibri" w:cs="Calibri"/>
                <w:position w:val="1"/>
                <w:lang w:val="es-ES"/>
              </w:rPr>
              <w:t>rem</w:t>
            </w:r>
            <w:r w:rsidRPr="00662A0D">
              <w:rPr>
                <w:rFonts w:eastAsia="Calibri" w:cs="Calibri"/>
                <w:spacing w:val="2"/>
                <w:position w:val="1"/>
                <w:lang w:val="es-ES"/>
              </w:rPr>
              <w:t>o</w:t>
            </w:r>
            <w:r w:rsidRPr="00662A0D">
              <w:rPr>
                <w:rFonts w:eastAsia="Calibri" w:cs="Calibri"/>
                <w:position w:val="1"/>
                <w:lang w:val="es-ES"/>
              </w:rPr>
              <w:t>ción</w:t>
            </w:r>
            <w:r w:rsidRPr="00662A0D">
              <w:rPr>
                <w:rFonts w:eastAsia="Calibri" w:cs="Calibri"/>
                <w:spacing w:val="-9"/>
                <w:position w:val="1"/>
                <w:lang w:val="es-ES"/>
              </w:rPr>
              <w:t xml:space="preserve"> </w:t>
            </w:r>
            <w:r w:rsidRPr="00662A0D">
              <w:rPr>
                <w:rFonts w:eastAsia="Calibri" w:cs="Calibri"/>
                <w:position w:val="1"/>
                <w:lang w:val="es-ES"/>
              </w:rPr>
              <w:t>de</w:t>
            </w:r>
            <w:r w:rsidRPr="00662A0D">
              <w:rPr>
                <w:rFonts w:eastAsia="Calibri" w:cs="Calibri"/>
                <w:spacing w:val="-3"/>
                <w:position w:val="1"/>
                <w:lang w:val="es-ES"/>
              </w:rPr>
              <w:t xml:space="preserve"> </w:t>
            </w:r>
            <w:r w:rsidRPr="00662A0D">
              <w:rPr>
                <w:rFonts w:eastAsia="Calibri" w:cs="Calibri"/>
                <w:position w:val="1"/>
                <w:lang w:val="es-ES"/>
              </w:rPr>
              <w:t>barreras</w:t>
            </w:r>
            <w:r w:rsidRPr="00662A0D">
              <w:rPr>
                <w:rFonts w:eastAsia="Calibri" w:cs="Calibri"/>
                <w:spacing w:val="-8"/>
                <w:position w:val="1"/>
                <w:lang w:val="es-ES"/>
              </w:rPr>
              <w:t xml:space="preserve"> </w:t>
            </w:r>
            <w:r w:rsidRPr="00662A0D">
              <w:rPr>
                <w:rFonts w:eastAsia="Calibri" w:cs="Calibri"/>
                <w:spacing w:val="1"/>
                <w:position w:val="1"/>
                <w:lang w:val="es-ES"/>
              </w:rPr>
              <w:t>y/</w:t>
            </w:r>
            <w:r w:rsidRPr="00662A0D">
              <w:rPr>
                <w:rFonts w:eastAsia="Calibri" w:cs="Calibri"/>
                <w:position w:val="1"/>
                <w:lang w:val="es-ES"/>
              </w:rPr>
              <w:t>o</w:t>
            </w:r>
            <w:r w:rsidRPr="00662A0D">
              <w:rPr>
                <w:rFonts w:eastAsia="Calibri" w:cs="Calibri"/>
                <w:spacing w:val="-3"/>
                <w:position w:val="1"/>
                <w:lang w:val="es-ES"/>
              </w:rPr>
              <w:t xml:space="preserve"> </w:t>
            </w:r>
            <w:r w:rsidRPr="00662A0D">
              <w:rPr>
                <w:rFonts w:eastAsia="Calibri" w:cs="Calibri"/>
                <w:position w:val="1"/>
                <w:lang w:val="es-ES"/>
              </w:rPr>
              <w:t>las</w:t>
            </w:r>
            <w:r w:rsidRPr="00662A0D">
              <w:rPr>
                <w:rFonts w:eastAsia="Calibri" w:cs="Calibri"/>
                <w:spacing w:val="-2"/>
                <w:position w:val="1"/>
                <w:lang w:val="es-ES"/>
              </w:rPr>
              <w:t xml:space="preserve"> </w:t>
            </w:r>
            <w:r w:rsidRPr="00662A0D">
              <w:rPr>
                <w:rFonts w:eastAsia="Calibri" w:cs="Calibri"/>
                <w:position w:val="1"/>
                <w:lang w:val="es-ES"/>
              </w:rPr>
              <w:t>medid</w:t>
            </w:r>
            <w:r w:rsidRPr="00662A0D">
              <w:rPr>
                <w:rFonts w:eastAsia="Calibri" w:cs="Calibri"/>
                <w:spacing w:val="1"/>
                <w:position w:val="1"/>
                <w:lang w:val="es-ES"/>
              </w:rPr>
              <w:t>a</w:t>
            </w:r>
            <w:r w:rsidRPr="00662A0D">
              <w:rPr>
                <w:rFonts w:eastAsia="Calibri" w:cs="Calibri"/>
                <w:position w:val="1"/>
                <w:lang w:val="es-ES"/>
              </w:rPr>
              <w:t>s</w:t>
            </w:r>
            <w:r w:rsidRPr="00662A0D">
              <w:rPr>
                <w:rFonts w:eastAsia="Calibri" w:cs="Calibri"/>
                <w:spacing w:val="-8"/>
                <w:position w:val="1"/>
                <w:lang w:val="es-ES"/>
              </w:rPr>
              <w:t xml:space="preserve"> </w:t>
            </w:r>
            <w:r w:rsidRPr="00662A0D">
              <w:rPr>
                <w:rFonts w:eastAsia="Calibri" w:cs="Calibri"/>
                <w:position w:val="1"/>
                <w:lang w:val="es-ES"/>
              </w:rPr>
              <w:t>para</w:t>
            </w:r>
            <w:r w:rsidRPr="00662A0D">
              <w:rPr>
                <w:rFonts w:eastAsia="Calibri" w:cs="Calibri"/>
                <w:spacing w:val="-4"/>
                <w:position w:val="1"/>
                <w:lang w:val="es-ES"/>
              </w:rPr>
              <w:t xml:space="preserve"> </w:t>
            </w:r>
            <w:r w:rsidRPr="00662A0D">
              <w:rPr>
                <w:rFonts w:eastAsia="Calibri" w:cs="Calibri"/>
                <w:position w:val="1"/>
                <w:lang w:val="es-ES"/>
              </w:rPr>
              <w:t>la</w:t>
            </w:r>
            <w:r w:rsidRPr="00662A0D">
              <w:rPr>
                <w:rFonts w:eastAsia="Calibri" w:cs="Calibri"/>
                <w:spacing w:val="-2"/>
                <w:position w:val="1"/>
                <w:lang w:val="es-ES"/>
              </w:rPr>
              <w:t xml:space="preserve"> </w:t>
            </w:r>
            <w:r w:rsidRPr="00662A0D">
              <w:rPr>
                <w:rFonts w:eastAsia="Calibri" w:cs="Calibri"/>
                <w:position w:val="1"/>
                <w:lang w:val="es-ES"/>
              </w:rPr>
              <w:t>inclusión</w:t>
            </w:r>
            <w:r w:rsidRPr="00662A0D">
              <w:rPr>
                <w:rFonts w:eastAsia="Calibri" w:cs="Calibri"/>
                <w:spacing w:val="-9"/>
                <w:position w:val="1"/>
                <w:lang w:val="es-ES"/>
              </w:rPr>
              <w:t xml:space="preserve"> </w:t>
            </w:r>
            <w:r w:rsidRPr="00662A0D">
              <w:rPr>
                <w:rFonts w:eastAsia="Calibri" w:cs="Calibri"/>
                <w:position w:val="1"/>
                <w:lang w:val="es-ES"/>
              </w:rPr>
              <w:t>de</w:t>
            </w:r>
            <w:r w:rsidRPr="00662A0D">
              <w:rPr>
                <w:rFonts w:eastAsia="Calibri" w:cs="Calibri"/>
                <w:spacing w:val="-3"/>
                <w:position w:val="1"/>
                <w:lang w:val="es-ES"/>
              </w:rPr>
              <w:t xml:space="preserve"> </w:t>
            </w:r>
            <w:r w:rsidRPr="00662A0D">
              <w:rPr>
                <w:rFonts w:eastAsia="Calibri" w:cs="Calibri"/>
                <w:position w:val="1"/>
                <w:lang w:val="es-ES"/>
              </w:rPr>
              <w:t>las</w:t>
            </w:r>
            <w:r w:rsidRPr="00662A0D">
              <w:rPr>
                <w:rFonts w:eastAsia="Calibri" w:cs="Calibri"/>
                <w:spacing w:val="-1"/>
                <w:position w:val="1"/>
                <w:lang w:val="es-ES"/>
              </w:rPr>
              <w:t xml:space="preserve"> </w:t>
            </w:r>
            <w:r w:rsidRPr="00662A0D">
              <w:rPr>
                <w:rFonts w:eastAsia="Calibri" w:cs="Calibri"/>
                <w:position w:val="1"/>
                <w:lang w:val="es-ES"/>
              </w:rPr>
              <w:t>p</w:t>
            </w:r>
            <w:r w:rsidRPr="00662A0D">
              <w:rPr>
                <w:rFonts w:eastAsia="Calibri" w:cs="Calibri"/>
                <w:spacing w:val="1"/>
                <w:position w:val="1"/>
                <w:lang w:val="es-ES"/>
              </w:rPr>
              <w:t>e</w:t>
            </w:r>
            <w:r w:rsidRPr="00662A0D">
              <w:rPr>
                <w:rFonts w:eastAsia="Calibri" w:cs="Calibri"/>
                <w:position w:val="1"/>
                <w:lang w:val="es-ES"/>
              </w:rPr>
              <w:t>rsonas</w:t>
            </w:r>
            <w:r w:rsidRPr="00662A0D">
              <w:rPr>
                <w:rFonts w:eastAsia="Calibri" w:cs="Calibri"/>
                <w:spacing w:val="-8"/>
                <w:position w:val="1"/>
                <w:lang w:val="es-ES"/>
              </w:rPr>
              <w:t xml:space="preserve"> </w:t>
            </w:r>
            <w:r w:rsidRPr="00662A0D">
              <w:rPr>
                <w:rFonts w:eastAsia="Calibri" w:cs="Calibri"/>
                <w:position w:val="1"/>
                <w:lang w:val="es-ES"/>
              </w:rPr>
              <w:t>con</w:t>
            </w:r>
            <w:r w:rsidRPr="00662A0D">
              <w:rPr>
                <w:rFonts w:eastAsia="Calibri" w:cs="Calibri"/>
                <w:spacing w:val="-4"/>
                <w:position w:val="1"/>
                <w:lang w:val="es-ES"/>
              </w:rPr>
              <w:t xml:space="preserve"> </w:t>
            </w:r>
            <w:r w:rsidRPr="00662A0D">
              <w:rPr>
                <w:rFonts w:eastAsia="Calibri" w:cs="Calibri"/>
                <w:position w:val="1"/>
                <w:lang w:val="es-ES"/>
              </w:rPr>
              <w:t>discapacidad</w:t>
            </w:r>
            <w:r w:rsidRPr="00662A0D">
              <w:rPr>
                <w:rFonts w:eastAsia="Calibri" w:cs="Calibri"/>
                <w:spacing w:val="38"/>
                <w:position w:val="1"/>
                <w:lang w:val="es-ES"/>
              </w:rPr>
              <w:t xml:space="preserve"> </w:t>
            </w:r>
            <w:r w:rsidRPr="00662A0D">
              <w:rPr>
                <w:rFonts w:eastAsia="Calibri" w:cs="Calibri"/>
                <w:spacing w:val="1"/>
                <w:position w:val="1"/>
                <w:lang w:val="es-ES"/>
              </w:rPr>
              <w:t>e</w:t>
            </w:r>
            <w:r w:rsidRPr="00662A0D">
              <w:rPr>
                <w:rFonts w:eastAsia="Calibri" w:cs="Calibri"/>
                <w:position w:val="1"/>
                <w:lang w:val="es-ES"/>
              </w:rPr>
              <w:t>n</w:t>
            </w:r>
            <w:r w:rsidRPr="00662A0D">
              <w:rPr>
                <w:rFonts w:eastAsia="Calibri" w:cs="Calibri"/>
                <w:spacing w:val="-3"/>
                <w:position w:val="1"/>
                <w:lang w:val="es-ES"/>
              </w:rPr>
              <w:t xml:space="preserve"> </w:t>
            </w:r>
            <w:r w:rsidRPr="00662A0D">
              <w:rPr>
                <w:rFonts w:eastAsia="Calibri" w:cs="Calibri"/>
                <w:w w:val="99"/>
                <w:position w:val="1"/>
                <w:lang w:val="es-ES"/>
              </w:rPr>
              <w:t>todos</w:t>
            </w:r>
          </w:p>
          <w:p w14:paraId="2069A31E" w14:textId="77777777" w:rsidR="00B604AF" w:rsidRPr="00662A0D" w:rsidRDefault="00B604AF" w:rsidP="00851B63">
            <w:pPr>
              <w:spacing w:before="20" w:after="0" w:line="240" w:lineRule="auto"/>
              <w:ind w:left="4937" w:right="4935"/>
              <w:jc w:val="center"/>
              <w:rPr>
                <w:rFonts w:eastAsia="Calibri" w:cs="Calibri"/>
                <w:lang w:val="es-ES"/>
              </w:rPr>
            </w:pPr>
            <w:r w:rsidRPr="00662A0D">
              <w:rPr>
                <w:rFonts w:eastAsia="Calibri" w:cs="Calibri"/>
                <w:lang w:val="es-ES"/>
              </w:rPr>
              <w:t>los</w:t>
            </w:r>
            <w:r w:rsidRPr="00662A0D">
              <w:rPr>
                <w:rFonts w:eastAsia="Calibri" w:cs="Calibri"/>
                <w:spacing w:val="-3"/>
                <w:lang w:val="es-ES"/>
              </w:rPr>
              <w:t xml:space="preserve"> </w:t>
            </w:r>
            <w:r w:rsidRPr="00662A0D">
              <w:rPr>
                <w:rFonts w:eastAsia="Calibri" w:cs="Calibri"/>
                <w:lang w:val="es-ES"/>
              </w:rPr>
              <w:t>ámbitos</w:t>
            </w:r>
            <w:r w:rsidRPr="00662A0D">
              <w:rPr>
                <w:rFonts w:eastAsia="Calibri" w:cs="Calibri"/>
                <w:spacing w:val="-7"/>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2"/>
                <w:lang w:val="es-ES"/>
              </w:rPr>
              <w:t xml:space="preserve"> </w:t>
            </w:r>
            <w:r w:rsidRPr="00662A0D">
              <w:rPr>
                <w:rFonts w:eastAsia="Calibri" w:cs="Calibri"/>
                <w:lang w:val="es-ES"/>
              </w:rPr>
              <w:t>vida</w:t>
            </w:r>
            <w:r w:rsidRPr="00662A0D">
              <w:rPr>
                <w:rFonts w:eastAsia="Calibri" w:cs="Calibri"/>
                <w:spacing w:val="-3"/>
                <w:lang w:val="es-ES"/>
              </w:rPr>
              <w:t xml:space="preserve"> </w:t>
            </w:r>
            <w:r w:rsidRPr="00662A0D">
              <w:rPr>
                <w:rFonts w:eastAsia="Calibri" w:cs="Calibri"/>
                <w:w w:val="99"/>
                <w:lang w:val="es-ES"/>
              </w:rPr>
              <w:t>ci</w:t>
            </w:r>
            <w:r w:rsidRPr="00662A0D">
              <w:rPr>
                <w:rFonts w:eastAsia="Calibri" w:cs="Calibri"/>
                <w:spacing w:val="1"/>
                <w:w w:val="99"/>
                <w:lang w:val="es-ES"/>
              </w:rPr>
              <w:t>ud</w:t>
            </w:r>
            <w:r w:rsidRPr="00662A0D">
              <w:rPr>
                <w:rFonts w:eastAsia="Calibri" w:cs="Calibri"/>
                <w:w w:val="99"/>
                <w:lang w:val="es-ES"/>
              </w:rPr>
              <w:t>adana)</w:t>
            </w:r>
          </w:p>
        </w:tc>
      </w:tr>
      <w:tr w:rsidR="00B604AF" w:rsidRPr="00662A0D" w14:paraId="390194C0" w14:textId="77777777" w:rsidTr="00851B63">
        <w:trPr>
          <w:gridBefore w:val="2"/>
          <w:wBefore w:w="32" w:type="dxa"/>
          <w:trHeight w:hRule="exact" w:val="815"/>
        </w:trPr>
        <w:tc>
          <w:tcPr>
            <w:tcW w:w="2750" w:type="dxa"/>
            <w:gridSpan w:val="3"/>
            <w:tcBorders>
              <w:top w:val="single" w:sz="5" w:space="0" w:color="000000"/>
              <w:left w:val="single" w:sz="5" w:space="0" w:color="000000"/>
              <w:bottom w:val="single" w:sz="5" w:space="0" w:color="000000"/>
              <w:right w:val="single" w:sz="5" w:space="0" w:color="000000"/>
            </w:tcBorders>
            <w:shd w:val="clear" w:color="auto" w:fill="E6E6E6"/>
          </w:tcPr>
          <w:p w14:paraId="0E333557" w14:textId="77777777" w:rsidR="00B604AF" w:rsidRPr="00662A0D" w:rsidRDefault="00B604AF" w:rsidP="00851B63">
            <w:pPr>
              <w:spacing w:before="6" w:after="0" w:line="260" w:lineRule="exact"/>
              <w:rPr>
                <w:rFonts w:eastAsia="Times New Roman" w:cs="Calibri"/>
                <w:sz w:val="26"/>
                <w:szCs w:val="26"/>
                <w:lang w:val="es-ES"/>
              </w:rPr>
            </w:pPr>
          </w:p>
          <w:p w14:paraId="5D91FAA2" w14:textId="77777777" w:rsidR="00B604AF" w:rsidRPr="00662A0D" w:rsidRDefault="00B604AF" w:rsidP="00851B63">
            <w:pPr>
              <w:spacing w:after="0" w:line="240" w:lineRule="auto"/>
              <w:ind w:left="894" w:right="893"/>
              <w:jc w:val="center"/>
              <w:rPr>
                <w:rFonts w:eastAsia="Calibri" w:cs="Calibri"/>
                <w:lang w:val="en-US"/>
              </w:rPr>
            </w:pPr>
            <w:r w:rsidRPr="00662A0D">
              <w:rPr>
                <w:rFonts w:eastAsia="Calibri" w:cs="Calibri"/>
                <w:b/>
                <w:w w:val="99"/>
                <w:lang w:val="en-US"/>
              </w:rPr>
              <w:t>DE</w:t>
            </w:r>
            <w:r w:rsidRPr="00662A0D">
              <w:rPr>
                <w:rFonts w:eastAsia="Calibri" w:cs="Calibri"/>
                <w:b/>
                <w:spacing w:val="1"/>
                <w:w w:val="99"/>
                <w:lang w:val="en-US"/>
              </w:rPr>
              <w:t>R</w:t>
            </w:r>
            <w:r w:rsidRPr="00662A0D">
              <w:rPr>
                <w:rFonts w:eastAsia="Calibri" w:cs="Calibri"/>
                <w:b/>
                <w:w w:val="99"/>
                <w:lang w:val="en-US"/>
              </w:rPr>
              <w:t>ECHO</w:t>
            </w:r>
          </w:p>
        </w:tc>
        <w:tc>
          <w:tcPr>
            <w:tcW w:w="4602" w:type="dxa"/>
            <w:gridSpan w:val="9"/>
            <w:tcBorders>
              <w:top w:val="single" w:sz="5" w:space="0" w:color="000000"/>
              <w:left w:val="single" w:sz="5" w:space="0" w:color="000000"/>
              <w:bottom w:val="single" w:sz="5" w:space="0" w:color="000000"/>
              <w:right w:val="single" w:sz="5" w:space="0" w:color="000000"/>
            </w:tcBorders>
            <w:shd w:val="clear" w:color="auto" w:fill="E6E6E6"/>
          </w:tcPr>
          <w:p w14:paraId="44490340" w14:textId="77777777" w:rsidR="00B604AF" w:rsidRPr="00662A0D" w:rsidRDefault="00B604AF" w:rsidP="00851B63">
            <w:pPr>
              <w:spacing w:before="6" w:after="0" w:line="260" w:lineRule="exact"/>
              <w:rPr>
                <w:rFonts w:eastAsia="Times New Roman" w:cs="Calibri"/>
                <w:sz w:val="26"/>
                <w:szCs w:val="26"/>
                <w:lang w:val="en-US"/>
              </w:rPr>
            </w:pPr>
          </w:p>
          <w:p w14:paraId="400E8564" w14:textId="77777777" w:rsidR="00B604AF" w:rsidRPr="00662A0D" w:rsidRDefault="00B604AF" w:rsidP="00851B63">
            <w:pPr>
              <w:spacing w:after="0" w:line="240" w:lineRule="auto"/>
              <w:ind w:left="670"/>
              <w:rPr>
                <w:rFonts w:eastAsia="Calibri" w:cs="Calibri"/>
                <w:lang w:val="en-US"/>
              </w:rPr>
            </w:pPr>
            <w:r w:rsidRPr="00662A0D">
              <w:rPr>
                <w:rFonts w:eastAsia="Calibri" w:cs="Calibri"/>
                <w:b/>
                <w:lang w:val="en-US"/>
              </w:rPr>
              <w:t>CONTENIDO</w:t>
            </w:r>
            <w:r w:rsidRPr="00662A0D">
              <w:rPr>
                <w:rFonts w:eastAsia="Calibri" w:cs="Calibri"/>
                <w:b/>
                <w:spacing w:val="-10"/>
                <w:lang w:val="en-US"/>
              </w:rPr>
              <w:t xml:space="preserve"> </w:t>
            </w:r>
            <w:r w:rsidRPr="00662A0D">
              <w:rPr>
                <w:rFonts w:eastAsia="Calibri" w:cs="Calibri"/>
                <w:b/>
                <w:lang w:val="en-US"/>
              </w:rPr>
              <w:t>DE</w:t>
            </w:r>
            <w:r w:rsidRPr="00662A0D">
              <w:rPr>
                <w:rFonts w:eastAsia="Calibri" w:cs="Calibri"/>
                <w:b/>
                <w:spacing w:val="-1"/>
                <w:lang w:val="en-US"/>
              </w:rPr>
              <w:t xml:space="preserve"> </w:t>
            </w:r>
            <w:r w:rsidRPr="00662A0D">
              <w:rPr>
                <w:rFonts w:eastAsia="Calibri" w:cs="Calibri"/>
                <w:b/>
                <w:lang w:val="en-US"/>
              </w:rPr>
              <w:t>LA</w:t>
            </w:r>
            <w:r w:rsidRPr="00662A0D">
              <w:rPr>
                <w:rFonts w:eastAsia="Calibri" w:cs="Calibri"/>
                <w:b/>
                <w:spacing w:val="-1"/>
                <w:lang w:val="en-US"/>
              </w:rPr>
              <w:t xml:space="preserve"> </w:t>
            </w:r>
            <w:r w:rsidRPr="00662A0D">
              <w:rPr>
                <w:rFonts w:eastAsia="Calibri" w:cs="Calibri"/>
                <w:b/>
                <w:lang w:val="en-US"/>
              </w:rPr>
              <w:t>ARM</w:t>
            </w:r>
            <w:r w:rsidRPr="00662A0D">
              <w:rPr>
                <w:rFonts w:eastAsia="Calibri" w:cs="Calibri"/>
                <w:b/>
                <w:spacing w:val="1"/>
                <w:lang w:val="en-US"/>
              </w:rPr>
              <w:t>O</w:t>
            </w:r>
            <w:r w:rsidRPr="00662A0D">
              <w:rPr>
                <w:rFonts w:eastAsia="Calibri" w:cs="Calibri"/>
                <w:b/>
                <w:lang w:val="en-US"/>
              </w:rPr>
              <w:t>NIZACIÓN</w:t>
            </w:r>
          </w:p>
        </w:tc>
        <w:tc>
          <w:tcPr>
            <w:tcW w:w="5568" w:type="dxa"/>
            <w:gridSpan w:val="3"/>
            <w:tcBorders>
              <w:top w:val="single" w:sz="5" w:space="0" w:color="000000"/>
              <w:left w:val="single" w:sz="5" w:space="0" w:color="000000"/>
              <w:bottom w:val="single" w:sz="5" w:space="0" w:color="000000"/>
              <w:right w:val="single" w:sz="5" w:space="0" w:color="000000"/>
            </w:tcBorders>
            <w:shd w:val="clear" w:color="auto" w:fill="E6E6E6"/>
          </w:tcPr>
          <w:p w14:paraId="082030B0" w14:textId="77777777" w:rsidR="00B604AF" w:rsidRPr="00662A0D" w:rsidRDefault="00B604AF" w:rsidP="00851B63">
            <w:pPr>
              <w:spacing w:before="6" w:after="0" w:line="260" w:lineRule="exact"/>
              <w:rPr>
                <w:rFonts w:eastAsia="Times New Roman" w:cs="Calibri"/>
                <w:sz w:val="26"/>
                <w:szCs w:val="26"/>
                <w:lang w:val="es-ES"/>
              </w:rPr>
            </w:pPr>
          </w:p>
          <w:p w14:paraId="55F87DDE" w14:textId="77777777" w:rsidR="00B604AF" w:rsidRPr="00662A0D" w:rsidRDefault="00B604AF" w:rsidP="00851B63">
            <w:pPr>
              <w:spacing w:after="0" w:line="240" w:lineRule="auto"/>
              <w:ind w:left="2347" w:right="1811" w:hanging="497"/>
              <w:rPr>
                <w:rFonts w:eastAsia="Calibri" w:cs="Calibri"/>
                <w:lang w:val="es-ES"/>
              </w:rPr>
            </w:pPr>
            <w:r w:rsidRPr="00662A0D">
              <w:rPr>
                <w:rFonts w:eastAsia="Calibri" w:cs="Calibri"/>
                <w:b/>
                <w:lang w:val="es-ES"/>
              </w:rPr>
              <w:t>LEY</w:t>
            </w:r>
            <w:r w:rsidRPr="00662A0D">
              <w:rPr>
                <w:rFonts w:eastAsia="Calibri" w:cs="Calibri"/>
                <w:b/>
                <w:spacing w:val="-2"/>
                <w:lang w:val="es-ES"/>
              </w:rPr>
              <w:t xml:space="preserve"> </w:t>
            </w:r>
            <w:r w:rsidRPr="00662A0D">
              <w:rPr>
                <w:rFonts w:eastAsia="Calibri" w:cs="Calibri"/>
                <w:b/>
                <w:spacing w:val="1"/>
                <w:lang w:val="es-ES"/>
              </w:rPr>
              <w:t>QU</w:t>
            </w:r>
            <w:r w:rsidRPr="00662A0D">
              <w:rPr>
                <w:rFonts w:eastAsia="Calibri" w:cs="Calibri"/>
                <w:b/>
                <w:lang w:val="es-ES"/>
              </w:rPr>
              <w:t>E</w:t>
            </w:r>
            <w:r w:rsidRPr="00662A0D">
              <w:rPr>
                <w:rFonts w:eastAsia="Calibri" w:cs="Calibri"/>
                <w:b/>
                <w:spacing w:val="-5"/>
                <w:lang w:val="es-ES"/>
              </w:rPr>
              <w:t xml:space="preserve"> </w:t>
            </w:r>
            <w:r w:rsidRPr="00662A0D">
              <w:rPr>
                <w:rFonts w:eastAsia="Calibri" w:cs="Calibri"/>
                <w:b/>
                <w:lang w:val="es-ES"/>
              </w:rPr>
              <w:t>ARMONIZA (si</w:t>
            </w:r>
            <w:r w:rsidRPr="00662A0D">
              <w:rPr>
                <w:rFonts w:eastAsia="Calibri" w:cs="Calibri"/>
                <w:b/>
                <w:spacing w:val="-1"/>
                <w:lang w:val="es-ES"/>
              </w:rPr>
              <w:t xml:space="preserve"> </w:t>
            </w:r>
            <w:r w:rsidRPr="00662A0D">
              <w:rPr>
                <w:rFonts w:eastAsia="Calibri" w:cs="Calibri"/>
                <w:b/>
                <w:lang w:val="es-ES"/>
              </w:rPr>
              <w:t>aplica)</w:t>
            </w:r>
          </w:p>
        </w:tc>
      </w:tr>
      <w:tr w:rsidR="00B604AF" w:rsidRPr="00662A0D" w14:paraId="2D78D19F" w14:textId="77777777" w:rsidTr="00851B63">
        <w:trPr>
          <w:gridBefore w:val="2"/>
          <w:wBefore w:w="32" w:type="dxa"/>
          <w:trHeight w:hRule="exact" w:val="2609"/>
        </w:trPr>
        <w:tc>
          <w:tcPr>
            <w:tcW w:w="2750" w:type="dxa"/>
            <w:gridSpan w:val="3"/>
            <w:tcBorders>
              <w:top w:val="single" w:sz="5" w:space="0" w:color="000000"/>
              <w:left w:val="single" w:sz="5" w:space="0" w:color="000000"/>
              <w:bottom w:val="single" w:sz="5" w:space="0" w:color="000000"/>
              <w:right w:val="single" w:sz="5" w:space="0" w:color="000000"/>
            </w:tcBorders>
          </w:tcPr>
          <w:p w14:paraId="0CB46132" w14:textId="77777777" w:rsidR="00B604AF" w:rsidRPr="00662A0D" w:rsidRDefault="00B604AF" w:rsidP="00851B63">
            <w:pPr>
              <w:spacing w:after="0" w:line="200" w:lineRule="exact"/>
              <w:rPr>
                <w:rFonts w:eastAsia="Times New Roman" w:cs="Calibri"/>
                <w:sz w:val="20"/>
                <w:szCs w:val="20"/>
                <w:lang w:val="es-ES"/>
              </w:rPr>
            </w:pPr>
          </w:p>
          <w:p w14:paraId="7F016DAA" w14:textId="77777777" w:rsidR="00B604AF" w:rsidRPr="00662A0D" w:rsidRDefault="00B604AF" w:rsidP="00851B63">
            <w:pPr>
              <w:spacing w:after="0" w:line="200" w:lineRule="exact"/>
              <w:rPr>
                <w:rFonts w:eastAsia="Times New Roman" w:cs="Calibri"/>
                <w:sz w:val="20"/>
                <w:szCs w:val="20"/>
                <w:lang w:val="es-ES"/>
              </w:rPr>
            </w:pPr>
          </w:p>
          <w:p w14:paraId="74D8FCEE" w14:textId="77777777" w:rsidR="00B604AF" w:rsidRPr="00662A0D" w:rsidRDefault="00B604AF" w:rsidP="00851B63">
            <w:pPr>
              <w:spacing w:after="0" w:line="200" w:lineRule="exact"/>
              <w:rPr>
                <w:rFonts w:eastAsia="Times New Roman" w:cs="Calibri"/>
                <w:sz w:val="20"/>
                <w:szCs w:val="20"/>
                <w:lang w:val="es-ES"/>
              </w:rPr>
            </w:pPr>
          </w:p>
          <w:p w14:paraId="436C1F23" w14:textId="77777777" w:rsidR="00B604AF" w:rsidRPr="00662A0D" w:rsidRDefault="00B604AF" w:rsidP="00851B63">
            <w:pPr>
              <w:spacing w:before="5" w:after="0" w:line="200" w:lineRule="exact"/>
              <w:rPr>
                <w:rFonts w:eastAsia="Times New Roman" w:cs="Calibri"/>
                <w:sz w:val="20"/>
                <w:szCs w:val="20"/>
                <w:lang w:val="es-ES"/>
              </w:rPr>
            </w:pPr>
          </w:p>
          <w:p w14:paraId="25F3521D" w14:textId="77777777" w:rsidR="00B604AF" w:rsidRPr="00662A0D" w:rsidRDefault="00B604AF" w:rsidP="00851B63">
            <w:pPr>
              <w:spacing w:after="0" w:line="240" w:lineRule="auto"/>
              <w:ind w:left="816"/>
              <w:rPr>
                <w:rFonts w:eastAsia="Calibri" w:cs="Calibri"/>
                <w:lang w:val="en-US"/>
              </w:rPr>
            </w:pPr>
            <w:r w:rsidRPr="00662A0D">
              <w:rPr>
                <w:rFonts w:eastAsia="Calibri" w:cs="Calibri"/>
                <w:b/>
                <w:lang w:val="en-US"/>
              </w:rPr>
              <w:t>EDUCACIÓN</w:t>
            </w:r>
          </w:p>
        </w:tc>
        <w:tc>
          <w:tcPr>
            <w:tcW w:w="2334" w:type="dxa"/>
            <w:gridSpan w:val="3"/>
            <w:tcBorders>
              <w:top w:val="single" w:sz="5" w:space="0" w:color="000000"/>
              <w:left w:val="single" w:sz="5" w:space="0" w:color="000000"/>
              <w:bottom w:val="single" w:sz="5" w:space="0" w:color="000000"/>
              <w:right w:val="single" w:sz="5" w:space="0" w:color="000000"/>
            </w:tcBorders>
          </w:tcPr>
          <w:p w14:paraId="02A1F88F" w14:textId="77777777" w:rsidR="00B604AF" w:rsidRPr="00662A0D" w:rsidRDefault="00B604AF" w:rsidP="00851B63">
            <w:pPr>
              <w:spacing w:before="7" w:after="0" w:line="260" w:lineRule="exact"/>
              <w:rPr>
                <w:rFonts w:eastAsia="Times New Roman" w:cs="Calibri"/>
                <w:sz w:val="26"/>
                <w:szCs w:val="26"/>
                <w:lang w:val="es-ES"/>
              </w:rPr>
            </w:pPr>
          </w:p>
          <w:p w14:paraId="1AC92725" w14:textId="77777777" w:rsidR="00B604AF" w:rsidRPr="00662A0D" w:rsidRDefault="00B604AF" w:rsidP="00851B63">
            <w:pPr>
              <w:spacing w:after="0" w:line="240" w:lineRule="auto"/>
              <w:ind w:left="102" w:right="87"/>
              <w:rPr>
                <w:rFonts w:eastAsia="Calibri" w:cs="Calibri"/>
                <w:lang w:val="es-ES"/>
              </w:rPr>
            </w:pPr>
            <w:r w:rsidRPr="00662A0D">
              <w:rPr>
                <w:rFonts w:eastAsia="Calibri" w:cs="Calibri"/>
                <w:lang w:val="es-ES"/>
              </w:rPr>
              <w:t>Buen</w:t>
            </w:r>
            <w:r w:rsidRPr="00662A0D">
              <w:rPr>
                <w:rFonts w:eastAsia="Calibri" w:cs="Calibri"/>
                <w:spacing w:val="-6"/>
                <w:lang w:val="es-ES"/>
              </w:rPr>
              <w:t xml:space="preserve"> </w:t>
            </w:r>
            <w:r w:rsidRPr="00662A0D">
              <w:rPr>
                <w:rFonts w:eastAsia="Calibri" w:cs="Calibri"/>
                <w:lang w:val="es-ES"/>
              </w:rPr>
              <w:t>tr</w:t>
            </w:r>
            <w:r w:rsidRPr="00662A0D">
              <w:rPr>
                <w:rFonts w:eastAsia="Calibri" w:cs="Calibri"/>
                <w:spacing w:val="2"/>
                <w:lang w:val="es-ES"/>
              </w:rPr>
              <w:t>a</w:t>
            </w:r>
            <w:r w:rsidRPr="00662A0D">
              <w:rPr>
                <w:rFonts w:eastAsia="Calibri" w:cs="Calibri"/>
                <w:lang w:val="es-ES"/>
              </w:rPr>
              <w:t>to</w:t>
            </w:r>
            <w:r w:rsidRPr="00662A0D">
              <w:rPr>
                <w:rFonts w:eastAsia="Calibri" w:cs="Calibri"/>
                <w:spacing w:val="-4"/>
                <w:lang w:val="es-ES"/>
              </w:rPr>
              <w:t xml:space="preserve"> </w:t>
            </w:r>
            <w:r w:rsidRPr="00662A0D">
              <w:rPr>
                <w:rFonts w:eastAsia="Calibri" w:cs="Calibri"/>
                <w:spacing w:val="1"/>
                <w:lang w:val="es-ES"/>
              </w:rPr>
              <w:t xml:space="preserve">(no </w:t>
            </w:r>
            <w:r w:rsidRPr="00662A0D">
              <w:rPr>
                <w:rFonts w:eastAsia="Calibri" w:cs="Calibri"/>
                <w:lang w:val="es-ES"/>
              </w:rPr>
              <w:t>violencia,</w:t>
            </w:r>
            <w:r w:rsidRPr="00662A0D">
              <w:rPr>
                <w:rFonts w:eastAsia="Calibri" w:cs="Calibri"/>
                <w:spacing w:val="-8"/>
                <w:lang w:val="es-ES"/>
              </w:rPr>
              <w:t xml:space="preserve"> </w:t>
            </w:r>
            <w:r w:rsidRPr="00662A0D">
              <w:rPr>
                <w:rFonts w:eastAsia="Calibri" w:cs="Calibri"/>
                <w:lang w:val="es-ES"/>
              </w:rPr>
              <w:t>re</w:t>
            </w:r>
            <w:r w:rsidRPr="00662A0D">
              <w:rPr>
                <w:rFonts w:eastAsia="Calibri" w:cs="Calibri"/>
                <w:spacing w:val="2"/>
                <w:lang w:val="es-ES"/>
              </w:rPr>
              <w:t>s</w:t>
            </w:r>
            <w:r w:rsidRPr="00662A0D">
              <w:rPr>
                <w:rFonts w:eastAsia="Calibri" w:cs="Calibri"/>
                <w:lang w:val="es-ES"/>
              </w:rPr>
              <w:t>peto</w:t>
            </w:r>
            <w:r w:rsidRPr="00662A0D">
              <w:rPr>
                <w:rFonts w:eastAsia="Calibri" w:cs="Calibri"/>
                <w:spacing w:val="-7"/>
                <w:lang w:val="es-ES"/>
              </w:rPr>
              <w:t xml:space="preserve"> </w:t>
            </w:r>
            <w:r w:rsidRPr="00662A0D">
              <w:rPr>
                <w:rFonts w:eastAsia="Calibri" w:cs="Calibri"/>
                <w:lang w:val="es-ES"/>
              </w:rPr>
              <w:t>a</w:t>
            </w:r>
            <w:r w:rsidRPr="00662A0D">
              <w:rPr>
                <w:rFonts w:eastAsia="Calibri" w:cs="Calibri"/>
                <w:spacing w:val="-1"/>
                <w:lang w:val="es-ES"/>
              </w:rPr>
              <w:t xml:space="preserve"> </w:t>
            </w:r>
            <w:r w:rsidRPr="00662A0D">
              <w:rPr>
                <w:rFonts w:eastAsia="Calibri" w:cs="Calibri"/>
                <w:lang w:val="es-ES"/>
              </w:rPr>
              <w:t>la diversidad,</w:t>
            </w:r>
            <w:r w:rsidRPr="00662A0D">
              <w:rPr>
                <w:rFonts w:eastAsia="Calibri" w:cs="Calibri"/>
                <w:spacing w:val="39"/>
                <w:lang w:val="es-ES"/>
              </w:rPr>
              <w:t xml:space="preserve"> </w:t>
            </w:r>
            <w:r w:rsidRPr="00662A0D">
              <w:rPr>
                <w:rFonts w:eastAsia="Calibri" w:cs="Calibri"/>
                <w:lang w:val="es-ES"/>
              </w:rPr>
              <w:t>prohibición de</w:t>
            </w:r>
            <w:r w:rsidRPr="00662A0D">
              <w:rPr>
                <w:rFonts w:eastAsia="Calibri" w:cs="Calibri"/>
                <w:spacing w:val="-3"/>
                <w:lang w:val="es-ES"/>
              </w:rPr>
              <w:t xml:space="preserve"> </w:t>
            </w:r>
            <w:r w:rsidRPr="00662A0D">
              <w:rPr>
                <w:rFonts w:eastAsia="Calibri" w:cs="Calibri"/>
                <w:lang w:val="es-ES"/>
              </w:rPr>
              <w:t>acoso,</w:t>
            </w:r>
            <w:r w:rsidRPr="00662A0D">
              <w:rPr>
                <w:rFonts w:eastAsia="Calibri" w:cs="Calibri"/>
                <w:spacing w:val="-6"/>
                <w:lang w:val="es-ES"/>
              </w:rPr>
              <w:t xml:space="preserve"> </w:t>
            </w:r>
            <w:r w:rsidRPr="00662A0D">
              <w:rPr>
                <w:rFonts w:eastAsia="Calibri" w:cs="Calibri"/>
                <w:lang w:val="es-ES"/>
              </w:rPr>
              <w:t>no discrimin</w:t>
            </w:r>
            <w:r w:rsidRPr="00662A0D">
              <w:rPr>
                <w:rFonts w:eastAsia="Calibri" w:cs="Calibri"/>
                <w:spacing w:val="1"/>
                <w:lang w:val="es-ES"/>
              </w:rPr>
              <w:t>a</w:t>
            </w:r>
            <w:r w:rsidRPr="00662A0D">
              <w:rPr>
                <w:rFonts w:eastAsia="Calibri" w:cs="Calibri"/>
                <w:lang w:val="es-ES"/>
              </w:rPr>
              <w:t>ci</w:t>
            </w:r>
            <w:r w:rsidRPr="00662A0D">
              <w:rPr>
                <w:rFonts w:eastAsia="Calibri" w:cs="Calibri"/>
                <w:spacing w:val="2"/>
                <w:lang w:val="es-ES"/>
              </w:rPr>
              <w:t>ó</w:t>
            </w:r>
            <w:r w:rsidRPr="00662A0D">
              <w:rPr>
                <w:rFonts w:eastAsia="Calibri" w:cs="Calibri"/>
                <w:lang w:val="es-ES"/>
              </w:rPr>
              <w:t>n)</w:t>
            </w:r>
          </w:p>
        </w:tc>
        <w:tc>
          <w:tcPr>
            <w:tcW w:w="1140" w:type="dxa"/>
            <w:gridSpan w:val="3"/>
            <w:tcBorders>
              <w:top w:val="single" w:sz="5" w:space="0" w:color="000000"/>
              <w:left w:val="single" w:sz="5" w:space="0" w:color="000000"/>
              <w:bottom w:val="single" w:sz="5" w:space="0" w:color="000000"/>
              <w:right w:val="single" w:sz="5" w:space="0" w:color="000000"/>
            </w:tcBorders>
          </w:tcPr>
          <w:p w14:paraId="31EF7BD4" w14:textId="77777777" w:rsidR="00B604AF" w:rsidRPr="00662A0D" w:rsidRDefault="00B604AF" w:rsidP="00851B63">
            <w:pPr>
              <w:spacing w:before="7" w:after="0" w:line="260" w:lineRule="exact"/>
              <w:rPr>
                <w:rFonts w:eastAsia="Times New Roman" w:cs="Calibri"/>
                <w:sz w:val="26"/>
                <w:szCs w:val="26"/>
                <w:lang w:val="es-ES"/>
              </w:rPr>
            </w:pPr>
          </w:p>
          <w:p w14:paraId="4B6E4623" w14:textId="77777777" w:rsidR="00B604AF" w:rsidRPr="00662A0D" w:rsidRDefault="00B604AF" w:rsidP="00851B63">
            <w:pPr>
              <w:tabs>
                <w:tab w:val="left" w:pos="900"/>
              </w:tabs>
              <w:spacing w:after="0" w:line="240" w:lineRule="auto"/>
              <w:ind w:left="102"/>
              <w:rPr>
                <w:rFonts w:eastAsia="Times New Roman" w:cs="Calibri"/>
                <w:lang w:val="en-US"/>
              </w:rPr>
            </w:pPr>
            <w:r w:rsidRPr="00662A0D">
              <w:rPr>
                <w:rFonts w:eastAsia="Calibri" w:cs="Calibri"/>
                <w:w w:val="99"/>
                <w:lang w:val="en-US"/>
              </w:rPr>
              <w:t>Sí</w:t>
            </w:r>
            <w:r w:rsidRPr="00662A0D">
              <w:rPr>
                <w:rFonts w:eastAsia="Times New Roman" w:cs="Calibri"/>
                <w:w w:val="99"/>
                <w:u w:val="single" w:color="000000"/>
                <w:lang w:val="en-US"/>
              </w:rPr>
              <w:t xml:space="preserve"> </w:t>
            </w:r>
            <w:r w:rsidRPr="00662A0D">
              <w:rPr>
                <w:rFonts w:eastAsia="Times New Roman" w:cs="Calibri"/>
                <w:u w:val="single" w:color="000000"/>
                <w:lang w:val="en-US"/>
              </w:rPr>
              <w:t xml:space="preserve">  </w:t>
            </w:r>
            <w:r w:rsidRPr="00662A0D">
              <w:rPr>
                <w:rFonts w:eastAsia="Times New Roman" w:cs="Calibri"/>
                <w:spacing w:val="-1"/>
                <w:u w:val="single" w:color="000000"/>
                <w:lang w:val="en-US"/>
              </w:rPr>
              <w:t xml:space="preserve"> </w:t>
            </w:r>
            <w:r w:rsidRPr="00662A0D">
              <w:rPr>
                <w:rFonts w:eastAsia="Calibri" w:cs="Calibri"/>
                <w:w w:val="99"/>
                <w:lang w:val="en-US"/>
              </w:rPr>
              <w:t>X</w:t>
            </w:r>
            <w:r w:rsidRPr="00662A0D">
              <w:rPr>
                <w:rFonts w:eastAsia="Calibri" w:cs="Calibri"/>
                <w:spacing w:val="1"/>
                <w:w w:val="99"/>
                <w:lang w:val="en-US"/>
              </w:rPr>
              <w:t>_</w:t>
            </w:r>
            <w:r w:rsidRPr="00662A0D">
              <w:rPr>
                <w:rFonts w:eastAsia="Times New Roman" w:cs="Calibri"/>
                <w:w w:val="99"/>
                <w:u w:val="single" w:color="000000"/>
                <w:lang w:val="en-US"/>
              </w:rPr>
              <w:t xml:space="preserve"> </w:t>
            </w:r>
            <w:r w:rsidRPr="00662A0D">
              <w:rPr>
                <w:rFonts w:eastAsia="Times New Roman" w:cs="Calibri"/>
                <w:u w:val="single" w:color="000000"/>
                <w:lang w:val="en-US"/>
              </w:rPr>
              <w:tab/>
            </w:r>
          </w:p>
        </w:tc>
        <w:tc>
          <w:tcPr>
            <w:tcW w:w="1128" w:type="dxa"/>
            <w:gridSpan w:val="3"/>
            <w:tcBorders>
              <w:top w:val="single" w:sz="5" w:space="0" w:color="000000"/>
              <w:left w:val="single" w:sz="5" w:space="0" w:color="000000"/>
              <w:bottom w:val="single" w:sz="5" w:space="0" w:color="000000"/>
              <w:right w:val="single" w:sz="5" w:space="0" w:color="000000"/>
            </w:tcBorders>
          </w:tcPr>
          <w:p w14:paraId="6085898D" w14:textId="77777777" w:rsidR="00B604AF" w:rsidRPr="00662A0D" w:rsidRDefault="00B604AF" w:rsidP="00851B63">
            <w:pPr>
              <w:spacing w:before="7" w:after="0" w:line="260" w:lineRule="exact"/>
              <w:rPr>
                <w:rFonts w:eastAsia="Times New Roman" w:cs="Calibri"/>
                <w:sz w:val="26"/>
                <w:szCs w:val="26"/>
                <w:lang w:val="en-US"/>
              </w:rPr>
            </w:pPr>
          </w:p>
          <w:p w14:paraId="7DFAC215" w14:textId="77777777" w:rsidR="00B604AF" w:rsidRPr="00662A0D" w:rsidRDefault="00B604AF" w:rsidP="00851B63">
            <w:pPr>
              <w:tabs>
                <w:tab w:val="left" w:pos="780"/>
              </w:tabs>
              <w:spacing w:after="0" w:line="240" w:lineRule="auto"/>
              <w:ind w:left="102"/>
              <w:rPr>
                <w:rFonts w:eastAsia="Times New Roman" w:cs="Calibri"/>
                <w:lang w:val="en-US"/>
              </w:rPr>
            </w:pPr>
            <w:r w:rsidRPr="00662A0D">
              <w:rPr>
                <w:rFonts w:eastAsia="Calibri" w:cs="Calibri"/>
                <w:w w:val="99"/>
                <w:lang w:val="en-US"/>
              </w:rPr>
              <w:t>No</w:t>
            </w:r>
            <w:r w:rsidRPr="00662A0D">
              <w:rPr>
                <w:rFonts w:eastAsia="Times New Roman" w:cs="Calibri"/>
                <w:w w:val="99"/>
                <w:u w:val="single" w:color="000000"/>
                <w:lang w:val="en-US"/>
              </w:rPr>
              <w:t xml:space="preserve"> </w:t>
            </w:r>
            <w:r w:rsidRPr="00662A0D">
              <w:rPr>
                <w:rFonts w:eastAsia="Times New Roman" w:cs="Calibri"/>
                <w:u w:val="single" w:color="000000"/>
                <w:lang w:val="en-US"/>
              </w:rPr>
              <w:tab/>
            </w:r>
          </w:p>
        </w:tc>
        <w:tc>
          <w:tcPr>
            <w:tcW w:w="5568" w:type="dxa"/>
            <w:gridSpan w:val="3"/>
            <w:tcBorders>
              <w:top w:val="single" w:sz="5" w:space="0" w:color="000000"/>
              <w:left w:val="single" w:sz="5" w:space="0" w:color="000000"/>
              <w:bottom w:val="single" w:sz="5" w:space="0" w:color="000000"/>
              <w:right w:val="single" w:sz="5" w:space="0" w:color="000000"/>
            </w:tcBorders>
          </w:tcPr>
          <w:p w14:paraId="17F493FF" w14:textId="77777777" w:rsidR="00B604AF" w:rsidRPr="00662A0D" w:rsidRDefault="00B604AF" w:rsidP="00851B63">
            <w:pPr>
              <w:spacing w:before="8" w:after="0" w:line="140" w:lineRule="exact"/>
              <w:rPr>
                <w:rFonts w:eastAsia="Times New Roman" w:cs="Calibri"/>
                <w:sz w:val="14"/>
                <w:szCs w:val="14"/>
                <w:lang w:val="es-ES"/>
              </w:rPr>
            </w:pPr>
          </w:p>
          <w:p w14:paraId="1CDE5490" w14:textId="77777777" w:rsidR="00B604AF" w:rsidRPr="00662A0D" w:rsidRDefault="00B604AF" w:rsidP="00851B63">
            <w:pPr>
              <w:spacing w:after="0" w:line="240" w:lineRule="auto"/>
              <w:ind w:left="102" w:right="-47"/>
              <w:jc w:val="both"/>
              <w:rPr>
                <w:rFonts w:eastAsia="Calibri" w:cs="Calibri"/>
                <w:lang w:val="es-ES"/>
              </w:rPr>
            </w:pPr>
            <w:r w:rsidRPr="00662A0D">
              <w:rPr>
                <w:rFonts w:eastAsia="Calibri" w:cs="Calibri"/>
                <w:lang w:val="es-ES"/>
              </w:rPr>
              <w:t>Ley</w:t>
            </w:r>
            <w:r w:rsidRPr="00662A0D">
              <w:rPr>
                <w:rFonts w:eastAsia="Calibri" w:cs="Calibri"/>
                <w:spacing w:val="-2"/>
                <w:lang w:val="es-ES"/>
              </w:rPr>
              <w:t xml:space="preserve"> </w:t>
            </w:r>
            <w:r w:rsidRPr="00662A0D">
              <w:rPr>
                <w:rFonts w:eastAsia="Calibri" w:cs="Calibri"/>
                <w:lang w:val="es-ES"/>
              </w:rPr>
              <w:t>17.693</w:t>
            </w:r>
            <w:r w:rsidRPr="00662A0D">
              <w:rPr>
                <w:rFonts w:eastAsia="Calibri" w:cs="Calibri"/>
                <w:spacing w:val="-4"/>
                <w:lang w:val="es-ES"/>
              </w:rPr>
              <w:t xml:space="preserve"> </w:t>
            </w:r>
            <w:r w:rsidRPr="00662A0D">
              <w:rPr>
                <w:rFonts w:eastAsia="Calibri" w:cs="Calibri"/>
                <w:spacing w:val="1"/>
                <w:lang w:val="es-ES"/>
              </w:rPr>
              <w:t>A</w:t>
            </w:r>
            <w:r w:rsidRPr="00662A0D">
              <w:rPr>
                <w:rFonts w:eastAsia="Calibri" w:cs="Calibri"/>
                <w:lang w:val="es-ES"/>
              </w:rPr>
              <w:t>p</w:t>
            </w:r>
            <w:r w:rsidRPr="00662A0D">
              <w:rPr>
                <w:rFonts w:eastAsia="Calibri" w:cs="Calibri"/>
                <w:spacing w:val="1"/>
                <w:lang w:val="es-ES"/>
              </w:rPr>
              <w:t>r</w:t>
            </w:r>
            <w:r w:rsidRPr="00662A0D">
              <w:rPr>
                <w:rFonts w:eastAsia="Calibri" w:cs="Calibri"/>
                <w:lang w:val="es-ES"/>
              </w:rPr>
              <w:t>ueba</w:t>
            </w:r>
            <w:r w:rsidRPr="00662A0D">
              <w:rPr>
                <w:rFonts w:eastAsia="Calibri" w:cs="Calibri"/>
                <w:spacing w:val="-6"/>
                <w:lang w:val="es-ES"/>
              </w:rPr>
              <w:t xml:space="preserve"> </w:t>
            </w:r>
            <w:r w:rsidRPr="00662A0D">
              <w:rPr>
                <w:rFonts w:eastAsia="Calibri" w:cs="Calibri"/>
                <w:lang w:val="es-ES"/>
              </w:rPr>
              <w:t>prot</w:t>
            </w:r>
            <w:r w:rsidRPr="00662A0D">
              <w:rPr>
                <w:rFonts w:eastAsia="Calibri" w:cs="Calibri"/>
                <w:spacing w:val="2"/>
                <w:lang w:val="es-ES"/>
              </w:rPr>
              <w:t>o</w:t>
            </w:r>
            <w:r w:rsidRPr="00662A0D">
              <w:rPr>
                <w:rFonts w:eastAsia="Calibri" w:cs="Calibri"/>
                <w:lang w:val="es-ES"/>
              </w:rPr>
              <w:t>colo</w:t>
            </w:r>
            <w:r w:rsidRPr="00662A0D">
              <w:rPr>
                <w:rFonts w:eastAsia="Calibri" w:cs="Calibri"/>
                <w:spacing w:val="-6"/>
                <w:lang w:val="es-ES"/>
              </w:rPr>
              <w:t xml:space="preserve"> </w:t>
            </w:r>
            <w:r w:rsidRPr="00662A0D">
              <w:rPr>
                <w:rFonts w:eastAsia="Calibri" w:cs="Calibri"/>
                <w:lang w:val="es-ES"/>
              </w:rPr>
              <w:t>para</w:t>
            </w:r>
            <w:r w:rsidRPr="00662A0D">
              <w:rPr>
                <w:rFonts w:eastAsia="Calibri" w:cs="Calibri"/>
                <w:spacing w:val="-2"/>
                <w:lang w:val="es-ES"/>
              </w:rPr>
              <w:t xml:space="preserve"> </w:t>
            </w:r>
            <w:r w:rsidRPr="00662A0D">
              <w:rPr>
                <w:rFonts w:eastAsia="Calibri" w:cs="Calibri"/>
                <w:lang w:val="es-ES"/>
              </w:rPr>
              <w:t>instituir</w:t>
            </w:r>
            <w:r w:rsidRPr="00662A0D">
              <w:rPr>
                <w:rFonts w:eastAsia="Calibri" w:cs="Calibri"/>
                <w:spacing w:val="-5"/>
                <w:lang w:val="es-ES"/>
              </w:rPr>
              <w:t xml:space="preserve"> </w:t>
            </w:r>
            <w:r w:rsidRPr="00662A0D">
              <w:rPr>
                <w:rFonts w:eastAsia="Calibri" w:cs="Calibri"/>
                <w:lang w:val="es-ES"/>
              </w:rPr>
              <w:t>una Comisión</w:t>
            </w:r>
            <w:r w:rsidRPr="00662A0D">
              <w:rPr>
                <w:rFonts w:eastAsia="Calibri" w:cs="Calibri"/>
                <w:spacing w:val="-8"/>
                <w:lang w:val="es-ES"/>
              </w:rPr>
              <w:t xml:space="preserve"> </w:t>
            </w:r>
            <w:r w:rsidRPr="00662A0D">
              <w:rPr>
                <w:rFonts w:eastAsia="Calibri" w:cs="Calibri"/>
                <w:lang w:val="es-ES"/>
              </w:rPr>
              <w:t>de concili</w:t>
            </w:r>
            <w:r w:rsidRPr="00662A0D">
              <w:rPr>
                <w:rFonts w:eastAsia="Calibri" w:cs="Calibri"/>
                <w:spacing w:val="1"/>
                <w:lang w:val="es-ES"/>
              </w:rPr>
              <w:t>a</w:t>
            </w:r>
            <w:r w:rsidRPr="00662A0D">
              <w:rPr>
                <w:rFonts w:eastAsia="Calibri" w:cs="Calibri"/>
                <w:lang w:val="es-ES"/>
              </w:rPr>
              <w:t>ción</w:t>
            </w:r>
            <w:r w:rsidRPr="00662A0D">
              <w:rPr>
                <w:rFonts w:eastAsia="Calibri" w:cs="Calibri"/>
                <w:spacing w:val="-5"/>
                <w:lang w:val="es-ES"/>
              </w:rPr>
              <w:t xml:space="preserve"> </w:t>
            </w:r>
            <w:r w:rsidRPr="00662A0D">
              <w:rPr>
                <w:rFonts w:eastAsia="Calibri" w:cs="Calibri"/>
                <w:lang w:val="es-ES"/>
              </w:rPr>
              <w:t>y</w:t>
            </w:r>
            <w:r w:rsidRPr="00662A0D">
              <w:rPr>
                <w:rFonts w:eastAsia="Calibri" w:cs="Calibri"/>
                <w:spacing w:val="6"/>
                <w:lang w:val="es-ES"/>
              </w:rPr>
              <w:t xml:space="preserve"> </w:t>
            </w:r>
            <w:r w:rsidRPr="00662A0D">
              <w:rPr>
                <w:rFonts w:eastAsia="Calibri" w:cs="Calibri"/>
                <w:lang w:val="es-ES"/>
              </w:rPr>
              <w:t>bu</w:t>
            </w:r>
            <w:r w:rsidRPr="00662A0D">
              <w:rPr>
                <w:rFonts w:eastAsia="Calibri" w:cs="Calibri"/>
                <w:spacing w:val="1"/>
                <w:lang w:val="es-ES"/>
              </w:rPr>
              <w:t>e</w:t>
            </w:r>
            <w:r w:rsidRPr="00662A0D">
              <w:rPr>
                <w:rFonts w:eastAsia="Calibri" w:cs="Calibri"/>
                <w:lang w:val="es-ES"/>
              </w:rPr>
              <w:t>nos</w:t>
            </w:r>
            <w:r w:rsidRPr="00662A0D">
              <w:rPr>
                <w:rFonts w:eastAsia="Calibri" w:cs="Calibri"/>
                <w:spacing w:val="-1"/>
                <w:lang w:val="es-ES"/>
              </w:rPr>
              <w:t xml:space="preserve"> </w:t>
            </w:r>
            <w:r w:rsidRPr="00662A0D">
              <w:rPr>
                <w:rFonts w:eastAsia="Calibri" w:cs="Calibri"/>
                <w:lang w:val="es-ES"/>
              </w:rPr>
              <w:t>ofic</w:t>
            </w:r>
            <w:r w:rsidRPr="00662A0D">
              <w:rPr>
                <w:rFonts w:eastAsia="Calibri" w:cs="Calibri"/>
                <w:spacing w:val="1"/>
                <w:lang w:val="es-ES"/>
              </w:rPr>
              <w:t>i</w:t>
            </w:r>
            <w:r w:rsidRPr="00662A0D">
              <w:rPr>
                <w:rFonts w:eastAsia="Calibri" w:cs="Calibri"/>
                <w:lang w:val="es-ES"/>
              </w:rPr>
              <w:t>os para</w:t>
            </w:r>
            <w:r w:rsidRPr="00662A0D">
              <w:rPr>
                <w:rFonts w:eastAsia="Calibri" w:cs="Calibri"/>
                <w:spacing w:val="2"/>
                <w:lang w:val="es-ES"/>
              </w:rPr>
              <w:t xml:space="preserve"> </w:t>
            </w:r>
            <w:r w:rsidRPr="00662A0D">
              <w:rPr>
                <w:rFonts w:eastAsia="Calibri" w:cs="Calibri"/>
                <w:lang w:val="es-ES"/>
              </w:rPr>
              <w:t>resolver</w:t>
            </w:r>
            <w:r w:rsidRPr="00662A0D">
              <w:rPr>
                <w:rFonts w:eastAsia="Calibri" w:cs="Calibri"/>
                <w:spacing w:val="-1"/>
                <w:lang w:val="es-ES"/>
              </w:rPr>
              <w:t xml:space="preserve"> </w:t>
            </w:r>
            <w:r w:rsidRPr="00662A0D">
              <w:rPr>
                <w:rFonts w:eastAsia="Calibri" w:cs="Calibri"/>
                <w:lang w:val="es-ES"/>
              </w:rPr>
              <w:t>controve</w:t>
            </w:r>
            <w:r w:rsidRPr="00662A0D">
              <w:rPr>
                <w:rFonts w:eastAsia="Calibri" w:cs="Calibri"/>
                <w:spacing w:val="2"/>
                <w:lang w:val="es-ES"/>
              </w:rPr>
              <w:t>r</w:t>
            </w:r>
            <w:r w:rsidRPr="00662A0D">
              <w:rPr>
                <w:rFonts w:eastAsia="Calibri" w:cs="Calibri"/>
                <w:spacing w:val="1"/>
                <w:lang w:val="es-ES"/>
              </w:rPr>
              <w:t>s</w:t>
            </w:r>
            <w:r w:rsidRPr="00662A0D">
              <w:rPr>
                <w:rFonts w:eastAsia="Calibri" w:cs="Calibri"/>
                <w:lang w:val="es-ES"/>
              </w:rPr>
              <w:t>ias</w:t>
            </w:r>
            <w:r w:rsidRPr="00662A0D">
              <w:rPr>
                <w:rFonts w:eastAsia="Calibri" w:cs="Calibri"/>
                <w:spacing w:val="-6"/>
                <w:lang w:val="es-ES"/>
              </w:rPr>
              <w:t xml:space="preserve"> </w:t>
            </w:r>
            <w:r w:rsidRPr="00662A0D">
              <w:rPr>
                <w:rFonts w:eastAsia="Calibri" w:cs="Calibri"/>
                <w:lang w:val="es-ES"/>
              </w:rPr>
              <w:t>que puedan</w:t>
            </w:r>
            <w:r w:rsidRPr="00662A0D">
              <w:rPr>
                <w:rFonts w:eastAsia="Calibri" w:cs="Calibri"/>
                <w:spacing w:val="5"/>
                <w:lang w:val="es-ES"/>
              </w:rPr>
              <w:t xml:space="preserve"> </w:t>
            </w:r>
            <w:r w:rsidRPr="00662A0D">
              <w:rPr>
                <w:rFonts w:eastAsia="Calibri" w:cs="Calibri"/>
                <w:lang w:val="es-ES"/>
              </w:rPr>
              <w:t>dar</w:t>
            </w:r>
            <w:r w:rsidRPr="00662A0D">
              <w:rPr>
                <w:rFonts w:eastAsia="Calibri" w:cs="Calibri"/>
                <w:spacing w:val="7"/>
                <w:lang w:val="es-ES"/>
              </w:rPr>
              <w:t xml:space="preserve"> </w:t>
            </w:r>
            <w:r w:rsidRPr="00662A0D">
              <w:rPr>
                <w:rFonts w:eastAsia="Calibri" w:cs="Calibri"/>
                <w:spacing w:val="1"/>
                <w:lang w:val="es-ES"/>
              </w:rPr>
              <w:t>l</w:t>
            </w:r>
            <w:r w:rsidRPr="00662A0D">
              <w:rPr>
                <w:rFonts w:eastAsia="Calibri" w:cs="Calibri"/>
                <w:lang w:val="es-ES"/>
              </w:rPr>
              <w:t>ugar</w:t>
            </w:r>
            <w:r w:rsidRPr="00662A0D">
              <w:rPr>
                <w:rFonts w:eastAsia="Calibri" w:cs="Calibri"/>
                <w:spacing w:val="6"/>
                <w:lang w:val="es-ES"/>
              </w:rPr>
              <w:t xml:space="preserve"> </w:t>
            </w:r>
            <w:r w:rsidRPr="00662A0D">
              <w:rPr>
                <w:rFonts w:eastAsia="Calibri" w:cs="Calibri"/>
                <w:lang w:val="es-ES"/>
              </w:rPr>
              <w:t>la</w:t>
            </w:r>
            <w:r w:rsidRPr="00662A0D">
              <w:rPr>
                <w:rFonts w:eastAsia="Calibri" w:cs="Calibri"/>
                <w:spacing w:val="12"/>
                <w:lang w:val="es-ES"/>
              </w:rPr>
              <w:t xml:space="preserve"> </w:t>
            </w:r>
            <w:r w:rsidRPr="00662A0D">
              <w:rPr>
                <w:rFonts w:eastAsia="Calibri" w:cs="Calibri"/>
                <w:lang w:val="es-ES"/>
              </w:rPr>
              <w:t>convención relativa</w:t>
            </w:r>
            <w:r w:rsidRPr="00662A0D">
              <w:rPr>
                <w:rFonts w:eastAsia="Calibri" w:cs="Calibri"/>
                <w:spacing w:val="4"/>
                <w:lang w:val="es-ES"/>
              </w:rPr>
              <w:t xml:space="preserve"> </w:t>
            </w:r>
            <w:r w:rsidRPr="00662A0D">
              <w:rPr>
                <w:rFonts w:eastAsia="Calibri" w:cs="Calibri"/>
                <w:lang w:val="es-ES"/>
              </w:rPr>
              <w:t>a</w:t>
            </w:r>
            <w:r w:rsidRPr="00662A0D">
              <w:rPr>
                <w:rFonts w:eastAsia="Calibri" w:cs="Calibri"/>
                <w:spacing w:val="9"/>
                <w:lang w:val="es-ES"/>
              </w:rPr>
              <w:t xml:space="preserve"> </w:t>
            </w:r>
            <w:r w:rsidRPr="00662A0D">
              <w:rPr>
                <w:rFonts w:eastAsia="Calibri" w:cs="Calibri"/>
                <w:lang w:val="es-ES"/>
              </w:rPr>
              <w:t>la</w:t>
            </w:r>
            <w:r w:rsidRPr="00662A0D">
              <w:rPr>
                <w:rFonts w:eastAsia="Calibri" w:cs="Calibri"/>
                <w:spacing w:val="10"/>
                <w:lang w:val="es-ES"/>
              </w:rPr>
              <w:t xml:space="preserve"> </w:t>
            </w:r>
            <w:r w:rsidRPr="00662A0D">
              <w:rPr>
                <w:rFonts w:eastAsia="Calibri" w:cs="Calibri"/>
                <w:lang w:val="es-ES"/>
              </w:rPr>
              <w:t>lucha</w:t>
            </w:r>
            <w:r w:rsidRPr="00662A0D">
              <w:rPr>
                <w:rFonts w:eastAsia="Calibri" w:cs="Calibri"/>
                <w:spacing w:val="7"/>
                <w:lang w:val="es-ES"/>
              </w:rPr>
              <w:t xml:space="preserve"> </w:t>
            </w:r>
            <w:r w:rsidRPr="00662A0D">
              <w:rPr>
                <w:rFonts w:eastAsia="Calibri" w:cs="Calibri"/>
                <w:lang w:val="es-ES"/>
              </w:rPr>
              <w:t>contra</w:t>
            </w:r>
            <w:r w:rsidRPr="00662A0D">
              <w:rPr>
                <w:rFonts w:eastAsia="Calibri" w:cs="Calibri"/>
                <w:spacing w:val="5"/>
                <w:lang w:val="es-ES"/>
              </w:rPr>
              <w:t xml:space="preserve"> </w:t>
            </w:r>
            <w:r w:rsidRPr="00662A0D">
              <w:rPr>
                <w:rFonts w:eastAsia="Calibri" w:cs="Calibri"/>
                <w:lang w:val="es-ES"/>
              </w:rPr>
              <w:t>la discrimin</w:t>
            </w:r>
            <w:r w:rsidRPr="00662A0D">
              <w:rPr>
                <w:rFonts w:eastAsia="Calibri" w:cs="Calibri"/>
                <w:spacing w:val="1"/>
                <w:lang w:val="es-ES"/>
              </w:rPr>
              <w:t>a</w:t>
            </w:r>
            <w:r w:rsidRPr="00662A0D">
              <w:rPr>
                <w:rFonts w:eastAsia="Calibri" w:cs="Calibri"/>
                <w:lang w:val="es-ES"/>
              </w:rPr>
              <w:t>ci</w:t>
            </w:r>
            <w:r w:rsidRPr="00662A0D">
              <w:rPr>
                <w:rFonts w:eastAsia="Calibri" w:cs="Calibri"/>
                <w:spacing w:val="2"/>
                <w:lang w:val="es-ES"/>
              </w:rPr>
              <w:t>ó</w:t>
            </w:r>
            <w:r w:rsidRPr="00662A0D">
              <w:rPr>
                <w:rFonts w:eastAsia="Calibri" w:cs="Calibri"/>
                <w:lang w:val="es-ES"/>
              </w:rPr>
              <w:t>n</w:t>
            </w:r>
            <w:r w:rsidRPr="00662A0D">
              <w:rPr>
                <w:rFonts w:eastAsia="Calibri" w:cs="Calibri"/>
                <w:spacing w:val="-13"/>
                <w:lang w:val="es-ES"/>
              </w:rPr>
              <w:t xml:space="preserve"> </w:t>
            </w:r>
            <w:r w:rsidRPr="00662A0D">
              <w:rPr>
                <w:rFonts w:eastAsia="Calibri" w:cs="Calibri"/>
                <w:lang w:val="es-ES"/>
              </w:rPr>
              <w:t>en</w:t>
            </w:r>
            <w:r w:rsidRPr="00662A0D">
              <w:rPr>
                <w:rFonts w:eastAsia="Calibri" w:cs="Calibri"/>
                <w:spacing w:val="-2"/>
                <w:lang w:val="es-ES"/>
              </w:rPr>
              <w:t xml:space="preserve"> </w:t>
            </w:r>
            <w:r w:rsidRPr="00662A0D">
              <w:rPr>
                <w:rFonts w:eastAsia="Calibri" w:cs="Calibri"/>
                <w:lang w:val="es-ES"/>
              </w:rPr>
              <w:t>la</w:t>
            </w:r>
            <w:r w:rsidRPr="00662A0D">
              <w:rPr>
                <w:rFonts w:eastAsia="Calibri" w:cs="Calibri"/>
                <w:spacing w:val="-2"/>
                <w:lang w:val="es-ES"/>
              </w:rPr>
              <w:t xml:space="preserve"> </w:t>
            </w:r>
            <w:r w:rsidRPr="00662A0D">
              <w:rPr>
                <w:rFonts w:eastAsia="Calibri" w:cs="Calibri"/>
                <w:lang w:val="es-ES"/>
              </w:rPr>
              <w:t>esfera</w:t>
            </w:r>
            <w:r w:rsidRPr="00662A0D">
              <w:rPr>
                <w:rFonts w:eastAsia="Calibri" w:cs="Calibri"/>
                <w:spacing w:val="-5"/>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ens</w:t>
            </w:r>
            <w:r w:rsidRPr="00662A0D">
              <w:rPr>
                <w:rFonts w:eastAsia="Calibri" w:cs="Calibri"/>
                <w:spacing w:val="1"/>
                <w:lang w:val="es-ES"/>
              </w:rPr>
              <w:t>e</w:t>
            </w:r>
            <w:r w:rsidRPr="00662A0D">
              <w:rPr>
                <w:rFonts w:eastAsia="Calibri" w:cs="Calibri"/>
                <w:lang w:val="es-ES"/>
              </w:rPr>
              <w:t>ñanza;</w:t>
            </w:r>
          </w:p>
          <w:p w14:paraId="185ED143" w14:textId="77777777" w:rsidR="00B604AF" w:rsidRPr="00662A0D" w:rsidRDefault="00B604AF" w:rsidP="00851B63">
            <w:pPr>
              <w:spacing w:before="20" w:after="0" w:line="280" w:lineRule="exact"/>
              <w:rPr>
                <w:rFonts w:eastAsia="Times New Roman" w:cs="Calibri"/>
                <w:sz w:val="28"/>
                <w:szCs w:val="28"/>
                <w:lang w:val="es-ES"/>
              </w:rPr>
            </w:pPr>
          </w:p>
          <w:p w14:paraId="088EAC9E" w14:textId="77777777" w:rsidR="00B604AF" w:rsidRPr="00662A0D" w:rsidRDefault="00B604AF" w:rsidP="00851B63">
            <w:pPr>
              <w:spacing w:after="0" w:line="240" w:lineRule="auto"/>
              <w:ind w:left="102" w:right="62"/>
              <w:jc w:val="both"/>
              <w:rPr>
                <w:rFonts w:eastAsia="Calibri" w:cs="Calibri"/>
                <w:lang w:val="es-ES"/>
              </w:rPr>
            </w:pPr>
            <w:r w:rsidRPr="00662A0D">
              <w:rPr>
                <w:rFonts w:eastAsia="Calibri" w:cs="Calibri"/>
                <w:lang w:val="es-ES"/>
              </w:rPr>
              <w:t xml:space="preserve">Ley </w:t>
            </w:r>
            <w:r w:rsidRPr="00662A0D">
              <w:rPr>
                <w:rFonts w:eastAsia="Calibri" w:cs="Calibri"/>
                <w:spacing w:val="25"/>
                <w:lang w:val="es-ES"/>
              </w:rPr>
              <w:t xml:space="preserve"> </w:t>
            </w:r>
            <w:r w:rsidRPr="00662A0D">
              <w:rPr>
                <w:rFonts w:eastAsia="Calibri" w:cs="Calibri"/>
                <w:lang w:val="es-ES"/>
              </w:rPr>
              <w:t xml:space="preserve">23.179 </w:t>
            </w:r>
            <w:r w:rsidRPr="00662A0D">
              <w:rPr>
                <w:rFonts w:eastAsia="Calibri" w:cs="Calibri"/>
                <w:spacing w:val="22"/>
                <w:lang w:val="es-ES"/>
              </w:rPr>
              <w:t xml:space="preserve"> </w:t>
            </w:r>
            <w:r w:rsidRPr="00662A0D">
              <w:rPr>
                <w:rFonts w:eastAsia="Calibri" w:cs="Calibri"/>
                <w:lang w:val="es-ES"/>
              </w:rPr>
              <w:t xml:space="preserve">Convención </w:t>
            </w:r>
            <w:r w:rsidRPr="00662A0D">
              <w:rPr>
                <w:rFonts w:eastAsia="Calibri" w:cs="Calibri"/>
                <w:spacing w:val="18"/>
                <w:lang w:val="es-ES"/>
              </w:rPr>
              <w:t xml:space="preserve"> </w:t>
            </w:r>
            <w:r w:rsidRPr="00662A0D">
              <w:rPr>
                <w:rFonts w:eastAsia="Calibri" w:cs="Calibri"/>
                <w:lang w:val="es-ES"/>
              </w:rPr>
              <w:t xml:space="preserve">sobre </w:t>
            </w:r>
            <w:r w:rsidRPr="00662A0D">
              <w:rPr>
                <w:rFonts w:eastAsia="Calibri" w:cs="Calibri"/>
                <w:spacing w:val="23"/>
                <w:lang w:val="es-ES"/>
              </w:rPr>
              <w:t xml:space="preserve"> </w:t>
            </w:r>
            <w:r w:rsidRPr="00662A0D">
              <w:rPr>
                <w:rFonts w:eastAsia="Calibri" w:cs="Calibri"/>
                <w:lang w:val="es-ES"/>
              </w:rPr>
              <w:t xml:space="preserve">Eliminación </w:t>
            </w:r>
            <w:r w:rsidRPr="00662A0D">
              <w:rPr>
                <w:rFonts w:eastAsia="Calibri" w:cs="Calibri"/>
                <w:spacing w:val="17"/>
                <w:lang w:val="es-ES"/>
              </w:rPr>
              <w:t xml:space="preserve"> </w:t>
            </w:r>
            <w:r w:rsidRPr="00662A0D">
              <w:rPr>
                <w:rFonts w:eastAsia="Calibri" w:cs="Calibri"/>
                <w:lang w:val="es-ES"/>
              </w:rPr>
              <w:t xml:space="preserve">de </w:t>
            </w:r>
            <w:r w:rsidRPr="00662A0D">
              <w:rPr>
                <w:rFonts w:eastAsia="Calibri" w:cs="Calibri"/>
                <w:spacing w:val="26"/>
                <w:lang w:val="es-ES"/>
              </w:rPr>
              <w:t xml:space="preserve"> </w:t>
            </w:r>
            <w:r w:rsidRPr="00662A0D">
              <w:rPr>
                <w:rFonts w:eastAsia="Calibri" w:cs="Calibri"/>
                <w:lang w:val="es-ES"/>
              </w:rPr>
              <w:t xml:space="preserve">todas </w:t>
            </w:r>
            <w:r w:rsidRPr="00662A0D">
              <w:rPr>
                <w:rFonts w:eastAsia="Calibri" w:cs="Calibri"/>
                <w:spacing w:val="23"/>
                <w:lang w:val="es-ES"/>
              </w:rPr>
              <w:t xml:space="preserve"> </w:t>
            </w:r>
            <w:r w:rsidRPr="00662A0D">
              <w:rPr>
                <w:rFonts w:eastAsia="Calibri" w:cs="Calibri"/>
                <w:lang w:val="es-ES"/>
              </w:rPr>
              <w:t>las</w:t>
            </w:r>
          </w:p>
          <w:p w14:paraId="6480E27E" w14:textId="77777777" w:rsidR="00B604AF" w:rsidRPr="00662A0D" w:rsidRDefault="00B604AF" w:rsidP="00851B63">
            <w:pPr>
              <w:spacing w:after="0" w:line="260" w:lineRule="exact"/>
              <w:ind w:left="102" w:right="1647"/>
              <w:jc w:val="both"/>
              <w:rPr>
                <w:rFonts w:eastAsia="Calibri" w:cs="Calibri"/>
                <w:lang w:val="es-ES"/>
              </w:rPr>
            </w:pPr>
            <w:r w:rsidRPr="00662A0D">
              <w:rPr>
                <w:rFonts w:eastAsia="Calibri" w:cs="Calibri"/>
                <w:position w:val="1"/>
                <w:lang w:val="es-ES"/>
              </w:rPr>
              <w:t>Formas</w:t>
            </w:r>
            <w:r w:rsidRPr="00662A0D">
              <w:rPr>
                <w:rFonts w:eastAsia="Calibri" w:cs="Calibri"/>
                <w:spacing w:val="-7"/>
                <w:position w:val="1"/>
                <w:lang w:val="es-ES"/>
              </w:rPr>
              <w:t xml:space="preserve"> </w:t>
            </w:r>
            <w:r w:rsidRPr="00662A0D">
              <w:rPr>
                <w:rFonts w:eastAsia="Calibri" w:cs="Calibri"/>
                <w:position w:val="1"/>
                <w:lang w:val="es-ES"/>
              </w:rPr>
              <w:t>de</w:t>
            </w:r>
            <w:r w:rsidRPr="00662A0D">
              <w:rPr>
                <w:rFonts w:eastAsia="Calibri" w:cs="Calibri"/>
                <w:spacing w:val="-3"/>
                <w:position w:val="1"/>
                <w:lang w:val="es-ES"/>
              </w:rPr>
              <w:t xml:space="preserve"> </w:t>
            </w:r>
            <w:r w:rsidRPr="00662A0D">
              <w:rPr>
                <w:rFonts w:eastAsia="Calibri" w:cs="Calibri"/>
                <w:position w:val="1"/>
                <w:lang w:val="es-ES"/>
              </w:rPr>
              <w:t>Discriminación</w:t>
            </w:r>
            <w:r w:rsidRPr="00662A0D">
              <w:rPr>
                <w:rFonts w:eastAsia="Calibri" w:cs="Calibri"/>
                <w:spacing w:val="-12"/>
                <w:position w:val="1"/>
                <w:lang w:val="es-ES"/>
              </w:rPr>
              <w:t xml:space="preserve"> </w:t>
            </w:r>
            <w:r w:rsidRPr="00662A0D">
              <w:rPr>
                <w:rFonts w:eastAsia="Calibri" w:cs="Calibri"/>
                <w:position w:val="1"/>
                <w:lang w:val="es-ES"/>
              </w:rPr>
              <w:t>contra</w:t>
            </w:r>
            <w:r w:rsidRPr="00662A0D">
              <w:rPr>
                <w:rFonts w:eastAsia="Calibri" w:cs="Calibri"/>
                <w:spacing w:val="-6"/>
                <w:position w:val="1"/>
                <w:lang w:val="es-ES"/>
              </w:rPr>
              <w:t xml:space="preserve"> </w:t>
            </w:r>
            <w:r w:rsidRPr="00662A0D">
              <w:rPr>
                <w:rFonts w:eastAsia="Calibri" w:cs="Calibri"/>
                <w:position w:val="1"/>
                <w:lang w:val="es-ES"/>
              </w:rPr>
              <w:t>la</w:t>
            </w:r>
            <w:r w:rsidRPr="00662A0D">
              <w:rPr>
                <w:rFonts w:eastAsia="Calibri" w:cs="Calibri"/>
                <w:spacing w:val="-1"/>
                <w:position w:val="1"/>
                <w:lang w:val="es-ES"/>
              </w:rPr>
              <w:t xml:space="preserve"> </w:t>
            </w:r>
            <w:r w:rsidRPr="00662A0D">
              <w:rPr>
                <w:rFonts w:eastAsia="Calibri" w:cs="Calibri"/>
                <w:position w:val="1"/>
                <w:lang w:val="es-ES"/>
              </w:rPr>
              <w:t>mu</w:t>
            </w:r>
            <w:r w:rsidRPr="00662A0D">
              <w:rPr>
                <w:rFonts w:eastAsia="Calibri" w:cs="Calibri"/>
                <w:spacing w:val="1"/>
                <w:position w:val="1"/>
                <w:lang w:val="es-ES"/>
              </w:rPr>
              <w:t>j</w:t>
            </w:r>
            <w:r w:rsidRPr="00662A0D">
              <w:rPr>
                <w:rFonts w:eastAsia="Calibri" w:cs="Calibri"/>
                <w:position w:val="1"/>
                <w:lang w:val="es-ES"/>
              </w:rPr>
              <w:t>er;</w:t>
            </w:r>
          </w:p>
          <w:p w14:paraId="3F7DE559" w14:textId="77777777" w:rsidR="00B604AF" w:rsidRPr="00662A0D" w:rsidRDefault="00B604AF" w:rsidP="00851B63">
            <w:pPr>
              <w:spacing w:before="9" w:after="0" w:line="260" w:lineRule="exact"/>
              <w:rPr>
                <w:rFonts w:eastAsia="Times New Roman" w:cs="Calibri"/>
                <w:sz w:val="26"/>
                <w:szCs w:val="26"/>
                <w:lang w:val="es-ES"/>
              </w:rPr>
            </w:pPr>
          </w:p>
          <w:p w14:paraId="5BD45E8C" w14:textId="77777777" w:rsidR="00B604AF" w:rsidRPr="00662A0D" w:rsidRDefault="00B604AF" w:rsidP="00851B63">
            <w:pPr>
              <w:spacing w:after="0" w:line="260" w:lineRule="exact"/>
              <w:ind w:right="949"/>
              <w:jc w:val="both"/>
              <w:rPr>
                <w:rFonts w:eastAsia="Calibri" w:cs="Calibri"/>
                <w:position w:val="1"/>
                <w:lang w:val="es-ES"/>
              </w:rPr>
            </w:pPr>
            <w:r w:rsidRPr="00662A0D">
              <w:rPr>
                <w:rFonts w:eastAsia="Calibri" w:cs="Calibri"/>
                <w:position w:val="1"/>
                <w:lang w:val="es-ES"/>
              </w:rPr>
              <w:t>Ley</w:t>
            </w:r>
            <w:r w:rsidRPr="00662A0D">
              <w:rPr>
                <w:rFonts w:eastAsia="Calibri" w:cs="Calibri"/>
                <w:spacing w:val="-3"/>
                <w:position w:val="1"/>
                <w:lang w:val="es-ES"/>
              </w:rPr>
              <w:t xml:space="preserve"> </w:t>
            </w:r>
            <w:r w:rsidRPr="00662A0D">
              <w:rPr>
                <w:rFonts w:eastAsia="Calibri" w:cs="Calibri"/>
                <w:position w:val="1"/>
                <w:lang w:val="es-ES"/>
              </w:rPr>
              <w:t>23.592</w:t>
            </w:r>
            <w:r w:rsidRPr="00662A0D">
              <w:rPr>
                <w:rFonts w:eastAsia="Calibri" w:cs="Calibri"/>
                <w:spacing w:val="-6"/>
                <w:position w:val="1"/>
                <w:lang w:val="es-ES"/>
              </w:rPr>
              <w:t xml:space="preserve"> </w:t>
            </w:r>
            <w:r w:rsidRPr="00662A0D">
              <w:rPr>
                <w:rFonts w:eastAsia="Calibri" w:cs="Calibri"/>
                <w:spacing w:val="2"/>
                <w:position w:val="1"/>
                <w:lang w:val="es-ES"/>
              </w:rPr>
              <w:t>P</w:t>
            </w:r>
            <w:r w:rsidRPr="00662A0D">
              <w:rPr>
                <w:rFonts w:eastAsia="Calibri" w:cs="Calibri"/>
                <w:position w:val="1"/>
                <w:lang w:val="es-ES"/>
              </w:rPr>
              <w:t>enalización</w:t>
            </w:r>
            <w:r w:rsidRPr="00662A0D">
              <w:rPr>
                <w:rFonts w:eastAsia="Calibri" w:cs="Calibri"/>
                <w:spacing w:val="-11"/>
                <w:position w:val="1"/>
                <w:lang w:val="es-ES"/>
              </w:rPr>
              <w:t xml:space="preserve"> </w:t>
            </w:r>
            <w:r w:rsidRPr="00662A0D">
              <w:rPr>
                <w:rFonts w:eastAsia="Calibri" w:cs="Calibri"/>
                <w:spacing w:val="1"/>
                <w:position w:val="1"/>
                <w:lang w:val="es-ES"/>
              </w:rPr>
              <w:t>d</w:t>
            </w:r>
            <w:r w:rsidRPr="00662A0D">
              <w:rPr>
                <w:rFonts w:eastAsia="Calibri" w:cs="Calibri"/>
                <w:position w:val="1"/>
                <w:lang w:val="es-ES"/>
              </w:rPr>
              <w:t>e</w:t>
            </w:r>
            <w:r w:rsidRPr="00662A0D">
              <w:rPr>
                <w:rFonts w:eastAsia="Calibri" w:cs="Calibri"/>
                <w:spacing w:val="-3"/>
                <w:position w:val="1"/>
                <w:lang w:val="es-ES"/>
              </w:rPr>
              <w:t xml:space="preserve"> </w:t>
            </w:r>
            <w:r w:rsidRPr="00662A0D">
              <w:rPr>
                <w:rFonts w:eastAsia="Calibri" w:cs="Calibri"/>
                <w:position w:val="1"/>
                <w:lang w:val="es-ES"/>
              </w:rPr>
              <w:t>actos</w:t>
            </w:r>
            <w:r w:rsidRPr="00662A0D">
              <w:rPr>
                <w:rFonts w:eastAsia="Calibri" w:cs="Calibri"/>
                <w:spacing w:val="-4"/>
                <w:position w:val="1"/>
                <w:lang w:val="es-ES"/>
              </w:rPr>
              <w:t xml:space="preserve"> </w:t>
            </w:r>
            <w:r w:rsidRPr="00662A0D">
              <w:rPr>
                <w:rFonts w:eastAsia="Calibri" w:cs="Calibri"/>
                <w:position w:val="1"/>
                <w:lang w:val="es-ES"/>
              </w:rPr>
              <w:t>discr</w:t>
            </w:r>
            <w:r w:rsidRPr="00662A0D">
              <w:rPr>
                <w:rFonts w:eastAsia="Calibri" w:cs="Calibri"/>
                <w:spacing w:val="1"/>
                <w:position w:val="1"/>
                <w:lang w:val="es-ES"/>
              </w:rPr>
              <w:t>i</w:t>
            </w:r>
            <w:r w:rsidRPr="00662A0D">
              <w:rPr>
                <w:rFonts w:eastAsia="Calibri" w:cs="Calibri"/>
                <w:position w:val="1"/>
                <w:lang w:val="es-ES"/>
              </w:rPr>
              <w:t>minatorios;</w:t>
            </w:r>
          </w:p>
          <w:tbl>
            <w:tblPr>
              <w:tblW w:w="15232" w:type="dxa"/>
              <w:tblInd w:w="96" w:type="dxa"/>
              <w:tblLayout w:type="fixed"/>
              <w:tblCellMar>
                <w:left w:w="0" w:type="dxa"/>
                <w:right w:w="0" w:type="dxa"/>
              </w:tblCellMar>
              <w:tblLook w:val="01E0" w:firstRow="1" w:lastRow="1" w:firstColumn="1" w:lastColumn="1" w:noHBand="0" w:noVBand="0"/>
            </w:tblPr>
            <w:tblGrid>
              <w:gridCol w:w="20"/>
              <w:gridCol w:w="2730"/>
              <w:gridCol w:w="20"/>
              <w:gridCol w:w="1140"/>
              <w:gridCol w:w="1140"/>
              <w:gridCol w:w="34"/>
              <w:gridCol w:w="1140"/>
              <w:gridCol w:w="1140"/>
              <w:gridCol w:w="20"/>
              <w:gridCol w:w="1120"/>
              <w:gridCol w:w="20"/>
              <w:gridCol w:w="1108"/>
              <w:gridCol w:w="20"/>
              <w:gridCol w:w="5548"/>
              <w:gridCol w:w="32"/>
            </w:tblGrid>
            <w:tr w:rsidR="00B604AF" w:rsidRPr="00662A0D" w14:paraId="161B733B" w14:textId="77777777" w:rsidTr="00851B63">
              <w:trPr>
                <w:gridAfter w:val="1"/>
                <w:wAfter w:w="32" w:type="dxa"/>
                <w:trHeight w:hRule="exact" w:val="8536"/>
              </w:trPr>
              <w:tc>
                <w:tcPr>
                  <w:tcW w:w="2750" w:type="dxa"/>
                  <w:gridSpan w:val="2"/>
                  <w:tcBorders>
                    <w:top w:val="single" w:sz="5" w:space="0" w:color="000000"/>
                    <w:left w:val="single" w:sz="5" w:space="0" w:color="000000"/>
                    <w:bottom w:val="single" w:sz="5" w:space="0" w:color="000000"/>
                    <w:right w:val="single" w:sz="5" w:space="0" w:color="000000"/>
                  </w:tcBorders>
                </w:tcPr>
                <w:p w14:paraId="7D3C0B2E"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0385DA40"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41128A83"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7F58A571"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06CFE8CC"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7122A09D"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5878A450" w14:textId="77777777" w:rsidR="00B604AF" w:rsidRPr="00662A0D" w:rsidRDefault="00B604AF" w:rsidP="00851B63">
                  <w:pPr>
                    <w:spacing w:before="7" w:after="0" w:line="260" w:lineRule="exact"/>
                    <w:rPr>
                      <w:rFonts w:eastAsia="Times New Roman" w:cs="Calibri"/>
                      <w:sz w:val="26"/>
                      <w:szCs w:val="26"/>
                      <w:lang w:val="es-ES"/>
                    </w:rPr>
                  </w:pPr>
                </w:p>
                <w:p w14:paraId="274485E1" w14:textId="77777777" w:rsidR="00B604AF" w:rsidRPr="00662A0D" w:rsidRDefault="00B604AF" w:rsidP="00851B63">
                  <w:pPr>
                    <w:spacing w:after="0" w:line="479" w:lineRule="auto"/>
                    <w:ind w:left="102" w:right="747"/>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23.849</w:t>
                  </w:r>
                  <w:r w:rsidRPr="00662A0D">
                    <w:rPr>
                      <w:rFonts w:eastAsia="Calibri" w:cs="Calibri"/>
                      <w:spacing w:val="-6"/>
                      <w:lang w:val="es-ES"/>
                    </w:rPr>
                    <w:t xml:space="preserve"> </w:t>
                  </w:r>
                  <w:r w:rsidRPr="00662A0D">
                    <w:rPr>
                      <w:rFonts w:eastAsia="Calibri" w:cs="Calibri"/>
                      <w:spacing w:val="2"/>
                      <w:lang w:val="es-ES"/>
                    </w:rPr>
                    <w:t>C</w:t>
                  </w:r>
                  <w:r w:rsidRPr="00662A0D">
                    <w:rPr>
                      <w:rFonts w:eastAsia="Calibri" w:cs="Calibri"/>
                      <w:lang w:val="es-ES"/>
                    </w:rPr>
                    <w:t>onvenci</w:t>
                  </w:r>
                  <w:r w:rsidRPr="00662A0D">
                    <w:rPr>
                      <w:rFonts w:eastAsia="Calibri" w:cs="Calibri"/>
                      <w:spacing w:val="1"/>
                      <w:lang w:val="es-ES"/>
                    </w:rPr>
                    <w:t>ó</w:t>
                  </w:r>
                  <w:r w:rsidRPr="00662A0D">
                    <w:rPr>
                      <w:rFonts w:eastAsia="Calibri" w:cs="Calibri"/>
                      <w:lang w:val="es-ES"/>
                    </w:rPr>
                    <w:t>n</w:t>
                  </w:r>
                  <w:r w:rsidRPr="00662A0D">
                    <w:rPr>
                      <w:rFonts w:eastAsia="Calibri" w:cs="Calibri"/>
                      <w:spacing w:val="-9"/>
                      <w:lang w:val="es-ES"/>
                    </w:rPr>
                    <w:t xml:space="preserve"> </w:t>
                  </w:r>
                  <w:r w:rsidRPr="00662A0D">
                    <w:rPr>
                      <w:rFonts w:eastAsia="Calibri" w:cs="Calibri"/>
                      <w:lang w:val="es-ES"/>
                    </w:rPr>
                    <w:t>s</w:t>
                  </w:r>
                  <w:r w:rsidRPr="00662A0D">
                    <w:rPr>
                      <w:rFonts w:eastAsia="Calibri" w:cs="Calibri"/>
                      <w:spacing w:val="2"/>
                      <w:lang w:val="es-ES"/>
                    </w:rPr>
                    <w:t>o</w:t>
                  </w:r>
                  <w:r w:rsidRPr="00662A0D">
                    <w:rPr>
                      <w:rFonts w:eastAsia="Calibri" w:cs="Calibri"/>
                      <w:lang w:val="es-ES"/>
                    </w:rPr>
                    <w:t>bre</w:t>
                  </w:r>
                  <w:r w:rsidRPr="00662A0D">
                    <w:rPr>
                      <w:rFonts w:eastAsia="Calibri" w:cs="Calibri"/>
                      <w:spacing w:val="-6"/>
                      <w:lang w:val="es-ES"/>
                    </w:rPr>
                    <w:t xml:space="preserve"> </w:t>
                  </w:r>
                  <w:r w:rsidRPr="00662A0D">
                    <w:rPr>
                      <w:rFonts w:eastAsia="Calibri" w:cs="Calibri"/>
                      <w:lang w:val="es-ES"/>
                    </w:rPr>
                    <w:t>los</w:t>
                  </w:r>
                  <w:r w:rsidRPr="00662A0D">
                    <w:rPr>
                      <w:rFonts w:eastAsia="Calibri" w:cs="Calibri"/>
                      <w:spacing w:val="-3"/>
                      <w:lang w:val="es-ES"/>
                    </w:rPr>
                    <w:t xml:space="preserve"> </w:t>
                  </w:r>
                  <w:r w:rsidRPr="00662A0D">
                    <w:rPr>
                      <w:rFonts w:eastAsia="Calibri" w:cs="Calibri"/>
                      <w:lang w:val="es-ES"/>
                    </w:rPr>
                    <w:t>Derechos</w:t>
                  </w:r>
                  <w:r w:rsidRPr="00662A0D">
                    <w:rPr>
                      <w:rFonts w:eastAsia="Calibri" w:cs="Calibri"/>
                      <w:spacing w:val="-8"/>
                      <w:lang w:val="es-ES"/>
                    </w:rPr>
                    <w:t xml:space="preserve"> </w:t>
                  </w:r>
                  <w:r w:rsidRPr="00662A0D">
                    <w:rPr>
                      <w:rFonts w:eastAsia="Calibri" w:cs="Calibri"/>
                      <w:lang w:val="es-ES"/>
                    </w:rPr>
                    <w:t>del</w:t>
                  </w:r>
                  <w:r w:rsidRPr="00662A0D">
                    <w:rPr>
                      <w:rFonts w:eastAsia="Calibri" w:cs="Calibri"/>
                      <w:spacing w:val="-2"/>
                      <w:lang w:val="es-ES"/>
                    </w:rPr>
                    <w:t xml:space="preserve"> </w:t>
                  </w:r>
                  <w:r w:rsidRPr="00662A0D">
                    <w:rPr>
                      <w:rFonts w:eastAsia="Calibri" w:cs="Calibri"/>
                      <w:lang w:val="es-ES"/>
                    </w:rPr>
                    <w:t xml:space="preserve">Niño y la niña; </w:t>
                  </w:r>
                </w:p>
                <w:p w14:paraId="0AD0C309" w14:textId="77777777" w:rsidR="00B604AF" w:rsidRPr="00662A0D" w:rsidRDefault="00B604AF" w:rsidP="00851B63">
                  <w:pPr>
                    <w:spacing w:after="0" w:line="479" w:lineRule="auto"/>
                    <w:ind w:left="102" w:right="747"/>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24.195</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Federal</w:t>
                  </w:r>
                  <w:r w:rsidRPr="00662A0D">
                    <w:rPr>
                      <w:rFonts w:eastAsia="Calibri" w:cs="Calibri"/>
                      <w:spacing w:val="-6"/>
                      <w:lang w:val="es-ES"/>
                    </w:rPr>
                    <w:t xml:space="preserve"> </w:t>
                  </w:r>
                  <w:r w:rsidRPr="00662A0D">
                    <w:rPr>
                      <w:rFonts w:eastAsia="Calibri" w:cs="Calibri"/>
                      <w:lang w:val="es-ES"/>
                    </w:rPr>
                    <w:t>de Ed</w:t>
                  </w:r>
                  <w:r w:rsidRPr="00662A0D">
                    <w:rPr>
                      <w:rFonts w:eastAsia="Calibri" w:cs="Calibri"/>
                      <w:spacing w:val="1"/>
                      <w:lang w:val="es-ES"/>
                    </w:rPr>
                    <w:t>u</w:t>
                  </w:r>
                  <w:r w:rsidRPr="00662A0D">
                    <w:rPr>
                      <w:rFonts w:eastAsia="Calibri" w:cs="Calibri"/>
                      <w:lang w:val="es-ES"/>
                    </w:rPr>
                    <w:t>cación;</w:t>
                  </w:r>
                </w:p>
                <w:p w14:paraId="05D6EFE3" w14:textId="77777777" w:rsidR="00B604AF" w:rsidRPr="00662A0D" w:rsidRDefault="00B604AF" w:rsidP="00851B63">
                  <w:pPr>
                    <w:spacing w:before="1" w:after="0" w:line="240" w:lineRule="auto"/>
                    <w:ind w:left="102" w:right="2324"/>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24.521Ley</w:t>
                  </w:r>
                  <w:r w:rsidRPr="00662A0D">
                    <w:rPr>
                      <w:rFonts w:eastAsia="Calibri" w:cs="Calibri"/>
                      <w:spacing w:val="-10"/>
                      <w:lang w:val="es-ES"/>
                    </w:rPr>
                    <w:t xml:space="preserve"> </w:t>
                  </w:r>
                  <w:r w:rsidRPr="00662A0D">
                    <w:rPr>
                      <w:rFonts w:eastAsia="Calibri" w:cs="Calibri"/>
                      <w:lang w:val="es-ES"/>
                    </w:rPr>
                    <w:t>Educación</w:t>
                  </w:r>
                  <w:r w:rsidRPr="00662A0D">
                    <w:rPr>
                      <w:rFonts w:eastAsia="Calibri" w:cs="Calibri"/>
                      <w:spacing w:val="-10"/>
                      <w:lang w:val="es-ES"/>
                    </w:rPr>
                    <w:t xml:space="preserve"> </w:t>
                  </w:r>
                  <w:r w:rsidRPr="00662A0D">
                    <w:rPr>
                      <w:rFonts w:eastAsia="Calibri" w:cs="Calibri"/>
                      <w:spacing w:val="1"/>
                      <w:lang w:val="es-ES"/>
                    </w:rPr>
                    <w:t>S</w:t>
                  </w:r>
                  <w:r w:rsidRPr="00662A0D">
                    <w:rPr>
                      <w:rFonts w:eastAsia="Calibri" w:cs="Calibri"/>
                      <w:lang w:val="es-ES"/>
                    </w:rPr>
                    <w:t>uperior;</w:t>
                  </w:r>
                </w:p>
                <w:p w14:paraId="21BD931C" w14:textId="77777777" w:rsidR="00B604AF" w:rsidRPr="00662A0D" w:rsidRDefault="00B604AF" w:rsidP="00851B63">
                  <w:pPr>
                    <w:spacing w:before="4" w:after="0" w:line="260" w:lineRule="exact"/>
                    <w:rPr>
                      <w:rFonts w:eastAsia="Times New Roman" w:cs="Calibri"/>
                      <w:sz w:val="26"/>
                      <w:szCs w:val="26"/>
                      <w:lang w:val="es-ES"/>
                    </w:rPr>
                  </w:pPr>
                </w:p>
                <w:p w14:paraId="00C16321" w14:textId="77777777" w:rsidR="00B604AF" w:rsidRPr="00662A0D" w:rsidRDefault="00033774" w:rsidP="00851B63">
                  <w:pPr>
                    <w:spacing w:after="0" w:line="260" w:lineRule="exact"/>
                    <w:ind w:left="102" w:right="62"/>
                    <w:jc w:val="both"/>
                    <w:rPr>
                      <w:rFonts w:eastAsia="Calibri" w:cs="Calibri"/>
                      <w:lang w:val="es-ES"/>
                    </w:rPr>
                  </w:pPr>
                  <w:r w:rsidRPr="00662A0D">
                    <w:rPr>
                      <w:rFonts w:eastAsia="Calibri" w:cs="Calibri"/>
                      <w:lang w:val="es-ES"/>
                    </w:rPr>
                    <w:t xml:space="preserve">Ley </w:t>
                  </w:r>
                  <w:r w:rsidRPr="00662A0D">
                    <w:rPr>
                      <w:rFonts w:eastAsia="Calibri" w:cs="Calibri"/>
                      <w:spacing w:val="1"/>
                      <w:lang w:val="es-ES"/>
                    </w:rPr>
                    <w:t>24.782</w:t>
                  </w:r>
                  <w:r w:rsidRPr="00662A0D">
                    <w:rPr>
                      <w:rFonts w:eastAsia="Calibri" w:cs="Calibri"/>
                      <w:lang w:val="es-ES"/>
                    </w:rPr>
                    <w:t xml:space="preserve"> Penalización</w:t>
                  </w:r>
                  <w:r w:rsidR="00B604AF" w:rsidRPr="00662A0D">
                    <w:rPr>
                      <w:rFonts w:eastAsia="Calibri" w:cs="Calibri"/>
                      <w:spacing w:val="45"/>
                      <w:lang w:val="es-ES"/>
                    </w:rPr>
                    <w:t xml:space="preserve"> </w:t>
                  </w:r>
                  <w:r w:rsidRPr="00662A0D">
                    <w:rPr>
                      <w:rFonts w:eastAsia="Calibri" w:cs="Calibri"/>
                      <w:lang w:val="es-ES"/>
                    </w:rPr>
                    <w:t xml:space="preserve">de </w:t>
                  </w:r>
                  <w:r w:rsidRPr="00662A0D">
                    <w:rPr>
                      <w:rFonts w:eastAsia="Calibri" w:cs="Calibri"/>
                      <w:spacing w:val="2"/>
                      <w:lang w:val="es-ES"/>
                    </w:rPr>
                    <w:t>actos</w:t>
                  </w:r>
                  <w:r w:rsidRPr="00662A0D">
                    <w:rPr>
                      <w:rFonts w:eastAsia="Calibri" w:cs="Calibri"/>
                      <w:lang w:val="es-ES"/>
                    </w:rPr>
                    <w:t xml:space="preserve"> discriminatorios</w:t>
                  </w:r>
                  <w:r w:rsidR="00B604AF" w:rsidRPr="00662A0D">
                    <w:rPr>
                      <w:rFonts w:eastAsia="Calibri" w:cs="Calibri"/>
                      <w:spacing w:val="39"/>
                      <w:lang w:val="es-ES"/>
                    </w:rPr>
                    <w:t>.</w:t>
                  </w:r>
                </w:p>
                <w:p w14:paraId="1604A72F" w14:textId="77777777" w:rsidR="00B604AF" w:rsidRPr="00662A0D" w:rsidRDefault="00B604AF" w:rsidP="00851B63">
                  <w:pPr>
                    <w:spacing w:before="15" w:after="0" w:line="260" w:lineRule="exact"/>
                    <w:rPr>
                      <w:rFonts w:eastAsia="Times New Roman" w:cs="Calibri"/>
                      <w:sz w:val="26"/>
                      <w:szCs w:val="26"/>
                      <w:lang w:val="es-ES"/>
                    </w:rPr>
                  </w:pPr>
                </w:p>
                <w:p w14:paraId="4B8E6069" w14:textId="77777777" w:rsidR="00B604AF" w:rsidRPr="00662A0D" w:rsidRDefault="00B604AF" w:rsidP="00851B63">
                  <w:pPr>
                    <w:spacing w:after="0" w:line="258" w:lineRule="auto"/>
                    <w:ind w:left="102" w:right="61"/>
                    <w:jc w:val="both"/>
                    <w:rPr>
                      <w:rFonts w:eastAsia="Calibri" w:cs="Calibri"/>
                      <w:lang w:val="es-ES"/>
                    </w:rPr>
                  </w:pPr>
                  <w:r w:rsidRPr="00662A0D">
                    <w:rPr>
                      <w:rFonts w:eastAsia="Calibri" w:cs="Calibri"/>
                      <w:lang w:val="es-ES"/>
                    </w:rPr>
                    <w:t>Ley</w:t>
                  </w:r>
                  <w:r w:rsidRPr="00662A0D">
                    <w:rPr>
                      <w:rFonts w:eastAsia="Calibri" w:cs="Calibri"/>
                      <w:spacing w:val="8"/>
                      <w:lang w:val="es-ES"/>
                    </w:rPr>
                    <w:t xml:space="preserve"> </w:t>
                  </w:r>
                  <w:r w:rsidRPr="00662A0D">
                    <w:rPr>
                      <w:rFonts w:eastAsia="Calibri" w:cs="Calibri"/>
                      <w:lang w:val="es-ES"/>
                    </w:rPr>
                    <w:t xml:space="preserve">25.573. </w:t>
                  </w:r>
                  <w:r w:rsidRPr="00662A0D">
                    <w:rPr>
                      <w:rFonts w:eastAsia="Calibri" w:cs="Calibri"/>
                      <w:spacing w:val="7"/>
                      <w:lang w:val="es-ES"/>
                    </w:rPr>
                    <w:t>Obligatoriedad en la enseñanza universitaria de garantizar</w:t>
                  </w:r>
                  <w:r w:rsidRPr="00662A0D">
                    <w:rPr>
                      <w:rFonts w:eastAsia="Calibri" w:cs="Calibri"/>
                      <w:spacing w:val="10"/>
                      <w:lang w:val="es-ES"/>
                    </w:rPr>
                    <w:t xml:space="preserve"> </w:t>
                  </w:r>
                  <w:r w:rsidRPr="00662A0D">
                    <w:rPr>
                      <w:rFonts w:eastAsia="Calibri" w:cs="Calibri"/>
                      <w:lang w:val="es-ES"/>
                    </w:rPr>
                    <w:t>accesibil</w:t>
                  </w:r>
                  <w:r w:rsidRPr="00662A0D">
                    <w:rPr>
                      <w:rFonts w:eastAsia="Calibri" w:cs="Calibri"/>
                      <w:spacing w:val="1"/>
                      <w:lang w:val="es-ES"/>
                    </w:rPr>
                    <w:t>i</w:t>
                  </w:r>
                  <w:r w:rsidRPr="00662A0D">
                    <w:rPr>
                      <w:rFonts w:eastAsia="Calibri" w:cs="Calibri"/>
                      <w:lang w:val="es-ES"/>
                    </w:rPr>
                    <w:t>dad al</w:t>
                  </w:r>
                  <w:r w:rsidRPr="00662A0D">
                    <w:rPr>
                      <w:rFonts w:eastAsia="Calibri" w:cs="Calibri"/>
                      <w:spacing w:val="11"/>
                      <w:lang w:val="es-ES"/>
                    </w:rPr>
                    <w:t xml:space="preserve"> </w:t>
                  </w:r>
                  <w:r w:rsidRPr="00662A0D">
                    <w:rPr>
                      <w:rFonts w:eastAsia="Calibri" w:cs="Calibri"/>
                      <w:lang w:val="es-ES"/>
                    </w:rPr>
                    <w:t>med</w:t>
                  </w:r>
                  <w:r w:rsidRPr="00662A0D">
                    <w:rPr>
                      <w:rFonts w:eastAsia="Calibri" w:cs="Calibri"/>
                      <w:spacing w:val="1"/>
                      <w:lang w:val="es-ES"/>
                    </w:rPr>
                    <w:t>i</w:t>
                  </w:r>
                  <w:r w:rsidRPr="00662A0D">
                    <w:rPr>
                      <w:rFonts w:eastAsia="Calibri" w:cs="Calibri"/>
                      <w:lang w:val="es-ES"/>
                    </w:rPr>
                    <w:t>o</w:t>
                  </w:r>
                  <w:r w:rsidRPr="00662A0D">
                    <w:rPr>
                      <w:rFonts w:eastAsia="Calibri" w:cs="Calibri"/>
                      <w:spacing w:val="6"/>
                      <w:lang w:val="es-ES"/>
                    </w:rPr>
                    <w:t xml:space="preserve"> </w:t>
                  </w:r>
                  <w:r w:rsidRPr="00662A0D">
                    <w:rPr>
                      <w:rFonts w:eastAsia="Calibri" w:cs="Calibri"/>
                      <w:lang w:val="es-ES"/>
                    </w:rPr>
                    <w:t>físico, servicios</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6"/>
                      <w:lang w:val="es-ES"/>
                    </w:rPr>
                    <w:t xml:space="preserve"> </w:t>
                  </w:r>
                  <w:r w:rsidRPr="00662A0D">
                    <w:rPr>
                      <w:rFonts w:eastAsia="Calibri" w:cs="Calibri"/>
                      <w:lang w:val="es-ES"/>
                    </w:rPr>
                    <w:t>interpretaci</w:t>
                  </w:r>
                  <w:r w:rsidRPr="00662A0D">
                    <w:rPr>
                      <w:rFonts w:eastAsia="Calibri" w:cs="Calibri"/>
                      <w:spacing w:val="2"/>
                      <w:lang w:val="es-ES"/>
                    </w:rPr>
                    <w:t>ó</w:t>
                  </w:r>
                  <w:r w:rsidRPr="00662A0D">
                    <w:rPr>
                      <w:rFonts w:eastAsia="Calibri" w:cs="Calibri"/>
                      <w:lang w:val="es-ES"/>
                    </w:rPr>
                    <w:t>n</w:t>
                  </w:r>
                  <w:r w:rsidRPr="00662A0D">
                    <w:rPr>
                      <w:rFonts w:eastAsia="Calibri" w:cs="Calibri"/>
                      <w:spacing w:val="-7"/>
                      <w:lang w:val="es-ES"/>
                    </w:rPr>
                    <w:t xml:space="preserve"> </w:t>
                  </w:r>
                  <w:r w:rsidRPr="00662A0D">
                    <w:rPr>
                      <w:rFonts w:eastAsia="Calibri" w:cs="Calibri"/>
                      <w:lang w:val="es-ES"/>
                    </w:rPr>
                    <w:t>y</w:t>
                  </w:r>
                  <w:r w:rsidRPr="00662A0D">
                    <w:rPr>
                      <w:rFonts w:eastAsia="Calibri" w:cs="Calibri"/>
                      <w:spacing w:val="7"/>
                      <w:lang w:val="es-ES"/>
                    </w:rPr>
                    <w:t xml:space="preserve"> </w:t>
                  </w:r>
                  <w:r w:rsidRPr="00662A0D">
                    <w:rPr>
                      <w:rFonts w:eastAsia="Calibri" w:cs="Calibri"/>
                      <w:lang w:val="es-ES"/>
                    </w:rPr>
                    <w:t>los</w:t>
                  </w:r>
                  <w:r w:rsidRPr="00662A0D">
                    <w:rPr>
                      <w:rFonts w:eastAsia="Calibri" w:cs="Calibri"/>
                      <w:spacing w:val="4"/>
                      <w:lang w:val="es-ES"/>
                    </w:rPr>
                    <w:t xml:space="preserve"> </w:t>
                  </w:r>
                  <w:r w:rsidRPr="00662A0D">
                    <w:rPr>
                      <w:rFonts w:eastAsia="Calibri" w:cs="Calibri"/>
                      <w:lang w:val="es-ES"/>
                    </w:rPr>
                    <w:t>apoy</w:t>
                  </w:r>
                  <w:r w:rsidRPr="00662A0D">
                    <w:rPr>
                      <w:rFonts w:eastAsia="Calibri" w:cs="Calibri"/>
                      <w:spacing w:val="2"/>
                      <w:lang w:val="es-ES"/>
                    </w:rPr>
                    <w:t>o</w:t>
                  </w:r>
                  <w:r w:rsidRPr="00662A0D">
                    <w:rPr>
                      <w:rFonts w:eastAsia="Calibri" w:cs="Calibri"/>
                      <w:lang w:val="es-ES"/>
                    </w:rPr>
                    <w:t>s</w:t>
                  </w:r>
                  <w:r w:rsidRPr="00662A0D">
                    <w:rPr>
                      <w:rFonts w:eastAsia="Calibri" w:cs="Calibri"/>
                      <w:spacing w:val="1"/>
                      <w:lang w:val="es-ES"/>
                    </w:rPr>
                    <w:t xml:space="preserve"> </w:t>
                  </w:r>
                  <w:r w:rsidRPr="00662A0D">
                    <w:rPr>
                      <w:rFonts w:eastAsia="Calibri" w:cs="Calibri"/>
                      <w:lang w:val="es-ES"/>
                    </w:rPr>
                    <w:t>t</w:t>
                  </w:r>
                  <w:r w:rsidRPr="00662A0D">
                    <w:rPr>
                      <w:rFonts w:eastAsia="Calibri" w:cs="Calibri"/>
                      <w:spacing w:val="1"/>
                      <w:lang w:val="es-ES"/>
                    </w:rPr>
                    <w:t>é</w:t>
                  </w:r>
                  <w:r w:rsidRPr="00662A0D">
                    <w:rPr>
                      <w:rFonts w:eastAsia="Calibri" w:cs="Calibri"/>
                      <w:lang w:val="es-ES"/>
                    </w:rPr>
                    <w:t>cn</w:t>
                  </w:r>
                  <w:r w:rsidRPr="00662A0D">
                    <w:rPr>
                      <w:rFonts w:eastAsia="Calibri" w:cs="Calibri"/>
                      <w:spacing w:val="1"/>
                      <w:lang w:val="es-ES"/>
                    </w:rPr>
                    <w:t>i</w:t>
                  </w:r>
                  <w:r w:rsidRPr="00662A0D">
                    <w:rPr>
                      <w:rFonts w:eastAsia="Calibri" w:cs="Calibri"/>
                      <w:lang w:val="es-ES"/>
                    </w:rPr>
                    <w:t>cos</w:t>
                  </w:r>
                  <w:r w:rsidRPr="00662A0D">
                    <w:rPr>
                      <w:rFonts w:eastAsia="Calibri" w:cs="Calibri"/>
                      <w:spacing w:val="2"/>
                      <w:lang w:val="es-ES"/>
                    </w:rPr>
                    <w:t xml:space="preserve"> </w:t>
                  </w:r>
                  <w:r w:rsidRPr="00662A0D">
                    <w:rPr>
                      <w:rFonts w:eastAsia="Calibri" w:cs="Calibri"/>
                      <w:lang w:val="es-ES"/>
                    </w:rPr>
                    <w:t>n</w:t>
                  </w:r>
                  <w:r w:rsidRPr="00662A0D">
                    <w:rPr>
                      <w:rFonts w:eastAsia="Calibri" w:cs="Calibri"/>
                      <w:spacing w:val="1"/>
                      <w:lang w:val="es-ES"/>
                    </w:rPr>
                    <w:t>e</w:t>
                  </w:r>
                  <w:r w:rsidRPr="00662A0D">
                    <w:rPr>
                      <w:rFonts w:eastAsia="Calibri" w:cs="Calibri"/>
                      <w:lang w:val="es-ES"/>
                    </w:rPr>
                    <w:t xml:space="preserve">cesarios y   </w:t>
                  </w:r>
                  <w:r w:rsidR="00033774" w:rsidRPr="00662A0D">
                    <w:rPr>
                      <w:rFonts w:eastAsia="Calibri" w:cs="Calibri"/>
                      <w:lang w:val="es-ES"/>
                    </w:rPr>
                    <w:t xml:space="preserve">suficientes </w:t>
                  </w:r>
                  <w:r w:rsidR="00033774" w:rsidRPr="00662A0D">
                    <w:rPr>
                      <w:rFonts w:eastAsia="Calibri" w:cs="Calibri"/>
                      <w:spacing w:val="41"/>
                      <w:lang w:val="es-ES"/>
                    </w:rPr>
                    <w:t>para</w:t>
                  </w:r>
                  <w:r w:rsidR="00033774" w:rsidRPr="00662A0D">
                    <w:rPr>
                      <w:rFonts w:eastAsia="Calibri" w:cs="Calibri"/>
                      <w:lang w:val="es-ES"/>
                    </w:rPr>
                    <w:t xml:space="preserve"> </w:t>
                  </w:r>
                  <w:r w:rsidR="00033774" w:rsidRPr="00662A0D">
                    <w:rPr>
                      <w:rFonts w:eastAsia="Calibri" w:cs="Calibri"/>
                      <w:spacing w:val="48"/>
                      <w:lang w:val="es-ES"/>
                    </w:rPr>
                    <w:t>las</w:t>
                  </w:r>
                  <w:r w:rsidR="00033774" w:rsidRPr="00662A0D">
                    <w:rPr>
                      <w:rFonts w:eastAsia="Calibri" w:cs="Calibri"/>
                      <w:lang w:val="es-ES"/>
                    </w:rPr>
                    <w:t xml:space="preserve"> </w:t>
                  </w:r>
                  <w:r w:rsidR="00033774" w:rsidRPr="00662A0D">
                    <w:rPr>
                      <w:rFonts w:eastAsia="Calibri" w:cs="Calibri"/>
                      <w:spacing w:val="48"/>
                      <w:lang w:val="es-ES"/>
                    </w:rPr>
                    <w:t>personas</w:t>
                  </w:r>
                  <w:r w:rsidR="00033774" w:rsidRPr="00662A0D">
                    <w:rPr>
                      <w:rFonts w:eastAsia="Calibri" w:cs="Calibri"/>
                      <w:lang w:val="es-ES"/>
                    </w:rPr>
                    <w:t xml:space="preserve"> </w:t>
                  </w:r>
                  <w:r w:rsidR="00033774" w:rsidRPr="00662A0D">
                    <w:rPr>
                      <w:rFonts w:eastAsia="Calibri" w:cs="Calibri"/>
                      <w:spacing w:val="44"/>
                      <w:lang w:val="es-ES"/>
                    </w:rPr>
                    <w:t>con</w:t>
                  </w:r>
                  <w:r w:rsidR="00033774" w:rsidRPr="00662A0D">
                    <w:rPr>
                      <w:rFonts w:eastAsia="Calibri" w:cs="Calibri"/>
                      <w:lang w:val="es-ES"/>
                    </w:rPr>
                    <w:t xml:space="preserve"> </w:t>
                  </w:r>
                  <w:r w:rsidR="00033774" w:rsidRPr="00662A0D">
                    <w:rPr>
                      <w:rFonts w:eastAsia="Calibri" w:cs="Calibri"/>
                      <w:spacing w:val="48"/>
                      <w:lang w:val="es-ES"/>
                    </w:rPr>
                    <w:t>discapacidad</w:t>
                  </w:r>
                  <w:r w:rsidRPr="00662A0D">
                    <w:rPr>
                      <w:rFonts w:eastAsia="Calibri" w:cs="Calibri"/>
                      <w:lang w:val="es-ES"/>
                    </w:rPr>
                    <w:t>.</w:t>
                  </w:r>
                </w:p>
                <w:p w14:paraId="3015732D" w14:textId="77777777" w:rsidR="00B604AF" w:rsidRPr="00662A0D" w:rsidRDefault="00B604AF" w:rsidP="00851B63">
                  <w:pPr>
                    <w:spacing w:before="9" w:after="0" w:line="140" w:lineRule="exact"/>
                    <w:rPr>
                      <w:rFonts w:eastAsia="Times New Roman" w:cs="Calibri"/>
                      <w:sz w:val="15"/>
                      <w:szCs w:val="15"/>
                      <w:lang w:val="es-ES"/>
                    </w:rPr>
                  </w:pPr>
                </w:p>
                <w:p w14:paraId="41F04B08" w14:textId="77777777" w:rsidR="00B604AF" w:rsidRPr="00662A0D" w:rsidRDefault="00B604AF" w:rsidP="00851B63">
                  <w:pPr>
                    <w:spacing w:after="0" w:line="240" w:lineRule="auto"/>
                    <w:ind w:left="102" w:right="62"/>
                    <w:jc w:val="both"/>
                    <w:rPr>
                      <w:rFonts w:eastAsia="Calibri" w:cs="Calibri"/>
                      <w:lang w:val="es-ES"/>
                    </w:rPr>
                  </w:pPr>
                  <w:r w:rsidRPr="00662A0D">
                    <w:rPr>
                      <w:rFonts w:eastAsia="Calibri" w:cs="Calibri"/>
                      <w:lang w:val="es-ES"/>
                    </w:rPr>
                    <w:t>Ley</w:t>
                  </w:r>
                  <w:r w:rsidRPr="00662A0D">
                    <w:rPr>
                      <w:rFonts w:eastAsia="Calibri" w:cs="Calibri"/>
                      <w:spacing w:val="10"/>
                      <w:lang w:val="es-ES"/>
                    </w:rPr>
                    <w:t xml:space="preserve"> </w:t>
                  </w:r>
                  <w:r w:rsidRPr="00662A0D">
                    <w:rPr>
                      <w:rFonts w:eastAsia="Calibri" w:cs="Calibri"/>
                      <w:lang w:val="es-ES"/>
                    </w:rPr>
                    <w:t>25.280</w:t>
                  </w:r>
                  <w:r w:rsidRPr="00662A0D">
                    <w:rPr>
                      <w:rFonts w:eastAsia="Calibri" w:cs="Calibri"/>
                      <w:spacing w:val="8"/>
                      <w:lang w:val="es-ES"/>
                    </w:rPr>
                    <w:t xml:space="preserve"> </w:t>
                  </w:r>
                  <w:r w:rsidRPr="00662A0D">
                    <w:rPr>
                      <w:rFonts w:eastAsia="Calibri" w:cs="Calibri"/>
                      <w:lang w:val="es-ES"/>
                    </w:rPr>
                    <w:t>Convención</w:t>
                  </w:r>
                  <w:r w:rsidRPr="00662A0D">
                    <w:rPr>
                      <w:rFonts w:eastAsia="Calibri" w:cs="Calibri"/>
                      <w:spacing w:val="3"/>
                      <w:lang w:val="es-ES"/>
                    </w:rPr>
                    <w:t xml:space="preserve"> </w:t>
                  </w:r>
                  <w:r w:rsidRPr="00662A0D">
                    <w:rPr>
                      <w:rFonts w:eastAsia="Calibri" w:cs="Calibri"/>
                      <w:lang w:val="es-ES"/>
                    </w:rPr>
                    <w:t>Interamericana para</w:t>
                  </w:r>
                  <w:r w:rsidRPr="00662A0D">
                    <w:rPr>
                      <w:rFonts w:eastAsia="Calibri" w:cs="Calibri"/>
                      <w:spacing w:val="9"/>
                      <w:lang w:val="es-ES"/>
                    </w:rPr>
                    <w:t xml:space="preserve"> </w:t>
                  </w:r>
                  <w:r w:rsidRPr="00662A0D">
                    <w:rPr>
                      <w:rFonts w:eastAsia="Calibri" w:cs="Calibri"/>
                      <w:lang w:val="es-ES"/>
                    </w:rPr>
                    <w:t>la</w:t>
                  </w:r>
                  <w:r w:rsidRPr="00662A0D">
                    <w:rPr>
                      <w:rFonts w:eastAsia="Calibri" w:cs="Calibri"/>
                      <w:spacing w:val="13"/>
                      <w:lang w:val="es-ES"/>
                    </w:rPr>
                    <w:t xml:space="preserve"> </w:t>
                  </w:r>
                  <w:r w:rsidRPr="00662A0D">
                    <w:rPr>
                      <w:rFonts w:eastAsia="Calibri" w:cs="Calibri"/>
                      <w:lang w:val="es-ES"/>
                    </w:rPr>
                    <w:t>el</w:t>
                  </w:r>
                  <w:r w:rsidRPr="00662A0D">
                    <w:rPr>
                      <w:rFonts w:eastAsia="Calibri" w:cs="Calibri"/>
                      <w:spacing w:val="1"/>
                      <w:lang w:val="es-ES"/>
                    </w:rPr>
                    <w:t>i</w:t>
                  </w:r>
                  <w:r w:rsidRPr="00662A0D">
                    <w:rPr>
                      <w:rFonts w:eastAsia="Calibri" w:cs="Calibri"/>
                      <w:lang w:val="es-ES"/>
                    </w:rPr>
                    <w:t>m</w:t>
                  </w:r>
                  <w:r w:rsidRPr="00662A0D">
                    <w:rPr>
                      <w:rFonts w:eastAsia="Calibri" w:cs="Calibri"/>
                      <w:spacing w:val="1"/>
                      <w:lang w:val="es-ES"/>
                    </w:rPr>
                    <w:t>i</w:t>
                  </w:r>
                  <w:r w:rsidRPr="00662A0D">
                    <w:rPr>
                      <w:rFonts w:eastAsia="Calibri" w:cs="Calibri"/>
                      <w:lang w:val="es-ES"/>
                    </w:rPr>
                    <w:t>n</w:t>
                  </w:r>
                  <w:r w:rsidRPr="00662A0D">
                    <w:rPr>
                      <w:rFonts w:eastAsia="Calibri" w:cs="Calibri"/>
                      <w:spacing w:val="1"/>
                      <w:lang w:val="es-ES"/>
                    </w:rPr>
                    <w:t>a</w:t>
                  </w:r>
                  <w:r w:rsidRPr="00662A0D">
                    <w:rPr>
                      <w:rFonts w:eastAsia="Calibri" w:cs="Calibri"/>
                      <w:lang w:val="es-ES"/>
                    </w:rPr>
                    <w:t>ci</w:t>
                  </w:r>
                  <w:r w:rsidRPr="00662A0D">
                    <w:rPr>
                      <w:rFonts w:eastAsia="Calibri" w:cs="Calibri"/>
                      <w:spacing w:val="2"/>
                      <w:lang w:val="es-ES"/>
                    </w:rPr>
                    <w:t>ó</w:t>
                  </w:r>
                  <w:r w:rsidRPr="00662A0D">
                    <w:rPr>
                      <w:rFonts w:eastAsia="Calibri" w:cs="Calibri"/>
                      <w:lang w:val="es-ES"/>
                    </w:rPr>
                    <w:t>n de</w:t>
                  </w:r>
                  <w:r w:rsidRPr="00662A0D">
                    <w:rPr>
                      <w:rFonts w:eastAsia="Calibri" w:cs="Calibri"/>
                      <w:spacing w:val="9"/>
                      <w:lang w:val="es-ES"/>
                    </w:rPr>
                    <w:t xml:space="preserve"> </w:t>
                  </w:r>
                  <w:r w:rsidRPr="00662A0D">
                    <w:rPr>
                      <w:rFonts w:eastAsia="Calibri" w:cs="Calibri"/>
                      <w:lang w:val="es-ES"/>
                    </w:rPr>
                    <w:t>todas</w:t>
                  </w:r>
                  <w:r w:rsidRPr="00662A0D">
                    <w:rPr>
                      <w:rFonts w:eastAsia="Calibri" w:cs="Calibri"/>
                      <w:spacing w:val="6"/>
                      <w:lang w:val="es-ES"/>
                    </w:rPr>
                    <w:t xml:space="preserve"> </w:t>
                  </w:r>
                  <w:r w:rsidRPr="00662A0D">
                    <w:rPr>
                      <w:rFonts w:eastAsia="Calibri" w:cs="Calibri"/>
                      <w:lang w:val="es-ES"/>
                    </w:rPr>
                    <w:t>las</w:t>
                  </w:r>
                  <w:r w:rsidRPr="00662A0D">
                    <w:rPr>
                      <w:rFonts w:eastAsia="Calibri" w:cs="Calibri"/>
                      <w:spacing w:val="11"/>
                      <w:lang w:val="es-ES"/>
                    </w:rPr>
                    <w:t xml:space="preserve"> </w:t>
                  </w:r>
                  <w:r w:rsidRPr="00662A0D">
                    <w:rPr>
                      <w:rFonts w:eastAsia="Calibri" w:cs="Calibri"/>
                      <w:lang w:val="es-ES"/>
                    </w:rPr>
                    <w:t>formas</w:t>
                  </w:r>
                  <w:r w:rsidRPr="00662A0D">
                    <w:rPr>
                      <w:rFonts w:eastAsia="Calibri" w:cs="Calibri"/>
                      <w:spacing w:val="6"/>
                      <w:lang w:val="es-ES"/>
                    </w:rPr>
                    <w:t xml:space="preserve"> </w:t>
                  </w:r>
                  <w:r w:rsidRPr="00662A0D">
                    <w:rPr>
                      <w:rFonts w:eastAsia="Calibri" w:cs="Calibri"/>
                      <w:lang w:val="es-ES"/>
                    </w:rPr>
                    <w:t>de</w:t>
                  </w:r>
                  <w:r w:rsidRPr="00662A0D">
                    <w:rPr>
                      <w:rFonts w:eastAsia="Calibri" w:cs="Calibri"/>
                      <w:spacing w:val="9"/>
                      <w:lang w:val="es-ES"/>
                    </w:rPr>
                    <w:t xml:space="preserve"> </w:t>
                  </w:r>
                  <w:r w:rsidRPr="00662A0D">
                    <w:rPr>
                      <w:rFonts w:eastAsia="Calibri" w:cs="Calibri"/>
                      <w:lang w:val="es-ES"/>
                    </w:rPr>
                    <w:t>d</w:t>
                  </w:r>
                  <w:r w:rsidRPr="00662A0D">
                    <w:rPr>
                      <w:rFonts w:eastAsia="Calibri" w:cs="Calibri"/>
                      <w:spacing w:val="1"/>
                      <w:lang w:val="es-ES"/>
                    </w:rPr>
                    <w:t>i</w:t>
                  </w:r>
                  <w:r w:rsidRPr="00662A0D">
                    <w:rPr>
                      <w:rFonts w:eastAsia="Calibri" w:cs="Calibri"/>
                      <w:lang w:val="es-ES"/>
                    </w:rPr>
                    <w:t>scriminación contra</w:t>
                  </w:r>
                  <w:r w:rsidRPr="00662A0D">
                    <w:rPr>
                      <w:rFonts w:eastAsia="Calibri" w:cs="Calibri"/>
                      <w:spacing w:val="5"/>
                      <w:lang w:val="es-ES"/>
                    </w:rPr>
                    <w:t xml:space="preserve"> </w:t>
                  </w:r>
                  <w:r w:rsidRPr="00662A0D">
                    <w:rPr>
                      <w:rFonts w:eastAsia="Calibri" w:cs="Calibri"/>
                      <w:lang w:val="es-ES"/>
                    </w:rPr>
                    <w:t>las</w:t>
                  </w:r>
                  <w:r w:rsidRPr="00662A0D">
                    <w:rPr>
                      <w:rFonts w:eastAsia="Calibri" w:cs="Calibri"/>
                      <w:spacing w:val="11"/>
                      <w:lang w:val="es-ES"/>
                    </w:rPr>
                    <w:t xml:space="preserve"> </w:t>
                  </w:r>
                  <w:r w:rsidRPr="00662A0D">
                    <w:rPr>
                      <w:rFonts w:eastAsia="Calibri" w:cs="Calibri"/>
                      <w:lang w:val="es-ES"/>
                    </w:rPr>
                    <w:t>p</w:t>
                  </w:r>
                  <w:r w:rsidRPr="00662A0D">
                    <w:rPr>
                      <w:rFonts w:eastAsia="Calibri" w:cs="Calibri"/>
                      <w:spacing w:val="1"/>
                      <w:lang w:val="es-ES"/>
                    </w:rPr>
                    <w:t>e</w:t>
                  </w:r>
                  <w:r w:rsidRPr="00662A0D">
                    <w:rPr>
                      <w:rFonts w:eastAsia="Calibri" w:cs="Calibri"/>
                      <w:lang w:val="es-ES"/>
                    </w:rPr>
                    <w:t>rsonas con</w:t>
                  </w:r>
                  <w:r w:rsidRPr="00662A0D">
                    <w:rPr>
                      <w:rFonts w:eastAsia="Calibri" w:cs="Calibri"/>
                      <w:spacing w:val="-4"/>
                      <w:lang w:val="es-ES"/>
                    </w:rPr>
                    <w:t xml:space="preserve"> </w:t>
                  </w:r>
                  <w:r w:rsidRPr="00662A0D">
                    <w:rPr>
                      <w:rFonts w:eastAsia="Calibri" w:cs="Calibri"/>
                      <w:lang w:val="es-ES"/>
                    </w:rPr>
                    <w:t>di</w:t>
                  </w:r>
                  <w:r w:rsidRPr="00662A0D">
                    <w:rPr>
                      <w:rFonts w:eastAsia="Calibri" w:cs="Calibri"/>
                      <w:spacing w:val="1"/>
                      <w:lang w:val="es-ES"/>
                    </w:rPr>
                    <w:t>s</w:t>
                  </w:r>
                  <w:r w:rsidRPr="00662A0D">
                    <w:rPr>
                      <w:rFonts w:eastAsia="Calibri" w:cs="Calibri"/>
                      <w:lang w:val="es-ES"/>
                    </w:rPr>
                    <w:t>capacidad;</w:t>
                  </w:r>
                </w:p>
                <w:p w14:paraId="3A7B48E6" w14:textId="77777777" w:rsidR="00B604AF" w:rsidRPr="00662A0D" w:rsidRDefault="00B604AF" w:rsidP="00851B63">
                  <w:pPr>
                    <w:spacing w:before="7" w:after="0" w:line="120" w:lineRule="exact"/>
                    <w:rPr>
                      <w:rFonts w:eastAsia="Times New Roman" w:cs="Calibri"/>
                      <w:sz w:val="12"/>
                      <w:szCs w:val="12"/>
                      <w:lang w:val="es-ES"/>
                    </w:rPr>
                  </w:pPr>
                </w:p>
                <w:p w14:paraId="26A874FA" w14:textId="77777777" w:rsidR="00B604AF" w:rsidRPr="00662A0D" w:rsidRDefault="00B604AF" w:rsidP="00851B63">
                  <w:pPr>
                    <w:spacing w:after="0" w:line="400" w:lineRule="atLeast"/>
                    <w:ind w:left="102" w:right="-37"/>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26.206</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Educaci</w:t>
                  </w:r>
                  <w:r w:rsidRPr="00662A0D">
                    <w:rPr>
                      <w:rFonts w:eastAsia="Calibri" w:cs="Calibri"/>
                      <w:spacing w:val="1"/>
                      <w:lang w:val="es-ES"/>
                    </w:rPr>
                    <w:t>ó</w:t>
                  </w:r>
                  <w:r w:rsidRPr="00662A0D">
                    <w:rPr>
                      <w:rFonts w:eastAsia="Calibri" w:cs="Calibri"/>
                      <w:lang w:val="es-ES"/>
                    </w:rPr>
                    <w:t>n</w:t>
                  </w:r>
                  <w:r w:rsidRPr="00662A0D">
                    <w:rPr>
                      <w:rFonts w:eastAsia="Calibri" w:cs="Calibri"/>
                      <w:spacing w:val="-9"/>
                      <w:lang w:val="es-ES"/>
                    </w:rPr>
                    <w:t xml:space="preserve"> </w:t>
                  </w:r>
                  <w:r w:rsidRPr="00662A0D">
                    <w:rPr>
                      <w:rFonts w:eastAsia="Calibri" w:cs="Calibri"/>
                      <w:lang w:val="es-ES"/>
                    </w:rPr>
                    <w:t>Nacional</w:t>
                  </w:r>
                  <w:r w:rsidRPr="00662A0D">
                    <w:rPr>
                      <w:rFonts w:eastAsia="Calibri" w:cs="Calibri"/>
                      <w:spacing w:val="-9"/>
                      <w:lang w:val="es-ES"/>
                    </w:rPr>
                    <w:t xml:space="preserve"> </w:t>
                  </w:r>
                  <w:r w:rsidRPr="00662A0D">
                    <w:rPr>
                      <w:rFonts w:eastAsia="Calibri" w:cs="Calibri"/>
                      <w:lang w:val="es-ES"/>
                    </w:rPr>
                    <w:t>y sus</w:t>
                  </w:r>
                  <w:r w:rsidRPr="00662A0D">
                    <w:rPr>
                      <w:rFonts w:eastAsia="Calibri" w:cs="Calibri"/>
                      <w:spacing w:val="-3"/>
                      <w:lang w:val="es-ES"/>
                    </w:rPr>
                    <w:t xml:space="preserve"> </w:t>
                  </w:r>
                  <w:r w:rsidRPr="00662A0D">
                    <w:rPr>
                      <w:rFonts w:eastAsia="Calibri" w:cs="Calibri"/>
                      <w:lang w:val="es-ES"/>
                    </w:rPr>
                    <w:t>modificatorias; Ley</w:t>
                  </w:r>
                  <w:r w:rsidRPr="00662A0D">
                    <w:rPr>
                      <w:rFonts w:eastAsia="Calibri" w:cs="Calibri"/>
                      <w:spacing w:val="27"/>
                      <w:lang w:val="es-ES"/>
                    </w:rPr>
                    <w:t xml:space="preserve"> </w:t>
                  </w:r>
                  <w:r w:rsidRPr="00662A0D">
                    <w:rPr>
                      <w:rFonts w:eastAsia="Calibri" w:cs="Calibri"/>
                      <w:lang w:val="es-ES"/>
                    </w:rPr>
                    <w:t>26.061</w:t>
                  </w:r>
                  <w:r w:rsidRPr="00662A0D">
                    <w:rPr>
                      <w:rFonts w:eastAsia="Calibri" w:cs="Calibri"/>
                      <w:spacing w:val="25"/>
                      <w:lang w:val="es-ES"/>
                    </w:rPr>
                    <w:t xml:space="preserve"> </w:t>
                  </w:r>
                  <w:r w:rsidRPr="00662A0D">
                    <w:rPr>
                      <w:rFonts w:eastAsia="Calibri" w:cs="Calibri"/>
                      <w:lang w:val="es-ES"/>
                    </w:rPr>
                    <w:t>S</w:t>
                  </w:r>
                  <w:r w:rsidRPr="00662A0D">
                    <w:rPr>
                      <w:rFonts w:eastAsia="Calibri" w:cs="Calibri"/>
                      <w:spacing w:val="1"/>
                      <w:lang w:val="es-ES"/>
                    </w:rPr>
                    <w:t>i</w:t>
                  </w:r>
                  <w:r w:rsidRPr="00662A0D">
                    <w:rPr>
                      <w:rFonts w:eastAsia="Calibri" w:cs="Calibri"/>
                      <w:lang w:val="es-ES"/>
                    </w:rPr>
                    <w:t>stema</w:t>
                  </w:r>
                  <w:r w:rsidRPr="00662A0D">
                    <w:rPr>
                      <w:rFonts w:eastAsia="Calibri" w:cs="Calibri"/>
                      <w:spacing w:val="25"/>
                      <w:lang w:val="es-ES"/>
                    </w:rPr>
                    <w:t xml:space="preserve"> </w:t>
                  </w:r>
                  <w:r w:rsidRPr="00662A0D">
                    <w:rPr>
                      <w:rFonts w:eastAsia="Calibri" w:cs="Calibri"/>
                      <w:lang w:val="es-ES"/>
                    </w:rPr>
                    <w:t>de</w:t>
                  </w:r>
                  <w:r w:rsidRPr="00662A0D">
                    <w:rPr>
                      <w:rFonts w:eastAsia="Calibri" w:cs="Calibri"/>
                      <w:spacing w:val="28"/>
                      <w:lang w:val="es-ES"/>
                    </w:rPr>
                    <w:t xml:space="preserve"> </w:t>
                  </w:r>
                  <w:r w:rsidRPr="00662A0D">
                    <w:rPr>
                      <w:rFonts w:eastAsia="Calibri" w:cs="Calibri"/>
                      <w:lang w:val="es-ES"/>
                    </w:rPr>
                    <w:t>Protección</w:t>
                  </w:r>
                  <w:r w:rsidRPr="00662A0D">
                    <w:rPr>
                      <w:rFonts w:eastAsia="Calibri" w:cs="Calibri"/>
                      <w:spacing w:val="20"/>
                      <w:lang w:val="es-ES"/>
                    </w:rPr>
                    <w:t xml:space="preserve"> </w:t>
                  </w:r>
                  <w:r w:rsidRPr="00662A0D">
                    <w:rPr>
                      <w:rFonts w:eastAsia="Calibri" w:cs="Calibri"/>
                      <w:spacing w:val="1"/>
                      <w:lang w:val="es-ES"/>
                    </w:rPr>
                    <w:t>I</w:t>
                  </w:r>
                  <w:r w:rsidRPr="00662A0D">
                    <w:rPr>
                      <w:rFonts w:eastAsia="Calibri" w:cs="Calibri"/>
                      <w:lang w:val="es-ES"/>
                    </w:rPr>
                    <w:t>nt</w:t>
                  </w:r>
                  <w:r w:rsidRPr="00662A0D">
                    <w:rPr>
                      <w:rFonts w:eastAsia="Calibri" w:cs="Calibri"/>
                      <w:spacing w:val="1"/>
                      <w:lang w:val="es-ES"/>
                    </w:rPr>
                    <w:t>e</w:t>
                  </w:r>
                  <w:r w:rsidRPr="00662A0D">
                    <w:rPr>
                      <w:rFonts w:eastAsia="Calibri" w:cs="Calibri"/>
                      <w:lang w:val="es-ES"/>
                    </w:rPr>
                    <w:t>gr</w:t>
                  </w:r>
                  <w:r w:rsidRPr="00662A0D">
                    <w:rPr>
                      <w:rFonts w:eastAsia="Calibri" w:cs="Calibri"/>
                      <w:spacing w:val="1"/>
                      <w:lang w:val="es-ES"/>
                    </w:rPr>
                    <w:t>a</w:t>
                  </w:r>
                  <w:r w:rsidRPr="00662A0D">
                    <w:rPr>
                      <w:rFonts w:eastAsia="Calibri" w:cs="Calibri"/>
                      <w:lang w:val="es-ES"/>
                    </w:rPr>
                    <w:t>l</w:t>
                  </w:r>
                  <w:r w:rsidRPr="00662A0D">
                    <w:rPr>
                      <w:rFonts w:eastAsia="Calibri" w:cs="Calibri"/>
                      <w:spacing w:val="23"/>
                      <w:lang w:val="es-ES"/>
                    </w:rPr>
                    <w:t xml:space="preserve"> </w:t>
                  </w:r>
                  <w:r w:rsidRPr="00662A0D">
                    <w:rPr>
                      <w:rFonts w:eastAsia="Calibri" w:cs="Calibri"/>
                      <w:lang w:val="es-ES"/>
                    </w:rPr>
                    <w:t>de</w:t>
                  </w:r>
                  <w:r w:rsidRPr="00662A0D">
                    <w:rPr>
                      <w:rFonts w:eastAsia="Calibri" w:cs="Calibri"/>
                      <w:spacing w:val="28"/>
                      <w:lang w:val="es-ES"/>
                    </w:rPr>
                    <w:t xml:space="preserve"> </w:t>
                  </w:r>
                  <w:r w:rsidRPr="00662A0D">
                    <w:rPr>
                      <w:rFonts w:eastAsia="Calibri" w:cs="Calibri"/>
                      <w:lang w:val="es-ES"/>
                    </w:rPr>
                    <w:t>los</w:t>
                  </w:r>
                  <w:r w:rsidRPr="00662A0D">
                    <w:rPr>
                      <w:rFonts w:eastAsia="Calibri" w:cs="Calibri"/>
                      <w:spacing w:val="27"/>
                      <w:lang w:val="es-ES"/>
                    </w:rPr>
                    <w:t xml:space="preserve"> </w:t>
                  </w:r>
                  <w:r w:rsidRPr="00662A0D">
                    <w:rPr>
                      <w:rFonts w:eastAsia="Calibri" w:cs="Calibri"/>
                      <w:spacing w:val="2"/>
                      <w:lang w:val="es-ES"/>
                    </w:rPr>
                    <w:t>D</w:t>
                  </w:r>
                  <w:r w:rsidRPr="00662A0D">
                    <w:rPr>
                      <w:rFonts w:eastAsia="Calibri" w:cs="Calibri"/>
                      <w:lang w:val="es-ES"/>
                    </w:rPr>
                    <w:t>erech</w:t>
                  </w:r>
                  <w:r w:rsidRPr="00662A0D">
                    <w:rPr>
                      <w:rFonts w:eastAsia="Calibri" w:cs="Calibri"/>
                      <w:spacing w:val="2"/>
                      <w:lang w:val="es-ES"/>
                    </w:rPr>
                    <w:t>os</w:t>
                  </w:r>
                </w:p>
                <w:p w14:paraId="279C50FF" w14:textId="77777777" w:rsidR="00B604AF" w:rsidRPr="00662A0D" w:rsidRDefault="00033774" w:rsidP="00851B63">
                  <w:pPr>
                    <w:spacing w:after="0" w:line="240" w:lineRule="auto"/>
                    <w:ind w:left="102" w:right="-34"/>
                    <w:jc w:val="both"/>
                    <w:rPr>
                      <w:rFonts w:eastAsia="Calibri" w:cs="Calibri"/>
                      <w:lang w:val="es-ES"/>
                    </w:rPr>
                  </w:pPr>
                  <w:r w:rsidRPr="00662A0D">
                    <w:rPr>
                      <w:rFonts w:eastAsia="Calibri" w:cs="Calibri"/>
                      <w:lang w:val="es-ES"/>
                    </w:rPr>
                    <w:t>De</w:t>
                  </w:r>
                  <w:r w:rsidR="00B604AF" w:rsidRPr="00662A0D">
                    <w:rPr>
                      <w:rFonts w:eastAsia="Calibri" w:cs="Calibri"/>
                      <w:spacing w:val="8"/>
                      <w:lang w:val="es-ES"/>
                    </w:rPr>
                    <w:t xml:space="preserve"> </w:t>
                  </w:r>
                  <w:r w:rsidR="00B604AF" w:rsidRPr="00662A0D">
                    <w:rPr>
                      <w:rFonts w:eastAsia="Calibri" w:cs="Calibri"/>
                      <w:lang w:val="es-ES"/>
                    </w:rPr>
                    <w:t>las</w:t>
                  </w:r>
                  <w:r w:rsidR="00B604AF" w:rsidRPr="00662A0D">
                    <w:rPr>
                      <w:rFonts w:eastAsia="Calibri" w:cs="Calibri"/>
                      <w:spacing w:val="9"/>
                      <w:lang w:val="es-ES"/>
                    </w:rPr>
                    <w:t xml:space="preserve"> </w:t>
                  </w:r>
                  <w:r w:rsidR="00B604AF" w:rsidRPr="00662A0D">
                    <w:rPr>
                      <w:rFonts w:eastAsia="Calibri" w:cs="Calibri"/>
                      <w:lang w:val="es-ES"/>
                    </w:rPr>
                    <w:t>Niñas,</w:t>
                  </w:r>
                  <w:r w:rsidR="00B604AF" w:rsidRPr="00662A0D">
                    <w:rPr>
                      <w:rFonts w:eastAsia="Calibri" w:cs="Calibri"/>
                      <w:spacing w:val="4"/>
                      <w:lang w:val="es-ES"/>
                    </w:rPr>
                    <w:t xml:space="preserve"> </w:t>
                  </w:r>
                  <w:r w:rsidR="00B604AF" w:rsidRPr="00662A0D">
                    <w:rPr>
                      <w:rFonts w:eastAsia="Calibri" w:cs="Calibri"/>
                      <w:lang w:val="es-ES"/>
                    </w:rPr>
                    <w:t>Niños</w:t>
                  </w:r>
                  <w:r w:rsidR="00B604AF" w:rsidRPr="00662A0D">
                    <w:rPr>
                      <w:rFonts w:eastAsia="Calibri" w:cs="Calibri"/>
                      <w:spacing w:val="6"/>
                      <w:lang w:val="es-ES"/>
                    </w:rPr>
                    <w:t xml:space="preserve"> </w:t>
                  </w:r>
                  <w:r w:rsidR="00B604AF" w:rsidRPr="00662A0D">
                    <w:rPr>
                      <w:rFonts w:eastAsia="Calibri" w:cs="Calibri"/>
                      <w:lang w:val="es-ES"/>
                    </w:rPr>
                    <w:t>y</w:t>
                  </w:r>
                  <w:r w:rsidR="00B604AF" w:rsidRPr="00662A0D">
                    <w:rPr>
                      <w:rFonts w:eastAsia="Calibri" w:cs="Calibri"/>
                      <w:spacing w:val="10"/>
                      <w:lang w:val="es-ES"/>
                    </w:rPr>
                    <w:t xml:space="preserve"> </w:t>
                  </w:r>
                  <w:r w:rsidR="00B604AF" w:rsidRPr="00662A0D">
                    <w:rPr>
                      <w:rFonts w:eastAsia="Calibri" w:cs="Calibri"/>
                      <w:lang w:val="es-ES"/>
                    </w:rPr>
                    <w:t>Adolescentes.</w:t>
                  </w:r>
                  <w:r w:rsidR="00B604AF" w:rsidRPr="00662A0D">
                    <w:rPr>
                      <w:rFonts w:eastAsia="Calibri" w:cs="Calibri"/>
                      <w:spacing w:val="-2"/>
                      <w:lang w:val="es-ES"/>
                    </w:rPr>
                    <w:t xml:space="preserve"> </w:t>
                  </w:r>
                </w:p>
                <w:p w14:paraId="32DC06A0" w14:textId="77777777" w:rsidR="00B604AF" w:rsidRPr="00662A0D" w:rsidRDefault="00B604AF" w:rsidP="00851B63">
                  <w:pPr>
                    <w:spacing w:after="0" w:line="240" w:lineRule="auto"/>
                    <w:ind w:left="102" w:right="-34"/>
                    <w:jc w:val="both"/>
                    <w:rPr>
                      <w:rFonts w:eastAsia="Times New Roman" w:cs="Calibri"/>
                      <w:sz w:val="28"/>
                      <w:szCs w:val="28"/>
                      <w:lang w:val="es-ES"/>
                    </w:rPr>
                  </w:pPr>
                </w:p>
                <w:p w14:paraId="3DF7069C" w14:textId="77777777" w:rsidR="00B604AF" w:rsidRPr="00662A0D" w:rsidRDefault="00B604AF" w:rsidP="00851B63">
                  <w:pPr>
                    <w:spacing w:after="0" w:line="240" w:lineRule="auto"/>
                    <w:ind w:left="102" w:right="61"/>
                    <w:jc w:val="both"/>
                    <w:rPr>
                      <w:rFonts w:eastAsia="Calibri" w:cs="Calibri"/>
                      <w:lang w:val="es-ES"/>
                    </w:rPr>
                  </w:pPr>
                  <w:r w:rsidRPr="00662A0D">
                    <w:rPr>
                      <w:rFonts w:eastAsia="Calibri" w:cs="Calibri"/>
                      <w:lang w:val="es-ES"/>
                    </w:rPr>
                    <w:t>Ley</w:t>
                  </w:r>
                  <w:r w:rsidRPr="00662A0D">
                    <w:rPr>
                      <w:rFonts w:eastAsia="Calibri" w:cs="Calibri"/>
                      <w:spacing w:val="6"/>
                      <w:lang w:val="es-ES"/>
                    </w:rPr>
                    <w:t xml:space="preserve"> </w:t>
                  </w:r>
                  <w:r w:rsidRPr="00662A0D">
                    <w:rPr>
                      <w:rFonts w:eastAsia="Calibri" w:cs="Calibri"/>
                      <w:lang w:val="es-ES"/>
                    </w:rPr>
                    <w:t>26.378</w:t>
                  </w:r>
                  <w:r w:rsidRPr="00662A0D">
                    <w:rPr>
                      <w:rFonts w:eastAsia="Calibri" w:cs="Calibri"/>
                      <w:spacing w:val="4"/>
                      <w:lang w:val="es-ES"/>
                    </w:rPr>
                    <w:t xml:space="preserve"> </w:t>
                  </w:r>
                  <w:r w:rsidRPr="00662A0D">
                    <w:rPr>
                      <w:rFonts w:eastAsia="Calibri" w:cs="Calibri"/>
                      <w:lang w:val="es-ES"/>
                    </w:rPr>
                    <w:t>Convención sobre</w:t>
                  </w:r>
                  <w:r w:rsidRPr="00662A0D">
                    <w:rPr>
                      <w:rFonts w:eastAsia="Calibri" w:cs="Calibri"/>
                      <w:spacing w:val="4"/>
                      <w:lang w:val="es-ES"/>
                    </w:rPr>
                    <w:t xml:space="preserve"> </w:t>
                  </w:r>
                  <w:r w:rsidRPr="00662A0D">
                    <w:rPr>
                      <w:rFonts w:eastAsia="Calibri" w:cs="Calibri"/>
                      <w:lang w:val="es-ES"/>
                    </w:rPr>
                    <w:t>los</w:t>
                  </w:r>
                  <w:r w:rsidRPr="00662A0D">
                    <w:rPr>
                      <w:rFonts w:eastAsia="Calibri" w:cs="Calibri"/>
                      <w:spacing w:val="7"/>
                      <w:lang w:val="es-ES"/>
                    </w:rPr>
                    <w:t xml:space="preserve"> </w:t>
                  </w:r>
                  <w:r w:rsidRPr="00662A0D">
                    <w:rPr>
                      <w:rFonts w:eastAsia="Calibri" w:cs="Calibri"/>
                      <w:lang w:val="es-ES"/>
                    </w:rPr>
                    <w:t>Derechos</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las</w:t>
                  </w:r>
                  <w:r w:rsidRPr="00662A0D">
                    <w:rPr>
                      <w:rFonts w:eastAsia="Calibri" w:cs="Calibri"/>
                      <w:spacing w:val="7"/>
                      <w:lang w:val="es-ES"/>
                    </w:rPr>
                    <w:t xml:space="preserve"> </w:t>
                  </w:r>
                  <w:r w:rsidRPr="00662A0D">
                    <w:rPr>
                      <w:rFonts w:eastAsia="Calibri" w:cs="Calibri"/>
                      <w:lang w:val="es-ES"/>
                    </w:rPr>
                    <w:t>Personas con</w:t>
                  </w:r>
                  <w:r w:rsidRPr="00662A0D">
                    <w:rPr>
                      <w:rFonts w:eastAsia="Calibri" w:cs="Calibri"/>
                      <w:spacing w:val="-4"/>
                      <w:lang w:val="es-ES"/>
                    </w:rPr>
                    <w:t xml:space="preserve"> </w:t>
                  </w:r>
                  <w:r w:rsidRPr="00662A0D">
                    <w:rPr>
                      <w:rFonts w:eastAsia="Calibri" w:cs="Calibri"/>
                      <w:lang w:val="es-ES"/>
                    </w:rPr>
                    <w:t>di</w:t>
                  </w:r>
                  <w:r w:rsidRPr="00662A0D">
                    <w:rPr>
                      <w:rFonts w:eastAsia="Calibri" w:cs="Calibri"/>
                      <w:spacing w:val="2"/>
                      <w:lang w:val="es-ES"/>
                    </w:rPr>
                    <w:t>s</w:t>
                  </w:r>
                  <w:r w:rsidRPr="00662A0D">
                    <w:rPr>
                      <w:rFonts w:eastAsia="Calibri" w:cs="Calibri"/>
                      <w:lang w:val="es-ES"/>
                    </w:rPr>
                    <w:t>capacidad</w:t>
                  </w:r>
                  <w:r w:rsidRPr="00662A0D">
                    <w:rPr>
                      <w:rFonts w:eastAsia="Calibri" w:cs="Calibri"/>
                      <w:spacing w:val="-12"/>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2"/>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48C56A62" w14:textId="77777777" w:rsidR="00B604AF" w:rsidRPr="00662A0D" w:rsidRDefault="00B604AF" w:rsidP="00851B63">
                  <w:pPr>
                    <w:spacing w:before="8" w:after="0" w:line="260" w:lineRule="exact"/>
                    <w:rPr>
                      <w:rFonts w:eastAsia="Times New Roman" w:cs="Calibri"/>
                      <w:sz w:val="26"/>
                      <w:szCs w:val="26"/>
                      <w:lang w:val="es-ES"/>
                    </w:rPr>
                  </w:pPr>
                </w:p>
                <w:p w14:paraId="588F1807" w14:textId="77777777" w:rsidR="00B604AF" w:rsidRPr="00662A0D" w:rsidRDefault="00B604AF" w:rsidP="00851B63">
                  <w:pPr>
                    <w:spacing w:after="0" w:line="240" w:lineRule="auto"/>
                    <w:ind w:left="102" w:right="61"/>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26.892</w:t>
                  </w:r>
                  <w:r w:rsidRPr="00662A0D">
                    <w:rPr>
                      <w:rFonts w:eastAsia="Calibri" w:cs="Calibri"/>
                      <w:spacing w:val="-1"/>
                      <w:lang w:val="es-ES"/>
                    </w:rPr>
                    <w:t xml:space="preserve"> </w:t>
                  </w:r>
                  <w:r w:rsidRPr="00662A0D">
                    <w:rPr>
                      <w:rFonts w:eastAsia="Calibri" w:cs="Calibri"/>
                      <w:lang w:val="es-ES"/>
                    </w:rPr>
                    <w:t>Promoción</w:t>
                  </w:r>
                  <w:r w:rsidRPr="00662A0D">
                    <w:rPr>
                      <w:rFonts w:eastAsia="Calibri" w:cs="Calibri"/>
                      <w:spacing w:val="-5"/>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spacing w:val="1"/>
                      <w:lang w:val="es-ES"/>
                    </w:rPr>
                    <w:t>l</w:t>
                  </w:r>
                  <w:r w:rsidRPr="00662A0D">
                    <w:rPr>
                      <w:rFonts w:eastAsia="Calibri" w:cs="Calibri"/>
                      <w:lang w:val="es-ES"/>
                    </w:rPr>
                    <w:t>a</w:t>
                  </w:r>
                  <w:r w:rsidRPr="00662A0D">
                    <w:rPr>
                      <w:rFonts w:eastAsia="Calibri" w:cs="Calibri"/>
                      <w:spacing w:val="4"/>
                      <w:lang w:val="es-ES"/>
                    </w:rPr>
                    <w:t xml:space="preserve"> </w:t>
                  </w:r>
                  <w:r w:rsidRPr="00662A0D">
                    <w:rPr>
                      <w:rFonts w:eastAsia="Calibri" w:cs="Calibri"/>
                      <w:lang w:val="es-ES"/>
                    </w:rPr>
                    <w:t>Convivencia</w:t>
                  </w:r>
                  <w:r w:rsidRPr="00662A0D">
                    <w:rPr>
                      <w:rFonts w:eastAsia="Calibri" w:cs="Calibri"/>
                      <w:spacing w:val="-5"/>
                      <w:lang w:val="es-ES"/>
                    </w:rPr>
                    <w:t xml:space="preserve"> </w:t>
                  </w:r>
                  <w:r w:rsidRPr="00662A0D">
                    <w:rPr>
                      <w:rFonts w:eastAsia="Calibri" w:cs="Calibri"/>
                      <w:lang w:val="es-ES"/>
                    </w:rPr>
                    <w:t>y</w:t>
                  </w:r>
                  <w:r w:rsidRPr="00662A0D">
                    <w:rPr>
                      <w:rFonts w:eastAsia="Calibri" w:cs="Calibri"/>
                      <w:spacing w:val="5"/>
                      <w:lang w:val="es-ES"/>
                    </w:rPr>
                    <w:t xml:space="preserve"> </w:t>
                  </w:r>
                  <w:r w:rsidRPr="00662A0D">
                    <w:rPr>
                      <w:rFonts w:eastAsia="Calibri" w:cs="Calibri"/>
                      <w:lang w:val="es-ES"/>
                    </w:rPr>
                    <w:t>el</w:t>
                  </w:r>
                  <w:r w:rsidRPr="00662A0D">
                    <w:rPr>
                      <w:rFonts w:eastAsia="Calibri" w:cs="Calibri"/>
                      <w:spacing w:val="3"/>
                      <w:lang w:val="es-ES"/>
                    </w:rPr>
                    <w:t xml:space="preserve"> </w:t>
                  </w:r>
                  <w:r w:rsidRPr="00662A0D">
                    <w:rPr>
                      <w:rFonts w:eastAsia="Calibri" w:cs="Calibri"/>
                      <w:lang w:val="es-ES"/>
                    </w:rPr>
                    <w:t>Abordaje</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spacing w:val="1"/>
                      <w:lang w:val="es-ES"/>
                    </w:rPr>
                    <w:t>la</w:t>
                  </w:r>
                </w:p>
                <w:p w14:paraId="0499AA00" w14:textId="77777777" w:rsidR="00B604AF" w:rsidRPr="00662A0D" w:rsidRDefault="00B604AF" w:rsidP="00851B63">
                  <w:pPr>
                    <w:spacing w:after="0" w:line="240" w:lineRule="auto"/>
                    <w:ind w:left="102" w:right="68"/>
                    <w:jc w:val="both"/>
                    <w:rPr>
                      <w:rFonts w:eastAsia="Calibri" w:cs="Calibri"/>
                      <w:lang w:val="es-ES"/>
                    </w:rPr>
                  </w:pPr>
                  <w:r w:rsidRPr="00662A0D">
                    <w:rPr>
                      <w:rFonts w:eastAsia="Calibri" w:cs="Calibri"/>
                      <w:lang w:val="es-ES"/>
                    </w:rPr>
                    <w:t xml:space="preserve">Conflictividad   </w:t>
                  </w:r>
                  <w:r w:rsidRPr="00662A0D">
                    <w:rPr>
                      <w:rFonts w:eastAsia="Calibri" w:cs="Calibri"/>
                      <w:spacing w:val="1"/>
                      <w:lang w:val="es-ES"/>
                    </w:rPr>
                    <w:t xml:space="preserve"> </w:t>
                  </w:r>
                  <w:r w:rsidRPr="00662A0D">
                    <w:rPr>
                      <w:rFonts w:eastAsia="Calibri" w:cs="Calibri"/>
                      <w:lang w:val="es-ES"/>
                    </w:rPr>
                    <w:t xml:space="preserve">Social   </w:t>
                  </w:r>
                  <w:r w:rsidRPr="00662A0D">
                    <w:rPr>
                      <w:rFonts w:eastAsia="Calibri" w:cs="Calibri"/>
                      <w:spacing w:val="7"/>
                      <w:lang w:val="es-ES"/>
                    </w:rPr>
                    <w:t xml:space="preserve"> </w:t>
                  </w:r>
                  <w:r w:rsidRPr="00662A0D">
                    <w:rPr>
                      <w:rFonts w:eastAsia="Calibri" w:cs="Calibri"/>
                      <w:lang w:val="es-ES"/>
                    </w:rPr>
                    <w:t xml:space="preserve">en   </w:t>
                  </w:r>
                  <w:r w:rsidRPr="00662A0D">
                    <w:rPr>
                      <w:rFonts w:eastAsia="Calibri" w:cs="Calibri"/>
                      <w:spacing w:val="11"/>
                      <w:lang w:val="es-ES"/>
                    </w:rPr>
                    <w:t xml:space="preserve"> </w:t>
                  </w:r>
                  <w:r w:rsidRPr="00662A0D">
                    <w:rPr>
                      <w:rFonts w:eastAsia="Calibri" w:cs="Calibri"/>
                      <w:lang w:val="es-ES"/>
                    </w:rPr>
                    <w:t xml:space="preserve">las   </w:t>
                  </w:r>
                  <w:r w:rsidRPr="00662A0D">
                    <w:rPr>
                      <w:rFonts w:eastAsia="Calibri" w:cs="Calibri"/>
                      <w:spacing w:val="11"/>
                      <w:lang w:val="es-ES"/>
                    </w:rPr>
                    <w:t xml:space="preserve"> </w:t>
                  </w:r>
                  <w:r w:rsidRPr="00662A0D">
                    <w:rPr>
                      <w:rFonts w:eastAsia="Calibri" w:cs="Calibri"/>
                      <w:lang w:val="es-ES"/>
                    </w:rPr>
                    <w:t xml:space="preserve">Instituciones   </w:t>
                  </w:r>
                  <w:r w:rsidRPr="00662A0D">
                    <w:rPr>
                      <w:rFonts w:eastAsia="Calibri" w:cs="Calibri"/>
                      <w:spacing w:val="2"/>
                      <w:lang w:val="es-ES"/>
                    </w:rPr>
                    <w:t xml:space="preserve"> </w:t>
                  </w:r>
                  <w:r w:rsidRPr="00662A0D">
                    <w:rPr>
                      <w:rFonts w:eastAsia="Calibri" w:cs="Calibri"/>
                      <w:lang w:val="es-ES"/>
                    </w:rPr>
                    <w:t>Educativas</w:t>
                  </w:r>
                </w:p>
              </w:tc>
            </w:tr>
            <w:tr w:rsidR="00B604AF" w:rsidRPr="00662A0D" w14:paraId="1B3AC4EC"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36205EDF"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12E472F2"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611A70E6"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4E6A103B"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55FD77C1"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77E81C86"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1E9B32B9" w14:textId="77777777" w:rsidR="00B604AF" w:rsidRPr="00662A0D" w:rsidRDefault="00B604AF" w:rsidP="00851B63">
                  <w:pPr>
                    <w:spacing w:after="0" w:line="260" w:lineRule="exact"/>
                    <w:ind w:left="102"/>
                    <w:rPr>
                      <w:rFonts w:eastAsia="Calibri" w:cs="Calibri"/>
                      <w:lang w:val="es-ES"/>
                    </w:rPr>
                  </w:pPr>
                  <w:r w:rsidRPr="00662A0D">
                    <w:rPr>
                      <w:rFonts w:eastAsia="Calibri" w:cs="Calibri"/>
                      <w:position w:val="1"/>
                      <w:lang w:val="es-ES"/>
                    </w:rPr>
                    <w:t>(bully</w:t>
                  </w:r>
                  <w:r w:rsidRPr="00662A0D">
                    <w:rPr>
                      <w:rFonts w:eastAsia="Calibri" w:cs="Calibri"/>
                      <w:spacing w:val="1"/>
                      <w:position w:val="1"/>
                      <w:lang w:val="es-ES"/>
                    </w:rPr>
                    <w:t>i</w:t>
                  </w:r>
                  <w:r w:rsidRPr="00662A0D">
                    <w:rPr>
                      <w:rFonts w:eastAsia="Calibri" w:cs="Calibri"/>
                      <w:position w:val="1"/>
                      <w:lang w:val="es-ES"/>
                    </w:rPr>
                    <w:t>ng);</w:t>
                  </w:r>
                </w:p>
                <w:p w14:paraId="42F5A85E" w14:textId="77777777" w:rsidR="00B604AF" w:rsidRPr="00662A0D" w:rsidRDefault="00B604AF" w:rsidP="00851B63">
                  <w:pPr>
                    <w:spacing w:before="9" w:after="0" w:line="260" w:lineRule="exact"/>
                    <w:rPr>
                      <w:rFonts w:eastAsia="Times New Roman" w:cs="Calibri"/>
                      <w:sz w:val="26"/>
                      <w:szCs w:val="26"/>
                      <w:lang w:val="es-ES"/>
                    </w:rPr>
                  </w:pPr>
                </w:p>
                <w:p w14:paraId="6548EAB9" w14:textId="77777777" w:rsidR="00B604AF" w:rsidRPr="00662A0D" w:rsidRDefault="00B604AF" w:rsidP="00851B63">
                  <w:pPr>
                    <w:spacing w:after="0" w:line="240" w:lineRule="auto"/>
                    <w:ind w:left="102"/>
                    <w:rPr>
                      <w:rFonts w:eastAsia="Calibri" w:cs="Calibri"/>
                      <w:lang w:val="es-ES"/>
                    </w:rPr>
                  </w:pPr>
                  <w:r w:rsidRPr="00662A0D">
                    <w:rPr>
                      <w:rFonts w:eastAsia="Calibri" w:cs="Calibri"/>
                      <w:lang w:val="es-ES"/>
                    </w:rPr>
                    <w:t xml:space="preserve">Ley </w:t>
                  </w:r>
                  <w:r w:rsidRPr="00662A0D">
                    <w:rPr>
                      <w:rFonts w:eastAsia="Calibri" w:cs="Calibri"/>
                      <w:spacing w:val="13"/>
                      <w:lang w:val="es-ES"/>
                    </w:rPr>
                    <w:t xml:space="preserve"> </w:t>
                  </w:r>
                  <w:r w:rsidRPr="00662A0D">
                    <w:rPr>
                      <w:rFonts w:eastAsia="Calibri" w:cs="Calibri"/>
                      <w:lang w:val="es-ES"/>
                    </w:rPr>
                    <w:t>27.044</w:t>
                  </w:r>
                  <w:r w:rsidRPr="00662A0D">
                    <w:rPr>
                      <w:rFonts w:eastAsia="Calibri" w:cs="Calibri"/>
                      <w:spacing w:val="4"/>
                      <w:lang w:val="es-ES"/>
                    </w:rPr>
                    <w:t xml:space="preserve"> </w:t>
                  </w:r>
                  <w:r w:rsidRPr="00662A0D">
                    <w:rPr>
                      <w:rFonts w:eastAsia="Calibri" w:cs="Calibri"/>
                      <w:lang w:val="es-ES"/>
                    </w:rPr>
                    <w:t>Otorga</w:t>
                  </w:r>
                  <w:r w:rsidRPr="00662A0D">
                    <w:rPr>
                      <w:rFonts w:eastAsia="Calibri" w:cs="Calibri"/>
                      <w:spacing w:val="2"/>
                      <w:lang w:val="es-ES"/>
                    </w:rPr>
                    <w:t xml:space="preserve"> </w:t>
                  </w:r>
                  <w:r w:rsidRPr="00662A0D">
                    <w:rPr>
                      <w:rFonts w:eastAsia="Calibri" w:cs="Calibri"/>
                      <w:lang w:val="es-ES"/>
                    </w:rPr>
                    <w:t>jerarquía const</w:t>
                  </w:r>
                  <w:r w:rsidRPr="00662A0D">
                    <w:rPr>
                      <w:rFonts w:eastAsia="Calibri" w:cs="Calibri"/>
                      <w:spacing w:val="1"/>
                      <w:lang w:val="es-ES"/>
                    </w:rPr>
                    <w:t>i</w:t>
                  </w:r>
                  <w:r w:rsidRPr="00662A0D">
                    <w:rPr>
                      <w:rFonts w:eastAsia="Calibri" w:cs="Calibri"/>
                      <w:lang w:val="es-ES"/>
                    </w:rPr>
                    <w:t>tuc</w:t>
                  </w:r>
                  <w:r w:rsidRPr="00662A0D">
                    <w:rPr>
                      <w:rFonts w:eastAsia="Calibri" w:cs="Calibri"/>
                      <w:spacing w:val="1"/>
                      <w:lang w:val="es-ES"/>
                    </w:rPr>
                    <w:t>i</w:t>
                  </w:r>
                  <w:r w:rsidRPr="00662A0D">
                    <w:rPr>
                      <w:rFonts w:eastAsia="Calibri" w:cs="Calibri"/>
                      <w:lang w:val="es-ES"/>
                    </w:rPr>
                    <w:t xml:space="preserve">onal </w:t>
                  </w:r>
                  <w:r w:rsidRPr="00662A0D">
                    <w:rPr>
                      <w:rFonts w:eastAsia="Calibri" w:cs="Calibri"/>
                      <w:spacing w:val="3"/>
                      <w:lang w:val="es-ES"/>
                    </w:rPr>
                    <w:t xml:space="preserve"> </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la</w:t>
                  </w:r>
                  <w:r w:rsidRPr="00662A0D">
                    <w:rPr>
                      <w:rFonts w:eastAsia="Calibri" w:cs="Calibri"/>
                      <w:spacing w:val="6"/>
                      <w:lang w:val="es-ES"/>
                    </w:rPr>
                    <w:t xml:space="preserve"> </w:t>
                  </w:r>
                  <w:r w:rsidRPr="00662A0D">
                    <w:rPr>
                      <w:rFonts w:eastAsia="Calibri" w:cs="Calibri"/>
                      <w:lang w:val="es-ES"/>
                    </w:rPr>
                    <w:t>Ley</w:t>
                  </w:r>
                  <w:r w:rsidRPr="00662A0D">
                    <w:rPr>
                      <w:rFonts w:eastAsia="Calibri" w:cs="Calibri"/>
                      <w:spacing w:val="6"/>
                      <w:lang w:val="es-ES"/>
                    </w:rPr>
                    <w:t xml:space="preserve"> </w:t>
                  </w:r>
                  <w:r w:rsidRPr="00662A0D">
                    <w:rPr>
                      <w:rFonts w:eastAsia="Calibri" w:cs="Calibri"/>
                      <w:lang w:val="es-ES"/>
                    </w:rPr>
                    <w:t>26.378</w:t>
                  </w:r>
                </w:p>
                <w:p w14:paraId="3961AD79" w14:textId="77777777" w:rsidR="00B604AF" w:rsidRPr="00662A0D" w:rsidRDefault="00B604AF" w:rsidP="00851B63">
                  <w:pPr>
                    <w:spacing w:after="0" w:line="260" w:lineRule="exact"/>
                    <w:ind w:left="102"/>
                    <w:rPr>
                      <w:rFonts w:eastAsia="Calibri" w:cs="Calibri"/>
                      <w:lang w:val="es-ES"/>
                    </w:rPr>
                  </w:pPr>
                  <w:r w:rsidRPr="00662A0D">
                    <w:rPr>
                      <w:rFonts w:eastAsia="Calibri" w:cs="Calibri"/>
                      <w:position w:val="1"/>
                      <w:lang w:val="es-ES"/>
                    </w:rPr>
                    <w:t xml:space="preserve">Convención </w:t>
                  </w:r>
                  <w:r w:rsidRPr="00662A0D">
                    <w:rPr>
                      <w:rFonts w:eastAsia="Calibri" w:cs="Calibri"/>
                      <w:spacing w:val="48"/>
                      <w:position w:val="1"/>
                      <w:lang w:val="es-ES"/>
                    </w:rPr>
                    <w:t xml:space="preserve"> </w:t>
                  </w:r>
                  <w:r w:rsidRPr="00662A0D">
                    <w:rPr>
                      <w:rFonts w:eastAsia="Calibri" w:cs="Calibri"/>
                      <w:position w:val="1"/>
                      <w:lang w:val="es-ES"/>
                    </w:rPr>
                    <w:t xml:space="preserve">sobre  </w:t>
                  </w:r>
                  <w:r w:rsidRPr="00662A0D">
                    <w:rPr>
                      <w:rFonts w:eastAsia="Calibri" w:cs="Calibri"/>
                      <w:spacing w:val="3"/>
                      <w:position w:val="1"/>
                      <w:lang w:val="es-ES"/>
                    </w:rPr>
                    <w:t xml:space="preserve"> </w:t>
                  </w:r>
                  <w:r w:rsidRPr="00662A0D">
                    <w:rPr>
                      <w:rFonts w:eastAsia="Calibri" w:cs="Calibri"/>
                      <w:position w:val="1"/>
                      <w:lang w:val="es-ES"/>
                    </w:rPr>
                    <w:t xml:space="preserve">los  </w:t>
                  </w:r>
                  <w:r w:rsidRPr="00662A0D">
                    <w:rPr>
                      <w:rFonts w:eastAsia="Calibri" w:cs="Calibri"/>
                      <w:spacing w:val="6"/>
                      <w:position w:val="1"/>
                      <w:lang w:val="es-ES"/>
                    </w:rPr>
                    <w:t xml:space="preserve"> </w:t>
                  </w:r>
                  <w:r w:rsidRPr="00662A0D">
                    <w:rPr>
                      <w:rFonts w:eastAsia="Calibri" w:cs="Calibri"/>
                      <w:position w:val="1"/>
                      <w:lang w:val="es-ES"/>
                    </w:rPr>
                    <w:t xml:space="preserve">Derechos  </w:t>
                  </w:r>
                  <w:r w:rsidRPr="00662A0D">
                    <w:rPr>
                      <w:rFonts w:eastAsia="Calibri" w:cs="Calibri"/>
                      <w:spacing w:val="1"/>
                      <w:position w:val="1"/>
                      <w:lang w:val="es-ES"/>
                    </w:rPr>
                    <w:t xml:space="preserve"> </w:t>
                  </w:r>
                  <w:r w:rsidRPr="00662A0D">
                    <w:rPr>
                      <w:rFonts w:eastAsia="Calibri" w:cs="Calibri"/>
                      <w:position w:val="1"/>
                      <w:lang w:val="es-ES"/>
                    </w:rPr>
                    <w:t xml:space="preserve">de  </w:t>
                  </w:r>
                  <w:r w:rsidRPr="00662A0D">
                    <w:rPr>
                      <w:rFonts w:eastAsia="Calibri" w:cs="Calibri"/>
                      <w:spacing w:val="7"/>
                      <w:position w:val="1"/>
                      <w:lang w:val="es-ES"/>
                    </w:rPr>
                    <w:t xml:space="preserve"> </w:t>
                  </w:r>
                  <w:r w:rsidRPr="00662A0D">
                    <w:rPr>
                      <w:rFonts w:eastAsia="Calibri" w:cs="Calibri"/>
                      <w:position w:val="1"/>
                      <w:lang w:val="es-ES"/>
                    </w:rPr>
                    <w:t xml:space="preserve">las  </w:t>
                  </w:r>
                  <w:r w:rsidRPr="00662A0D">
                    <w:rPr>
                      <w:rFonts w:eastAsia="Calibri" w:cs="Calibri"/>
                      <w:spacing w:val="7"/>
                      <w:position w:val="1"/>
                      <w:lang w:val="es-ES"/>
                    </w:rPr>
                    <w:t xml:space="preserve"> </w:t>
                  </w:r>
                  <w:r w:rsidRPr="00662A0D">
                    <w:rPr>
                      <w:rFonts w:eastAsia="Calibri" w:cs="Calibri"/>
                      <w:position w:val="1"/>
                      <w:lang w:val="es-ES"/>
                    </w:rPr>
                    <w:t xml:space="preserve">Personas </w:t>
                  </w:r>
                  <w:r w:rsidRPr="00662A0D">
                    <w:rPr>
                      <w:rFonts w:eastAsia="Calibri" w:cs="Calibri"/>
                      <w:spacing w:val="50"/>
                      <w:position w:val="1"/>
                      <w:lang w:val="es-ES"/>
                    </w:rPr>
                    <w:t xml:space="preserve"> </w:t>
                  </w:r>
                  <w:r w:rsidRPr="00662A0D">
                    <w:rPr>
                      <w:rFonts w:eastAsia="Calibri" w:cs="Calibri"/>
                      <w:position w:val="1"/>
                      <w:lang w:val="es-ES"/>
                    </w:rPr>
                    <w:t>c</w:t>
                  </w:r>
                  <w:r w:rsidRPr="00662A0D">
                    <w:rPr>
                      <w:rFonts w:eastAsia="Calibri" w:cs="Calibri"/>
                      <w:spacing w:val="2"/>
                      <w:position w:val="1"/>
                      <w:lang w:val="es-ES"/>
                    </w:rPr>
                    <w:t>o</w:t>
                  </w:r>
                  <w:r w:rsidRPr="00662A0D">
                    <w:rPr>
                      <w:rFonts w:eastAsia="Calibri" w:cs="Calibri"/>
                      <w:position w:val="1"/>
                      <w:lang w:val="es-ES"/>
                    </w:rPr>
                    <w:t>n</w:t>
                  </w:r>
                </w:p>
                <w:p w14:paraId="7348D4DE" w14:textId="77777777" w:rsidR="00B604AF" w:rsidRPr="00662A0D" w:rsidRDefault="00B604AF" w:rsidP="00851B63">
                  <w:pPr>
                    <w:spacing w:after="0" w:line="240" w:lineRule="auto"/>
                    <w:ind w:left="102"/>
                    <w:rPr>
                      <w:rFonts w:eastAsia="Calibri" w:cs="Calibri"/>
                      <w:lang w:val="es-ES"/>
                    </w:rPr>
                  </w:pPr>
                  <w:r w:rsidRPr="00662A0D">
                    <w:rPr>
                      <w:rFonts w:eastAsia="Calibri" w:cs="Calibri"/>
                      <w:lang w:val="es-ES"/>
                    </w:rPr>
                    <w:t>discapacid</w:t>
                  </w:r>
                  <w:r w:rsidRPr="00662A0D">
                    <w:rPr>
                      <w:rFonts w:eastAsia="Calibri" w:cs="Calibri"/>
                      <w:spacing w:val="1"/>
                      <w:lang w:val="es-ES"/>
                    </w:rPr>
                    <w:t>a</w:t>
                  </w:r>
                  <w:r w:rsidRPr="00662A0D">
                    <w:rPr>
                      <w:rFonts w:eastAsia="Calibri" w:cs="Calibri"/>
                      <w:lang w:val="es-ES"/>
                    </w:rPr>
                    <w:t>d</w:t>
                  </w:r>
                  <w:r w:rsidRPr="00662A0D">
                    <w:rPr>
                      <w:rFonts w:eastAsia="Calibri" w:cs="Calibri"/>
                      <w:spacing w:val="-11"/>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3"/>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4C1B47A7" w14:textId="77777777" w:rsidR="00B604AF" w:rsidRPr="00662A0D" w:rsidRDefault="00B604AF" w:rsidP="00851B63">
                  <w:pPr>
                    <w:spacing w:before="9" w:after="0" w:line="260" w:lineRule="exact"/>
                    <w:rPr>
                      <w:rFonts w:eastAsia="Times New Roman" w:cs="Calibri"/>
                      <w:sz w:val="26"/>
                      <w:szCs w:val="26"/>
                      <w:lang w:val="es-ES"/>
                    </w:rPr>
                  </w:pPr>
                </w:p>
                <w:p w14:paraId="4D98A703" w14:textId="77777777" w:rsidR="00B604AF" w:rsidRPr="00662A0D" w:rsidRDefault="00B604AF" w:rsidP="00851B63">
                  <w:pPr>
                    <w:spacing w:after="0" w:line="240" w:lineRule="auto"/>
                    <w:ind w:left="102" w:right="62"/>
                    <w:rPr>
                      <w:rFonts w:eastAsia="Calibri" w:cs="Calibri"/>
                      <w:lang w:val="es-ES"/>
                    </w:rPr>
                  </w:pPr>
                  <w:r w:rsidRPr="00662A0D">
                    <w:rPr>
                      <w:rFonts w:eastAsia="Calibri" w:cs="Calibri"/>
                      <w:lang w:val="es-ES"/>
                    </w:rPr>
                    <w:t>Decreto</w:t>
                  </w:r>
                  <w:r w:rsidRPr="00662A0D">
                    <w:rPr>
                      <w:rFonts w:eastAsia="Calibri" w:cs="Calibri"/>
                      <w:spacing w:val="11"/>
                      <w:lang w:val="es-ES"/>
                    </w:rPr>
                    <w:t xml:space="preserve"> </w:t>
                  </w:r>
                  <w:r w:rsidRPr="00662A0D">
                    <w:rPr>
                      <w:rFonts w:eastAsia="Calibri" w:cs="Calibri"/>
                      <w:lang w:val="es-ES"/>
                    </w:rPr>
                    <w:t>Ley</w:t>
                  </w:r>
                  <w:r w:rsidRPr="00662A0D">
                    <w:rPr>
                      <w:rFonts w:eastAsia="Calibri" w:cs="Calibri"/>
                      <w:spacing w:val="17"/>
                      <w:lang w:val="es-ES"/>
                    </w:rPr>
                    <w:t xml:space="preserve"> </w:t>
                  </w:r>
                  <w:r w:rsidRPr="00662A0D">
                    <w:rPr>
                      <w:rFonts w:eastAsia="Calibri" w:cs="Calibri"/>
                      <w:lang w:val="es-ES"/>
                    </w:rPr>
                    <w:t>7672</w:t>
                  </w:r>
                  <w:r w:rsidRPr="00662A0D">
                    <w:rPr>
                      <w:rFonts w:eastAsia="Calibri" w:cs="Calibri"/>
                      <w:spacing w:val="14"/>
                      <w:lang w:val="es-ES"/>
                    </w:rPr>
                    <w:t xml:space="preserve"> </w:t>
                  </w:r>
                  <w:r w:rsidRPr="00662A0D">
                    <w:rPr>
                      <w:rFonts w:eastAsia="Calibri" w:cs="Calibri"/>
                      <w:lang w:val="es-ES"/>
                    </w:rPr>
                    <w:t>Convención</w:t>
                  </w:r>
                  <w:r w:rsidRPr="00662A0D">
                    <w:rPr>
                      <w:rFonts w:eastAsia="Calibri" w:cs="Calibri"/>
                      <w:spacing w:val="7"/>
                      <w:lang w:val="es-ES"/>
                    </w:rPr>
                    <w:t xml:space="preserve"> </w:t>
                  </w:r>
                  <w:r w:rsidRPr="00662A0D">
                    <w:rPr>
                      <w:rFonts w:eastAsia="Calibri" w:cs="Calibri"/>
                      <w:lang w:val="es-ES"/>
                    </w:rPr>
                    <w:t>relativa</w:t>
                  </w:r>
                  <w:r w:rsidRPr="00662A0D">
                    <w:rPr>
                      <w:rFonts w:eastAsia="Calibri" w:cs="Calibri"/>
                      <w:spacing w:val="12"/>
                      <w:lang w:val="es-ES"/>
                    </w:rPr>
                    <w:t xml:space="preserve"> </w:t>
                  </w:r>
                  <w:r w:rsidRPr="00662A0D">
                    <w:rPr>
                      <w:rFonts w:eastAsia="Calibri" w:cs="Calibri"/>
                      <w:lang w:val="es-ES"/>
                    </w:rPr>
                    <w:t>a</w:t>
                  </w:r>
                  <w:r w:rsidRPr="00662A0D">
                    <w:rPr>
                      <w:rFonts w:eastAsia="Calibri" w:cs="Calibri"/>
                      <w:spacing w:val="17"/>
                      <w:lang w:val="es-ES"/>
                    </w:rPr>
                    <w:t xml:space="preserve"> </w:t>
                  </w:r>
                  <w:r w:rsidRPr="00662A0D">
                    <w:rPr>
                      <w:rFonts w:eastAsia="Calibri" w:cs="Calibri"/>
                      <w:lang w:val="es-ES"/>
                    </w:rPr>
                    <w:t>la</w:t>
                  </w:r>
                  <w:r w:rsidRPr="00662A0D">
                    <w:rPr>
                      <w:rFonts w:eastAsia="Calibri" w:cs="Calibri"/>
                      <w:spacing w:val="16"/>
                      <w:lang w:val="es-ES"/>
                    </w:rPr>
                    <w:t xml:space="preserve"> </w:t>
                  </w:r>
                  <w:r w:rsidRPr="00662A0D">
                    <w:rPr>
                      <w:rFonts w:eastAsia="Calibri" w:cs="Calibri"/>
                      <w:lang w:val="es-ES"/>
                    </w:rPr>
                    <w:t>lucha</w:t>
                  </w:r>
                  <w:r w:rsidRPr="00662A0D">
                    <w:rPr>
                      <w:rFonts w:eastAsia="Calibri" w:cs="Calibri"/>
                      <w:spacing w:val="13"/>
                      <w:lang w:val="es-ES"/>
                    </w:rPr>
                    <w:t xml:space="preserve"> </w:t>
                  </w:r>
                  <w:r w:rsidRPr="00662A0D">
                    <w:rPr>
                      <w:rFonts w:eastAsia="Calibri" w:cs="Calibri"/>
                      <w:lang w:val="es-ES"/>
                    </w:rPr>
                    <w:t>c</w:t>
                  </w:r>
                  <w:r w:rsidRPr="00662A0D">
                    <w:rPr>
                      <w:rFonts w:eastAsia="Calibri" w:cs="Calibri"/>
                      <w:spacing w:val="2"/>
                      <w:lang w:val="es-ES"/>
                    </w:rPr>
                    <w:t>o</w:t>
                  </w:r>
                  <w:r w:rsidRPr="00662A0D">
                    <w:rPr>
                      <w:rFonts w:eastAsia="Calibri" w:cs="Calibri"/>
                      <w:lang w:val="es-ES"/>
                    </w:rPr>
                    <w:t>ntra</w:t>
                  </w:r>
                  <w:r w:rsidRPr="00662A0D">
                    <w:rPr>
                      <w:rFonts w:eastAsia="Calibri" w:cs="Calibri"/>
                      <w:spacing w:val="12"/>
                      <w:lang w:val="es-ES"/>
                    </w:rPr>
                    <w:t xml:space="preserve"> </w:t>
                  </w:r>
                  <w:r w:rsidRPr="00662A0D">
                    <w:rPr>
                      <w:rFonts w:eastAsia="Calibri" w:cs="Calibri"/>
                      <w:lang w:val="es-ES"/>
                    </w:rPr>
                    <w:t>las discrimin</w:t>
                  </w:r>
                  <w:r w:rsidRPr="00662A0D">
                    <w:rPr>
                      <w:rFonts w:eastAsia="Calibri" w:cs="Calibri"/>
                      <w:spacing w:val="1"/>
                      <w:lang w:val="es-ES"/>
                    </w:rPr>
                    <w:t>a</w:t>
                  </w:r>
                  <w:r w:rsidRPr="00662A0D">
                    <w:rPr>
                      <w:rFonts w:eastAsia="Calibri" w:cs="Calibri"/>
                      <w:lang w:val="es-ES"/>
                    </w:rPr>
                    <w:t>ci</w:t>
                  </w:r>
                  <w:r w:rsidRPr="00662A0D">
                    <w:rPr>
                      <w:rFonts w:eastAsia="Calibri" w:cs="Calibri"/>
                      <w:spacing w:val="2"/>
                      <w:lang w:val="es-ES"/>
                    </w:rPr>
                    <w:t>o</w:t>
                  </w:r>
                  <w:r w:rsidRPr="00662A0D">
                    <w:rPr>
                      <w:rFonts w:eastAsia="Calibri" w:cs="Calibri"/>
                      <w:lang w:val="es-ES"/>
                    </w:rPr>
                    <w:t>nes</w:t>
                  </w:r>
                  <w:r w:rsidRPr="00662A0D">
                    <w:rPr>
                      <w:rFonts w:eastAsia="Calibri" w:cs="Calibri"/>
                      <w:spacing w:val="-14"/>
                      <w:lang w:val="es-ES"/>
                    </w:rPr>
                    <w:t xml:space="preserve"> </w:t>
                  </w:r>
                  <w:r w:rsidRPr="00662A0D">
                    <w:rPr>
                      <w:rFonts w:eastAsia="Calibri" w:cs="Calibri"/>
                      <w:lang w:val="es-ES"/>
                    </w:rPr>
                    <w:t>en</w:t>
                  </w:r>
                  <w:r w:rsidRPr="00662A0D">
                    <w:rPr>
                      <w:rFonts w:eastAsia="Calibri" w:cs="Calibri"/>
                      <w:spacing w:val="-2"/>
                      <w:lang w:val="es-ES"/>
                    </w:rPr>
                    <w:t xml:space="preserve"> </w:t>
                  </w:r>
                  <w:r w:rsidRPr="00662A0D">
                    <w:rPr>
                      <w:rFonts w:eastAsia="Calibri" w:cs="Calibri"/>
                      <w:lang w:val="es-ES"/>
                    </w:rPr>
                    <w:t>la</w:t>
                  </w:r>
                  <w:r w:rsidRPr="00662A0D">
                    <w:rPr>
                      <w:rFonts w:eastAsia="Calibri" w:cs="Calibri"/>
                      <w:spacing w:val="-2"/>
                      <w:lang w:val="es-ES"/>
                    </w:rPr>
                    <w:t xml:space="preserve"> </w:t>
                  </w:r>
                  <w:r w:rsidRPr="00662A0D">
                    <w:rPr>
                      <w:rFonts w:eastAsia="Calibri" w:cs="Calibri"/>
                      <w:lang w:val="es-ES"/>
                    </w:rPr>
                    <w:t>esf</w:t>
                  </w:r>
                  <w:r w:rsidRPr="00662A0D">
                    <w:rPr>
                      <w:rFonts w:eastAsia="Calibri" w:cs="Calibri"/>
                      <w:spacing w:val="1"/>
                      <w:lang w:val="es-ES"/>
                    </w:rPr>
                    <w:t>e</w:t>
                  </w:r>
                  <w:r w:rsidRPr="00662A0D">
                    <w:rPr>
                      <w:rFonts w:eastAsia="Calibri" w:cs="Calibri"/>
                      <w:lang w:val="es-ES"/>
                    </w:rPr>
                    <w:t>ra</w:t>
                  </w:r>
                  <w:r w:rsidRPr="00662A0D">
                    <w:rPr>
                      <w:rFonts w:eastAsia="Calibri" w:cs="Calibri"/>
                      <w:spacing w:val="-6"/>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ens</w:t>
                  </w:r>
                  <w:r w:rsidRPr="00662A0D">
                    <w:rPr>
                      <w:rFonts w:eastAsia="Calibri" w:cs="Calibri"/>
                      <w:spacing w:val="1"/>
                      <w:lang w:val="es-ES"/>
                    </w:rPr>
                    <w:t>e</w:t>
                  </w:r>
                  <w:r w:rsidRPr="00662A0D">
                    <w:rPr>
                      <w:rFonts w:eastAsia="Calibri" w:cs="Calibri"/>
                      <w:lang w:val="es-ES"/>
                    </w:rPr>
                    <w:t>ñanza;</w:t>
                  </w:r>
                </w:p>
                <w:p w14:paraId="744BF3A8" w14:textId="77777777" w:rsidR="00B604AF" w:rsidRPr="00662A0D" w:rsidRDefault="00B604AF" w:rsidP="00851B63">
                  <w:pPr>
                    <w:spacing w:before="8" w:after="0" w:line="260" w:lineRule="exact"/>
                    <w:rPr>
                      <w:rFonts w:eastAsia="Times New Roman" w:cs="Calibri"/>
                      <w:sz w:val="26"/>
                      <w:szCs w:val="26"/>
                      <w:lang w:val="es-ES"/>
                    </w:rPr>
                  </w:pPr>
                </w:p>
                <w:p w14:paraId="20CF5E82" w14:textId="77777777" w:rsidR="00B604AF" w:rsidRPr="00662A0D" w:rsidRDefault="00B604AF" w:rsidP="00851B63">
                  <w:pPr>
                    <w:spacing w:after="0" w:line="240" w:lineRule="auto"/>
                    <w:ind w:left="102"/>
                    <w:rPr>
                      <w:rFonts w:eastAsia="Calibri" w:cs="Calibri"/>
                      <w:lang w:val="es-ES"/>
                    </w:rPr>
                  </w:pPr>
                  <w:r w:rsidRPr="00662A0D">
                    <w:rPr>
                      <w:rFonts w:eastAsia="Calibri" w:cs="Calibri"/>
                      <w:b/>
                      <w:u w:val="thick" w:color="000000"/>
                      <w:lang w:val="es-ES"/>
                    </w:rPr>
                    <w:t>Normas</w:t>
                  </w:r>
                  <w:r w:rsidRPr="00662A0D">
                    <w:rPr>
                      <w:rFonts w:eastAsia="Times New Roman" w:cs="Calibri"/>
                      <w:spacing w:val="-12"/>
                      <w:u w:val="thick" w:color="000000"/>
                      <w:lang w:val="es-ES"/>
                    </w:rPr>
                    <w:t xml:space="preserve"> </w:t>
                  </w:r>
                  <w:r w:rsidRPr="00662A0D">
                    <w:rPr>
                      <w:rFonts w:eastAsia="Calibri" w:cs="Calibri"/>
                      <w:b/>
                      <w:u w:val="thick" w:color="000000"/>
                      <w:lang w:val="es-ES"/>
                    </w:rPr>
                    <w:t>P</w:t>
                  </w:r>
                  <w:r w:rsidRPr="00662A0D">
                    <w:rPr>
                      <w:rFonts w:eastAsia="Calibri" w:cs="Calibri"/>
                      <w:b/>
                      <w:spacing w:val="1"/>
                      <w:u w:val="thick" w:color="000000"/>
                      <w:lang w:val="es-ES"/>
                    </w:rPr>
                    <w:t>r</w:t>
                  </w:r>
                  <w:r w:rsidRPr="00662A0D">
                    <w:rPr>
                      <w:rFonts w:eastAsia="Calibri" w:cs="Calibri"/>
                      <w:b/>
                      <w:u w:val="thick" w:color="000000"/>
                      <w:lang w:val="es-ES"/>
                    </w:rPr>
                    <w:t>o</w:t>
                  </w:r>
                  <w:r w:rsidRPr="00662A0D">
                    <w:rPr>
                      <w:rFonts w:eastAsia="Calibri" w:cs="Calibri"/>
                      <w:b/>
                      <w:spacing w:val="2"/>
                      <w:u w:val="thick" w:color="000000"/>
                      <w:lang w:val="es-ES"/>
                    </w:rPr>
                    <w:t>v</w:t>
                  </w:r>
                  <w:r w:rsidRPr="00662A0D">
                    <w:rPr>
                      <w:rFonts w:eastAsia="Calibri" w:cs="Calibri"/>
                      <w:b/>
                      <w:u w:val="thick" w:color="000000"/>
                      <w:lang w:val="es-ES"/>
                    </w:rPr>
                    <w:t>inciale</w:t>
                  </w:r>
                  <w:r w:rsidRPr="00662A0D">
                    <w:rPr>
                      <w:rFonts w:eastAsia="Calibri" w:cs="Calibri"/>
                      <w:b/>
                      <w:spacing w:val="1"/>
                      <w:u w:val="thick" w:color="000000"/>
                      <w:lang w:val="es-ES"/>
                    </w:rPr>
                    <w:t>s</w:t>
                  </w:r>
                  <w:r w:rsidRPr="00662A0D">
                    <w:rPr>
                      <w:rFonts w:eastAsia="Calibri" w:cs="Calibri"/>
                      <w:b/>
                      <w:u w:val="thick" w:color="000000"/>
                      <w:lang w:val="es-ES"/>
                    </w:rPr>
                    <w:t>;</w:t>
                  </w:r>
                </w:p>
                <w:p w14:paraId="4E69590C" w14:textId="77777777" w:rsidR="00B604AF" w:rsidRPr="00662A0D" w:rsidRDefault="00B604AF" w:rsidP="00851B63">
                  <w:pPr>
                    <w:spacing w:after="0" w:line="200" w:lineRule="exact"/>
                    <w:rPr>
                      <w:rFonts w:eastAsia="Times New Roman" w:cs="Calibri"/>
                      <w:sz w:val="20"/>
                      <w:szCs w:val="20"/>
                      <w:lang w:val="es-ES"/>
                    </w:rPr>
                  </w:pPr>
                </w:p>
                <w:p w14:paraId="3A8A0790" w14:textId="77777777" w:rsidR="00B604AF" w:rsidRPr="00662A0D" w:rsidRDefault="00B604AF" w:rsidP="00851B63">
                  <w:pPr>
                    <w:spacing w:after="0" w:line="276" w:lineRule="auto"/>
                    <w:ind w:left="103" w:right="1249"/>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C</w:t>
                  </w:r>
                  <w:r w:rsidRPr="00662A0D">
                    <w:rPr>
                      <w:rFonts w:eastAsia="Calibri" w:cs="Calibri"/>
                      <w:spacing w:val="1"/>
                      <w:lang w:val="es-ES"/>
                    </w:rPr>
                    <w:t>h</w:t>
                  </w:r>
                  <w:r w:rsidRPr="00662A0D">
                    <w:rPr>
                      <w:rFonts w:eastAsia="Calibri" w:cs="Calibri"/>
                      <w:lang w:val="es-ES"/>
                    </w:rPr>
                    <w:t>ub</w:t>
                  </w:r>
                  <w:r w:rsidRPr="00662A0D">
                    <w:rPr>
                      <w:rFonts w:eastAsia="Calibri" w:cs="Calibri"/>
                      <w:spacing w:val="1"/>
                      <w:lang w:val="es-ES"/>
                    </w:rPr>
                    <w:t>u</w:t>
                  </w:r>
                  <w:r w:rsidRPr="00662A0D">
                    <w:rPr>
                      <w:rFonts w:eastAsia="Calibri" w:cs="Calibri"/>
                      <w:lang w:val="es-ES"/>
                    </w:rPr>
                    <w:t>t</w:t>
                  </w:r>
                  <w:r w:rsidRPr="00662A0D">
                    <w:rPr>
                      <w:rFonts w:eastAsia="Calibri" w:cs="Calibri"/>
                      <w:spacing w:val="-5"/>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30. 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C</w:t>
                  </w:r>
                  <w:r w:rsidRPr="00662A0D">
                    <w:rPr>
                      <w:rFonts w:eastAsia="Calibri" w:cs="Calibri"/>
                      <w:spacing w:val="1"/>
                      <w:lang w:val="es-ES"/>
                    </w:rPr>
                    <w:t>h</w:t>
                  </w:r>
                  <w:r w:rsidRPr="00662A0D">
                    <w:rPr>
                      <w:rFonts w:eastAsia="Calibri" w:cs="Calibri"/>
                      <w:lang w:val="es-ES"/>
                    </w:rPr>
                    <w:t>ub</w:t>
                  </w:r>
                  <w:r w:rsidRPr="00662A0D">
                    <w:rPr>
                      <w:rFonts w:eastAsia="Calibri" w:cs="Calibri"/>
                      <w:spacing w:val="1"/>
                      <w:lang w:val="es-ES"/>
                    </w:rPr>
                    <w:t>u</w:t>
                  </w:r>
                  <w:r w:rsidRPr="00662A0D">
                    <w:rPr>
                      <w:rFonts w:eastAsia="Calibri" w:cs="Calibri"/>
                      <w:lang w:val="es-ES"/>
                    </w:rPr>
                    <w:t>t,</w:t>
                  </w:r>
                  <w:r w:rsidRPr="00662A0D">
                    <w:rPr>
                      <w:rFonts w:eastAsia="Calibri" w:cs="Calibri"/>
                      <w:spacing w:val="-5"/>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7</w:t>
                  </w:r>
                </w:p>
                <w:p w14:paraId="5C50EFDC" w14:textId="77777777" w:rsidR="00B604AF" w:rsidRPr="00662A0D" w:rsidRDefault="00B604AF" w:rsidP="00851B63">
                  <w:pPr>
                    <w:spacing w:before="13" w:after="0" w:line="276" w:lineRule="auto"/>
                    <w:ind w:left="103"/>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1"/>
                      <w:lang w:val="es-ES"/>
                    </w:rPr>
                    <w:t xml:space="preserve"> </w:t>
                  </w:r>
                  <w:r w:rsidR="00033774" w:rsidRPr="00662A0D">
                    <w:rPr>
                      <w:rFonts w:eastAsia="Calibri" w:cs="Calibri"/>
                      <w:lang w:val="es-ES"/>
                    </w:rPr>
                    <w:t>Neu</w:t>
                  </w:r>
                  <w:r w:rsidR="00033774" w:rsidRPr="00662A0D">
                    <w:rPr>
                      <w:rFonts w:eastAsia="Calibri" w:cs="Calibri"/>
                      <w:spacing w:val="1"/>
                      <w:lang w:val="es-ES"/>
                    </w:rPr>
                    <w:t>q</w:t>
                  </w:r>
                  <w:r w:rsidR="00033774" w:rsidRPr="00662A0D">
                    <w:rPr>
                      <w:rFonts w:eastAsia="Calibri" w:cs="Calibri"/>
                      <w:lang w:val="es-ES"/>
                    </w:rPr>
                    <w:t>u</w:t>
                  </w:r>
                  <w:r w:rsidR="00033774" w:rsidRPr="00662A0D">
                    <w:rPr>
                      <w:rFonts w:eastAsia="Calibri" w:cs="Calibri"/>
                      <w:spacing w:val="1"/>
                      <w:lang w:val="es-ES"/>
                    </w:rPr>
                    <w:t>é</w:t>
                  </w:r>
                  <w:r w:rsidR="00033774" w:rsidRPr="00662A0D">
                    <w:rPr>
                      <w:rFonts w:eastAsia="Calibri" w:cs="Calibri"/>
                      <w:lang w:val="es-ES"/>
                    </w:rPr>
                    <w:t>n</w:t>
                  </w:r>
                  <w:r w:rsidRPr="00662A0D">
                    <w:rPr>
                      <w:rFonts w:eastAsia="Calibri" w:cs="Calibri"/>
                      <w:lang w:val="es-ES"/>
                    </w:rPr>
                    <w:t>,</w:t>
                  </w:r>
                  <w:r w:rsidRPr="00662A0D">
                    <w:rPr>
                      <w:rFonts w:eastAsia="Calibri" w:cs="Calibri"/>
                      <w:spacing w:val="-9"/>
                      <w:lang w:val="es-ES"/>
                    </w:rPr>
                    <w:t xml:space="preserve"> </w:t>
                  </w:r>
                  <w:r w:rsidRPr="00662A0D">
                    <w:rPr>
                      <w:rFonts w:eastAsia="Calibri" w:cs="Calibri"/>
                      <w:lang w:val="es-ES"/>
                    </w:rPr>
                    <w:t>Art.</w:t>
                  </w:r>
                  <w:r w:rsidRPr="00662A0D">
                    <w:rPr>
                      <w:rFonts w:eastAsia="Calibri" w:cs="Calibri"/>
                      <w:spacing w:val="-2"/>
                      <w:lang w:val="es-ES"/>
                    </w:rPr>
                    <w:t xml:space="preserve"> </w:t>
                  </w:r>
                  <w:r w:rsidRPr="00662A0D">
                    <w:rPr>
                      <w:rFonts w:eastAsia="Calibri" w:cs="Calibri"/>
                      <w:lang w:val="es-ES"/>
                    </w:rPr>
                    <w:t>50</w:t>
                  </w:r>
                </w:p>
                <w:p w14:paraId="280EAEE1" w14:textId="77777777" w:rsidR="00B604AF" w:rsidRPr="00662A0D" w:rsidRDefault="00B604AF" w:rsidP="00851B63">
                  <w:pPr>
                    <w:spacing w:after="0" w:line="276" w:lineRule="auto"/>
                    <w:ind w:left="102" w:right="702"/>
                    <w:rPr>
                      <w:rFonts w:eastAsia="Calibri" w:cs="Calibri"/>
                      <w:lang w:val="es-ES"/>
                    </w:rPr>
                  </w:pPr>
                  <w:r w:rsidRPr="00662A0D">
                    <w:rPr>
                      <w:rFonts w:eastAsia="Calibri" w:cs="Calibri"/>
                      <w:sz w:val="24"/>
                      <w:szCs w:val="24"/>
                      <w:lang w:val="es-ES"/>
                    </w:rPr>
                    <w:t xml:space="preserve">Constitución de la provincia de </w:t>
                  </w:r>
                  <w:r w:rsidR="00033774" w:rsidRPr="00662A0D">
                    <w:rPr>
                      <w:rFonts w:eastAsia="Calibri" w:cs="Calibri"/>
                      <w:sz w:val="24"/>
                      <w:szCs w:val="24"/>
                      <w:lang w:val="es-ES"/>
                    </w:rPr>
                    <w:t>Córdoba</w:t>
                  </w:r>
                  <w:r w:rsidRPr="00662A0D">
                    <w:rPr>
                      <w:rFonts w:eastAsia="Calibri" w:cs="Calibri"/>
                      <w:sz w:val="24"/>
                      <w:szCs w:val="24"/>
                      <w:lang w:val="es-ES"/>
                    </w:rPr>
                    <w:t xml:space="preserve">, </w:t>
                  </w:r>
                  <w:r w:rsidRPr="00662A0D">
                    <w:rPr>
                      <w:rFonts w:eastAsia="Calibri" w:cs="Calibri"/>
                      <w:lang w:val="es-ES"/>
                    </w:rPr>
                    <w:t>Art.</w:t>
                  </w:r>
                  <w:r w:rsidRPr="00662A0D">
                    <w:rPr>
                      <w:rFonts w:eastAsia="Calibri" w:cs="Calibri"/>
                      <w:spacing w:val="46"/>
                      <w:lang w:val="es-ES"/>
                    </w:rPr>
                    <w:t xml:space="preserve"> </w:t>
                  </w:r>
                  <w:r w:rsidRPr="00662A0D">
                    <w:rPr>
                      <w:rFonts w:eastAsia="Calibri" w:cs="Calibri"/>
                      <w:lang w:val="es-ES"/>
                    </w:rPr>
                    <w:t>27. 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del</w:t>
                  </w:r>
                  <w:r w:rsidRPr="00662A0D">
                    <w:rPr>
                      <w:rFonts w:eastAsia="Calibri" w:cs="Calibri"/>
                      <w:spacing w:val="-4"/>
                      <w:lang w:val="es-ES"/>
                    </w:rPr>
                    <w:t xml:space="preserve"> </w:t>
                  </w:r>
                  <w:r w:rsidRPr="00662A0D">
                    <w:rPr>
                      <w:rFonts w:eastAsia="Calibri" w:cs="Calibri"/>
                      <w:lang w:val="es-ES"/>
                    </w:rPr>
                    <w:t>Chaco,</w:t>
                  </w:r>
                  <w:r w:rsidRPr="00662A0D">
                    <w:rPr>
                      <w:rFonts w:eastAsia="Calibri" w:cs="Calibri"/>
                      <w:spacing w:val="-5"/>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5</w:t>
                  </w:r>
                  <w:r w:rsidRPr="00662A0D">
                    <w:rPr>
                      <w:rFonts w:eastAsia="Calibri" w:cs="Calibri"/>
                      <w:spacing w:val="-1"/>
                      <w:lang w:val="es-ES"/>
                    </w:rPr>
                    <w:t xml:space="preserve"> </w:t>
                  </w:r>
                  <w:r w:rsidRPr="00662A0D">
                    <w:rPr>
                      <w:rFonts w:eastAsia="Calibri" w:cs="Calibri"/>
                      <w:lang w:val="es-ES"/>
                    </w:rPr>
                    <w:t>y 36</w:t>
                  </w:r>
                </w:p>
                <w:p w14:paraId="5657AD0D" w14:textId="77777777" w:rsidR="00B604AF" w:rsidRPr="00662A0D" w:rsidRDefault="00B604AF" w:rsidP="00851B63">
                  <w:pPr>
                    <w:spacing w:before="20" w:after="0" w:line="276" w:lineRule="auto"/>
                    <w:ind w:left="102"/>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4449</w:t>
                  </w:r>
                  <w:r w:rsidRPr="00662A0D">
                    <w:rPr>
                      <w:rFonts w:eastAsia="Calibri" w:cs="Calibri"/>
                      <w:spacing w:val="-4"/>
                      <w:lang w:val="es-ES"/>
                    </w:rPr>
                    <w:t xml:space="preserve"> </w:t>
                  </w:r>
                  <w:r w:rsidRPr="00662A0D">
                    <w:rPr>
                      <w:rFonts w:eastAsia="Calibri" w:cs="Calibri"/>
                      <w:lang w:val="es-ES"/>
                    </w:rPr>
                    <w:t>‐Chac</w:t>
                  </w:r>
                  <w:r w:rsidRPr="00662A0D">
                    <w:rPr>
                      <w:rFonts w:eastAsia="Calibri" w:cs="Calibri"/>
                      <w:spacing w:val="1"/>
                      <w:lang w:val="es-ES"/>
                    </w:rPr>
                    <w:t>o</w:t>
                  </w:r>
                  <w:r w:rsidRPr="00662A0D">
                    <w:rPr>
                      <w:rFonts w:eastAsia="Calibri" w:cs="Calibri"/>
                      <w:lang w:val="es-ES"/>
                    </w:rPr>
                    <w:t>‐</w:t>
                  </w:r>
                  <w:r w:rsidRPr="00662A0D">
                    <w:rPr>
                      <w:rFonts w:eastAsia="Calibri" w:cs="Calibri"/>
                      <w:spacing w:val="-8"/>
                      <w:lang w:val="es-ES"/>
                    </w:rPr>
                    <w:t xml:space="preserve"> </w:t>
                  </w:r>
                  <w:r w:rsidRPr="00662A0D">
                    <w:rPr>
                      <w:rFonts w:eastAsia="Calibri" w:cs="Calibri"/>
                      <w:lang w:val="es-ES"/>
                    </w:rPr>
                    <w:t>Ley</w:t>
                  </w:r>
                  <w:r w:rsidRPr="00662A0D">
                    <w:rPr>
                      <w:rFonts w:eastAsia="Calibri" w:cs="Calibri"/>
                      <w:spacing w:val="-2"/>
                      <w:lang w:val="es-ES"/>
                    </w:rPr>
                    <w:t xml:space="preserve"> </w:t>
                  </w:r>
                  <w:r w:rsidRPr="00662A0D">
                    <w:rPr>
                      <w:rFonts w:eastAsia="Calibri" w:cs="Calibri"/>
                      <w:lang w:val="es-ES"/>
                    </w:rPr>
                    <w:t>Ge</w:t>
                  </w:r>
                  <w:r w:rsidRPr="00662A0D">
                    <w:rPr>
                      <w:rFonts w:eastAsia="Calibri" w:cs="Calibri"/>
                      <w:spacing w:val="1"/>
                      <w:lang w:val="es-ES"/>
                    </w:rPr>
                    <w:t>n</w:t>
                  </w:r>
                  <w:r w:rsidRPr="00662A0D">
                    <w:rPr>
                      <w:rFonts w:eastAsia="Calibri" w:cs="Calibri"/>
                      <w:lang w:val="es-ES"/>
                    </w:rPr>
                    <w:t>eral</w:t>
                  </w:r>
                  <w:r w:rsidRPr="00662A0D">
                    <w:rPr>
                      <w:rFonts w:eastAsia="Calibri" w:cs="Calibri"/>
                      <w:spacing w:val="-8"/>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E</w:t>
                  </w:r>
                  <w:r w:rsidRPr="00662A0D">
                    <w:rPr>
                      <w:rFonts w:eastAsia="Calibri" w:cs="Calibri"/>
                      <w:spacing w:val="1"/>
                      <w:lang w:val="es-ES"/>
                    </w:rPr>
                    <w:t>d</w:t>
                  </w:r>
                  <w:r w:rsidRPr="00662A0D">
                    <w:rPr>
                      <w:rFonts w:eastAsia="Calibri" w:cs="Calibri"/>
                      <w:lang w:val="es-ES"/>
                    </w:rPr>
                    <w:t>uc</w:t>
                  </w:r>
                  <w:r w:rsidRPr="00662A0D">
                    <w:rPr>
                      <w:rFonts w:eastAsia="Calibri" w:cs="Calibri"/>
                      <w:spacing w:val="2"/>
                      <w:lang w:val="es-ES"/>
                    </w:rPr>
                    <w:t>a</w:t>
                  </w:r>
                  <w:r w:rsidRPr="00662A0D">
                    <w:rPr>
                      <w:rFonts w:eastAsia="Calibri" w:cs="Calibri"/>
                      <w:lang w:val="es-ES"/>
                    </w:rPr>
                    <w:t>ción;</w:t>
                  </w:r>
                </w:p>
                <w:p w14:paraId="7C96B837" w14:textId="77777777" w:rsidR="00B604AF" w:rsidRPr="00662A0D" w:rsidRDefault="00B604AF" w:rsidP="00851B63">
                  <w:pPr>
                    <w:spacing w:after="0" w:line="276" w:lineRule="auto"/>
                    <w:ind w:left="102"/>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al</w:t>
                  </w:r>
                  <w:r w:rsidRPr="00662A0D">
                    <w:rPr>
                      <w:rFonts w:eastAsia="Calibri" w:cs="Calibri"/>
                      <w:spacing w:val="-9"/>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Rio</w:t>
                  </w:r>
                  <w:r w:rsidRPr="00662A0D">
                    <w:rPr>
                      <w:rFonts w:eastAsia="Calibri" w:cs="Calibri"/>
                      <w:spacing w:val="-3"/>
                      <w:lang w:val="es-ES"/>
                    </w:rPr>
                    <w:t xml:space="preserve"> </w:t>
                  </w:r>
                  <w:r w:rsidRPr="00662A0D">
                    <w:rPr>
                      <w:rFonts w:eastAsia="Calibri" w:cs="Calibri"/>
                      <w:spacing w:val="1"/>
                      <w:lang w:val="es-ES"/>
                    </w:rPr>
                    <w:t>N</w:t>
                  </w:r>
                  <w:r w:rsidRPr="00662A0D">
                    <w:rPr>
                      <w:rFonts w:eastAsia="Calibri" w:cs="Calibri"/>
                      <w:lang w:val="es-ES"/>
                    </w:rPr>
                    <w:t>e</w:t>
                  </w:r>
                  <w:r w:rsidRPr="00662A0D">
                    <w:rPr>
                      <w:rFonts w:eastAsia="Calibri" w:cs="Calibri"/>
                      <w:spacing w:val="1"/>
                      <w:lang w:val="es-ES"/>
                    </w:rPr>
                    <w:t>gro</w:t>
                  </w:r>
                  <w:r w:rsidRPr="00662A0D">
                    <w:rPr>
                      <w:rFonts w:eastAsia="Calibri" w:cs="Calibri"/>
                      <w:lang w:val="es-ES"/>
                    </w:rPr>
                    <w:t>,</w:t>
                  </w:r>
                  <w:r w:rsidRPr="00662A0D">
                    <w:rPr>
                      <w:rFonts w:eastAsia="Calibri" w:cs="Calibri"/>
                      <w:spacing w:val="-6"/>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36</w:t>
                  </w:r>
                </w:p>
                <w:p w14:paraId="3D2616C8" w14:textId="77777777" w:rsidR="00B604AF" w:rsidRPr="00662A0D" w:rsidRDefault="00B604AF" w:rsidP="00851B63">
                  <w:pPr>
                    <w:spacing w:after="0" w:line="276" w:lineRule="auto"/>
                    <w:ind w:left="102" w:right="188"/>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Catamarca,</w:t>
                  </w:r>
                  <w:r w:rsidRPr="00662A0D">
                    <w:rPr>
                      <w:rFonts w:eastAsia="Calibri" w:cs="Calibri"/>
                      <w:spacing w:val="-10"/>
                      <w:lang w:val="es-ES"/>
                    </w:rPr>
                    <w:t xml:space="preserve"> </w:t>
                  </w:r>
                  <w:r w:rsidRPr="00662A0D">
                    <w:rPr>
                      <w:rFonts w:eastAsia="Calibri" w:cs="Calibri"/>
                      <w:lang w:val="es-ES"/>
                    </w:rPr>
                    <w:t>Art.</w:t>
                  </w:r>
                  <w:r w:rsidRPr="00662A0D">
                    <w:rPr>
                      <w:rFonts w:eastAsia="Calibri" w:cs="Calibri"/>
                      <w:spacing w:val="-2"/>
                      <w:lang w:val="es-ES"/>
                    </w:rPr>
                    <w:t xml:space="preserve"> </w:t>
                  </w:r>
                  <w:r w:rsidRPr="00662A0D">
                    <w:rPr>
                      <w:rFonts w:eastAsia="Calibri" w:cs="Calibri"/>
                      <w:lang w:val="es-ES"/>
                    </w:rPr>
                    <w:t>65. 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S</w:t>
                  </w:r>
                  <w:r w:rsidRPr="00662A0D">
                    <w:rPr>
                      <w:rFonts w:eastAsia="Calibri" w:cs="Calibri"/>
                      <w:spacing w:val="2"/>
                      <w:lang w:val="es-ES"/>
                    </w:rPr>
                    <w:t>a</w:t>
                  </w:r>
                  <w:r w:rsidRPr="00662A0D">
                    <w:rPr>
                      <w:rFonts w:eastAsia="Calibri" w:cs="Calibri"/>
                      <w:lang w:val="es-ES"/>
                    </w:rPr>
                    <w:t>ntiago</w:t>
                  </w:r>
                  <w:r w:rsidRPr="00662A0D">
                    <w:rPr>
                      <w:rFonts w:eastAsia="Calibri" w:cs="Calibri"/>
                      <w:spacing w:val="-7"/>
                      <w:lang w:val="es-ES"/>
                    </w:rPr>
                    <w:t xml:space="preserve"> </w:t>
                  </w:r>
                  <w:r w:rsidRPr="00662A0D">
                    <w:rPr>
                      <w:rFonts w:eastAsia="Calibri" w:cs="Calibri"/>
                      <w:lang w:val="es-ES"/>
                    </w:rPr>
                    <w:t>del</w:t>
                  </w:r>
                  <w:r w:rsidRPr="00662A0D">
                    <w:rPr>
                      <w:rFonts w:eastAsia="Calibri" w:cs="Calibri"/>
                      <w:spacing w:val="-2"/>
                      <w:lang w:val="es-ES"/>
                    </w:rPr>
                    <w:t xml:space="preserve"> </w:t>
                  </w:r>
                  <w:r w:rsidRPr="00662A0D">
                    <w:rPr>
                      <w:rFonts w:eastAsia="Calibri" w:cs="Calibri"/>
                      <w:lang w:val="es-ES"/>
                    </w:rPr>
                    <w:t>Estero,</w:t>
                  </w:r>
                  <w:r w:rsidRPr="00662A0D">
                    <w:rPr>
                      <w:rFonts w:eastAsia="Calibri" w:cs="Calibri"/>
                      <w:spacing w:val="-6"/>
                      <w:lang w:val="es-ES"/>
                    </w:rPr>
                    <w:t xml:space="preserve"> </w:t>
                  </w:r>
                  <w:r w:rsidRPr="00662A0D">
                    <w:rPr>
                      <w:rFonts w:eastAsia="Calibri" w:cs="Calibri"/>
                      <w:spacing w:val="1"/>
                      <w:lang w:val="es-ES"/>
                    </w:rPr>
                    <w:t>Ar</w:t>
                  </w:r>
                  <w:r w:rsidRPr="00662A0D">
                    <w:rPr>
                      <w:rFonts w:eastAsia="Calibri" w:cs="Calibri"/>
                      <w:lang w:val="es-ES"/>
                    </w:rPr>
                    <w:t>t.</w:t>
                  </w:r>
                  <w:r w:rsidRPr="00662A0D">
                    <w:rPr>
                      <w:rFonts w:eastAsia="Calibri" w:cs="Calibri"/>
                      <w:spacing w:val="-4"/>
                      <w:lang w:val="es-ES"/>
                    </w:rPr>
                    <w:t xml:space="preserve"> </w:t>
                  </w:r>
                  <w:r w:rsidRPr="00662A0D">
                    <w:rPr>
                      <w:rFonts w:eastAsia="Calibri" w:cs="Calibri"/>
                      <w:lang w:val="es-ES"/>
                    </w:rPr>
                    <w:t>33</w:t>
                  </w:r>
                </w:p>
                <w:p w14:paraId="7944D9C9" w14:textId="77777777" w:rsidR="00B604AF" w:rsidRPr="00662A0D" w:rsidRDefault="00B604AF" w:rsidP="00851B63">
                  <w:pPr>
                    <w:spacing w:after="0" w:line="276" w:lineRule="auto"/>
                    <w:ind w:left="102"/>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41"/>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Tierra</w:t>
                  </w:r>
                  <w:r w:rsidRPr="00662A0D">
                    <w:rPr>
                      <w:rFonts w:eastAsia="Calibri" w:cs="Calibri"/>
                      <w:spacing w:val="-4"/>
                      <w:lang w:val="es-ES"/>
                    </w:rPr>
                    <w:t xml:space="preserve"> </w:t>
                  </w:r>
                  <w:r w:rsidRPr="00662A0D">
                    <w:rPr>
                      <w:rFonts w:eastAsia="Calibri" w:cs="Calibri"/>
                      <w:lang w:val="es-ES"/>
                    </w:rPr>
                    <w:t>del</w:t>
                  </w:r>
                  <w:r w:rsidRPr="00662A0D">
                    <w:rPr>
                      <w:rFonts w:eastAsia="Calibri" w:cs="Calibri"/>
                      <w:spacing w:val="-3"/>
                      <w:lang w:val="es-ES"/>
                    </w:rPr>
                    <w:t xml:space="preserve"> </w:t>
                  </w:r>
                  <w:r w:rsidRPr="00662A0D">
                    <w:rPr>
                      <w:rFonts w:eastAsia="Calibri" w:cs="Calibri"/>
                      <w:lang w:val="es-ES"/>
                    </w:rPr>
                    <w:t>Fu</w:t>
                  </w:r>
                  <w:r w:rsidRPr="00662A0D">
                    <w:rPr>
                      <w:rFonts w:eastAsia="Calibri" w:cs="Calibri"/>
                      <w:spacing w:val="1"/>
                      <w:lang w:val="es-ES"/>
                    </w:rPr>
                    <w:t>e</w:t>
                  </w:r>
                  <w:r w:rsidRPr="00662A0D">
                    <w:rPr>
                      <w:rFonts w:eastAsia="Calibri" w:cs="Calibri"/>
                      <w:lang w:val="es-ES"/>
                    </w:rPr>
                    <w:t>go,</w:t>
                  </w:r>
                  <w:r w:rsidRPr="00662A0D">
                    <w:rPr>
                      <w:rFonts w:eastAsia="Calibri" w:cs="Calibri"/>
                      <w:spacing w:val="-6"/>
                      <w:lang w:val="es-ES"/>
                    </w:rPr>
                    <w:t xml:space="preserve"> </w:t>
                  </w:r>
                  <w:r w:rsidRPr="00662A0D">
                    <w:rPr>
                      <w:rFonts w:eastAsia="Calibri" w:cs="Calibri"/>
                      <w:lang w:val="es-ES"/>
                    </w:rPr>
                    <w:t>Art.</w:t>
                  </w:r>
                  <w:r w:rsidRPr="00662A0D">
                    <w:rPr>
                      <w:rFonts w:eastAsia="Calibri" w:cs="Calibri"/>
                      <w:spacing w:val="-2"/>
                      <w:lang w:val="es-ES"/>
                    </w:rPr>
                    <w:t xml:space="preserve"> </w:t>
                  </w:r>
                  <w:r w:rsidRPr="00662A0D">
                    <w:rPr>
                      <w:rFonts w:eastAsia="Calibri" w:cs="Calibri"/>
                      <w:lang w:val="es-ES"/>
                    </w:rPr>
                    <w:t>2O°.</w:t>
                  </w:r>
                </w:p>
                <w:p w14:paraId="6163D9C5" w14:textId="77777777" w:rsidR="00B604AF" w:rsidRPr="00662A0D" w:rsidRDefault="00B604AF" w:rsidP="00851B63">
                  <w:pPr>
                    <w:spacing w:after="0" w:line="276" w:lineRule="auto"/>
                    <w:ind w:left="102"/>
                    <w:rPr>
                      <w:rFonts w:eastAsia="Calibri" w:cs="Calibri"/>
                      <w:spacing w:val="1"/>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Buenos</w:t>
                  </w:r>
                  <w:r w:rsidRPr="00662A0D">
                    <w:rPr>
                      <w:rFonts w:eastAsia="Calibri" w:cs="Calibri"/>
                      <w:spacing w:val="-6"/>
                      <w:lang w:val="es-ES"/>
                    </w:rPr>
                    <w:t xml:space="preserve"> </w:t>
                  </w:r>
                  <w:r w:rsidRPr="00662A0D">
                    <w:rPr>
                      <w:rFonts w:eastAsia="Calibri" w:cs="Calibri"/>
                      <w:lang w:val="es-ES"/>
                    </w:rPr>
                    <w:t>Aires,</w:t>
                  </w:r>
                  <w:r w:rsidRPr="00662A0D">
                    <w:rPr>
                      <w:rFonts w:eastAsia="Calibri" w:cs="Calibri"/>
                      <w:spacing w:val="-6"/>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36</w:t>
                  </w:r>
                  <w:r w:rsidRPr="00662A0D">
                    <w:rPr>
                      <w:rFonts w:eastAsia="Calibri" w:cs="Calibri"/>
                      <w:spacing w:val="1"/>
                      <w:lang w:val="es-ES"/>
                    </w:rPr>
                    <w:t>.</w:t>
                  </w:r>
                </w:p>
                <w:p w14:paraId="4EA64E2E" w14:textId="77777777" w:rsidR="00B604AF" w:rsidRPr="00662A0D" w:rsidRDefault="00B604AF" w:rsidP="00851B63">
                  <w:pPr>
                    <w:spacing w:after="0" w:line="240" w:lineRule="auto"/>
                    <w:ind w:left="102"/>
                    <w:rPr>
                      <w:rFonts w:eastAsia="Calibri" w:cs="Calibri"/>
                      <w:lang w:val="es-ES"/>
                    </w:rPr>
                  </w:pPr>
                  <w:r w:rsidRPr="00662A0D">
                    <w:rPr>
                      <w:rFonts w:eastAsia="Calibri" w:cs="Calibri"/>
                      <w:lang w:val="es-ES"/>
                    </w:rPr>
                    <w:t>Constitución</w:t>
                  </w:r>
                  <w:r w:rsidRPr="00662A0D">
                    <w:rPr>
                      <w:rFonts w:eastAsia="Calibri" w:cs="Calibri"/>
                      <w:spacing w:val="9"/>
                      <w:lang w:val="es-ES"/>
                    </w:rPr>
                    <w:t xml:space="preserve"> </w:t>
                  </w:r>
                  <w:r w:rsidRPr="00662A0D">
                    <w:rPr>
                      <w:rFonts w:eastAsia="Calibri" w:cs="Calibri"/>
                      <w:lang w:val="es-ES"/>
                    </w:rPr>
                    <w:t>de</w:t>
                  </w:r>
                  <w:r w:rsidRPr="00662A0D">
                    <w:rPr>
                      <w:rFonts w:eastAsia="Calibri" w:cs="Calibri"/>
                      <w:spacing w:val="18"/>
                      <w:lang w:val="es-ES"/>
                    </w:rPr>
                    <w:t xml:space="preserve"> </w:t>
                  </w:r>
                  <w:r w:rsidRPr="00662A0D">
                    <w:rPr>
                      <w:rFonts w:eastAsia="Calibri" w:cs="Calibri"/>
                      <w:lang w:val="es-ES"/>
                    </w:rPr>
                    <w:t>la</w:t>
                  </w:r>
                  <w:r w:rsidRPr="00662A0D">
                    <w:rPr>
                      <w:rFonts w:eastAsia="Calibri" w:cs="Calibri"/>
                      <w:spacing w:val="18"/>
                      <w:lang w:val="es-ES"/>
                    </w:rPr>
                    <w:t xml:space="preserve"> </w:t>
                  </w:r>
                  <w:r w:rsidRPr="00662A0D">
                    <w:rPr>
                      <w:rFonts w:eastAsia="Calibri" w:cs="Calibri"/>
                      <w:lang w:val="es-ES"/>
                    </w:rPr>
                    <w:t>Ciudad</w:t>
                  </w:r>
                  <w:r w:rsidRPr="00662A0D">
                    <w:rPr>
                      <w:rFonts w:eastAsia="Calibri" w:cs="Calibri"/>
                      <w:spacing w:val="15"/>
                      <w:lang w:val="es-ES"/>
                    </w:rPr>
                    <w:t xml:space="preserve"> </w:t>
                  </w:r>
                  <w:r w:rsidR="00033774" w:rsidRPr="00662A0D">
                    <w:rPr>
                      <w:rFonts w:eastAsia="Calibri" w:cs="Calibri"/>
                      <w:lang w:val="es-ES"/>
                    </w:rPr>
                    <w:t>Autónoma</w:t>
                  </w:r>
                  <w:r w:rsidRPr="00662A0D">
                    <w:rPr>
                      <w:rFonts w:eastAsia="Calibri" w:cs="Calibri"/>
                      <w:spacing w:val="12"/>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18"/>
                      <w:lang w:val="es-ES"/>
                    </w:rPr>
                    <w:t xml:space="preserve"> </w:t>
                  </w:r>
                  <w:r w:rsidRPr="00662A0D">
                    <w:rPr>
                      <w:rFonts w:eastAsia="Calibri" w:cs="Calibri"/>
                      <w:lang w:val="es-ES"/>
                    </w:rPr>
                    <w:t>Buenos</w:t>
                  </w:r>
                  <w:r w:rsidRPr="00662A0D">
                    <w:rPr>
                      <w:rFonts w:eastAsia="Calibri" w:cs="Calibri"/>
                      <w:spacing w:val="13"/>
                      <w:lang w:val="es-ES"/>
                    </w:rPr>
                    <w:t xml:space="preserve"> </w:t>
                  </w:r>
                  <w:r w:rsidRPr="00662A0D">
                    <w:rPr>
                      <w:rFonts w:eastAsia="Calibri" w:cs="Calibri"/>
                      <w:lang w:val="es-ES"/>
                    </w:rPr>
                    <w:t>Aires,</w:t>
                  </w:r>
                  <w:r w:rsidRPr="00662A0D">
                    <w:rPr>
                      <w:rFonts w:eastAsia="Calibri" w:cs="Calibri"/>
                      <w:spacing w:val="15"/>
                      <w:lang w:val="es-ES"/>
                    </w:rPr>
                    <w:t xml:space="preserve"> </w:t>
                  </w:r>
                  <w:r w:rsidRPr="00662A0D">
                    <w:rPr>
                      <w:rFonts w:eastAsia="Calibri" w:cs="Calibri"/>
                      <w:spacing w:val="1"/>
                      <w:lang w:val="es-ES"/>
                    </w:rPr>
                    <w:t>Art.</w:t>
                  </w:r>
                </w:p>
                <w:p w14:paraId="5D121EF7" w14:textId="77777777" w:rsidR="00B604AF" w:rsidRPr="00662A0D" w:rsidRDefault="00B604AF" w:rsidP="00851B63">
                  <w:pPr>
                    <w:spacing w:after="0" w:line="276" w:lineRule="auto"/>
                    <w:ind w:left="102"/>
                    <w:rPr>
                      <w:rFonts w:eastAsia="Calibri" w:cs="Calibri"/>
                      <w:lang w:val="es-ES"/>
                    </w:rPr>
                  </w:pPr>
                  <w:r w:rsidRPr="00662A0D">
                    <w:rPr>
                      <w:rFonts w:eastAsia="Calibri" w:cs="Calibri"/>
                      <w:lang w:val="en-US"/>
                    </w:rPr>
                    <w:t>42.</w:t>
                  </w:r>
                </w:p>
              </w:tc>
            </w:tr>
            <w:tr w:rsidR="00B604AF" w:rsidRPr="00662A0D" w14:paraId="7A28E385"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38A14762"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1E3C568A"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0BD0C11B"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628CDB89"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50CEEF7C"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2DC64449"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2A366F00" w14:textId="77777777" w:rsidR="00B604AF" w:rsidRPr="00662A0D" w:rsidRDefault="00B604AF" w:rsidP="00851B63">
                  <w:pPr>
                    <w:spacing w:after="0" w:line="260" w:lineRule="exact"/>
                    <w:ind w:left="102"/>
                    <w:rPr>
                      <w:rFonts w:eastAsia="Calibri" w:cs="Calibri"/>
                      <w:position w:val="1"/>
                      <w:lang w:val="es-ES"/>
                    </w:rPr>
                  </w:pPr>
                </w:p>
                <w:p w14:paraId="054D1B9C" w14:textId="77777777" w:rsidR="00B604AF" w:rsidRPr="00662A0D" w:rsidRDefault="00B604AF" w:rsidP="00851B63">
                  <w:pPr>
                    <w:spacing w:after="0" w:line="260" w:lineRule="exact"/>
                    <w:ind w:left="102"/>
                    <w:rPr>
                      <w:rFonts w:eastAsia="Calibri" w:cs="Calibri"/>
                      <w:position w:val="1"/>
                      <w:lang w:val="es-ES"/>
                    </w:rPr>
                  </w:pPr>
                </w:p>
              </w:tc>
            </w:tr>
            <w:tr w:rsidR="00B604AF" w:rsidRPr="00662A0D" w14:paraId="00223C0E"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0DAD59D5"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4E5C053D" w14:textId="77777777" w:rsidR="00B604AF" w:rsidRPr="00662A0D" w:rsidRDefault="00B604AF" w:rsidP="00851B63">
                  <w:pPr>
                    <w:spacing w:after="0" w:line="240" w:lineRule="auto"/>
                    <w:rPr>
                      <w:rFonts w:eastAsia="Times New Roman" w:cs="Calibri"/>
                      <w:sz w:val="20"/>
                      <w:szCs w:val="20"/>
                      <w:lang w:val="es-ES"/>
                    </w:rPr>
                  </w:pPr>
                </w:p>
                <w:p w14:paraId="3B41CC3A"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Desarrollo de creatividad</w:t>
                  </w:r>
                </w:p>
              </w:tc>
              <w:tc>
                <w:tcPr>
                  <w:tcW w:w="1140" w:type="dxa"/>
                  <w:tcBorders>
                    <w:top w:val="single" w:sz="5" w:space="0" w:color="000000"/>
                    <w:left w:val="single" w:sz="5" w:space="0" w:color="000000"/>
                    <w:bottom w:val="single" w:sz="5" w:space="0" w:color="000000"/>
                    <w:right w:val="single" w:sz="5" w:space="0" w:color="000000"/>
                  </w:tcBorders>
                </w:tcPr>
                <w:p w14:paraId="6644A974"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7325C5EB"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0B26AF1A" w14:textId="77777777" w:rsidR="00B604AF" w:rsidRPr="00662A0D" w:rsidRDefault="00B604AF" w:rsidP="00851B63">
                  <w:pPr>
                    <w:spacing w:after="0" w:line="240" w:lineRule="auto"/>
                    <w:rPr>
                      <w:rFonts w:eastAsia="Times New Roman" w:cs="Calibri"/>
                      <w:sz w:val="20"/>
                      <w:szCs w:val="20"/>
                      <w:lang w:val="es-ES"/>
                    </w:rPr>
                  </w:pPr>
                </w:p>
                <w:p w14:paraId="66182D1E"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Sí_ _X__</w:t>
                  </w:r>
                </w:p>
              </w:tc>
              <w:tc>
                <w:tcPr>
                  <w:tcW w:w="1128" w:type="dxa"/>
                  <w:gridSpan w:val="2"/>
                  <w:tcBorders>
                    <w:top w:val="single" w:sz="5" w:space="0" w:color="000000"/>
                    <w:left w:val="single" w:sz="5" w:space="0" w:color="000000"/>
                    <w:bottom w:val="single" w:sz="5" w:space="0" w:color="000000"/>
                    <w:right w:val="single" w:sz="5" w:space="0" w:color="000000"/>
                  </w:tcBorders>
                </w:tcPr>
                <w:p w14:paraId="4887CC56" w14:textId="77777777" w:rsidR="00B604AF" w:rsidRPr="00662A0D" w:rsidRDefault="00B604AF" w:rsidP="00851B63">
                  <w:pPr>
                    <w:spacing w:after="0" w:line="240" w:lineRule="auto"/>
                    <w:rPr>
                      <w:rFonts w:eastAsia="Times New Roman" w:cs="Calibri"/>
                      <w:sz w:val="20"/>
                      <w:szCs w:val="20"/>
                      <w:lang w:val="es-ES"/>
                    </w:rPr>
                  </w:pPr>
                </w:p>
                <w:p w14:paraId="1CB6E36C"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No </w:t>
                  </w:r>
                  <w:r w:rsidRPr="00662A0D">
                    <w:rPr>
                      <w:rFonts w:eastAsia="Times New Roman" w:cs="Calibri"/>
                      <w:sz w:val="20"/>
                      <w:szCs w:val="20"/>
                      <w:lang w:val="es-ES"/>
                    </w:rPr>
                    <w:tab/>
                  </w:r>
                </w:p>
              </w:tc>
              <w:tc>
                <w:tcPr>
                  <w:tcW w:w="5568" w:type="dxa"/>
                  <w:gridSpan w:val="2"/>
                  <w:tcBorders>
                    <w:top w:val="single" w:sz="5" w:space="0" w:color="000000"/>
                    <w:left w:val="single" w:sz="5" w:space="0" w:color="000000"/>
                    <w:bottom w:val="single" w:sz="5" w:space="0" w:color="000000"/>
                    <w:right w:val="single" w:sz="5" w:space="0" w:color="000000"/>
                  </w:tcBorders>
                </w:tcPr>
                <w:p w14:paraId="2F3F7A75"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24.195 Ley Federal de Educación;</w:t>
                  </w:r>
                </w:p>
                <w:p w14:paraId="31499446" w14:textId="77777777" w:rsidR="00B604AF" w:rsidRPr="00662A0D" w:rsidRDefault="00B604AF" w:rsidP="00851B63">
                  <w:pPr>
                    <w:spacing w:after="0" w:line="260" w:lineRule="exact"/>
                    <w:ind w:left="102"/>
                    <w:rPr>
                      <w:rFonts w:eastAsia="Calibri" w:cs="Calibri"/>
                      <w:position w:val="1"/>
                      <w:lang w:val="es-ES"/>
                    </w:rPr>
                  </w:pPr>
                </w:p>
                <w:p w14:paraId="6ECA1CFD"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24.521 Ley Educación Superior y su modif. Ley 25.573; Ley 26206 Ley de Educación Nacional y sus modif.;</w:t>
                  </w:r>
                </w:p>
                <w:p w14:paraId="5AC714C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26.233 Derechos del niño‐Centros de desarrollo infantil. Promoción y regulación. Servicios educativos y sanitarios.;</w:t>
                  </w:r>
                </w:p>
                <w:p w14:paraId="22746A9D" w14:textId="77777777" w:rsidR="00B604AF" w:rsidRPr="00662A0D" w:rsidRDefault="00B604AF" w:rsidP="00851B63">
                  <w:pPr>
                    <w:spacing w:after="0" w:line="260" w:lineRule="exact"/>
                    <w:ind w:left="102"/>
                    <w:rPr>
                      <w:rFonts w:eastAsia="Calibri" w:cs="Calibri"/>
                      <w:position w:val="1"/>
                      <w:lang w:val="es-ES"/>
                    </w:rPr>
                  </w:pPr>
                </w:p>
                <w:p w14:paraId="672AC07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93/2009 del Consejo Federal de Educación Orientaciones para la organización pedagógica e institucional de la Educación secundaria Obligatoria;</w:t>
                  </w:r>
                </w:p>
                <w:p w14:paraId="6E271868" w14:textId="77777777" w:rsidR="00B604AF" w:rsidRPr="00662A0D" w:rsidRDefault="00B604AF" w:rsidP="00851B63">
                  <w:pPr>
                    <w:spacing w:after="0" w:line="260" w:lineRule="exact"/>
                    <w:ind w:left="102"/>
                    <w:rPr>
                      <w:rFonts w:eastAsia="Calibri" w:cs="Calibri"/>
                      <w:position w:val="1"/>
                      <w:lang w:val="es-ES"/>
                    </w:rPr>
                  </w:pPr>
                </w:p>
                <w:p w14:paraId="6CE032EF"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144/2011 del Consejo Federal de Educación Presentación “Documento políticas de la modalidad de educación especial”;</w:t>
                  </w:r>
                </w:p>
                <w:p w14:paraId="700EDD0D" w14:textId="77777777" w:rsidR="00B604AF" w:rsidRPr="00662A0D" w:rsidRDefault="00B604AF" w:rsidP="00851B63">
                  <w:pPr>
                    <w:spacing w:after="0" w:line="260" w:lineRule="exact"/>
                    <w:ind w:left="102"/>
                    <w:rPr>
                      <w:rFonts w:eastAsia="Calibri" w:cs="Calibri"/>
                      <w:position w:val="1"/>
                      <w:lang w:val="es-ES"/>
                    </w:rPr>
                  </w:pPr>
                </w:p>
                <w:p w14:paraId="0543410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Resolución 155/2011 del Consejo Federal de Educaciones. </w:t>
                  </w:r>
                  <w:r w:rsidR="00033774" w:rsidRPr="00662A0D">
                    <w:rPr>
                      <w:rFonts w:eastAsia="Calibri" w:cs="Calibri"/>
                      <w:position w:val="1"/>
                      <w:lang w:val="es-ES"/>
                    </w:rPr>
                    <w:t>Aprueba documento presentado</w:t>
                  </w:r>
                  <w:r w:rsidR="00033774">
                    <w:rPr>
                      <w:rFonts w:eastAsia="Calibri" w:cs="Calibri"/>
                      <w:position w:val="1"/>
                      <w:lang w:val="es-ES"/>
                    </w:rPr>
                    <w:t xml:space="preserve"> </w:t>
                  </w:r>
                  <w:r w:rsidR="00033774" w:rsidRPr="00662A0D">
                    <w:rPr>
                      <w:rFonts w:eastAsia="Calibri" w:cs="Calibri"/>
                      <w:position w:val="1"/>
                      <w:lang w:val="es-ES"/>
                    </w:rPr>
                    <w:t xml:space="preserve">a través de su similar la Resol. </w:t>
                  </w:r>
                  <w:r w:rsidRPr="00662A0D">
                    <w:rPr>
                      <w:rFonts w:eastAsia="Calibri" w:cs="Calibri"/>
                      <w:position w:val="1"/>
                      <w:lang w:val="es-ES"/>
                    </w:rPr>
                    <w:t>144/2011 de(Modalidad educación especial);</w:t>
                  </w:r>
                </w:p>
              </w:tc>
            </w:tr>
            <w:tr w:rsidR="00B604AF" w:rsidRPr="00662A0D" w14:paraId="7B66721B"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3C669364"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463146E9" w14:textId="77777777" w:rsidR="00B604AF" w:rsidRPr="00662A0D" w:rsidRDefault="00B604AF" w:rsidP="00851B63">
                  <w:pPr>
                    <w:spacing w:after="0" w:line="240" w:lineRule="auto"/>
                    <w:rPr>
                      <w:rFonts w:eastAsia="Times New Roman" w:cs="Calibri"/>
                      <w:sz w:val="20"/>
                      <w:szCs w:val="20"/>
                      <w:lang w:val="es-ES"/>
                    </w:rPr>
                  </w:pPr>
                </w:p>
                <w:p w14:paraId="6B7A29DD"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Implementación de Sistema de Educación inclusiva</w:t>
                  </w:r>
                </w:p>
              </w:tc>
              <w:tc>
                <w:tcPr>
                  <w:tcW w:w="1140" w:type="dxa"/>
                  <w:tcBorders>
                    <w:top w:val="single" w:sz="5" w:space="0" w:color="000000"/>
                    <w:left w:val="single" w:sz="5" w:space="0" w:color="000000"/>
                    <w:bottom w:val="single" w:sz="5" w:space="0" w:color="000000"/>
                    <w:right w:val="single" w:sz="5" w:space="0" w:color="000000"/>
                  </w:tcBorders>
                </w:tcPr>
                <w:p w14:paraId="48A4FF97"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7CEE2AE1"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57EFF093" w14:textId="77777777" w:rsidR="00B604AF" w:rsidRPr="00662A0D" w:rsidRDefault="00B604AF" w:rsidP="00851B63">
                  <w:pPr>
                    <w:spacing w:after="0" w:line="240" w:lineRule="auto"/>
                    <w:rPr>
                      <w:rFonts w:eastAsia="Times New Roman" w:cs="Calibri"/>
                      <w:sz w:val="20"/>
                      <w:szCs w:val="20"/>
                      <w:lang w:val="es-ES"/>
                    </w:rPr>
                  </w:pPr>
                </w:p>
                <w:p w14:paraId="2AED148A"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Sí    X_ </w:t>
                  </w:r>
                  <w:r w:rsidRPr="00662A0D">
                    <w:rPr>
                      <w:rFonts w:eastAsia="Times New Roman" w:cs="Calibri"/>
                      <w:sz w:val="20"/>
                      <w:szCs w:val="20"/>
                      <w:lang w:val="es-ES"/>
                    </w:rPr>
                    <w:tab/>
                  </w:r>
                </w:p>
              </w:tc>
              <w:tc>
                <w:tcPr>
                  <w:tcW w:w="1128" w:type="dxa"/>
                  <w:gridSpan w:val="2"/>
                  <w:tcBorders>
                    <w:top w:val="single" w:sz="5" w:space="0" w:color="000000"/>
                    <w:left w:val="single" w:sz="5" w:space="0" w:color="000000"/>
                    <w:bottom w:val="single" w:sz="5" w:space="0" w:color="000000"/>
                    <w:right w:val="single" w:sz="5" w:space="0" w:color="000000"/>
                  </w:tcBorders>
                </w:tcPr>
                <w:p w14:paraId="6439C381" w14:textId="77777777" w:rsidR="00B604AF" w:rsidRPr="00662A0D" w:rsidRDefault="00B604AF" w:rsidP="00851B63">
                  <w:pPr>
                    <w:spacing w:after="0" w:line="240" w:lineRule="auto"/>
                    <w:rPr>
                      <w:rFonts w:eastAsia="Times New Roman" w:cs="Calibri"/>
                      <w:sz w:val="20"/>
                      <w:szCs w:val="20"/>
                      <w:lang w:val="es-ES"/>
                    </w:rPr>
                  </w:pPr>
                </w:p>
                <w:p w14:paraId="170E0FBF"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No </w:t>
                  </w:r>
                  <w:r w:rsidRPr="00662A0D">
                    <w:rPr>
                      <w:rFonts w:eastAsia="Times New Roman" w:cs="Calibri"/>
                      <w:sz w:val="20"/>
                      <w:szCs w:val="20"/>
                      <w:lang w:val="es-ES"/>
                    </w:rPr>
                    <w:tab/>
                  </w:r>
                </w:p>
              </w:tc>
              <w:tc>
                <w:tcPr>
                  <w:tcW w:w="5568" w:type="dxa"/>
                  <w:gridSpan w:val="2"/>
                  <w:tcBorders>
                    <w:top w:val="single" w:sz="5" w:space="0" w:color="000000"/>
                    <w:left w:val="single" w:sz="5" w:space="0" w:color="000000"/>
                    <w:bottom w:val="single" w:sz="5" w:space="0" w:color="000000"/>
                    <w:right w:val="single" w:sz="5" w:space="0" w:color="000000"/>
                  </w:tcBorders>
                </w:tcPr>
                <w:p w14:paraId="117ECAB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Decreto Ley 7672 Convención relativa a la lucha contra las</w:t>
                  </w:r>
                </w:p>
                <w:p w14:paraId="4834588D"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discriminaciones en la esfera de la enseñanza;</w:t>
                  </w:r>
                </w:p>
                <w:p w14:paraId="1B35F34A" w14:textId="77777777" w:rsidR="00B604AF" w:rsidRPr="00662A0D" w:rsidRDefault="00B604AF" w:rsidP="00851B63">
                  <w:pPr>
                    <w:spacing w:after="0" w:line="260" w:lineRule="exact"/>
                    <w:ind w:left="102"/>
                    <w:rPr>
                      <w:rFonts w:eastAsia="Calibri" w:cs="Calibri"/>
                      <w:position w:val="1"/>
                      <w:lang w:val="es-ES"/>
                    </w:rPr>
                  </w:pPr>
                </w:p>
                <w:p w14:paraId="7FC31E18"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Decreto Nacional 18</w:t>
                  </w:r>
                  <w:r w:rsidRPr="00662A0D">
                    <w:rPr>
                      <w:rFonts w:eastAsia="Calibri" w:cs="Calibri"/>
                      <w:position w:val="1"/>
                      <w:lang w:val="es-ES"/>
                    </w:rPr>
                    <w:cr/>
                    <w:t>6/</w:t>
                  </w:r>
                  <w:r w:rsidRPr="00662A0D">
                    <w:rPr>
                      <w:rFonts w:eastAsia="Calibri" w:cs="Calibri"/>
                      <w:position w:val="1"/>
                      <w:lang w:val="es-ES"/>
                    </w:rPr>
                    <w:cr/>
                    <w:t>985‐ Alumnos de es</w:t>
                  </w:r>
                  <w:r w:rsidRPr="00662A0D">
                    <w:rPr>
                      <w:rFonts w:eastAsia="Calibri" w:cs="Calibri"/>
                      <w:position w:val="1"/>
                      <w:lang w:val="es-ES"/>
                    </w:rPr>
                    <w:cr/>
                    <w:t>ablecimientos de enseñanza media y terciaria que por razones de deficiencia física no pueden rendir asignaciones practicas;</w:t>
                  </w:r>
                </w:p>
              </w:tc>
            </w:tr>
            <w:tr w:rsidR="00B604AF" w:rsidRPr="00662A0D" w14:paraId="3738C52D"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24346B86"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0A0DB4F2"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4AE36368"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10696F2A"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37DA64B1"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5055AA40"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01712BD3" w14:textId="77777777" w:rsidR="00B604AF" w:rsidRPr="00662A0D" w:rsidRDefault="00B604AF" w:rsidP="00851B63">
                  <w:pPr>
                    <w:spacing w:after="0" w:line="260" w:lineRule="exact"/>
                    <w:ind w:left="102"/>
                    <w:rPr>
                      <w:rFonts w:eastAsia="Calibri" w:cs="Calibri"/>
                      <w:position w:val="1"/>
                      <w:lang w:val="es-ES"/>
                    </w:rPr>
                  </w:pPr>
                </w:p>
                <w:p w14:paraId="6DAAF792"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23.179  Convención  sobre  Eliminación  de  todas  las</w:t>
                  </w:r>
                </w:p>
                <w:p w14:paraId="52E8858A"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Formas de Discriminación contra la mujer; Enmienda párrafo 1) art 20 Ley 26486;</w:t>
                  </w:r>
                </w:p>
                <w:p w14:paraId="3D57DAEC" w14:textId="77777777" w:rsidR="00B604AF" w:rsidRPr="00662A0D" w:rsidRDefault="00B604AF" w:rsidP="00851B63">
                  <w:pPr>
                    <w:spacing w:after="0" w:line="260" w:lineRule="exact"/>
                    <w:ind w:left="102"/>
                    <w:rPr>
                      <w:rFonts w:eastAsia="Calibri" w:cs="Calibri"/>
                      <w:position w:val="1"/>
                      <w:lang w:val="es-ES"/>
                    </w:rPr>
                  </w:pPr>
                </w:p>
                <w:p w14:paraId="6E7656C4"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23.849 Convención sobre los Derechos del Niño; Ley 24.521 Ley Educación Superior;</w:t>
                  </w:r>
                </w:p>
                <w:p w14:paraId="4CEB7E89"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25.573. Obligatoriedad en la enseñanza universitaria de garantizar accesibilidad al medio físico, servicios de interpretación y los apoyos técnicos necesarios y   </w:t>
                  </w:r>
                  <w:r w:rsidR="00033774" w:rsidRPr="00662A0D">
                    <w:rPr>
                      <w:rFonts w:eastAsia="Calibri" w:cs="Calibri"/>
                      <w:position w:val="1"/>
                      <w:lang w:val="es-ES"/>
                    </w:rPr>
                    <w:t>suficientes para las personas con discapacidad</w:t>
                  </w:r>
                  <w:r w:rsidRPr="00662A0D">
                    <w:rPr>
                      <w:rFonts w:eastAsia="Calibri" w:cs="Calibri"/>
                      <w:position w:val="1"/>
                      <w:lang w:val="es-ES"/>
                    </w:rPr>
                    <w:t>.</w:t>
                  </w:r>
                </w:p>
                <w:p w14:paraId="016225D0"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26.061 Sistema de Protección Integral de los Derechos de las Niñas, Niños y Adolescentes;</w:t>
                  </w:r>
                </w:p>
                <w:p w14:paraId="2D51607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26206 Ley de Educación Nacional y sus modificatorias; Ley 26.233 Derechos del niño‐Centros de desarrollo infantil.</w:t>
                  </w:r>
                </w:p>
                <w:p w14:paraId="25EDE4F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Promoción y regulación. Servicios educativos y sanitarios;</w:t>
                  </w:r>
                </w:p>
                <w:p w14:paraId="32766849" w14:textId="77777777" w:rsidR="00B604AF" w:rsidRPr="00662A0D" w:rsidRDefault="00B604AF" w:rsidP="00851B63">
                  <w:pPr>
                    <w:spacing w:after="0" w:line="260" w:lineRule="exact"/>
                    <w:ind w:left="102"/>
                    <w:rPr>
                      <w:rFonts w:eastAsia="Calibri" w:cs="Calibri"/>
                      <w:position w:val="1"/>
                      <w:lang w:val="es-ES"/>
                    </w:rPr>
                  </w:pPr>
                </w:p>
                <w:p w14:paraId="038B745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26.378 Convención sobre los Derechos de las Personas con discapacidad y su protocolo facultativo;</w:t>
                  </w:r>
                </w:p>
                <w:p w14:paraId="17FB68E4" w14:textId="77777777" w:rsidR="00B604AF" w:rsidRPr="00662A0D" w:rsidRDefault="00B604AF" w:rsidP="00851B63">
                  <w:pPr>
                    <w:spacing w:after="0" w:line="260" w:lineRule="exact"/>
                    <w:ind w:left="102"/>
                    <w:rPr>
                      <w:rFonts w:eastAsia="Calibri" w:cs="Calibri"/>
                      <w:position w:val="1"/>
                      <w:lang w:val="es-ES"/>
                    </w:rPr>
                  </w:pPr>
                </w:p>
                <w:p w14:paraId="22F3B9E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26.427 Sistema de Pasantías Educativas;</w:t>
                  </w:r>
                </w:p>
                <w:p w14:paraId="7B2F7E30" w14:textId="77777777" w:rsidR="00B604AF" w:rsidRPr="00662A0D" w:rsidRDefault="00B604AF" w:rsidP="00851B63">
                  <w:pPr>
                    <w:spacing w:after="0" w:line="260" w:lineRule="exact"/>
                    <w:ind w:left="102"/>
                    <w:rPr>
                      <w:rFonts w:eastAsia="Calibri" w:cs="Calibri"/>
                      <w:position w:val="1"/>
                      <w:lang w:val="es-ES"/>
                    </w:rPr>
                  </w:pPr>
                </w:p>
                <w:p w14:paraId="6808E08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26.892 Promoción de la Convivencia y el Abordaje de la</w:t>
                  </w:r>
                </w:p>
                <w:p w14:paraId="379A584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Conflictividad    Social    en    las    Instituciones    Educativas</w:t>
                  </w:r>
                </w:p>
              </w:tc>
            </w:tr>
            <w:tr w:rsidR="00B604AF" w:rsidRPr="00662A0D" w14:paraId="44FC9A44"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17F12A17"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19E8668F"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03B34A41"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10344BF9"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41535750"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35497952"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5EC00FC9"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(bullying);</w:t>
                  </w:r>
                </w:p>
                <w:p w14:paraId="092A796D" w14:textId="77777777" w:rsidR="00B604AF" w:rsidRPr="00662A0D" w:rsidRDefault="00B604AF" w:rsidP="00851B63">
                  <w:pPr>
                    <w:spacing w:after="0" w:line="260" w:lineRule="exact"/>
                    <w:ind w:left="102"/>
                    <w:rPr>
                      <w:rFonts w:eastAsia="Calibri" w:cs="Calibri"/>
                      <w:position w:val="1"/>
                      <w:lang w:val="es-ES"/>
                    </w:rPr>
                  </w:pPr>
                </w:p>
                <w:p w14:paraId="3D80F130"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27.044 Otorga jerarquía constitucional  a la Ley 26.378</w:t>
                  </w:r>
                </w:p>
                <w:p w14:paraId="16B186D2"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Convención  sobre   los   Derechos   de   las   Personas  con</w:t>
                  </w:r>
                </w:p>
                <w:p w14:paraId="338DEB99"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discapacidad y su protocolo facultativo;</w:t>
                  </w:r>
                </w:p>
                <w:p w14:paraId="66942718" w14:textId="77777777" w:rsidR="00B604AF" w:rsidRPr="00662A0D" w:rsidRDefault="00B604AF" w:rsidP="00851B63">
                  <w:pPr>
                    <w:spacing w:after="0" w:line="260" w:lineRule="exact"/>
                    <w:ind w:left="102"/>
                    <w:rPr>
                      <w:rFonts w:eastAsia="Calibri" w:cs="Calibri"/>
                      <w:position w:val="1"/>
                      <w:lang w:val="es-ES"/>
                    </w:rPr>
                  </w:pPr>
                </w:p>
                <w:p w14:paraId="5CACADBE"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93/2009 del Consejo Federal de Educación Orientaciones para la organización pedagógica e institucional de la Educación secundaria Obligatoria;</w:t>
                  </w:r>
                </w:p>
                <w:p w14:paraId="67922CAF" w14:textId="77777777" w:rsidR="00B604AF" w:rsidRPr="00662A0D" w:rsidRDefault="00B604AF" w:rsidP="00851B63">
                  <w:pPr>
                    <w:spacing w:after="0" w:line="260" w:lineRule="exact"/>
                    <w:ind w:left="102"/>
                    <w:rPr>
                      <w:rFonts w:eastAsia="Calibri" w:cs="Calibri"/>
                      <w:position w:val="1"/>
                      <w:lang w:val="es-ES"/>
                    </w:rPr>
                  </w:pPr>
                </w:p>
                <w:p w14:paraId="6DC92D88"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Nº 413/2010 Ministerio de Educación ‐Aprueba reglamento General del Programa de Becas Universitarias;</w:t>
                  </w:r>
                </w:p>
                <w:p w14:paraId="59E4B330" w14:textId="77777777" w:rsidR="00B604AF" w:rsidRPr="00662A0D" w:rsidRDefault="00B604AF" w:rsidP="00851B63">
                  <w:pPr>
                    <w:spacing w:after="0" w:line="260" w:lineRule="exact"/>
                    <w:ind w:left="102"/>
                    <w:rPr>
                      <w:rFonts w:eastAsia="Calibri" w:cs="Calibri"/>
                      <w:position w:val="1"/>
                      <w:lang w:val="es-ES"/>
                    </w:rPr>
                  </w:pPr>
                </w:p>
                <w:p w14:paraId="35BB312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144/2011 del Consejo Federal de Educación Presentación “Documento políticas de la modalidad de educación especial”;</w:t>
                  </w:r>
                </w:p>
                <w:p w14:paraId="69594A2E" w14:textId="77777777" w:rsidR="00B604AF" w:rsidRPr="00662A0D" w:rsidRDefault="00B604AF" w:rsidP="00851B63">
                  <w:pPr>
                    <w:spacing w:after="0" w:line="260" w:lineRule="exact"/>
                    <w:ind w:left="102"/>
                    <w:rPr>
                      <w:rFonts w:eastAsia="Calibri" w:cs="Calibri"/>
                      <w:position w:val="1"/>
                      <w:lang w:val="es-ES"/>
                    </w:rPr>
                  </w:pPr>
                </w:p>
                <w:p w14:paraId="217FBC9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155/2011 del Consejo Federal de Educaciones. Aprueba documento  presentado a  través de  su similar la Resol. 144/2011 de(Modalidad educación especial);</w:t>
                  </w:r>
                </w:p>
                <w:p w14:paraId="3C722287" w14:textId="77777777" w:rsidR="00B604AF" w:rsidRPr="00662A0D" w:rsidRDefault="00B604AF" w:rsidP="00851B63">
                  <w:pPr>
                    <w:spacing w:after="0" w:line="260" w:lineRule="exact"/>
                    <w:ind w:left="102"/>
                    <w:rPr>
                      <w:rFonts w:eastAsia="Calibri" w:cs="Calibri"/>
                      <w:position w:val="1"/>
                      <w:lang w:val="es-ES"/>
                    </w:rPr>
                  </w:pPr>
                </w:p>
                <w:p w14:paraId="01A367B1"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994/2012 del Ministerio de Educación. Crea Programa “Proyectos escolares para la inclusión con eje en la centralidad de la enseñanza en educación especial;</w:t>
                  </w:r>
                </w:p>
                <w:p w14:paraId="74CDB230" w14:textId="77777777" w:rsidR="00B604AF" w:rsidRPr="00662A0D" w:rsidRDefault="00B604AF" w:rsidP="00851B63">
                  <w:pPr>
                    <w:spacing w:after="0" w:line="260" w:lineRule="exact"/>
                    <w:ind w:left="102"/>
                    <w:rPr>
                      <w:rFonts w:eastAsia="Calibri" w:cs="Calibri"/>
                      <w:position w:val="1"/>
                      <w:lang w:val="es-ES"/>
                    </w:rPr>
                  </w:pPr>
                </w:p>
                <w:p w14:paraId="1239C0D2"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174 del Consejo Federal de Educación 174 “Pautas federales para el mejoramiento de la enseñanza y el aprendizaje y las trayectorias escolares en el nivel inicial, primario y modalidades, y su regulación” enmarca a estos trayectos escolares de los /as estudiantes con discapacidad;</w:t>
                  </w:r>
                </w:p>
                <w:p w14:paraId="4CA6EE29" w14:textId="77777777" w:rsidR="00B604AF" w:rsidRPr="00662A0D" w:rsidRDefault="00B604AF" w:rsidP="00851B63">
                  <w:pPr>
                    <w:spacing w:after="0" w:line="260" w:lineRule="exact"/>
                    <w:ind w:left="102"/>
                    <w:rPr>
                      <w:rFonts w:eastAsia="Calibri" w:cs="Calibri"/>
                      <w:position w:val="1"/>
                      <w:lang w:val="es-ES"/>
                    </w:rPr>
                  </w:pPr>
                </w:p>
                <w:p w14:paraId="3B0B8BBD"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642/2013 –Secretaria  de Políticas Universitaria‐</w:t>
                  </w:r>
                </w:p>
              </w:tc>
            </w:tr>
            <w:tr w:rsidR="00B604AF" w:rsidRPr="00662A0D" w14:paraId="530ED827"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29B6FCEB"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6C119185"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79088676"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571B537A"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4E5E5DD7"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1542D7E0"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40606CE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BECAS –Reglamento General    del  Programa Nacional de</w:t>
                  </w:r>
                </w:p>
                <w:p w14:paraId="4E3E295D"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Becas universitarias. Resolución Nº 413/2010;</w:t>
                  </w:r>
                </w:p>
                <w:p w14:paraId="41C5BA03" w14:textId="77777777" w:rsidR="00B604AF" w:rsidRPr="00662A0D" w:rsidRDefault="00B604AF" w:rsidP="00851B63">
                  <w:pPr>
                    <w:spacing w:after="0" w:line="260" w:lineRule="exact"/>
                    <w:ind w:left="102"/>
                    <w:rPr>
                      <w:rFonts w:eastAsia="Calibri" w:cs="Calibri"/>
                      <w:position w:val="1"/>
                      <w:lang w:val="es-ES"/>
                    </w:rPr>
                  </w:pPr>
                </w:p>
                <w:p w14:paraId="597DEE2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Resolución       2751/2013       Secretaria       de       </w:t>
                  </w:r>
                  <w:r w:rsidR="00033774" w:rsidRPr="00662A0D">
                    <w:rPr>
                      <w:rFonts w:eastAsia="Calibri" w:cs="Calibri"/>
                      <w:position w:val="1"/>
                      <w:lang w:val="es-ES"/>
                    </w:rPr>
                    <w:t>Políticas</w:t>
                  </w:r>
                </w:p>
                <w:p w14:paraId="4F25A7E1"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Universitarias‐ Becas Modifica Resolución 642/2013;</w:t>
                  </w:r>
                </w:p>
                <w:p w14:paraId="72A6438B" w14:textId="77777777" w:rsidR="00B604AF" w:rsidRPr="00662A0D" w:rsidRDefault="00B604AF" w:rsidP="00851B63">
                  <w:pPr>
                    <w:spacing w:after="0" w:line="260" w:lineRule="exact"/>
                    <w:ind w:left="102"/>
                    <w:rPr>
                      <w:rFonts w:eastAsia="Calibri" w:cs="Calibri"/>
                      <w:position w:val="1"/>
                      <w:lang w:val="es-ES"/>
                    </w:rPr>
                  </w:pPr>
                </w:p>
                <w:p w14:paraId="6F7A1F68"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Resolución       2416/2014       Secretaria       de       </w:t>
                  </w:r>
                  <w:r w:rsidR="00033774" w:rsidRPr="00662A0D">
                    <w:rPr>
                      <w:rFonts w:eastAsia="Calibri" w:cs="Calibri"/>
                      <w:position w:val="1"/>
                      <w:lang w:val="es-ES"/>
                    </w:rPr>
                    <w:t>Políticas</w:t>
                  </w:r>
                </w:p>
                <w:p w14:paraId="3B13D8F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Universitarias‐ Becas Modifica Resolución 2751/2013;</w:t>
                  </w:r>
                </w:p>
                <w:p w14:paraId="03780D4C" w14:textId="77777777" w:rsidR="00B604AF" w:rsidRPr="00662A0D" w:rsidRDefault="00B604AF" w:rsidP="00851B63">
                  <w:pPr>
                    <w:spacing w:after="0" w:line="260" w:lineRule="exact"/>
                    <w:ind w:left="102"/>
                    <w:rPr>
                      <w:rFonts w:eastAsia="Calibri" w:cs="Calibri"/>
                      <w:position w:val="1"/>
                      <w:lang w:val="es-ES"/>
                    </w:rPr>
                  </w:pPr>
                </w:p>
                <w:p w14:paraId="2FA2D69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Resolución       4560/2014       Secretaria       de       </w:t>
                  </w:r>
                  <w:r w:rsidR="00033774" w:rsidRPr="00662A0D">
                    <w:rPr>
                      <w:rFonts w:eastAsia="Calibri" w:cs="Calibri"/>
                      <w:position w:val="1"/>
                      <w:lang w:val="es-ES"/>
                    </w:rPr>
                    <w:t>Políticas</w:t>
                  </w:r>
                </w:p>
                <w:p w14:paraId="150FC26A"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Universitarias‐ Becas Modifica Resolución 2416/2013;</w:t>
                  </w:r>
                </w:p>
                <w:p w14:paraId="18A228A3" w14:textId="77777777" w:rsidR="00B604AF" w:rsidRPr="00662A0D" w:rsidRDefault="00B604AF" w:rsidP="00851B63">
                  <w:pPr>
                    <w:spacing w:after="0" w:line="260" w:lineRule="exact"/>
                    <w:ind w:left="102"/>
                    <w:rPr>
                      <w:rFonts w:eastAsia="Calibri" w:cs="Calibri"/>
                      <w:position w:val="1"/>
                      <w:lang w:val="es-ES"/>
                    </w:rPr>
                  </w:pPr>
                </w:p>
                <w:p w14:paraId="1FFDBDA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Normas Provinciales</w:t>
                  </w:r>
                </w:p>
                <w:p w14:paraId="64623BC2" w14:textId="77777777" w:rsidR="00B604AF" w:rsidRPr="00662A0D" w:rsidRDefault="00B604AF" w:rsidP="00851B63">
                  <w:pPr>
                    <w:spacing w:after="0" w:line="260" w:lineRule="exact"/>
                    <w:ind w:left="102"/>
                    <w:rPr>
                      <w:rFonts w:eastAsia="Calibri" w:cs="Calibri"/>
                      <w:position w:val="1"/>
                      <w:lang w:val="es-ES"/>
                    </w:rPr>
                  </w:pPr>
                </w:p>
                <w:p w14:paraId="279B7E3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11695 ‐Buenos Aires‐ Barreras comunicacionales; </w:t>
                  </w:r>
                  <w:r w:rsidR="00033774" w:rsidRPr="00662A0D">
                    <w:rPr>
                      <w:rFonts w:eastAsia="Calibri" w:cs="Calibri"/>
                      <w:position w:val="1"/>
                      <w:lang w:val="es-ES"/>
                    </w:rPr>
                    <w:t>Constitución</w:t>
                  </w:r>
                  <w:r w:rsidRPr="00662A0D">
                    <w:rPr>
                      <w:rFonts w:eastAsia="Calibri" w:cs="Calibri"/>
                      <w:position w:val="1"/>
                      <w:lang w:val="es-ES"/>
                    </w:rPr>
                    <w:t xml:space="preserve"> de la provincia de Chubut Art. 30</w:t>
                  </w:r>
                </w:p>
                <w:p w14:paraId="134687D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Constitución de la provincia de </w:t>
                  </w:r>
                  <w:r w:rsidR="00033774" w:rsidRPr="00662A0D">
                    <w:rPr>
                      <w:rFonts w:eastAsia="Calibri" w:cs="Calibri"/>
                      <w:position w:val="1"/>
                      <w:lang w:val="es-ES"/>
                    </w:rPr>
                    <w:t>Neuquén</w:t>
                  </w:r>
                  <w:r w:rsidRPr="00662A0D">
                    <w:rPr>
                      <w:rFonts w:eastAsia="Calibri" w:cs="Calibri"/>
                      <w:position w:val="1"/>
                      <w:lang w:val="es-ES"/>
                    </w:rPr>
                    <w:t>, Art. 50.</w:t>
                  </w:r>
                </w:p>
                <w:p w14:paraId="13D5CD8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6329 – Chaco-. Educación Inclusiva;  Ley   2226. Régimen  especial  de protección       integral      para  personas       con discapacidad.</w:t>
                  </w:r>
                </w:p>
                <w:p w14:paraId="0C3A4AAD" w14:textId="77777777" w:rsidR="00B604AF" w:rsidRPr="00662A0D" w:rsidRDefault="00B604AF" w:rsidP="00851B63">
                  <w:pPr>
                    <w:spacing w:after="0" w:line="260" w:lineRule="exact"/>
                    <w:ind w:left="102"/>
                    <w:rPr>
                      <w:rFonts w:eastAsia="Calibri" w:cs="Calibri"/>
                      <w:position w:val="1"/>
                      <w:lang w:val="es-ES"/>
                    </w:rPr>
                  </w:pPr>
                </w:p>
                <w:p w14:paraId="334F7CC8"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2428 ‐La Pampa‐. Supresión de los términos que puedan ser discriminatorios, estigmatizantes, etc.</w:t>
                  </w:r>
                </w:p>
                <w:p w14:paraId="0B72C566" w14:textId="77777777" w:rsidR="00B604AF" w:rsidRPr="00662A0D" w:rsidRDefault="00B604AF" w:rsidP="00851B63">
                  <w:pPr>
                    <w:spacing w:after="0" w:line="260" w:lineRule="exact"/>
                    <w:ind w:left="102"/>
                    <w:rPr>
                      <w:rFonts w:eastAsia="Calibri" w:cs="Calibri"/>
                      <w:position w:val="1"/>
                      <w:lang w:val="es-ES"/>
                    </w:rPr>
                  </w:pPr>
                </w:p>
                <w:p w14:paraId="4D0B8B22"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Constitución de la Ciudad </w:t>
                  </w:r>
                  <w:r w:rsidR="00033774" w:rsidRPr="00662A0D">
                    <w:rPr>
                      <w:rFonts w:eastAsia="Calibri" w:cs="Calibri"/>
                      <w:position w:val="1"/>
                      <w:lang w:val="es-ES"/>
                    </w:rPr>
                    <w:t>Autónoma</w:t>
                  </w:r>
                  <w:r w:rsidRPr="00662A0D">
                    <w:rPr>
                      <w:rFonts w:eastAsia="Calibri" w:cs="Calibri"/>
                      <w:position w:val="1"/>
                      <w:lang w:val="es-ES"/>
                    </w:rPr>
                    <w:t xml:space="preserve"> de Buenos Aires, art.</w:t>
                  </w:r>
                </w:p>
                <w:p w14:paraId="4EE57037"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42.‐</w:t>
                  </w:r>
                </w:p>
              </w:tc>
            </w:tr>
            <w:tr w:rsidR="00B604AF" w:rsidRPr="00662A0D" w14:paraId="6D18C0C3"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7B8738C4"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0D99A6ED" w14:textId="77777777" w:rsidR="00B604AF" w:rsidRPr="00662A0D" w:rsidRDefault="00B604AF" w:rsidP="00851B63">
                  <w:pPr>
                    <w:spacing w:after="0" w:line="240" w:lineRule="auto"/>
                    <w:rPr>
                      <w:rFonts w:eastAsia="Times New Roman" w:cs="Calibri"/>
                      <w:sz w:val="20"/>
                      <w:szCs w:val="20"/>
                      <w:lang w:val="es-ES"/>
                    </w:rPr>
                  </w:pPr>
                </w:p>
                <w:p w14:paraId="5AA57EFA"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Sanción a la discriminación en centros/instituciones educativos</w:t>
                  </w:r>
                </w:p>
              </w:tc>
              <w:tc>
                <w:tcPr>
                  <w:tcW w:w="1140" w:type="dxa"/>
                  <w:tcBorders>
                    <w:top w:val="single" w:sz="5" w:space="0" w:color="000000"/>
                    <w:left w:val="single" w:sz="5" w:space="0" w:color="000000"/>
                    <w:bottom w:val="single" w:sz="5" w:space="0" w:color="000000"/>
                    <w:right w:val="single" w:sz="5" w:space="0" w:color="000000"/>
                  </w:tcBorders>
                </w:tcPr>
                <w:p w14:paraId="1A053575"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54E08DEA"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45B11DA1" w14:textId="77777777" w:rsidR="00B604AF" w:rsidRPr="00662A0D" w:rsidRDefault="00B604AF" w:rsidP="00851B63">
                  <w:pPr>
                    <w:spacing w:after="0" w:line="240" w:lineRule="auto"/>
                    <w:rPr>
                      <w:rFonts w:eastAsia="Times New Roman" w:cs="Calibri"/>
                      <w:sz w:val="20"/>
                      <w:szCs w:val="20"/>
                      <w:lang w:val="es-ES"/>
                    </w:rPr>
                  </w:pPr>
                </w:p>
                <w:p w14:paraId="36CA783D"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Sí    X_ </w:t>
                  </w:r>
                  <w:r w:rsidRPr="00662A0D">
                    <w:rPr>
                      <w:rFonts w:eastAsia="Times New Roman" w:cs="Calibri"/>
                      <w:sz w:val="20"/>
                      <w:szCs w:val="20"/>
                      <w:lang w:val="es-ES"/>
                    </w:rPr>
                    <w:tab/>
                  </w:r>
                </w:p>
              </w:tc>
              <w:tc>
                <w:tcPr>
                  <w:tcW w:w="1128" w:type="dxa"/>
                  <w:gridSpan w:val="2"/>
                  <w:tcBorders>
                    <w:top w:val="single" w:sz="5" w:space="0" w:color="000000"/>
                    <w:left w:val="single" w:sz="5" w:space="0" w:color="000000"/>
                    <w:bottom w:val="single" w:sz="5" w:space="0" w:color="000000"/>
                    <w:right w:val="single" w:sz="5" w:space="0" w:color="000000"/>
                  </w:tcBorders>
                </w:tcPr>
                <w:p w14:paraId="10739255" w14:textId="77777777" w:rsidR="00B604AF" w:rsidRPr="00662A0D" w:rsidRDefault="00B604AF" w:rsidP="00851B63">
                  <w:pPr>
                    <w:spacing w:after="0" w:line="240" w:lineRule="auto"/>
                    <w:rPr>
                      <w:rFonts w:eastAsia="Times New Roman" w:cs="Calibri"/>
                      <w:sz w:val="20"/>
                      <w:szCs w:val="20"/>
                      <w:lang w:val="es-ES"/>
                    </w:rPr>
                  </w:pPr>
                </w:p>
                <w:p w14:paraId="3CC17602"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No </w:t>
                  </w:r>
                  <w:r w:rsidRPr="00662A0D">
                    <w:rPr>
                      <w:rFonts w:eastAsia="Times New Roman" w:cs="Calibri"/>
                      <w:sz w:val="20"/>
                      <w:szCs w:val="20"/>
                      <w:lang w:val="es-ES"/>
                    </w:rPr>
                    <w:tab/>
                  </w:r>
                </w:p>
              </w:tc>
              <w:tc>
                <w:tcPr>
                  <w:tcW w:w="5568" w:type="dxa"/>
                  <w:gridSpan w:val="2"/>
                  <w:tcBorders>
                    <w:top w:val="single" w:sz="5" w:space="0" w:color="000000"/>
                    <w:left w:val="single" w:sz="5" w:space="0" w:color="000000"/>
                    <w:bottom w:val="single" w:sz="5" w:space="0" w:color="000000"/>
                    <w:right w:val="single" w:sz="5" w:space="0" w:color="000000"/>
                  </w:tcBorders>
                </w:tcPr>
                <w:p w14:paraId="64D90E3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23.592 Penalización de Actos Discriminatorios;</w:t>
                  </w:r>
                </w:p>
                <w:p w14:paraId="7603CFA9" w14:textId="77777777" w:rsidR="00B604AF" w:rsidRPr="00662A0D" w:rsidRDefault="00B604AF" w:rsidP="00851B63">
                  <w:pPr>
                    <w:spacing w:after="0" w:line="260" w:lineRule="exact"/>
                    <w:ind w:left="102"/>
                    <w:rPr>
                      <w:rFonts w:eastAsia="Calibri" w:cs="Calibri"/>
                      <w:position w:val="1"/>
                      <w:lang w:val="es-ES"/>
                    </w:rPr>
                  </w:pPr>
                </w:p>
                <w:p w14:paraId="0B428B9F"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24.782 Penalización de actos discriminatorios. Ley 26206 Ley de Educación Nacional;</w:t>
                  </w:r>
                </w:p>
                <w:p w14:paraId="12F304BE"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26892 Promoción de la Convivencia y el Abordaje de la</w:t>
                  </w:r>
                </w:p>
                <w:p w14:paraId="1009A66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Conflictividad Social en las Instituciones Educativas.</w:t>
                  </w:r>
                </w:p>
                <w:p w14:paraId="5D4235F4" w14:textId="77777777" w:rsidR="00B604AF" w:rsidRPr="00662A0D" w:rsidRDefault="00B604AF" w:rsidP="00851B63">
                  <w:pPr>
                    <w:spacing w:after="0" w:line="260" w:lineRule="exact"/>
                    <w:ind w:left="102"/>
                    <w:rPr>
                      <w:rFonts w:eastAsia="Calibri" w:cs="Calibri"/>
                      <w:position w:val="1"/>
                      <w:lang w:val="es-ES"/>
                    </w:rPr>
                  </w:pPr>
                </w:p>
                <w:p w14:paraId="501CBEBC" w14:textId="77777777" w:rsidR="00B604AF" w:rsidRPr="00662A0D" w:rsidRDefault="00B604AF" w:rsidP="00851B63">
                  <w:pPr>
                    <w:spacing w:after="0" w:line="260" w:lineRule="exact"/>
                    <w:ind w:left="102"/>
                    <w:rPr>
                      <w:rFonts w:eastAsia="Calibri" w:cs="Calibri"/>
                      <w:position w:val="1"/>
                      <w:lang w:val="es-ES"/>
                    </w:rPr>
                  </w:pPr>
                </w:p>
                <w:p w14:paraId="79CE1E1E"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Normas Provinciales</w:t>
                  </w:r>
                </w:p>
                <w:p w14:paraId="73664D58" w14:textId="77777777" w:rsidR="00B604AF" w:rsidRPr="00662A0D" w:rsidRDefault="00B604AF" w:rsidP="00851B63">
                  <w:pPr>
                    <w:spacing w:after="0" w:line="260" w:lineRule="exact"/>
                    <w:ind w:left="102"/>
                    <w:rPr>
                      <w:rFonts w:eastAsia="Calibri" w:cs="Calibri"/>
                      <w:position w:val="1"/>
                      <w:lang w:val="es-ES"/>
                    </w:rPr>
                  </w:pPr>
                </w:p>
                <w:p w14:paraId="36B23144"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10.151 - </w:t>
                  </w:r>
                  <w:r w:rsidR="00033774" w:rsidRPr="00662A0D">
                    <w:rPr>
                      <w:rFonts w:eastAsia="Calibri" w:cs="Calibri"/>
                      <w:position w:val="1"/>
                      <w:lang w:val="es-ES"/>
                    </w:rPr>
                    <w:t>Córdoba</w:t>
                  </w:r>
                  <w:r w:rsidRPr="00662A0D">
                    <w:rPr>
                      <w:rFonts w:eastAsia="Calibri" w:cs="Calibri"/>
                      <w:position w:val="1"/>
                      <w:lang w:val="es-ES"/>
                    </w:rPr>
                    <w:t>‐ Incorpora la enseñanza sobre violencia escol</w:t>
                  </w:r>
                  <w:r w:rsidRPr="00662A0D">
                    <w:rPr>
                      <w:rFonts w:eastAsia="Calibri" w:cs="Calibri"/>
                      <w:position w:val="1"/>
                      <w:lang w:val="es-ES"/>
                    </w:rPr>
                    <w:cr/>
                    <w:t>r</w:t>
                  </w:r>
                </w:p>
              </w:tc>
            </w:tr>
            <w:tr w:rsidR="00B604AF" w:rsidRPr="00662A0D" w14:paraId="5E4BC81F"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69A7E87B"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698EA966" w14:textId="77777777" w:rsidR="00B604AF" w:rsidRPr="00662A0D" w:rsidRDefault="00B604AF" w:rsidP="00851B63">
                  <w:pPr>
                    <w:spacing w:after="0" w:line="240" w:lineRule="auto"/>
                    <w:rPr>
                      <w:rFonts w:eastAsia="Times New Roman" w:cs="Calibri"/>
                      <w:sz w:val="20"/>
                      <w:szCs w:val="20"/>
                      <w:lang w:val="es-ES"/>
                    </w:rPr>
                  </w:pPr>
                </w:p>
                <w:p w14:paraId="21058B6B"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Apoyos y ayudas técnicas</w:t>
                  </w:r>
                </w:p>
              </w:tc>
              <w:tc>
                <w:tcPr>
                  <w:tcW w:w="1140" w:type="dxa"/>
                  <w:tcBorders>
                    <w:top w:val="single" w:sz="5" w:space="0" w:color="000000"/>
                    <w:left w:val="single" w:sz="5" w:space="0" w:color="000000"/>
                    <w:bottom w:val="single" w:sz="5" w:space="0" w:color="000000"/>
                    <w:right w:val="single" w:sz="5" w:space="0" w:color="000000"/>
                  </w:tcBorders>
                </w:tcPr>
                <w:p w14:paraId="6CC247C8"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7448C188"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2635849B" w14:textId="77777777" w:rsidR="00B604AF" w:rsidRPr="00662A0D" w:rsidRDefault="00B604AF" w:rsidP="00851B63">
                  <w:pPr>
                    <w:spacing w:after="0" w:line="240" w:lineRule="auto"/>
                    <w:rPr>
                      <w:rFonts w:eastAsia="Times New Roman" w:cs="Calibri"/>
                      <w:sz w:val="20"/>
                      <w:szCs w:val="20"/>
                      <w:lang w:val="es-ES"/>
                    </w:rPr>
                  </w:pPr>
                </w:p>
                <w:p w14:paraId="6E2CEE12"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Sí    X_ </w:t>
                  </w:r>
                  <w:r w:rsidRPr="00662A0D">
                    <w:rPr>
                      <w:rFonts w:eastAsia="Times New Roman" w:cs="Calibri"/>
                      <w:sz w:val="20"/>
                      <w:szCs w:val="20"/>
                      <w:lang w:val="es-ES"/>
                    </w:rPr>
                    <w:tab/>
                  </w:r>
                </w:p>
              </w:tc>
              <w:tc>
                <w:tcPr>
                  <w:tcW w:w="1128" w:type="dxa"/>
                  <w:gridSpan w:val="2"/>
                  <w:tcBorders>
                    <w:top w:val="single" w:sz="5" w:space="0" w:color="000000"/>
                    <w:left w:val="single" w:sz="5" w:space="0" w:color="000000"/>
                    <w:bottom w:val="single" w:sz="5" w:space="0" w:color="000000"/>
                    <w:right w:val="single" w:sz="5" w:space="0" w:color="000000"/>
                  </w:tcBorders>
                </w:tcPr>
                <w:p w14:paraId="4CB6187B" w14:textId="77777777" w:rsidR="00B604AF" w:rsidRPr="00662A0D" w:rsidRDefault="00B604AF" w:rsidP="00851B63">
                  <w:pPr>
                    <w:spacing w:after="0" w:line="240" w:lineRule="auto"/>
                    <w:rPr>
                      <w:rFonts w:eastAsia="Times New Roman" w:cs="Calibri"/>
                      <w:sz w:val="20"/>
                      <w:szCs w:val="20"/>
                      <w:lang w:val="es-ES"/>
                    </w:rPr>
                  </w:pPr>
                </w:p>
                <w:p w14:paraId="00D60EEA"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No </w:t>
                  </w:r>
                  <w:r w:rsidRPr="00662A0D">
                    <w:rPr>
                      <w:rFonts w:eastAsia="Times New Roman" w:cs="Calibri"/>
                      <w:sz w:val="20"/>
                      <w:szCs w:val="20"/>
                      <w:lang w:val="es-ES"/>
                    </w:rPr>
                    <w:tab/>
                  </w:r>
                </w:p>
              </w:tc>
              <w:tc>
                <w:tcPr>
                  <w:tcW w:w="5568" w:type="dxa"/>
                  <w:gridSpan w:val="2"/>
                  <w:tcBorders>
                    <w:top w:val="single" w:sz="5" w:space="0" w:color="000000"/>
                    <w:left w:val="single" w:sz="5" w:space="0" w:color="000000"/>
                    <w:bottom w:val="single" w:sz="5" w:space="0" w:color="000000"/>
                    <w:right w:val="single" w:sz="5" w:space="0" w:color="000000"/>
                  </w:tcBorders>
                </w:tcPr>
                <w:p w14:paraId="2F06CD8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24.521   Ley   Educación   Superior       y   Ley   25.573</w:t>
                  </w:r>
                </w:p>
                <w:p w14:paraId="33074F18"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modificatoria de la 24521.</w:t>
                  </w:r>
                </w:p>
                <w:p w14:paraId="3A7220A7"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26206 Ley de Educación Nacional;</w:t>
                  </w:r>
                </w:p>
                <w:p w14:paraId="475B6917" w14:textId="77777777" w:rsidR="00B604AF" w:rsidRPr="00662A0D" w:rsidRDefault="00B604AF" w:rsidP="00851B63">
                  <w:pPr>
                    <w:spacing w:after="0" w:line="260" w:lineRule="exact"/>
                    <w:ind w:left="102"/>
                    <w:rPr>
                      <w:rFonts w:eastAsia="Calibri" w:cs="Calibri"/>
                      <w:position w:val="1"/>
                      <w:lang w:val="es-ES"/>
                    </w:rPr>
                  </w:pPr>
                </w:p>
                <w:p w14:paraId="18DB855A"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1388/97   Ministerio   de   Economía   Obras   y Servicios Publico – Exención de derechos de Importación de materiales necesarios para la rehabilitación, habilitación y medicamentos;</w:t>
                  </w:r>
                </w:p>
                <w:p w14:paraId="38979A0C" w14:textId="77777777" w:rsidR="00B604AF" w:rsidRPr="00662A0D" w:rsidRDefault="00B604AF" w:rsidP="00851B63">
                  <w:pPr>
                    <w:spacing w:after="0" w:line="260" w:lineRule="exact"/>
                    <w:ind w:left="102"/>
                    <w:rPr>
                      <w:rFonts w:eastAsia="Calibri" w:cs="Calibri"/>
                      <w:position w:val="1"/>
                      <w:lang w:val="es-ES"/>
                    </w:rPr>
                  </w:pPr>
                </w:p>
                <w:p w14:paraId="2AFD9BB9"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25730. </w:t>
                  </w:r>
                  <w:r w:rsidR="00033774" w:rsidRPr="00662A0D">
                    <w:rPr>
                      <w:rFonts w:eastAsia="Calibri" w:cs="Calibri"/>
                      <w:position w:val="1"/>
                      <w:lang w:val="es-ES"/>
                    </w:rPr>
                    <w:t>Fondos Programas y Proyectos</w:t>
                  </w:r>
                  <w:r w:rsidR="00033774">
                    <w:rPr>
                      <w:rFonts w:eastAsia="Calibri" w:cs="Calibri"/>
                      <w:position w:val="1"/>
                      <w:lang w:val="es-ES"/>
                    </w:rPr>
                    <w:t xml:space="preserve"> </w:t>
                  </w:r>
                  <w:r w:rsidR="00033774" w:rsidRPr="00662A0D">
                    <w:rPr>
                      <w:rFonts w:eastAsia="Calibri" w:cs="Calibri"/>
                      <w:position w:val="1"/>
                      <w:lang w:val="es-ES"/>
                    </w:rPr>
                    <w:t xml:space="preserve">a favor de las personas con discapacidad y Decreto 1227/2003. </w:t>
                  </w:r>
                  <w:r w:rsidRPr="00662A0D">
                    <w:rPr>
                      <w:rFonts w:eastAsia="Calibri" w:cs="Calibri"/>
                      <w:position w:val="1"/>
                      <w:lang w:val="es-ES"/>
                    </w:rPr>
                    <w:t xml:space="preserve">Programa de Ayudas </w:t>
                  </w:r>
                  <w:r w:rsidR="00033774" w:rsidRPr="00662A0D">
                    <w:rPr>
                      <w:rFonts w:eastAsia="Calibri" w:cs="Calibri"/>
                      <w:position w:val="1"/>
                      <w:lang w:val="es-ES"/>
                    </w:rPr>
                    <w:t>Técnicas</w:t>
                  </w:r>
                  <w:r w:rsidRPr="00662A0D">
                    <w:rPr>
                      <w:rFonts w:eastAsia="Calibri" w:cs="Calibri"/>
                      <w:position w:val="1"/>
                      <w:lang w:val="es-ES"/>
                    </w:rPr>
                    <w:t>.</w:t>
                  </w:r>
                </w:p>
              </w:tc>
            </w:tr>
            <w:tr w:rsidR="00B604AF" w:rsidRPr="00662A0D" w14:paraId="420E7F7A"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1C4924C8"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3D14C620"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61019FAD"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165798D3"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398E9C7C"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2F1625FA"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7FBBB4FE" w14:textId="77777777" w:rsidR="00B604AF" w:rsidRPr="00662A0D" w:rsidRDefault="00B604AF" w:rsidP="00851B63">
                  <w:pPr>
                    <w:spacing w:after="0" w:line="260" w:lineRule="exact"/>
                    <w:ind w:left="102"/>
                    <w:rPr>
                      <w:rFonts w:eastAsia="Calibri" w:cs="Calibri"/>
                      <w:position w:val="1"/>
                      <w:lang w:val="es-ES"/>
                    </w:rPr>
                  </w:pPr>
                </w:p>
                <w:p w14:paraId="5F1B77EC" w14:textId="77777777" w:rsidR="00B604AF" w:rsidRPr="00662A0D" w:rsidRDefault="00B604AF" w:rsidP="00851B63">
                  <w:pPr>
                    <w:spacing w:after="0" w:line="260" w:lineRule="exact"/>
                    <w:ind w:left="102"/>
                    <w:rPr>
                      <w:rFonts w:eastAsia="Calibri" w:cs="Calibri"/>
                      <w:position w:val="1"/>
                      <w:lang w:val="es-ES"/>
                    </w:rPr>
                  </w:pPr>
                </w:p>
                <w:p w14:paraId="3BD4781E"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Normas Provinciales</w:t>
                  </w:r>
                </w:p>
                <w:p w14:paraId="6110F981" w14:textId="77777777" w:rsidR="00B604AF" w:rsidRPr="00662A0D" w:rsidRDefault="00B604AF" w:rsidP="00851B63">
                  <w:pPr>
                    <w:spacing w:after="0" w:line="260" w:lineRule="exact"/>
                    <w:ind w:left="102"/>
                    <w:rPr>
                      <w:rFonts w:eastAsia="Calibri" w:cs="Calibri"/>
                      <w:position w:val="1"/>
                      <w:lang w:val="es-ES"/>
                    </w:rPr>
                  </w:pPr>
                </w:p>
                <w:p w14:paraId="6340A53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w:t>
                  </w:r>
                  <w:r w:rsidRPr="00662A0D">
                    <w:rPr>
                      <w:rFonts w:eastAsia="Calibri" w:cs="Calibri"/>
                      <w:position w:val="1"/>
                      <w:lang w:val="es-ES"/>
                    </w:rPr>
                    <w:cr/>
                    <w:t>1695 ‐Buenos Aires‐ Barreras comunicacionales;</w:t>
                  </w:r>
                </w:p>
              </w:tc>
            </w:tr>
            <w:tr w:rsidR="00B604AF" w:rsidRPr="00662A0D" w14:paraId="73D6CBAA"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413D3F04"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65A7522B" w14:textId="77777777" w:rsidR="00B604AF" w:rsidRPr="00662A0D" w:rsidRDefault="00B604AF" w:rsidP="00851B63">
                  <w:pPr>
                    <w:spacing w:after="0" w:line="240" w:lineRule="auto"/>
                    <w:rPr>
                      <w:rFonts w:eastAsia="Times New Roman" w:cs="Calibri"/>
                      <w:sz w:val="20"/>
                      <w:szCs w:val="20"/>
                      <w:lang w:val="es-ES"/>
                    </w:rPr>
                  </w:pPr>
                </w:p>
                <w:p w14:paraId="5F083407"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Acceso a la educación en todos sus niveles y modalidades</w:t>
                  </w:r>
                </w:p>
              </w:tc>
              <w:tc>
                <w:tcPr>
                  <w:tcW w:w="1140" w:type="dxa"/>
                  <w:tcBorders>
                    <w:top w:val="single" w:sz="5" w:space="0" w:color="000000"/>
                    <w:left w:val="single" w:sz="5" w:space="0" w:color="000000"/>
                    <w:bottom w:val="single" w:sz="5" w:space="0" w:color="000000"/>
                    <w:right w:val="single" w:sz="5" w:space="0" w:color="000000"/>
                  </w:tcBorders>
                </w:tcPr>
                <w:p w14:paraId="58C0ECC6"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7C4847E9"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7BFBA9A1" w14:textId="77777777" w:rsidR="00B604AF" w:rsidRPr="00662A0D" w:rsidRDefault="00B604AF" w:rsidP="00851B63">
                  <w:pPr>
                    <w:spacing w:after="0" w:line="240" w:lineRule="auto"/>
                    <w:rPr>
                      <w:rFonts w:eastAsia="Times New Roman" w:cs="Calibri"/>
                      <w:sz w:val="20"/>
                      <w:szCs w:val="20"/>
                      <w:lang w:val="es-ES"/>
                    </w:rPr>
                  </w:pPr>
                </w:p>
                <w:p w14:paraId="00A78C97"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Sí      X </w:t>
                  </w:r>
                  <w:r w:rsidRPr="00662A0D">
                    <w:rPr>
                      <w:rFonts w:eastAsia="Times New Roman" w:cs="Calibri"/>
                      <w:sz w:val="20"/>
                      <w:szCs w:val="20"/>
                      <w:lang w:val="es-ES"/>
                    </w:rPr>
                    <w:tab/>
                  </w:r>
                </w:p>
              </w:tc>
              <w:tc>
                <w:tcPr>
                  <w:tcW w:w="1128" w:type="dxa"/>
                  <w:gridSpan w:val="2"/>
                  <w:tcBorders>
                    <w:top w:val="single" w:sz="5" w:space="0" w:color="000000"/>
                    <w:left w:val="single" w:sz="5" w:space="0" w:color="000000"/>
                    <w:bottom w:val="single" w:sz="5" w:space="0" w:color="000000"/>
                    <w:right w:val="single" w:sz="5" w:space="0" w:color="000000"/>
                  </w:tcBorders>
                </w:tcPr>
                <w:p w14:paraId="36C91D27" w14:textId="77777777" w:rsidR="00B604AF" w:rsidRPr="00662A0D" w:rsidRDefault="00B604AF" w:rsidP="00851B63">
                  <w:pPr>
                    <w:spacing w:after="0" w:line="240" w:lineRule="auto"/>
                    <w:rPr>
                      <w:rFonts w:eastAsia="Times New Roman" w:cs="Calibri"/>
                      <w:sz w:val="20"/>
                      <w:szCs w:val="20"/>
                      <w:lang w:val="es-ES"/>
                    </w:rPr>
                  </w:pPr>
                </w:p>
                <w:p w14:paraId="5C701FA8" w14:textId="77777777" w:rsidR="00B604AF" w:rsidRPr="00662A0D" w:rsidRDefault="00B604AF" w:rsidP="00851B63">
                  <w:pPr>
                    <w:spacing w:after="0" w:line="240" w:lineRule="auto"/>
                    <w:rPr>
                      <w:rFonts w:eastAsia="Times New Roman" w:cs="Calibri"/>
                      <w:sz w:val="20"/>
                      <w:szCs w:val="20"/>
                      <w:lang w:val="es-ES"/>
                    </w:rPr>
                  </w:pPr>
                  <w:r w:rsidRPr="00662A0D">
                    <w:rPr>
                      <w:rFonts w:eastAsia="Times New Roman" w:cs="Calibri"/>
                      <w:sz w:val="20"/>
                      <w:szCs w:val="20"/>
                      <w:lang w:val="es-ES"/>
                    </w:rPr>
                    <w:t xml:space="preserve">No </w:t>
                  </w:r>
                  <w:r w:rsidRPr="00662A0D">
                    <w:rPr>
                      <w:rFonts w:eastAsia="Times New Roman" w:cs="Calibri"/>
                      <w:sz w:val="20"/>
                      <w:szCs w:val="20"/>
                      <w:lang w:val="es-ES"/>
                    </w:rPr>
                    <w:tab/>
                  </w:r>
                </w:p>
              </w:tc>
              <w:tc>
                <w:tcPr>
                  <w:tcW w:w="5568" w:type="dxa"/>
                  <w:gridSpan w:val="2"/>
                  <w:tcBorders>
                    <w:top w:val="single" w:sz="5" w:space="0" w:color="000000"/>
                    <w:left w:val="single" w:sz="5" w:space="0" w:color="000000"/>
                    <w:bottom w:val="single" w:sz="5" w:space="0" w:color="000000"/>
                    <w:right w:val="single" w:sz="5" w:space="0" w:color="000000"/>
                  </w:tcBorders>
                </w:tcPr>
                <w:p w14:paraId="547B6811"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Constitución de la Nación Argentina;</w:t>
                  </w:r>
                </w:p>
                <w:p w14:paraId="1D542D91" w14:textId="77777777" w:rsidR="00B604AF" w:rsidRPr="00662A0D" w:rsidRDefault="00B604AF" w:rsidP="00851B63">
                  <w:pPr>
                    <w:spacing w:after="0" w:line="260" w:lineRule="exact"/>
                    <w:ind w:left="102"/>
                    <w:rPr>
                      <w:rFonts w:eastAsia="Calibri" w:cs="Calibri"/>
                      <w:position w:val="1"/>
                      <w:lang w:val="es-ES"/>
                    </w:rPr>
                  </w:pPr>
                </w:p>
                <w:p w14:paraId="4164E1E7"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24.195 Ley Federal de Educación;</w:t>
                  </w:r>
                </w:p>
                <w:p w14:paraId="563B26AB" w14:textId="77777777" w:rsidR="00B604AF" w:rsidRPr="00662A0D" w:rsidRDefault="00B604AF" w:rsidP="00851B63">
                  <w:pPr>
                    <w:spacing w:after="0" w:line="260" w:lineRule="exact"/>
                    <w:ind w:left="102"/>
                    <w:rPr>
                      <w:rFonts w:eastAsia="Calibri" w:cs="Calibri"/>
                      <w:position w:val="1"/>
                      <w:lang w:val="es-ES"/>
                    </w:rPr>
                  </w:pPr>
                </w:p>
                <w:p w14:paraId="3647607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25.573. Obligatoriedad en la enseñanza universitaria de garantizar accesibilidad al medio físico, servicios de interpretación y los apoyos técnicos necesarios y   </w:t>
                  </w:r>
                  <w:r w:rsidR="00033774" w:rsidRPr="00662A0D">
                    <w:rPr>
                      <w:rFonts w:eastAsia="Calibri" w:cs="Calibri"/>
                      <w:position w:val="1"/>
                      <w:lang w:val="es-ES"/>
                    </w:rPr>
                    <w:t>suficientes para las personas con discapacidad</w:t>
                  </w:r>
                  <w:r w:rsidRPr="00662A0D">
                    <w:rPr>
                      <w:rFonts w:eastAsia="Calibri" w:cs="Calibri"/>
                      <w:position w:val="1"/>
                      <w:lang w:val="es-ES"/>
                    </w:rPr>
                    <w:t>.</w:t>
                  </w:r>
                </w:p>
                <w:p w14:paraId="6B4C6FBF" w14:textId="77777777" w:rsidR="00B604AF" w:rsidRPr="00662A0D" w:rsidRDefault="00B604AF" w:rsidP="00851B63">
                  <w:pPr>
                    <w:spacing w:after="0" w:line="260" w:lineRule="exact"/>
                    <w:ind w:left="102"/>
                    <w:rPr>
                      <w:rFonts w:eastAsia="Calibri" w:cs="Calibri"/>
                      <w:position w:val="1"/>
                      <w:lang w:val="es-ES"/>
                    </w:rPr>
                  </w:pPr>
                </w:p>
                <w:p w14:paraId="6E67ED44" w14:textId="77777777" w:rsidR="00B604AF" w:rsidRPr="00662A0D" w:rsidRDefault="00B604AF" w:rsidP="00851B63">
                  <w:pPr>
                    <w:spacing w:after="0" w:line="260" w:lineRule="exact"/>
                    <w:ind w:left="102"/>
                    <w:rPr>
                      <w:rFonts w:eastAsia="Calibri" w:cs="Calibri"/>
                      <w:position w:val="1"/>
                      <w:lang w:val="es-ES"/>
                    </w:rPr>
                  </w:pPr>
                </w:p>
                <w:p w14:paraId="240645B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642/2013 –Secretaria  de Políticas Universitaria‐ BECAS –Reglamento General    del  Programa Nacional de Becas universitarias;</w:t>
                  </w:r>
                </w:p>
                <w:p w14:paraId="1FAD224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26206 Ley de Educación Nacional y sus modificatorias; Decreto   84/2014   Crea   el   Programa   de   Respaldo   a</w:t>
                  </w:r>
                </w:p>
                <w:p w14:paraId="5008920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Estudiantes Argentinos –PROGRESAR;</w:t>
                  </w:r>
                </w:p>
              </w:tc>
            </w:tr>
            <w:tr w:rsidR="00B604AF" w:rsidRPr="00662A0D" w14:paraId="673BCEE2" w14:textId="77777777" w:rsidTr="00851B63">
              <w:trPr>
                <w:gridAfter w:val="1"/>
                <w:wAfter w:w="32" w:type="dxa"/>
                <w:trHeight w:hRule="exact" w:val="8588"/>
              </w:trPr>
              <w:tc>
                <w:tcPr>
                  <w:tcW w:w="2750" w:type="dxa"/>
                  <w:gridSpan w:val="2"/>
                  <w:tcBorders>
                    <w:top w:val="single" w:sz="5" w:space="0" w:color="000000"/>
                    <w:left w:val="single" w:sz="5" w:space="0" w:color="000000"/>
                    <w:bottom w:val="single" w:sz="5" w:space="0" w:color="000000"/>
                    <w:right w:val="single" w:sz="5" w:space="0" w:color="000000"/>
                  </w:tcBorders>
                </w:tcPr>
                <w:p w14:paraId="125030A5"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2966F565"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6DE0FA28"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6AE9C1E5"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24C067A7"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04553615"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2"/>
                  <w:tcBorders>
                    <w:top w:val="single" w:sz="5" w:space="0" w:color="000000"/>
                    <w:left w:val="single" w:sz="5" w:space="0" w:color="000000"/>
                    <w:bottom w:val="single" w:sz="5" w:space="0" w:color="000000"/>
                    <w:right w:val="single" w:sz="5" w:space="0" w:color="000000"/>
                  </w:tcBorders>
                </w:tcPr>
                <w:p w14:paraId="540870E2" w14:textId="77777777" w:rsidR="00B604AF" w:rsidRPr="00662A0D" w:rsidRDefault="00B604AF" w:rsidP="00851B63">
                  <w:pPr>
                    <w:spacing w:after="0" w:line="260" w:lineRule="exact"/>
                    <w:ind w:left="102"/>
                    <w:rPr>
                      <w:rFonts w:eastAsia="Calibri" w:cs="Calibri"/>
                      <w:position w:val="1"/>
                      <w:lang w:val="es-ES"/>
                    </w:rPr>
                  </w:pPr>
                </w:p>
                <w:p w14:paraId="62DF833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Normas Provinciales:</w:t>
                  </w:r>
                </w:p>
                <w:p w14:paraId="33B9AB26" w14:textId="77777777" w:rsidR="00B604AF" w:rsidRPr="00662A0D" w:rsidRDefault="00B604AF" w:rsidP="00851B63">
                  <w:pPr>
                    <w:spacing w:after="0" w:line="260" w:lineRule="exact"/>
                    <w:ind w:left="102"/>
                    <w:rPr>
                      <w:rFonts w:eastAsia="Calibri" w:cs="Calibri"/>
                      <w:position w:val="1"/>
                      <w:lang w:val="es-ES"/>
                    </w:rPr>
                  </w:pPr>
                </w:p>
                <w:p w14:paraId="74E7A64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Nº 132 ‐CABA ‐ Escuelas Domiciliarias;</w:t>
                  </w:r>
                </w:p>
                <w:p w14:paraId="75E3951C" w14:textId="77777777" w:rsidR="00B604AF" w:rsidRPr="00662A0D" w:rsidRDefault="00B604AF" w:rsidP="00851B63">
                  <w:pPr>
                    <w:spacing w:after="0" w:line="260" w:lineRule="exact"/>
                    <w:ind w:left="102"/>
                    <w:rPr>
                      <w:rFonts w:eastAsia="Calibri" w:cs="Calibri"/>
                      <w:position w:val="1"/>
                      <w:lang w:val="es-ES"/>
                    </w:rPr>
                  </w:pPr>
                </w:p>
                <w:p w14:paraId="36DC5BC4"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9944 ‐Córdoba‐ Ley de Promoción y Protección Integral de los Derechos de las Niñas, Niños y Adolescentes;</w:t>
                  </w:r>
                </w:p>
                <w:p w14:paraId="3EB94D23" w14:textId="77777777" w:rsidR="00B604AF" w:rsidRPr="00662A0D" w:rsidRDefault="00B604AF" w:rsidP="00851B63">
                  <w:pPr>
                    <w:spacing w:after="0" w:line="260" w:lineRule="exact"/>
                    <w:ind w:left="102"/>
                    <w:rPr>
                      <w:rFonts w:eastAsia="Calibri" w:cs="Calibri"/>
                      <w:position w:val="1"/>
                      <w:lang w:val="es-ES"/>
                    </w:rPr>
                  </w:pPr>
                </w:p>
                <w:p w14:paraId="65D116DF" w14:textId="77777777" w:rsidR="00B604AF" w:rsidRPr="00662A0D" w:rsidRDefault="00B604AF" w:rsidP="00851B63">
                  <w:pPr>
                    <w:spacing w:after="0" w:line="260" w:lineRule="exact"/>
                    <w:ind w:left="102"/>
                    <w:rPr>
                      <w:rFonts w:eastAsia="Calibri" w:cs="Calibri"/>
                      <w:position w:val="1"/>
                      <w:lang w:val="es-ES"/>
                    </w:rPr>
                  </w:pPr>
                </w:p>
                <w:p w14:paraId="21675D14"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7574  ‐San  Juan‐  Escuela  de  Enseñanza Especial  con Formación Laboral para Niños con otras capacidades en el Departamento Sanagasta;</w:t>
                  </w:r>
                </w:p>
                <w:p w14:paraId="156A899B" w14:textId="77777777" w:rsidR="00B604AF" w:rsidRPr="00662A0D" w:rsidRDefault="00B604AF" w:rsidP="00851B63">
                  <w:pPr>
                    <w:spacing w:after="0" w:line="260" w:lineRule="exact"/>
                    <w:ind w:left="102"/>
                    <w:rPr>
                      <w:rFonts w:eastAsia="Calibri" w:cs="Calibri"/>
                      <w:position w:val="1"/>
                      <w:lang w:val="es-ES"/>
                    </w:rPr>
                  </w:pPr>
                </w:p>
                <w:p w14:paraId="332DC1C5"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2272/2009  ‐Santa Fe‐ Programa de Apoyo a la</w:t>
                  </w:r>
                </w:p>
                <w:p w14:paraId="7D6F80D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Educación Física en las Escuelas Especiales;</w:t>
                  </w:r>
                </w:p>
                <w:p w14:paraId="39AE0BD3" w14:textId="77777777" w:rsidR="00B604AF" w:rsidRPr="00662A0D" w:rsidRDefault="00B604AF" w:rsidP="00851B63">
                  <w:pPr>
                    <w:spacing w:after="0" w:line="260" w:lineRule="exact"/>
                    <w:ind w:left="102"/>
                    <w:rPr>
                      <w:rFonts w:eastAsia="Calibri" w:cs="Calibri"/>
                      <w:position w:val="1"/>
                      <w:lang w:val="es-ES"/>
                    </w:rPr>
                  </w:pPr>
                </w:p>
                <w:p w14:paraId="65086A27"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3.965 ‐Rio Negro‐ Crea Comisión Interpoderes de Integración de alumnos con discapacidad al Sistema educativo común;</w:t>
                  </w:r>
                </w:p>
                <w:p w14:paraId="0EDD4578" w14:textId="77777777" w:rsidR="00B604AF" w:rsidRPr="00662A0D" w:rsidRDefault="00B604AF" w:rsidP="00851B63">
                  <w:pPr>
                    <w:spacing w:after="0" w:line="260" w:lineRule="exact"/>
                    <w:ind w:left="102"/>
                    <w:rPr>
                      <w:rFonts w:eastAsia="Calibri" w:cs="Calibri"/>
                      <w:position w:val="1"/>
                      <w:lang w:val="es-ES"/>
                    </w:rPr>
                  </w:pPr>
                </w:p>
                <w:p w14:paraId="59BEC444"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9336    ‐</w:t>
                  </w:r>
                  <w:r w:rsidR="00033774" w:rsidRPr="00662A0D">
                    <w:rPr>
                      <w:rFonts w:eastAsia="Calibri" w:cs="Calibri"/>
                      <w:position w:val="1"/>
                      <w:lang w:val="es-ES"/>
                    </w:rPr>
                    <w:t>Córdoba</w:t>
                  </w:r>
                  <w:r w:rsidRPr="00662A0D">
                    <w:rPr>
                      <w:rFonts w:eastAsia="Calibri" w:cs="Calibri"/>
                      <w:position w:val="1"/>
                      <w:lang w:val="es-ES"/>
                    </w:rPr>
                    <w:t>‐  Instituye  el  Servicio  de  Escuelas  o</w:t>
                  </w:r>
                </w:p>
                <w:p w14:paraId="067C3CF9"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Aulas hospitalarias y Servicios Educativos Domiciliarios;</w:t>
                  </w:r>
                </w:p>
              </w:tc>
            </w:tr>
            <w:tr w:rsidR="00B604AF" w:rsidRPr="00662A0D" w14:paraId="6C4489B9" w14:textId="77777777" w:rsidTr="00851B63">
              <w:trPr>
                <w:gridBefore w:val="1"/>
                <w:wBefore w:w="20" w:type="dxa"/>
                <w:trHeight w:hRule="exact" w:val="7261"/>
              </w:trPr>
              <w:tc>
                <w:tcPr>
                  <w:tcW w:w="2750" w:type="dxa"/>
                  <w:gridSpan w:val="2"/>
                  <w:tcBorders>
                    <w:top w:val="single" w:sz="5" w:space="0" w:color="000000"/>
                    <w:left w:val="single" w:sz="5" w:space="0" w:color="000000"/>
                    <w:bottom w:val="single" w:sz="5" w:space="0" w:color="000000"/>
                    <w:right w:val="single" w:sz="5" w:space="0" w:color="000000"/>
                  </w:tcBorders>
                </w:tcPr>
                <w:p w14:paraId="7C7C974E"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52C5780E" w14:textId="77777777" w:rsidR="00B604AF" w:rsidRPr="00662A0D" w:rsidRDefault="00B604AF" w:rsidP="00851B63">
                  <w:pPr>
                    <w:spacing w:before="10" w:after="0" w:line="260" w:lineRule="exact"/>
                    <w:rPr>
                      <w:rFonts w:eastAsia="Times New Roman" w:cs="Calibri"/>
                      <w:sz w:val="26"/>
                      <w:szCs w:val="26"/>
                      <w:lang w:val="es-ES"/>
                    </w:rPr>
                  </w:pPr>
                </w:p>
              </w:tc>
              <w:tc>
                <w:tcPr>
                  <w:tcW w:w="1140" w:type="dxa"/>
                  <w:tcBorders>
                    <w:top w:val="single" w:sz="5" w:space="0" w:color="000000"/>
                    <w:left w:val="single" w:sz="5" w:space="0" w:color="000000"/>
                    <w:bottom w:val="single" w:sz="5" w:space="0" w:color="000000"/>
                    <w:right w:val="single" w:sz="5" w:space="0" w:color="000000"/>
                  </w:tcBorders>
                </w:tcPr>
                <w:p w14:paraId="7C9BA080" w14:textId="77777777" w:rsidR="00B604AF" w:rsidRPr="00662A0D" w:rsidRDefault="00B604AF" w:rsidP="00851B63">
                  <w:pPr>
                    <w:spacing w:before="10" w:after="0" w:line="260" w:lineRule="exact"/>
                    <w:rPr>
                      <w:rFonts w:eastAsia="Times New Roman" w:cs="Calibri"/>
                      <w:sz w:val="26"/>
                      <w:szCs w:val="26"/>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79695285" w14:textId="77777777" w:rsidR="00B604AF" w:rsidRPr="00662A0D" w:rsidRDefault="00B604AF" w:rsidP="00851B63">
                  <w:pPr>
                    <w:spacing w:before="10" w:after="0" w:line="260" w:lineRule="exact"/>
                    <w:rPr>
                      <w:rFonts w:eastAsia="Times New Roman" w:cs="Calibri"/>
                      <w:sz w:val="26"/>
                      <w:szCs w:val="26"/>
                      <w:lang w:val="es-ES"/>
                    </w:rPr>
                  </w:pPr>
                </w:p>
                <w:p w14:paraId="588FBA9E" w14:textId="77777777" w:rsidR="00B604AF" w:rsidRPr="00662A0D" w:rsidRDefault="00B604AF" w:rsidP="00851B63">
                  <w:pPr>
                    <w:spacing w:after="0" w:line="236" w:lineRule="auto"/>
                    <w:ind w:left="102" w:right="286"/>
                    <w:rPr>
                      <w:rFonts w:eastAsia="Calibri" w:cs="Calibri"/>
                      <w:lang w:val="es-ES"/>
                    </w:rPr>
                  </w:pPr>
                  <w:r w:rsidRPr="00662A0D">
                    <w:rPr>
                      <w:rFonts w:eastAsia="Calibri" w:cs="Calibri"/>
                      <w:lang w:val="es-ES"/>
                    </w:rPr>
                    <w:t>Obligación</w:t>
                  </w:r>
                  <w:r w:rsidRPr="00662A0D">
                    <w:rPr>
                      <w:rFonts w:eastAsia="Calibri" w:cs="Calibri"/>
                      <w:spacing w:val="-10"/>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1"/>
                      <w:lang w:val="es-ES"/>
                    </w:rPr>
                    <w:t xml:space="preserve"> </w:t>
                  </w:r>
                  <w:r w:rsidRPr="00662A0D">
                    <w:rPr>
                      <w:rFonts w:eastAsia="Calibri" w:cs="Calibri"/>
                      <w:lang w:val="es-ES"/>
                    </w:rPr>
                    <w:t>que</w:t>
                  </w:r>
                  <w:r w:rsidRPr="00662A0D">
                    <w:rPr>
                      <w:rFonts w:eastAsia="Calibri" w:cs="Calibri"/>
                      <w:spacing w:val="-2"/>
                      <w:lang w:val="es-ES"/>
                    </w:rPr>
                    <w:t xml:space="preserve"> </w:t>
                  </w:r>
                  <w:r w:rsidRPr="00662A0D">
                    <w:rPr>
                      <w:rFonts w:eastAsia="Calibri" w:cs="Calibri"/>
                      <w:spacing w:val="1"/>
                      <w:lang w:val="es-ES"/>
                    </w:rPr>
                    <w:t xml:space="preserve">se </w:t>
                  </w:r>
                  <w:r w:rsidRPr="00662A0D">
                    <w:rPr>
                      <w:rFonts w:eastAsia="Calibri" w:cs="Calibri"/>
                      <w:lang w:val="es-ES"/>
                    </w:rPr>
                    <w:t>realicen/</w:t>
                  </w:r>
                  <w:r w:rsidRPr="00662A0D">
                    <w:rPr>
                      <w:rFonts w:eastAsia="Calibri" w:cs="Calibri"/>
                      <w:spacing w:val="-8"/>
                      <w:lang w:val="es-ES"/>
                    </w:rPr>
                    <w:t xml:space="preserve"> </w:t>
                  </w:r>
                  <w:r w:rsidRPr="00662A0D">
                    <w:rPr>
                      <w:rFonts w:eastAsia="Calibri" w:cs="Calibri"/>
                      <w:lang w:val="es-ES"/>
                    </w:rPr>
                    <w:t>aju</w:t>
                  </w:r>
                  <w:r w:rsidRPr="00662A0D">
                    <w:rPr>
                      <w:rFonts w:eastAsia="Calibri" w:cs="Calibri"/>
                      <w:spacing w:val="2"/>
                      <w:lang w:val="es-ES"/>
                    </w:rPr>
                    <w:t>s</w:t>
                  </w:r>
                  <w:r w:rsidRPr="00662A0D">
                    <w:rPr>
                      <w:rFonts w:eastAsia="Calibri" w:cs="Calibri"/>
                      <w:lang w:val="es-ES"/>
                    </w:rPr>
                    <w:t>tes razonable</w:t>
                  </w:r>
                  <w:r w:rsidRPr="00662A0D">
                    <w:rPr>
                      <w:rFonts w:eastAsia="Calibri" w:cs="Calibri"/>
                      <w:spacing w:val="11"/>
                      <w:lang w:val="es-ES"/>
                    </w:rPr>
                    <w:t>s</w:t>
                  </w:r>
                  <w:r w:rsidRPr="00662A0D">
                    <w:rPr>
                      <w:rFonts w:eastAsia="Calibri" w:cs="Calibri"/>
                      <w:position w:val="10"/>
                      <w:sz w:val="14"/>
                      <w:szCs w:val="14"/>
                      <w:lang w:val="es-ES"/>
                    </w:rPr>
                    <w:t>1</w:t>
                  </w:r>
                  <w:r w:rsidRPr="00662A0D">
                    <w:rPr>
                      <w:rFonts w:eastAsia="Calibri" w:cs="Calibri"/>
                      <w:spacing w:val="18"/>
                      <w:position w:val="10"/>
                      <w:sz w:val="14"/>
                      <w:szCs w:val="14"/>
                      <w:lang w:val="es-ES"/>
                    </w:rPr>
                    <w:t xml:space="preserve"> </w:t>
                  </w:r>
                  <w:r w:rsidRPr="00662A0D">
                    <w:rPr>
                      <w:rFonts w:eastAsia="Calibri" w:cs="Calibri"/>
                      <w:lang w:val="es-ES"/>
                    </w:rPr>
                    <w:t>para</w:t>
                  </w:r>
                  <w:r w:rsidRPr="00662A0D">
                    <w:rPr>
                      <w:rFonts w:eastAsia="Calibri" w:cs="Calibri"/>
                      <w:spacing w:val="-4"/>
                      <w:lang w:val="es-ES"/>
                    </w:rPr>
                    <w:t xml:space="preserve"> </w:t>
                  </w:r>
                  <w:r w:rsidRPr="00662A0D">
                    <w:rPr>
                      <w:rFonts w:eastAsia="Calibri" w:cs="Calibri"/>
                      <w:lang w:val="es-ES"/>
                    </w:rPr>
                    <w:t>las personas</w:t>
                  </w:r>
                  <w:r w:rsidRPr="00662A0D">
                    <w:rPr>
                      <w:rFonts w:eastAsia="Calibri" w:cs="Calibri"/>
                      <w:spacing w:val="-8"/>
                      <w:lang w:val="es-ES"/>
                    </w:rPr>
                    <w:t xml:space="preserve"> </w:t>
                  </w:r>
                  <w:r w:rsidRPr="00662A0D">
                    <w:rPr>
                      <w:rFonts w:eastAsia="Calibri" w:cs="Calibri"/>
                      <w:lang w:val="es-ES"/>
                    </w:rPr>
                    <w:t>con discapacid</w:t>
                  </w:r>
                  <w:r w:rsidRPr="00662A0D">
                    <w:rPr>
                      <w:rFonts w:eastAsia="Calibri" w:cs="Calibri"/>
                      <w:spacing w:val="1"/>
                      <w:lang w:val="es-ES"/>
                    </w:rPr>
                    <w:t>a</w:t>
                  </w:r>
                  <w:r w:rsidRPr="00662A0D">
                    <w:rPr>
                      <w:rFonts w:eastAsia="Calibri" w:cs="Calibri"/>
                      <w:lang w:val="es-ES"/>
                    </w:rPr>
                    <w:t>d</w:t>
                  </w:r>
                  <w:r w:rsidRPr="00662A0D">
                    <w:rPr>
                      <w:rFonts w:eastAsia="Calibri" w:cs="Calibri"/>
                      <w:spacing w:val="-11"/>
                      <w:lang w:val="es-ES"/>
                    </w:rPr>
                    <w:t xml:space="preserve"> </w:t>
                  </w:r>
                  <w:r w:rsidRPr="00662A0D">
                    <w:rPr>
                      <w:rFonts w:eastAsia="Calibri" w:cs="Calibri"/>
                      <w:lang w:val="es-ES"/>
                    </w:rPr>
                    <w:t>en</w:t>
                  </w:r>
                  <w:r w:rsidRPr="00662A0D">
                    <w:rPr>
                      <w:rFonts w:eastAsia="Calibri" w:cs="Calibri"/>
                      <w:spacing w:val="-3"/>
                      <w:lang w:val="es-ES"/>
                    </w:rPr>
                    <w:t xml:space="preserve"> </w:t>
                  </w:r>
                  <w:r w:rsidRPr="00662A0D">
                    <w:rPr>
                      <w:rFonts w:eastAsia="Calibri" w:cs="Calibri"/>
                      <w:lang w:val="es-ES"/>
                    </w:rPr>
                    <w:t>los centros/inst</w:t>
                  </w:r>
                  <w:r w:rsidRPr="00662A0D">
                    <w:rPr>
                      <w:rFonts w:eastAsia="Calibri" w:cs="Calibri"/>
                      <w:spacing w:val="1"/>
                      <w:lang w:val="es-ES"/>
                    </w:rPr>
                    <w:t>it</w:t>
                  </w:r>
                  <w:r w:rsidRPr="00662A0D">
                    <w:rPr>
                      <w:rFonts w:eastAsia="Calibri" w:cs="Calibri"/>
                      <w:lang w:val="es-ES"/>
                    </w:rPr>
                    <w:t>uciones educ</w:t>
                  </w:r>
                  <w:r w:rsidRPr="00662A0D">
                    <w:rPr>
                      <w:rFonts w:eastAsia="Calibri" w:cs="Calibri"/>
                      <w:spacing w:val="2"/>
                      <w:lang w:val="es-ES"/>
                    </w:rPr>
                    <w:t>a</w:t>
                  </w:r>
                  <w:r w:rsidRPr="00662A0D">
                    <w:rPr>
                      <w:rFonts w:eastAsia="Calibri" w:cs="Calibri"/>
                      <w:lang w:val="es-ES"/>
                    </w:rPr>
                    <w:t>tivos</w:t>
                  </w:r>
                </w:p>
              </w:tc>
              <w:tc>
                <w:tcPr>
                  <w:tcW w:w="1140" w:type="dxa"/>
                  <w:gridSpan w:val="2"/>
                  <w:tcBorders>
                    <w:top w:val="single" w:sz="5" w:space="0" w:color="000000"/>
                    <w:left w:val="single" w:sz="5" w:space="0" w:color="000000"/>
                    <w:bottom w:val="single" w:sz="5" w:space="0" w:color="000000"/>
                    <w:right w:val="single" w:sz="5" w:space="0" w:color="000000"/>
                  </w:tcBorders>
                </w:tcPr>
                <w:p w14:paraId="1CF71472" w14:textId="77777777" w:rsidR="00B604AF" w:rsidRPr="00662A0D" w:rsidRDefault="00B604AF" w:rsidP="00851B63">
                  <w:pPr>
                    <w:spacing w:before="7" w:after="0" w:line="260" w:lineRule="exact"/>
                    <w:rPr>
                      <w:rFonts w:eastAsia="Times New Roman" w:cs="Calibri"/>
                      <w:sz w:val="26"/>
                      <w:szCs w:val="26"/>
                      <w:lang w:val="es-ES"/>
                    </w:rPr>
                  </w:pPr>
                </w:p>
                <w:p w14:paraId="4DD8131C" w14:textId="77777777" w:rsidR="00B604AF" w:rsidRPr="00662A0D" w:rsidRDefault="00B604AF" w:rsidP="00851B63">
                  <w:pPr>
                    <w:tabs>
                      <w:tab w:val="left" w:pos="1020"/>
                    </w:tabs>
                    <w:spacing w:after="0" w:line="240" w:lineRule="auto"/>
                    <w:ind w:left="102"/>
                    <w:rPr>
                      <w:rFonts w:eastAsia="Times New Roman" w:cs="Calibri"/>
                      <w:lang w:val="en-US"/>
                    </w:rPr>
                  </w:pPr>
                  <w:r w:rsidRPr="00662A0D">
                    <w:rPr>
                      <w:rFonts w:eastAsia="Calibri" w:cs="Calibri"/>
                      <w:w w:val="99"/>
                      <w:lang w:val="en-US"/>
                    </w:rPr>
                    <w:t>Sí</w:t>
                  </w:r>
                  <w:r w:rsidRPr="00662A0D">
                    <w:rPr>
                      <w:rFonts w:eastAsia="Times New Roman" w:cs="Calibri"/>
                      <w:w w:val="99"/>
                      <w:u w:val="single" w:color="000000"/>
                      <w:lang w:val="en-US"/>
                    </w:rPr>
                    <w:t xml:space="preserve"> </w:t>
                  </w:r>
                  <w:r w:rsidRPr="00662A0D">
                    <w:rPr>
                      <w:rFonts w:eastAsia="Times New Roman" w:cs="Calibri"/>
                      <w:u w:val="single" w:color="000000"/>
                      <w:lang w:val="en-US"/>
                    </w:rPr>
                    <w:t xml:space="preserve">    </w:t>
                  </w:r>
                  <w:r w:rsidRPr="00662A0D">
                    <w:rPr>
                      <w:rFonts w:eastAsia="Times New Roman" w:cs="Calibri"/>
                      <w:spacing w:val="-2"/>
                      <w:u w:val="single" w:color="000000"/>
                      <w:lang w:val="en-US"/>
                    </w:rPr>
                    <w:t xml:space="preserve"> </w:t>
                  </w:r>
                  <w:r w:rsidRPr="00662A0D">
                    <w:rPr>
                      <w:rFonts w:eastAsia="Calibri" w:cs="Calibri"/>
                      <w:spacing w:val="1"/>
                      <w:w w:val="99"/>
                      <w:lang w:val="en-US"/>
                    </w:rPr>
                    <w:t>X</w:t>
                  </w:r>
                  <w:r w:rsidRPr="00662A0D">
                    <w:rPr>
                      <w:rFonts w:eastAsia="Times New Roman" w:cs="Calibri"/>
                      <w:w w:val="99"/>
                      <w:u w:val="single" w:color="000000"/>
                      <w:lang w:val="en-US"/>
                    </w:rPr>
                    <w:t xml:space="preserve"> </w:t>
                  </w:r>
                  <w:r w:rsidRPr="00662A0D">
                    <w:rPr>
                      <w:rFonts w:eastAsia="Times New Roman" w:cs="Calibri"/>
                      <w:u w:val="single" w:color="000000"/>
                      <w:lang w:val="en-US"/>
                    </w:rPr>
                    <w:tab/>
                  </w:r>
                </w:p>
              </w:tc>
              <w:tc>
                <w:tcPr>
                  <w:tcW w:w="1128" w:type="dxa"/>
                  <w:gridSpan w:val="2"/>
                  <w:tcBorders>
                    <w:top w:val="single" w:sz="5" w:space="0" w:color="000000"/>
                    <w:left w:val="single" w:sz="5" w:space="0" w:color="000000"/>
                    <w:bottom w:val="single" w:sz="5" w:space="0" w:color="000000"/>
                    <w:right w:val="single" w:sz="5" w:space="0" w:color="000000"/>
                  </w:tcBorders>
                </w:tcPr>
                <w:p w14:paraId="7561EDC3" w14:textId="77777777" w:rsidR="00B604AF" w:rsidRPr="00662A0D" w:rsidRDefault="00B604AF" w:rsidP="00851B63">
                  <w:pPr>
                    <w:spacing w:before="7" w:after="0" w:line="260" w:lineRule="exact"/>
                    <w:rPr>
                      <w:rFonts w:eastAsia="Times New Roman" w:cs="Calibri"/>
                      <w:sz w:val="26"/>
                      <w:szCs w:val="26"/>
                      <w:lang w:val="en-US"/>
                    </w:rPr>
                  </w:pPr>
                </w:p>
                <w:p w14:paraId="48EB54D0" w14:textId="77777777" w:rsidR="00B604AF" w:rsidRPr="00662A0D" w:rsidRDefault="00B604AF" w:rsidP="00851B63">
                  <w:pPr>
                    <w:tabs>
                      <w:tab w:val="left" w:pos="780"/>
                    </w:tabs>
                    <w:spacing w:after="0" w:line="240" w:lineRule="auto"/>
                    <w:ind w:left="102"/>
                    <w:rPr>
                      <w:rFonts w:eastAsia="Times New Roman" w:cs="Calibri"/>
                      <w:lang w:val="en-US"/>
                    </w:rPr>
                  </w:pPr>
                  <w:r w:rsidRPr="00662A0D">
                    <w:rPr>
                      <w:rFonts w:eastAsia="Calibri" w:cs="Calibri"/>
                      <w:w w:val="99"/>
                      <w:lang w:val="en-US"/>
                    </w:rPr>
                    <w:t>No</w:t>
                  </w:r>
                  <w:r w:rsidRPr="00662A0D">
                    <w:rPr>
                      <w:rFonts w:eastAsia="Times New Roman" w:cs="Calibri"/>
                      <w:w w:val="99"/>
                      <w:u w:val="single" w:color="000000"/>
                      <w:lang w:val="en-US"/>
                    </w:rPr>
                    <w:t xml:space="preserve"> </w:t>
                  </w:r>
                  <w:r w:rsidRPr="00662A0D">
                    <w:rPr>
                      <w:rFonts w:eastAsia="Times New Roman" w:cs="Calibri"/>
                      <w:u w:val="single" w:color="000000"/>
                      <w:lang w:val="en-US"/>
                    </w:rPr>
                    <w:tab/>
                  </w:r>
                </w:p>
              </w:tc>
              <w:tc>
                <w:tcPr>
                  <w:tcW w:w="5580" w:type="dxa"/>
                  <w:gridSpan w:val="2"/>
                  <w:tcBorders>
                    <w:top w:val="single" w:sz="5" w:space="0" w:color="000000"/>
                    <w:left w:val="single" w:sz="5" w:space="0" w:color="000000"/>
                    <w:bottom w:val="single" w:sz="5" w:space="0" w:color="000000"/>
                    <w:right w:val="single" w:sz="5" w:space="0" w:color="000000"/>
                  </w:tcBorders>
                </w:tcPr>
                <w:p w14:paraId="07219CE3" w14:textId="77777777" w:rsidR="00B604AF" w:rsidRPr="00662A0D" w:rsidRDefault="00B604AF" w:rsidP="00851B63">
                  <w:pPr>
                    <w:spacing w:after="0" w:line="260" w:lineRule="exact"/>
                    <w:ind w:left="102" w:right="811"/>
                    <w:jc w:val="both"/>
                    <w:rPr>
                      <w:rFonts w:eastAsia="Calibri" w:cs="Calibri"/>
                      <w:lang w:val="es-ES"/>
                    </w:rPr>
                  </w:pPr>
                  <w:r w:rsidRPr="00662A0D">
                    <w:rPr>
                      <w:rFonts w:eastAsia="Calibri" w:cs="Calibri"/>
                      <w:position w:val="1"/>
                      <w:lang w:val="es-ES"/>
                    </w:rPr>
                    <w:t>Ley</w:t>
                  </w:r>
                  <w:r w:rsidRPr="00662A0D">
                    <w:rPr>
                      <w:rFonts w:eastAsia="Calibri" w:cs="Calibri"/>
                      <w:spacing w:val="-3"/>
                      <w:position w:val="1"/>
                      <w:lang w:val="es-ES"/>
                    </w:rPr>
                    <w:t xml:space="preserve"> </w:t>
                  </w:r>
                  <w:r w:rsidRPr="00662A0D">
                    <w:rPr>
                      <w:rFonts w:eastAsia="Calibri" w:cs="Calibri"/>
                      <w:position w:val="1"/>
                      <w:lang w:val="es-ES"/>
                    </w:rPr>
                    <w:t>23849</w:t>
                  </w:r>
                  <w:r w:rsidRPr="00662A0D">
                    <w:rPr>
                      <w:rFonts w:eastAsia="Calibri" w:cs="Calibri"/>
                      <w:spacing w:val="-6"/>
                      <w:position w:val="1"/>
                      <w:lang w:val="es-ES"/>
                    </w:rPr>
                    <w:t xml:space="preserve"> </w:t>
                  </w:r>
                  <w:r w:rsidRPr="00662A0D">
                    <w:rPr>
                      <w:rFonts w:eastAsia="Calibri" w:cs="Calibri"/>
                      <w:position w:val="1"/>
                      <w:lang w:val="es-ES"/>
                    </w:rPr>
                    <w:t>Convención</w:t>
                  </w:r>
                  <w:r w:rsidRPr="00662A0D">
                    <w:rPr>
                      <w:rFonts w:eastAsia="Calibri" w:cs="Calibri"/>
                      <w:spacing w:val="-10"/>
                      <w:position w:val="1"/>
                      <w:lang w:val="es-ES"/>
                    </w:rPr>
                    <w:t xml:space="preserve"> </w:t>
                  </w:r>
                  <w:r w:rsidRPr="00662A0D">
                    <w:rPr>
                      <w:rFonts w:eastAsia="Calibri" w:cs="Calibri"/>
                      <w:position w:val="1"/>
                      <w:lang w:val="es-ES"/>
                    </w:rPr>
                    <w:t>sobre</w:t>
                  </w:r>
                  <w:r w:rsidRPr="00662A0D">
                    <w:rPr>
                      <w:rFonts w:eastAsia="Calibri" w:cs="Calibri"/>
                      <w:spacing w:val="-6"/>
                      <w:position w:val="1"/>
                      <w:lang w:val="es-ES"/>
                    </w:rPr>
                    <w:t xml:space="preserve"> </w:t>
                  </w:r>
                  <w:r w:rsidRPr="00662A0D">
                    <w:rPr>
                      <w:rFonts w:eastAsia="Calibri" w:cs="Calibri"/>
                      <w:position w:val="1"/>
                      <w:lang w:val="es-ES"/>
                    </w:rPr>
                    <w:t>los</w:t>
                  </w:r>
                  <w:r w:rsidRPr="00662A0D">
                    <w:rPr>
                      <w:rFonts w:eastAsia="Calibri" w:cs="Calibri"/>
                      <w:spacing w:val="-3"/>
                      <w:position w:val="1"/>
                      <w:lang w:val="es-ES"/>
                    </w:rPr>
                    <w:t xml:space="preserve"> </w:t>
                  </w:r>
                  <w:r w:rsidRPr="00662A0D">
                    <w:rPr>
                      <w:rFonts w:eastAsia="Calibri" w:cs="Calibri"/>
                      <w:position w:val="1"/>
                      <w:lang w:val="es-ES"/>
                    </w:rPr>
                    <w:t>Derechos</w:t>
                  </w:r>
                  <w:r w:rsidRPr="00662A0D">
                    <w:rPr>
                      <w:rFonts w:eastAsia="Calibri" w:cs="Calibri"/>
                      <w:spacing w:val="-8"/>
                      <w:position w:val="1"/>
                      <w:lang w:val="es-ES"/>
                    </w:rPr>
                    <w:t xml:space="preserve"> </w:t>
                  </w:r>
                  <w:r w:rsidRPr="00662A0D">
                    <w:rPr>
                      <w:rFonts w:eastAsia="Calibri" w:cs="Calibri"/>
                      <w:position w:val="1"/>
                      <w:lang w:val="es-ES"/>
                    </w:rPr>
                    <w:t>del</w:t>
                  </w:r>
                  <w:r w:rsidRPr="00662A0D">
                    <w:rPr>
                      <w:rFonts w:eastAsia="Calibri" w:cs="Calibri"/>
                      <w:spacing w:val="-4"/>
                      <w:position w:val="1"/>
                      <w:lang w:val="es-ES"/>
                    </w:rPr>
                    <w:t xml:space="preserve"> </w:t>
                  </w:r>
                  <w:r w:rsidRPr="00662A0D">
                    <w:rPr>
                      <w:rFonts w:eastAsia="Calibri" w:cs="Calibri"/>
                      <w:position w:val="1"/>
                      <w:lang w:val="es-ES"/>
                    </w:rPr>
                    <w:t>N</w:t>
                  </w:r>
                  <w:r w:rsidRPr="00662A0D">
                    <w:rPr>
                      <w:rFonts w:eastAsia="Calibri" w:cs="Calibri"/>
                      <w:spacing w:val="1"/>
                      <w:position w:val="1"/>
                      <w:lang w:val="es-ES"/>
                    </w:rPr>
                    <w:t>i</w:t>
                  </w:r>
                  <w:r w:rsidRPr="00662A0D">
                    <w:rPr>
                      <w:rFonts w:eastAsia="Calibri" w:cs="Calibri"/>
                      <w:position w:val="1"/>
                      <w:lang w:val="es-ES"/>
                    </w:rPr>
                    <w:t>ño;</w:t>
                  </w:r>
                </w:p>
                <w:p w14:paraId="2F8C6477" w14:textId="77777777" w:rsidR="00B604AF" w:rsidRPr="00662A0D" w:rsidRDefault="00B604AF" w:rsidP="00851B63">
                  <w:pPr>
                    <w:spacing w:before="9" w:after="0" w:line="260" w:lineRule="exact"/>
                    <w:rPr>
                      <w:rFonts w:eastAsia="Times New Roman" w:cs="Calibri"/>
                      <w:sz w:val="26"/>
                      <w:szCs w:val="26"/>
                      <w:lang w:val="es-ES"/>
                    </w:rPr>
                  </w:pPr>
                </w:p>
                <w:p w14:paraId="37F70551" w14:textId="77777777" w:rsidR="00B604AF" w:rsidRPr="00662A0D" w:rsidRDefault="00B604AF" w:rsidP="00851B63">
                  <w:pPr>
                    <w:spacing w:after="0" w:line="240" w:lineRule="auto"/>
                    <w:ind w:left="102" w:right="60"/>
                    <w:jc w:val="both"/>
                    <w:rPr>
                      <w:rFonts w:eastAsia="Calibri" w:cs="Calibri"/>
                      <w:lang w:val="es-ES"/>
                    </w:rPr>
                  </w:pPr>
                  <w:r w:rsidRPr="00662A0D">
                    <w:rPr>
                      <w:rFonts w:eastAsia="Calibri" w:cs="Calibri"/>
                      <w:lang w:val="es-ES"/>
                    </w:rPr>
                    <w:t xml:space="preserve">Drecreto Nacional 1876/1985‐  Estudiantes </w:t>
                  </w:r>
                  <w:r w:rsidRPr="00662A0D">
                    <w:rPr>
                      <w:rFonts w:eastAsia="Calibri" w:cs="Calibri"/>
                      <w:spacing w:val="6"/>
                      <w:lang w:val="es-ES"/>
                    </w:rPr>
                    <w:t xml:space="preserve"> </w:t>
                  </w:r>
                  <w:r w:rsidRPr="00662A0D">
                    <w:rPr>
                      <w:rFonts w:eastAsia="Calibri" w:cs="Calibri"/>
                      <w:lang w:val="es-ES"/>
                    </w:rPr>
                    <w:t>de establec</w:t>
                  </w:r>
                  <w:r w:rsidRPr="00662A0D">
                    <w:rPr>
                      <w:rFonts w:eastAsia="Calibri" w:cs="Calibri"/>
                      <w:spacing w:val="1"/>
                      <w:lang w:val="es-ES"/>
                    </w:rPr>
                    <w:t>i</w:t>
                  </w:r>
                  <w:r w:rsidRPr="00662A0D">
                    <w:rPr>
                      <w:rFonts w:eastAsia="Calibri" w:cs="Calibri"/>
                      <w:lang w:val="es-ES"/>
                    </w:rPr>
                    <w:t>mi</w:t>
                  </w:r>
                  <w:r w:rsidRPr="00662A0D">
                    <w:rPr>
                      <w:rFonts w:eastAsia="Calibri" w:cs="Calibri"/>
                      <w:spacing w:val="1"/>
                      <w:lang w:val="es-ES"/>
                    </w:rPr>
                    <w:t>e</w:t>
                  </w:r>
                  <w:r w:rsidRPr="00662A0D">
                    <w:rPr>
                      <w:rFonts w:eastAsia="Calibri" w:cs="Calibri"/>
                      <w:lang w:val="es-ES"/>
                    </w:rPr>
                    <w:t>ntos de</w:t>
                  </w:r>
                  <w:r w:rsidRPr="00662A0D">
                    <w:rPr>
                      <w:rFonts w:eastAsia="Calibri" w:cs="Calibri"/>
                      <w:spacing w:val="14"/>
                      <w:lang w:val="es-ES"/>
                    </w:rPr>
                    <w:t xml:space="preserve"> </w:t>
                  </w:r>
                  <w:r w:rsidRPr="00662A0D">
                    <w:rPr>
                      <w:rFonts w:eastAsia="Calibri" w:cs="Calibri"/>
                      <w:spacing w:val="1"/>
                      <w:lang w:val="es-ES"/>
                    </w:rPr>
                    <w:t>e</w:t>
                  </w:r>
                  <w:r w:rsidRPr="00662A0D">
                    <w:rPr>
                      <w:rFonts w:eastAsia="Calibri" w:cs="Calibri"/>
                      <w:lang w:val="es-ES"/>
                    </w:rPr>
                    <w:t>ns</w:t>
                  </w:r>
                  <w:r w:rsidRPr="00662A0D">
                    <w:rPr>
                      <w:rFonts w:eastAsia="Calibri" w:cs="Calibri"/>
                      <w:spacing w:val="1"/>
                      <w:lang w:val="es-ES"/>
                    </w:rPr>
                    <w:t>e</w:t>
                  </w:r>
                  <w:r w:rsidRPr="00662A0D">
                    <w:rPr>
                      <w:rFonts w:eastAsia="Calibri" w:cs="Calibri"/>
                      <w:lang w:val="es-ES"/>
                    </w:rPr>
                    <w:t>ñanza</w:t>
                  </w:r>
                  <w:r w:rsidRPr="00662A0D">
                    <w:rPr>
                      <w:rFonts w:eastAsia="Calibri" w:cs="Calibri"/>
                      <w:spacing w:val="7"/>
                      <w:lang w:val="es-ES"/>
                    </w:rPr>
                    <w:t xml:space="preserve"> </w:t>
                  </w:r>
                  <w:r w:rsidRPr="00662A0D">
                    <w:rPr>
                      <w:rFonts w:eastAsia="Calibri" w:cs="Calibri"/>
                      <w:lang w:val="es-ES"/>
                    </w:rPr>
                    <w:t>me</w:t>
                  </w:r>
                  <w:r w:rsidRPr="00662A0D">
                    <w:rPr>
                      <w:rFonts w:eastAsia="Calibri" w:cs="Calibri"/>
                      <w:spacing w:val="1"/>
                      <w:lang w:val="es-ES"/>
                    </w:rPr>
                    <w:t>d</w:t>
                  </w:r>
                  <w:r w:rsidRPr="00662A0D">
                    <w:rPr>
                      <w:rFonts w:eastAsia="Calibri" w:cs="Calibri"/>
                      <w:lang w:val="es-ES"/>
                    </w:rPr>
                    <w:t>ia</w:t>
                  </w:r>
                  <w:r w:rsidRPr="00662A0D">
                    <w:rPr>
                      <w:rFonts w:eastAsia="Calibri" w:cs="Calibri"/>
                      <w:spacing w:val="10"/>
                      <w:lang w:val="es-ES"/>
                    </w:rPr>
                    <w:t xml:space="preserve"> </w:t>
                  </w:r>
                  <w:r w:rsidRPr="00662A0D">
                    <w:rPr>
                      <w:rFonts w:eastAsia="Calibri" w:cs="Calibri"/>
                      <w:lang w:val="es-ES"/>
                    </w:rPr>
                    <w:t>y</w:t>
                  </w:r>
                  <w:r w:rsidRPr="00662A0D">
                    <w:rPr>
                      <w:rFonts w:eastAsia="Calibri" w:cs="Calibri"/>
                      <w:spacing w:val="15"/>
                      <w:lang w:val="es-ES"/>
                    </w:rPr>
                    <w:t xml:space="preserve"> </w:t>
                  </w:r>
                  <w:r w:rsidRPr="00662A0D">
                    <w:rPr>
                      <w:rFonts w:eastAsia="Calibri" w:cs="Calibri"/>
                      <w:lang w:val="es-ES"/>
                    </w:rPr>
                    <w:t>te</w:t>
                  </w:r>
                  <w:r w:rsidRPr="00662A0D">
                    <w:rPr>
                      <w:rFonts w:eastAsia="Calibri" w:cs="Calibri"/>
                      <w:spacing w:val="2"/>
                      <w:lang w:val="es-ES"/>
                    </w:rPr>
                    <w:t>r</w:t>
                  </w:r>
                  <w:r w:rsidRPr="00662A0D">
                    <w:rPr>
                      <w:rFonts w:eastAsia="Calibri" w:cs="Calibri"/>
                      <w:lang w:val="es-ES"/>
                    </w:rPr>
                    <w:t>ciaria</w:t>
                  </w:r>
                  <w:r w:rsidRPr="00662A0D">
                    <w:rPr>
                      <w:rFonts w:eastAsia="Calibri" w:cs="Calibri"/>
                      <w:spacing w:val="11"/>
                      <w:lang w:val="es-ES"/>
                    </w:rPr>
                    <w:t xml:space="preserve"> </w:t>
                  </w:r>
                  <w:r w:rsidRPr="00662A0D">
                    <w:rPr>
                      <w:rFonts w:eastAsia="Calibri" w:cs="Calibri"/>
                      <w:spacing w:val="1"/>
                      <w:lang w:val="es-ES"/>
                    </w:rPr>
                    <w:t>q</w:t>
                  </w:r>
                  <w:r w:rsidRPr="00662A0D">
                    <w:rPr>
                      <w:rFonts w:eastAsia="Calibri" w:cs="Calibri"/>
                      <w:lang w:val="es-ES"/>
                    </w:rPr>
                    <w:t>ue</w:t>
                  </w:r>
                  <w:r w:rsidRPr="00662A0D">
                    <w:rPr>
                      <w:rFonts w:eastAsia="Calibri" w:cs="Calibri"/>
                      <w:spacing w:val="13"/>
                      <w:lang w:val="es-ES"/>
                    </w:rPr>
                    <w:t xml:space="preserve"> </w:t>
                  </w:r>
                  <w:r w:rsidRPr="00662A0D">
                    <w:rPr>
                      <w:rFonts w:eastAsia="Calibri" w:cs="Calibri"/>
                      <w:lang w:val="es-ES"/>
                    </w:rPr>
                    <w:t>por razones</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7"/>
                      <w:lang w:val="es-ES"/>
                    </w:rPr>
                    <w:t xml:space="preserve"> </w:t>
                  </w:r>
                  <w:r w:rsidRPr="00662A0D">
                    <w:rPr>
                      <w:rFonts w:eastAsia="Calibri" w:cs="Calibri"/>
                      <w:spacing w:val="1"/>
                      <w:lang w:val="es-ES"/>
                    </w:rPr>
                    <w:t>d</w:t>
                  </w:r>
                  <w:r w:rsidRPr="00662A0D">
                    <w:rPr>
                      <w:rFonts w:eastAsia="Calibri" w:cs="Calibri"/>
                      <w:lang w:val="es-ES"/>
                    </w:rPr>
                    <w:t>eficie</w:t>
                  </w:r>
                  <w:r w:rsidRPr="00662A0D">
                    <w:rPr>
                      <w:rFonts w:eastAsia="Calibri" w:cs="Calibri"/>
                      <w:spacing w:val="1"/>
                      <w:lang w:val="es-ES"/>
                    </w:rPr>
                    <w:t>n</w:t>
                  </w:r>
                  <w:r w:rsidRPr="00662A0D">
                    <w:rPr>
                      <w:rFonts w:eastAsia="Calibri" w:cs="Calibri"/>
                      <w:lang w:val="es-ES"/>
                    </w:rPr>
                    <w:t>cia física</w:t>
                  </w:r>
                  <w:r w:rsidRPr="00662A0D">
                    <w:rPr>
                      <w:rFonts w:eastAsia="Calibri" w:cs="Calibri"/>
                      <w:spacing w:val="5"/>
                      <w:lang w:val="es-ES"/>
                    </w:rPr>
                    <w:t xml:space="preserve"> </w:t>
                  </w:r>
                  <w:r w:rsidRPr="00662A0D">
                    <w:rPr>
                      <w:rFonts w:eastAsia="Calibri" w:cs="Calibri"/>
                      <w:lang w:val="es-ES"/>
                    </w:rPr>
                    <w:t>no</w:t>
                  </w:r>
                  <w:r w:rsidRPr="00662A0D">
                    <w:rPr>
                      <w:rFonts w:eastAsia="Calibri" w:cs="Calibri"/>
                      <w:spacing w:val="8"/>
                      <w:lang w:val="es-ES"/>
                    </w:rPr>
                    <w:t xml:space="preserve"> </w:t>
                  </w:r>
                  <w:r w:rsidRPr="00662A0D">
                    <w:rPr>
                      <w:rFonts w:eastAsia="Calibri" w:cs="Calibri"/>
                      <w:lang w:val="es-ES"/>
                    </w:rPr>
                    <w:t>pu</w:t>
                  </w:r>
                  <w:r w:rsidRPr="00662A0D">
                    <w:rPr>
                      <w:rFonts w:eastAsia="Calibri" w:cs="Calibri"/>
                      <w:spacing w:val="1"/>
                      <w:lang w:val="es-ES"/>
                    </w:rPr>
                    <w:t>e</w:t>
                  </w:r>
                  <w:r w:rsidRPr="00662A0D">
                    <w:rPr>
                      <w:rFonts w:eastAsia="Calibri" w:cs="Calibri"/>
                      <w:lang w:val="es-ES"/>
                    </w:rPr>
                    <w:t>d</w:t>
                  </w:r>
                  <w:r w:rsidRPr="00662A0D">
                    <w:rPr>
                      <w:rFonts w:eastAsia="Calibri" w:cs="Calibri"/>
                      <w:spacing w:val="1"/>
                      <w:lang w:val="es-ES"/>
                    </w:rPr>
                    <w:t>e</w:t>
                  </w:r>
                  <w:r w:rsidRPr="00662A0D">
                    <w:rPr>
                      <w:rFonts w:eastAsia="Calibri" w:cs="Calibri"/>
                      <w:lang w:val="es-ES"/>
                    </w:rPr>
                    <w:t>n</w:t>
                  </w:r>
                  <w:r w:rsidRPr="00662A0D">
                    <w:rPr>
                      <w:rFonts w:eastAsia="Calibri" w:cs="Calibri"/>
                      <w:spacing w:val="2"/>
                      <w:lang w:val="es-ES"/>
                    </w:rPr>
                    <w:t xml:space="preserve"> </w:t>
                  </w:r>
                  <w:r w:rsidRPr="00662A0D">
                    <w:rPr>
                      <w:rFonts w:eastAsia="Calibri" w:cs="Calibri"/>
                      <w:lang w:val="es-ES"/>
                    </w:rPr>
                    <w:t>rendir</w:t>
                  </w:r>
                  <w:r w:rsidRPr="00662A0D">
                    <w:rPr>
                      <w:rFonts w:eastAsia="Calibri" w:cs="Calibri"/>
                      <w:spacing w:val="4"/>
                      <w:lang w:val="es-ES"/>
                    </w:rPr>
                    <w:t xml:space="preserve"> </w:t>
                  </w:r>
                  <w:r w:rsidRPr="00662A0D">
                    <w:rPr>
                      <w:rFonts w:eastAsia="Calibri" w:cs="Calibri"/>
                      <w:lang w:val="es-ES"/>
                    </w:rPr>
                    <w:t>asignaciones pract</w:t>
                  </w:r>
                  <w:r w:rsidRPr="00662A0D">
                    <w:rPr>
                      <w:rFonts w:eastAsia="Calibri" w:cs="Calibri"/>
                      <w:spacing w:val="1"/>
                      <w:lang w:val="es-ES"/>
                    </w:rPr>
                    <w:t>i</w:t>
                  </w:r>
                  <w:r w:rsidRPr="00662A0D">
                    <w:rPr>
                      <w:rFonts w:eastAsia="Calibri" w:cs="Calibri"/>
                      <w:lang w:val="es-ES"/>
                    </w:rPr>
                    <w:t>cas;</w:t>
                  </w:r>
                </w:p>
                <w:p w14:paraId="1A93D755" w14:textId="77777777" w:rsidR="00B604AF" w:rsidRPr="00662A0D" w:rsidRDefault="00B604AF" w:rsidP="00851B63">
                  <w:pPr>
                    <w:spacing w:before="9" w:after="0" w:line="260" w:lineRule="exact"/>
                    <w:rPr>
                      <w:rFonts w:eastAsia="Times New Roman" w:cs="Calibri"/>
                      <w:sz w:val="26"/>
                      <w:szCs w:val="26"/>
                      <w:lang w:val="es-ES"/>
                    </w:rPr>
                  </w:pPr>
                </w:p>
                <w:p w14:paraId="34B8A8BA" w14:textId="77777777" w:rsidR="00B604AF" w:rsidRPr="00662A0D" w:rsidRDefault="00B604AF" w:rsidP="00851B63">
                  <w:pPr>
                    <w:spacing w:after="0" w:line="479" w:lineRule="auto"/>
                    <w:ind w:left="103" w:right="1024"/>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24.195</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Federal</w:t>
                  </w:r>
                  <w:r w:rsidRPr="00662A0D">
                    <w:rPr>
                      <w:rFonts w:eastAsia="Calibri" w:cs="Calibri"/>
                      <w:spacing w:val="-6"/>
                      <w:lang w:val="es-ES"/>
                    </w:rPr>
                    <w:t xml:space="preserve"> </w:t>
                  </w:r>
                  <w:r w:rsidRPr="00662A0D">
                    <w:rPr>
                      <w:rFonts w:eastAsia="Calibri" w:cs="Calibri"/>
                      <w:lang w:val="es-ES"/>
                    </w:rPr>
                    <w:t>de Educación</w:t>
                  </w:r>
                  <w:r w:rsidRPr="00662A0D">
                    <w:rPr>
                      <w:rFonts w:eastAsia="Calibri" w:cs="Calibri"/>
                      <w:spacing w:val="-9"/>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2"/>
                      <w:lang w:val="es-ES"/>
                    </w:rPr>
                    <w:t>s</w:t>
                  </w:r>
                  <w:r w:rsidRPr="00662A0D">
                    <w:rPr>
                      <w:rFonts w:eastAsia="Calibri" w:cs="Calibri"/>
                      <w:lang w:val="es-ES"/>
                    </w:rPr>
                    <w:t>us</w:t>
                  </w:r>
                  <w:r w:rsidRPr="00662A0D">
                    <w:rPr>
                      <w:rFonts w:eastAsia="Calibri" w:cs="Calibri"/>
                      <w:spacing w:val="-3"/>
                      <w:lang w:val="es-ES"/>
                    </w:rPr>
                    <w:t xml:space="preserve"> </w:t>
                  </w:r>
                  <w:r w:rsidRPr="00662A0D">
                    <w:rPr>
                      <w:rFonts w:eastAsia="Calibri" w:cs="Calibri"/>
                      <w:lang w:val="es-ES"/>
                    </w:rPr>
                    <w:t>modif; Ley</w:t>
                  </w:r>
                  <w:r w:rsidRPr="00662A0D">
                    <w:rPr>
                      <w:rFonts w:eastAsia="Calibri" w:cs="Calibri"/>
                      <w:spacing w:val="-3"/>
                      <w:lang w:val="es-ES"/>
                    </w:rPr>
                    <w:t xml:space="preserve"> </w:t>
                  </w:r>
                  <w:r w:rsidRPr="00662A0D">
                    <w:rPr>
                      <w:rFonts w:eastAsia="Calibri" w:cs="Calibri"/>
                      <w:lang w:val="es-ES"/>
                    </w:rPr>
                    <w:t>24.521</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Educación</w:t>
                  </w:r>
                  <w:r w:rsidRPr="00662A0D">
                    <w:rPr>
                      <w:rFonts w:eastAsia="Calibri" w:cs="Calibri"/>
                      <w:spacing w:val="-10"/>
                      <w:lang w:val="es-ES"/>
                    </w:rPr>
                    <w:t xml:space="preserve"> </w:t>
                  </w:r>
                  <w:r w:rsidRPr="00662A0D">
                    <w:rPr>
                      <w:rFonts w:eastAsia="Calibri" w:cs="Calibri"/>
                      <w:spacing w:val="1"/>
                      <w:lang w:val="es-ES"/>
                    </w:rPr>
                    <w:t>S</w:t>
                  </w:r>
                  <w:r w:rsidRPr="00662A0D">
                    <w:rPr>
                      <w:rFonts w:eastAsia="Calibri" w:cs="Calibri"/>
                      <w:lang w:val="es-ES"/>
                    </w:rPr>
                    <w:t>uperior</w:t>
                  </w:r>
                  <w:r w:rsidRPr="00662A0D">
                    <w:rPr>
                      <w:rFonts w:eastAsia="Calibri" w:cs="Calibri"/>
                      <w:spacing w:val="-9"/>
                      <w:lang w:val="es-ES"/>
                    </w:rPr>
                    <w:t xml:space="preserve"> </w:t>
                  </w:r>
                  <w:r w:rsidRPr="00662A0D">
                    <w:rPr>
                      <w:rFonts w:eastAsia="Calibri" w:cs="Calibri"/>
                      <w:lang w:val="es-ES"/>
                    </w:rPr>
                    <w:t>y  Ley</w:t>
                  </w:r>
                  <w:r w:rsidRPr="00662A0D">
                    <w:rPr>
                      <w:rFonts w:eastAsia="Calibri" w:cs="Calibri"/>
                      <w:spacing w:val="-2"/>
                      <w:lang w:val="es-ES"/>
                    </w:rPr>
                    <w:t xml:space="preserve"> </w:t>
                  </w:r>
                  <w:r w:rsidRPr="00662A0D">
                    <w:rPr>
                      <w:rFonts w:eastAsia="Calibri" w:cs="Calibri"/>
                      <w:lang w:val="es-ES"/>
                    </w:rPr>
                    <w:t>25.573.</w:t>
                  </w:r>
                </w:p>
                <w:p w14:paraId="2B2DC109" w14:textId="77777777" w:rsidR="00B604AF" w:rsidRPr="00662A0D" w:rsidRDefault="00B604AF" w:rsidP="00851B63">
                  <w:pPr>
                    <w:spacing w:before="1" w:after="0" w:line="240" w:lineRule="auto"/>
                    <w:ind w:left="103" w:right="729"/>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26206</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Educaci</w:t>
                  </w:r>
                  <w:r w:rsidRPr="00662A0D">
                    <w:rPr>
                      <w:rFonts w:eastAsia="Calibri" w:cs="Calibri"/>
                      <w:spacing w:val="1"/>
                      <w:lang w:val="es-ES"/>
                    </w:rPr>
                    <w:t>ó</w:t>
                  </w:r>
                  <w:r w:rsidRPr="00662A0D">
                    <w:rPr>
                      <w:rFonts w:eastAsia="Calibri" w:cs="Calibri"/>
                      <w:lang w:val="es-ES"/>
                    </w:rPr>
                    <w:t>n</w:t>
                  </w:r>
                  <w:r w:rsidRPr="00662A0D">
                    <w:rPr>
                      <w:rFonts w:eastAsia="Calibri" w:cs="Calibri"/>
                      <w:spacing w:val="-9"/>
                      <w:lang w:val="es-ES"/>
                    </w:rPr>
                    <w:t xml:space="preserve"> </w:t>
                  </w:r>
                  <w:r w:rsidRPr="00662A0D">
                    <w:rPr>
                      <w:rFonts w:eastAsia="Calibri" w:cs="Calibri"/>
                      <w:lang w:val="es-ES"/>
                    </w:rPr>
                    <w:t>Nacional</w:t>
                  </w:r>
                  <w:r w:rsidRPr="00662A0D">
                    <w:rPr>
                      <w:rFonts w:eastAsia="Calibri" w:cs="Calibri"/>
                      <w:spacing w:val="-9"/>
                      <w:lang w:val="es-ES"/>
                    </w:rPr>
                    <w:t xml:space="preserve"> </w:t>
                  </w:r>
                  <w:r w:rsidRPr="00662A0D">
                    <w:rPr>
                      <w:rFonts w:eastAsia="Calibri" w:cs="Calibri"/>
                      <w:lang w:val="es-ES"/>
                    </w:rPr>
                    <w:t>y sus</w:t>
                  </w:r>
                  <w:r w:rsidRPr="00662A0D">
                    <w:rPr>
                      <w:rFonts w:eastAsia="Calibri" w:cs="Calibri"/>
                      <w:spacing w:val="-3"/>
                      <w:lang w:val="es-ES"/>
                    </w:rPr>
                    <w:t xml:space="preserve"> </w:t>
                  </w:r>
                  <w:r w:rsidRPr="00662A0D">
                    <w:rPr>
                      <w:rFonts w:eastAsia="Calibri" w:cs="Calibri"/>
                      <w:lang w:val="es-ES"/>
                    </w:rPr>
                    <w:t>modifica;</w:t>
                  </w:r>
                </w:p>
                <w:p w14:paraId="15534B77" w14:textId="77777777" w:rsidR="00B604AF" w:rsidRPr="00662A0D" w:rsidRDefault="00B604AF" w:rsidP="00851B63">
                  <w:pPr>
                    <w:spacing w:before="8" w:after="0" w:line="260" w:lineRule="exact"/>
                    <w:rPr>
                      <w:rFonts w:eastAsia="Times New Roman" w:cs="Calibri"/>
                      <w:sz w:val="26"/>
                      <w:szCs w:val="26"/>
                      <w:lang w:val="es-ES"/>
                    </w:rPr>
                  </w:pPr>
                </w:p>
                <w:p w14:paraId="3782DBDD" w14:textId="77777777" w:rsidR="00B604AF" w:rsidRPr="00662A0D" w:rsidRDefault="00B604AF" w:rsidP="00851B63">
                  <w:pPr>
                    <w:spacing w:after="0" w:line="240" w:lineRule="auto"/>
                    <w:ind w:left="103" w:right="60"/>
                    <w:jc w:val="both"/>
                    <w:rPr>
                      <w:rFonts w:eastAsia="Calibri" w:cs="Calibri"/>
                      <w:lang w:val="es-ES"/>
                    </w:rPr>
                  </w:pPr>
                  <w:r w:rsidRPr="00662A0D">
                    <w:rPr>
                      <w:rFonts w:eastAsia="Calibri" w:cs="Calibri"/>
                      <w:lang w:val="es-ES"/>
                    </w:rPr>
                    <w:t>Ley</w:t>
                  </w:r>
                  <w:r w:rsidRPr="00662A0D">
                    <w:rPr>
                      <w:rFonts w:eastAsia="Calibri" w:cs="Calibri"/>
                      <w:spacing w:val="6"/>
                      <w:lang w:val="es-ES"/>
                    </w:rPr>
                    <w:t xml:space="preserve"> </w:t>
                  </w:r>
                  <w:r w:rsidRPr="00662A0D">
                    <w:rPr>
                      <w:rFonts w:eastAsia="Calibri" w:cs="Calibri"/>
                      <w:lang w:val="es-ES"/>
                    </w:rPr>
                    <w:t>26.378</w:t>
                  </w:r>
                  <w:r w:rsidRPr="00662A0D">
                    <w:rPr>
                      <w:rFonts w:eastAsia="Calibri" w:cs="Calibri"/>
                      <w:spacing w:val="4"/>
                      <w:lang w:val="es-ES"/>
                    </w:rPr>
                    <w:t xml:space="preserve"> </w:t>
                  </w:r>
                  <w:r w:rsidRPr="00662A0D">
                    <w:rPr>
                      <w:rFonts w:eastAsia="Calibri" w:cs="Calibri"/>
                      <w:lang w:val="es-ES"/>
                    </w:rPr>
                    <w:t>Convención sobre</w:t>
                  </w:r>
                  <w:r w:rsidRPr="00662A0D">
                    <w:rPr>
                      <w:rFonts w:eastAsia="Calibri" w:cs="Calibri"/>
                      <w:spacing w:val="4"/>
                      <w:lang w:val="es-ES"/>
                    </w:rPr>
                    <w:t xml:space="preserve"> </w:t>
                  </w:r>
                  <w:r w:rsidRPr="00662A0D">
                    <w:rPr>
                      <w:rFonts w:eastAsia="Calibri" w:cs="Calibri"/>
                      <w:lang w:val="es-ES"/>
                    </w:rPr>
                    <w:t>los</w:t>
                  </w:r>
                  <w:r w:rsidRPr="00662A0D">
                    <w:rPr>
                      <w:rFonts w:eastAsia="Calibri" w:cs="Calibri"/>
                      <w:spacing w:val="7"/>
                      <w:lang w:val="es-ES"/>
                    </w:rPr>
                    <w:t xml:space="preserve"> </w:t>
                  </w:r>
                  <w:r w:rsidRPr="00662A0D">
                    <w:rPr>
                      <w:rFonts w:eastAsia="Calibri" w:cs="Calibri"/>
                      <w:lang w:val="es-ES"/>
                    </w:rPr>
                    <w:t>Derechos</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las</w:t>
                  </w:r>
                  <w:r w:rsidRPr="00662A0D">
                    <w:rPr>
                      <w:rFonts w:eastAsia="Calibri" w:cs="Calibri"/>
                      <w:spacing w:val="7"/>
                      <w:lang w:val="es-ES"/>
                    </w:rPr>
                    <w:t xml:space="preserve"> </w:t>
                  </w:r>
                  <w:r w:rsidRPr="00662A0D">
                    <w:rPr>
                      <w:rFonts w:eastAsia="Calibri" w:cs="Calibri"/>
                      <w:lang w:val="es-ES"/>
                    </w:rPr>
                    <w:t>Personas con</w:t>
                  </w:r>
                  <w:r w:rsidRPr="00662A0D">
                    <w:rPr>
                      <w:rFonts w:eastAsia="Calibri" w:cs="Calibri"/>
                      <w:spacing w:val="-4"/>
                      <w:lang w:val="es-ES"/>
                    </w:rPr>
                    <w:t xml:space="preserve"> </w:t>
                  </w:r>
                  <w:r w:rsidRPr="00662A0D">
                    <w:rPr>
                      <w:rFonts w:eastAsia="Calibri" w:cs="Calibri"/>
                      <w:lang w:val="es-ES"/>
                    </w:rPr>
                    <w:t>Discapacidad</w:t>
                  </w:r>
                  <w:r w:rsidRPr="00662A0D">
                    <w:rPr>
                      <w:rFonts w:eastAsia="Calibri" w:cs="Calibri"/>
                      <w:spacing w:val="-13"/>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2"/>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323979A3" w14:textId="77777777" w:rsidR="00B604AF" w:rsidRPr="00662A0D" w:rsidRDefault="00B604AF" w:rsidP="00851B63">
                  <w:pPr>
                    <w:spacing w:before="9" w:after="0" w:line="260" w:lineRule="exact"/>
                    <w:rPr>
                      <w:rFonts w:eastAsia="Times New Roman" w:cs="Calibri"/>
                      <w:sz w:val="26"/>
                      <w:szCs w:val="26"/>
                      <w:lang w:val="es-ES"/>
                    </w:rPr>
                  </w:pPr>
                </w:p>
                <w:p w14:paraId="61FC3F93" w14:textId="77777777" w:rsidR="00B604AF" w:rsidRPr="00662A0D" w:rsidRDefault="00B604AF" w:rsidP="00851B63">
                  <w:pPr>
                    <w:spacing w:after="0" w:line="240" w:lineRule="auto"/>
                    <w:ind w:left="103" w:right="61"/>
                    <w:jc w:val="both"/>
                    <w:rPr>
                      <w:rFonts w:eastAsia="Calibri" w:cs="Calibri"/>
                      <w:lang w:val="es-ES"/>
                    </w:rPr>
                  </w:pPr>
                  <w:r w:rsidRPr="00662A0D">
                    <w:rPr>
                      <w:rFonts w:eastAsia="Calibri" w:cs="Calibri"/>
                      <w:lang w:val="es-ES"/>
                    </w:rPr>
                    <w:t xml:space="preserve">Ley     </w:t>
                  </w:r>
                  <w:r w:rsidRPr="00662A0D">
                    <w:rPr>
                      <w:rFonts w:eastAsia="Calibri" w:cs="Calibri"/>
                      <w:spacing w:val="24"/>
                      <w:lang w:val="es-ES"/>
                    </w:rPr>
                    <w:t xml:space="preserve"> </w:t>
                  </w:r>
                  <w:r w:rsidRPr="00662A0D">
                    <w:rPr>
                      <w:rFonts w:eastAsia="Calibri" w:cs="Calibri"/>
                      <w:lang w:val="es-ES"/>
                    </w:rPr>
                    <w:t>27.</w:t>
                  </w:r>
                  <w:r w:rsidRPr="00662A0D">
                    <w:rPr>
                      <w:rFonts w:eastAsia="Calibri" w:cs="Calibri"/>
                      <w:spacing w:val="1"/>
                      <w:lang w:val="es-ES"/>
                    </w:rPr>
                    <w:t>0</w:t>
                  </w:r>
                  <w:r w:rsidRPr="00662A0D">
                    <w:rPr>
                      <w:rFonts w:eastAsia="Calibri" w:cs="Calibri"/>
                      <w:lang w:val="es-ES"/>
                    </w:rPr>
                    <w:t xml:space="preserve">44 </w:t>
                  </w:r>
                  <w:r w:rsidRPr="00662A0D">
                    <w:rPr>
                      <w:rFonts w:eastAsia="Calibri" w:cs="Calibri"/>
                      <w:spacing w:val="6"/>
                      <w:lang w:val="es-ES"/>
                    </w:rPr>
                    <w:t xml:space="preserve"> </w:t>
                  </w:r>
                  <w:r w:rsidRPr="00662A0D">
                    <w:rPr>
                      <w:rFonts w:eastAsia="Calibri" w:cs="Calibri"/>
                      <w:lang w:val="es-ES"/>
                    </w:rPr>
                    <w:t xml:space="preserve">Otorga </w:t>
                  </w:r>
                  <w:r w:rsidRPr="00662A0D">
                    <w:rPr>
                      <w:rFonts w:eastAsia="Calibri" w:cs="Calibri"/>
                      <w:spacing w:val="7"/>
                      <w:lang w:val="es-ES"/>
                    </w:rPr>
                    <w:t xml:space="preserve"> </w:t>
                  </w:r>
                  <w:r w:rsidRPr="00662A0D">
                    <w:rPr>
                      <w:rFonts w:eastAsia="Calibri" w:cs="Calibri"/>
                      <w:lang w:val="es-ES"/>
                    </w:rPr>
                    <w:t xml:space="preserve">jerarquía </w:t>
                  </w:r>
                  <w:r w:rsidRPr="00662A0D">
                    <w:rPr>
                      <w:rFonts w:eastAsia="Calibri" w:cs="Calibri"/>
                      <w:spacing w:val="5"/>
                      <w:lang w:val="es-ES"/>
                    </w:rPr>
                    <w:t xml:space="preserve"> </w:t>
                  </w:r>
                  <w:r w:rsidRPr="00662A0D">
                    <w:rPr>
                      <w:rFonts w:eastAsia="Calibri" w:cs="Calibri"/>
                      <w:lang w:val="es-ES"/>
                    </w:rPr>
                    <w:t>const</w:t>
                  </w:r>
                  <w:r w:rsidRPr="00662A0D">
                    <w:rPr>
                      <w:rFonts w:eastAsia="Calibri" w:cs="Calibri"/>
                      <w:spacing w:val="1"/>
                      <w:lang w:val="es-ES"/>
                    </w:rPr>
                    <w:t>i</w:t>
                  </w:r>
                  <w:r w:rsidRPr="00662A0D">
                    <w:rPr>
                      <w:rFonts w:eastAsia="Calibri" w:cs="Calibri"/>
                      <w:lang w:val="es-ES"/>
                    </w:rPr>
                    <w:t>t</w:t>
                  </w:r>
                  <w:r w:rsidRPr="00662A0D">
                    <w:rPr>
                      <w:rFonts w:eastAsia="Calibri" w:cs="Calibri"/>
                      <w:spacing w:val="1"/>
                      <w:lang w:val="es-ES"/>
                    </w:rPr>
                    <w:t>u</w:t>
                  </w:r>
                  <w:r w:rsidRPr="00662A0D">
                    <w:rPr>
                      <w:rFonts w:eastAsia="Calibri" w:cs="Calibri"/>
                      <w:lang w:val="es-ES"/>
                    </w:rPr>
                    <w:t xml:space="preserve">cional  a </w:t>
                  </w:r>
                  <w:r w:rsidRPr="00662A0D">
                    <w:rPr>
                      <w:rFonts w:eastAsia="Calibri" w:cs="Calibri"/>
                      <w:spacing w:val="12"/>
                      <w:lang w:val="es-ES"/>
                    </w:rPr>
                    <w:t xml:space="preserve"> </w:t>
                  </w:r>
                  <w:r w:rsidRPr="00662A0D">
                    <w:rPr>
                      <w:rFonts w:eastAsia="Calibri" w:cs="Calibri"/>
                      <w:lang w:val="es-ES"/>
                    </w:rPr>
                    <w:t>la Convención sobre</w:t>
                  </w:r>
                  <w:r w:rsidRPr="00662A0D">
                    <w:rPr>
                      <w:rFonts w:eastAsia="Calibri" w:cs="Calibri"/>
                      <w:spacing w:val="4"/>
                      <w:lang w:val="es-ES"/>
                    </w:rPr>
                    <w:t xml:space="preserve"> </w:t>
                  </w:r>
                  <w:r w:rsidRPr="00662A0D">
                    <w:rPr>
                      <w:rFonts w:eastAsia="Calibri" w:cs="Calibri"/>
                      <w:lang w:val="es-ES"/>
                    </w:rPr>
                    <w:t>los</w:t>
                  </w:r>
                  <w:r w:rsidRPr="00662A0D">
                    <w:rPr>
                      <w:rFonts w:eastAsia="Calibri" w:cs="Calibri"/>
                      <w:spacing w:val="8"/>
                      <w:lang w:val="es-ES"/>
                    </w:rPr>
                    <w:t xml:space="preserve"> </w:t>
                  </w:r>
                  <w:r w:rsidRPr="00662A0D">
                    <w:rPr>
                      <w:rFonts w:eastAsia="Calibri" w:cs="Calibri"/>
                      <w:lang w:val="es-ES"/>
                    </w:rPr>
                    <w:t>Derechos</w:t>
                  </w:r>
                  <w:r w:rsidRPr="00662A0D">
                    <w:rPr>
                      <w:rFonts w:eastAsia="Calibri" w:cs="Calibri"/>
                      <w:spacing w:val="2"/>
                      <w:lang w:val="es-ES"/>
                    </w:rPr>
                    <w:t xml:space="preserve"> </w:t>
                  </w: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las</w:t>
                  </w:r>
                  <w:r w:rsidRPr="00662A0D">
                    <w:rPr>
                      <w:rFonts w:eastAsia="Calibri" w:cs="Calibri"/>
                      <w:spacing w:val="8"/>
                      <w:lang w:val="es-ES"/>
                    </w:rPr>
                    <w:t xml:space="preserve"> </w:t>
                  </w:r>
                  <w:r w:rsidRPr="00662A0D">
                    <w:rPr>
                      <w:rFonts w:eastAsia="Calibri" w:cs="Calibri"/>
                      <w:lang w:val="es-ES"/>
                    </w:rPr>
                    <w:t>Personas</w:t>
                  </w:r>
                  <w:r w:rsidRPr="00662A0D">
                    <w:rPr>
                      <w:rFonts w:eastAsia="Calibri" w:cs="Calibri"/>
                      <w:spacing w:val="1"/>
                      <w:lang w:val="es-ES"/>
                    </w:rPr>
                    <w:t xml:space="preserve"> </w:t>
                  </w:r>
                  <w:r w:rsidRPr="00662A0D">
                    <w:rPr>
                      <w:rFonts w:eastAsia="Calibri" w:cs="Calibri"/>
                      <w:lang w:val="es-ES"/>
                    </w:rPr>
                    <w:t>c</w:t>
                  </w:r>
                  <w:r w:rsidRPr="00662A0D">
                    <w:rPr>
                      <w:rFonts w:eastAsia="Calibri" w:cs="Calibri"/>
                      <w:spacing w:val="2"/>
                      <w:lang w:val="es-ES"/>
                    </w:rPr>
                    <w:t>o</w:t>
                  </w:r>
                  <w:r w:rsidRPr="00662A0D">
                    <w:rPr>
                      <w:rFonts w:eastAsia="Calibri" w:cs="Calibri"/>
                      <w:lang w:val="es-ES"/>
                    </w:rPr>
                    <w:t>n discapacid</w:t>
                  </w:r>
                  <w:r w:rsidRPr="00662A0D">
                    <w:rPr>
                      <w:rFonts w:eastAsia="Calibri" w:cs="Calibri"/>
                      <w:spacing w:val="1"/>
                      <w:lang w:val="es-ES"/>
                    </w:rPr>
                    <w:t>a</w:t>
                  </w:r>
                  <w:r w:rsidRPr="00662A0D">
                    <w:rPr>
                      <w:rFonts w:eastAsia="Calibri" w:cs="Calibri"/>
                      <w:lang w:val="es-ES"/>
                    </w:rPr>
                    <w:t>d</w:t>
                  </w:r>
                  <w:r w:rsidRPr="00662A0D">
                    <w:rPr>
                      <w:rFonts w:eastAsia="Calibri" w:cs="Calibri"/>
                      <w:spacing w:val="-11"/>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3"/>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251FD0AE" w14:textId="77777777" w:rsidR="00B604AF" w:rsidRPr="00662A0D" w:rsidRDefault="00B604AF" w:rsidP="00851B63">
                  <w:pPr>
                    <w:spacing w:before="9" w:after="0" w:line="260" w:lineRule="exact"/>
                    <w:rPr>
                      <w:rFonts w:eastAsia="Times New Roman" w:cs="Calibri"/>
                      <w:sz w:val="26"/>
                      <w:szCs w:val="26"/>
                      <w:lang w:val="es-ES"/>
                    </w:rPr>
                  </w:pPr>
                </w:p>
                <w:p w14:paraId="50957ABA" w14:textId="77777777" w:rsidR="00B604AF" w:rsidRPr="00662A0D" w:rsidRDefault="00B604AF" w:rsidP="00851B63">
                  <w:pPr>
                    <w:spacing w:after="0" w:line="240" w:lineRule="auto"/>
                    <w:ind w:left="103" w:right="3559"/>
                    <w:jc w:val="both"/>
                    <w:rPr>
                      <w:rFonts w:eastAsia="Calibri" w:cs="Calibri"/>
                      <w:lang w:val="es-ES"/>
                    </w:rPr>
                  </w:pPr>
                  <w:r w:rsidRPr="00662A0D">
                    <w:rPr>
                      <w:rFonts w:eastAsia="Calibri" w:cs="Calibri"/>
                      <w:b/>
                      <w:u w:val="thick" w:color="000000"/>
                      <w:lang w:val="es-ES"/>
                    </w:rPr>
                    <w:t>Normas</w:t>
                  </w:r>
                  <w:r w:rsidRPr="00662A0D">
                    <w:rPr>
                      <w:rFonts w:eastAsia="Times New Roman" w:cs="Calibri"/>
                      <w:spacing w:val="-12"/>
                      <w:u w:val="thick" w:color="000000"/>
                      <w:lang w:val="es-ES"/>
                    </w:rPr>
                    <w:t xml:space="preserve"> </w:t>
                  </w:r>
                  <w:r w:rsidRPr="00662A0D">
                    <w:rPr>
                      <w:rFonts w:eastAsia="Calibri" w:cs="Calibri"/>
                      <w:b/>
                      <w:u w:val="thick" w:color="000000"/>
                      <w:lang w:val="es-ES"/>
                    </w:rPr>
                    <w:t>P</w:t>
                  </w:r>
                  <w:r w:rsidRPr="00662A0D">
                    <w:rPr>
                      <w:rFonts w:eastAsia="Calibri" w:cs="Calibri"/>
                      <w:b/>
                      <w:spacing w:val="1"/>
                      <w:u w:val="thick" w:color="000000"/>
                      <w:lang w:val="es-ES"/>
                    </w:rPr>
                    <w:t>r</w:t>
                  </w:r>
                  <w:r w:rsidRPr="00662A0D">
                    <w:rPr>
                      <w:rFonts w:eastAsia="Calibri" w:cs="Calibri"/>
                      <w:b/>
                      <w:u w:val="thick" w:color="000000"/>
                      <w:lang w:val="es-ES"/>
                    </w:rPr>
                    <w:t>o</w:t>
                  </w:r>
                  <w:r w:rsidRPr="00662A0D">
                    <w:rPr>
                      <w:rFonts w:eastAsia="Calibri" w:cs="Calibri"/>
                      <w:b/>
                      <w:spacing w:val="2"/>
                      <w:u w:val="thick" w:color="000000"/>
                      <w:lang w:val="es-ES"/>
                    </w:rPr>
                    <w:t>v</w:t>
                  </w:r>
                  <w:r w:rsidRPr="00662A0D">
                    <w:rPr>
                      <w:rFonts w:eastAsia="Calibri" w:cs="Calibri"/>
                      <w:b/>
                      <w:u w:val="thick" w:color="000000"/>
                      <w:lang w:val="es-ES"/>
                    </w:rPr>
                    <w:t>inciales</w:t>
                  </w:r>
                </w:p>
                <w:p w14:paraId="11921168" w14:textId="77777777" w:rsidR="00B604AF" w:rsidRPr="00662A0D" w:rsidRDefault="00B604AF" w:rsidP="00851B63">
                  <w:pPr>
                    <w:spacing w:before="4" w:after="0" w:line="260" w:lineRule="exact"/>
                    <w:rPr>
                      <w:rFonts w:eastAsia="Times New Roman" w:cs="Calibri"/>
                      <w:sz w:val="26"/>
                      <w:szCs w:val="26"/>
                      <w:lang w:val="es-ES"/>
                    </w:rPr>
                  </w:pPr>
                </w:p>
                <w:p w14:paraId="2BB28279" w14:textId="77777777" w:rsidR="00B604AF" w:rsidRPr="00662A0D" w:rsidRDefault="00B604AF" w:rsidP="00851B63">
                  <w:pPr>
                    <w:spacing w:after="0" w:line="260" w:lineRule="exact"/>
                    <w:ind w:left="102" w:right="63"/>
                    <w:jc w:val="both"/>
                    <w:rPr>
                      <w:rFonts w:eastAsia="Calibri" w:cs="Calibri"/>
                      <w:lang w:val="es-ES"/>
                    </w:rPr>
                  </w:pPr>
                  <w:r w:rsidRPr="00662A0D">
                    <w:rPr>
                      <w:rFonts w:eastAsia="Calibri" w:cs="Calibri"/>
                      <w:lang w:val="es-ES"/>
                    </w:rPr>
                    <w:t>Ley</w:t>
                  </w:r>
                  <w:r w:rsidRPr="00662A0D">
                    <w:rPr>
                      <w:rFonts w:eastAsia="Calibri" w:cs="Calibri"/>
                      <w:spacing w:val="5"/>
                      <w:lang w:val="es-ES"/>
                    </w:rPr>
                    <w:t xml:space="preserve"> </w:t>
                  </w:r>
                  <w:r w:rsidRPr="00662A0D">
                    <w:rPr>
                      <w:rFonts w:eastAsia="Calibri" w:cs="Calibri"/>
                      <w:lang w:val="es-ES"/>
                    </w:rPr>
                    <w:t>provinci</w:t>
                  </w:r>
                  <w:r w:rsidRPr="00662A0D">
                    <w:rPr>
                      <w:rFonts w:eastAsia="Calibri" w:cs="Calibri"/>
                      <w:spacing w:val="1"/>
                      <w:lang w:val="es-ES"/>
                    </w:rPr>
                    <w:t>a</w:t>
                  </w:r>
                  <w:r w:rsidRPr="00662A0D">
                    <w:rPr>
                      <w:rFonts w:eastAsia="Calibri" w:cs="Calibri"/>
                      <w:lang w:val="es-ES"/>
                    </w:rPr>
                    <w:t>l 2226:</w:t>
                  </w:r>
                  <w:r w:rsidRPr="00662A0D">
                    <w:rPr>
                      <w:rFonts w:eastAsia="Calibri" w:cs="Calibri"/>
                      <w:spacing w:val="4"/>
                      <w:lang w:val="es-ES"/>
                    </w:rPr>
                    <w:t xml:space="preserve"> </w:t>
                  </w:r>
                  <w:r w:rsidRPr="00662A0D">
                    <w:rPr>
                      <w:rFonts w:eastAsia="Calibri" w:cs="Calibri"/>
                      <w:lang w:val="es-ES"/>
                    </w:rPr>
                    <w:t>Régimen</w:t>
                  </w:r>
                  <w:r w:rsidRPr="00662A0D">
                    <w:rPr>
                      <w:rFonts w:eastAsia="Calibri" w:cs="Calibri"/>
                      <w:spacing w:val="2"/>
                      <w:lang w:val="es-ES"/>
                    </w:rPr>
                    <w:t xml:space="preserve"> </w:t>
                  </w:r>
                  <w:r w:rsidRPr="00662A0D">
                    <w:rPr>
                      <w:rFonts w:eastAsia="Calibri" w:cs="Calibri"/>
                      <w:lang w:val="es-ES"/>
                    </w:rPr>
                    <w:t>esp</w:t>
                  </w:r>
                  <w:r w:rsidRPr="00662A0D">
                    <w:rPr>
                      <w:rFonts w:eastAsia="Calibri" w:cs="Calibri"/>
                      <w:spacing w:val="1"/>
                      <w:lang w:val="es-ES"/>
                    </w:rPr>
                    <w:t>e</w:t>
                  </w:r>
                  <w:r w:rsidRPr="00662A0D">
                    <w:rPr>
                      <w:rFonts w:eastAsia="Calibri" w:cs="Calibri"/>
                      <w:lang w:val="es-ES"/>
                    </w:rPr>
                    <w:t>cial</w:t>
                  </w:r>
                  <w:r w:rsidRPr="00662A0D">
                    <w:rPr>
                      <w:rFonts w:eastAsia="Calibri" w:cs="Calibri"/>
                      <w:spacing w:val="1"/>
                      <w:lang w:val="es-ES"/>
                    </w:rPr>
                    <w:t xml:space="preserve"> </w:t>
                  </w:r>
                  <w:r w:rsidRPr="00662A0D">
                    <w:rPr>
                      <w:rFonts w:eastAsia="Calibri" w:cs="Calibri"/>
                      <w:lang w:val="es-ES"/>
                    </w:rPr>
                    <w:t>de protección</w:t>
                  </w:r>
                  <w:r w:rsidRPr="00662A0D">
                    <w:rPr>
                      <w:rFonts w:eastAsia="Calibri" w:cs="Calibri"/>
                      <w:spacing w:val="-11"/>
                      <w:lang w:val="es-ES"/>
                    </w:rPr>
                    <w:t xml:space="preserve"> </w:t>
                  </w:r>
                  <w:r w:rsidRPr="00662A0D">
                    <w:rPr>
                      <w:rFonts w:eastAsia="Calibri" w:cs="Calibri"/>
                      <w:lang w:val="es-ES"/>
                    </w:rPr>
                    <w:t>integral</w:t>
                  </w:r>
                  <w:r w:rsidRPr="00662A0D">
                    <w:rPr>
                      <w:rFonts w:eastAsia="Calibri" w:cs="Calibri"/>
                      <w:spacing w:val="-8"/>
                      <w:lang w:val="es-ES"/>
                    </w:rPr>
                    <w:t xml:space="preserve"> </w:t>
                  </w:r>
                  <w:r w:rsidRPr="00662A0D">
                    <w:rPr>
                      <w:rFonts w:eastAsia="Calibri" w:cs="Calibri"/>
                      <w:lang w:val="es-ES"/>
                    </w:rPr>
                    <w:t>para</w:t>
                  </w:r>
                  <w:r w:rsidRPr="00662A0D">
                    <w:rPr>
                      <w:rFonts w:eastAsia="Calibri" w:cs="Calibri"/>
                      <w:spacing w:val="-3"/>
                      <w:lang w:val="es-ES"/>
                    </w:rPr>
                    <w:t xml:space="preserve"> </w:t>
                  </w:r>
                  <w:r w:rsidRPr="00662A0D">
                    <w:rPr>
                      <w:rFonts w:eastAsia="Calibri" w:cs="Calibri"/>
                      <w:lang w:val="es-ES"/>
                    </w:rPr>
                    <w:t>personas</w:t>
                  </w:r>
                  <w:r w:rsidRPr="00662A0D">
                    <w:rPr>
                      <w:rFonts w:eastAsia="Calibri" w:cs="Calibri"/>
                      <w:spacing w:val="-8"/>
                      <w:lang w:val="es-ES"/>
                    </w:rPr>
                    <w:t xml:space="preserve"> </w:t>
                  </w:r>
                  <w:r w:rsidRPr="00662A0D">
                    <w:rPr>
                      <w:rFonts w:eastAsia="Calibri" w:cs="Calibri"/>
                      <w:lang w:val="es-ES"/>
                    </w:rPr>
                    <w:t>con</w:t>
                  </w:r>
                  <w:r w:rsidRPr="00662A0D">
                    <w:rPr>
                      <w:rFonts w:eastAsia="Calibri" w:cs="Calibri"/>
                      <w:spacing w:val="-2"/>
                      <w:lang w:val="es-ES"/>
                    </w:rPr>
                    <w:t xml:space="preserve"> </w:t>
                  </w:r>
                  <w:r w:rsidRPr="00662A0D">
                    <w:rPr>
                      <w:rFonts w:eastAsia="Calibri" w:cs="Calibri"/>
                      <w:lang w:val="es-ES"/>
                    </w:rPr>
                    <w:t>discapacid</w:t>
                  </w:r>
                  <w:r w:rsidRPr="00662A0D">
                    <w:rPr>
                      <w:rFonts w:eastAsia="Calibri" w:cs="Calibri"/>
                      <w:spacing w:val="1"/>
                      <w:lang w:val="es-ES"/>
                    </w:rPr>
                    <w:t>a</w:t>
                  </w:r>
                  <w:r w:rsidRPr="00662A0D">
                    <w:rPr>
                      <w:rFonts w:eastAsia="Calibri" w:cs="Calibri"/>
                      <w:lang w:val="es-ES"/>
                    </w:rPr>
                    <w:t>d.</w:t>
                  </w:r>
                </w:p>
                <w:p w14:paraId="7A441E91" w14:textId="77777777" w:rsidR="00B604AF" w:rsidRPr="00662A0D" w:rsidRDefault="00B604AF" w:rsidP="00851B63">
                  <w:pPr>
                    <w:spacing w:before="15" w:after="0" w:line="260" w:lineRule="exact"/>
                    <w:rPr>
                      <w:rFonts w:eastAsia="Times New Roman" w:cs="Calibri"/>
                      <w:sz w:val="26"/>
                      <w:szCs w:val="26"/>
                      <w:lang w:val="es-ES"/>
                    </w:rPr>
                  </w:pPr>
                </w:p>
                <w:p w14:paraId="22558CE0" w14:textId="77777777" w:rsidR="00B604AF" w:rsidRPr="00662A0D" w:rsidRDefault="00B604AF" w:rsidP="00851B63">
                  <w:pPr>
                    <w:spacing w:after="0" w:line="240" w:lineRule="auto"/>
                    <w:ind w:left="102" w:right="61"/>
                    <w:jc w:val="both"/>
                    <w:rPr>
                      <w:rFonts w:eastAsia="Calibri" w:cs="Calibri"/>
                      <w:lang w:val="es-ES"/>
                    </w:rPr>
                  </w:pPr>
                  <w:r w:rsidRPr="00662A0D">
                    <w:rPr>
                      <w:rFonts w:eastAsia="Calibri" w:cs="Calibri"/>
                      <w:lang w:val="es-ES"/>
                    </w:rPr>
                    <w:t xml:space="preserve">Ley </w:t>
                  </w:r>
                  <w:r w:rsidRPr="00662A0D">
                    <w:rPr>
                      <w:rFonts w:eastAsia="Calibri" w:cs="Calibri"/>
                      <w:spacing w:val="15"/>
                      <w:lang w:val="es-ES"/>
                    </w:rPr>
                    <w:t xml:space="preserve"> </w:t>
                  </w:r>
                  <w:r w:rsidRPr="00662A0D">
                    <w:rPr>
                      <w:rFonts w:eastAsia="Calibri" w:cs="Calibri"/>
                      <w:lang w:val="es-ES"/>
                    </w:rPr>
                    <w:t>Nº</w:t>
                  </w:r>
                  <w:r w:rsidRPr="00662A0D">
                    <w:rPr>
                      <w:rFonts w:eastAsia="Calibri" w:cs="Calibri"/>
                      <w:spacing w:val="7"/>
                      <w:lang w:val="es-ES"/>
                    </w:rPr>
                    <w:t xml:space="preserve"> </w:t>
                  </w:r>
                  <w:r w:rsidRPr="00662A0D">
                    <w:rPr>
                      <w:rFonts w:eastAsia="Calibri" w:cs="Calibri"/>
                      <w:lang w:val="es-ES"/>
                    </w:rPr>
                    <w:t>132</w:t>
                  </w:r>
                  <w:r w:rsidRPr="00662A0D">
                    <w:rPr>
                      <w:rFonts w:eastAsia="Calibri" w:cs="Calibri"/>
                      <w:spacing w:val="7"/>
                      <w:lang w:val="es-ES"/>
                    </w:rPr>
                    <w:t xml:space="preserve"> </w:t>
                  </w:r>
                  <w:r w:rsidRPr="00662A0D">
                    <w:rPr>
                      <w:rFonts w:eastAsia="Calibri" w:cs="Calibri"/>
                      <w:lang w:val="es-ES"/>
                    </w:rPr>
                    <w:t>–</w:t>
                  </w:r>
                  <w:r w:rsidRPr="00662A0D">
                    <w:rPr>
                      <w:rFonts w:eastAsia="Calibri" w:cs="Calibri"/>
                      <w:spacing w:val="9"/>
                      <w:lang w:val="es-ES"/>
                    </w:rPr>
                    <w:t xml:space="preserve"> </w:t>
                  </w:r>
                  <w:r w:rsidRPr="00662A0D">
                    <w:rPr>
                      <w:rFonts w:eastAsia="Calibri" w:cs="Calibri"/>
                      <w:lang w:val="es-ES"/>
                    </w:rPr>
                    <w:t>Ciudad</w:t>
                  </w:r>
                  <w:r w:rsidRPr="00662A0D">
                    <w:rPr>
                      <w:rFonts w:eastAsia="Calibri" w:cs="Calibri"/>
                      <w:spacing w:val="3"/>
                      <w:lang w:val="es-ES"/>
                    </w:rPr>
                    <w:t xml:space="preserve"> </w:t>
                  </w:r>
                  <w:r w:rsidR="00033774" w:rsidRPr="00662A0D">
                    <w:rPr>
                      <w:rFonts w:eastAsia="Calibri" w:cs="Calibri"/>
                      <w:lang w:val="es-ES"/>
                    </w:rPr>
                    <w:t>A</w:t>
                  </w:r>
                  <w:r w:rsidR="00033774" w:rsidRPr="00662A0D">
                    <w:rPr>
                      <w:rFonts w:eastAsia="Calibri" w:cs="Calibri"/>
                      <w:spacing w:val="1"/>
                      <w:lang w:val="es-ES"/>
                    </w:rPr>
                    <w:t>u</w:t>
                  </w:r>
                  <w:r w:rsidR="00033774" w:rsidRPr="00662A0D">
                    <w:rPr>
                      <w:rFonts w:eastAsia="Calibri" w:cs="Calibri"/>
                      <w:lang w:val="es-ES"/>
                    </w:rPr>
                    <w:t>tónoma</w:t>
                  </w:r>
                  <w:r w:rsidRPr="00662A0D">
                    <w:rPr>
                      <w:rFonts w:eastAsia="Calibri" w:cs="Calibri"/>
                      <w:lang w:val="es-ES"/>
                    </w:rPr>
                    <w:t xml:space="preserve"> de</w:t>
                  </w:r>
                  <w:r w:rsidRPr="00662A0D">
                    <w:rPr>
                      <w:rFonts w:eastAsia="Calibri" w:cs="Calibri"/>
                      <w:spacing w:val="7"/>
                      <w:lang w:val="es-ES"/>
                    </w:rPr>
                    <w:t xml:space="preserve"> </w:t>
                  </w:r>
                  <w:r w:rsidRPr="00662A0D">
                    <w:rPr>
                      <w:rFonts w:eastAsia="Calibri" w:cs="Calibri"/>
                      <w:lang w:val="es-ES"/>
                    </w:rPr>
                    <w:t>Buenos</w:t>
                  </w:r>
                  <w:r w:rsidRPr="00662A0D">
                    <w:rPr>
                      <w:rFonts w:eastAsia="Calibri" w:cs="Calibri"/>
                      <w:spacing w:val="3"/>
                      <w:lang w:val="es-ES"/>
                    </w:rPr>
                    <w:t xml:space="preserve"> </w:t>
                  </w:r>
                  <w:r w:rsidRPr="00662A0D">
                    <w:rPr>
                      <w:rFonts w:eastAsia="Calibri" w:cs="Calibri"/>
                      <w:lang w:val="es-ES"/>
                    </w:rPr>
                    <w:t>Aires‐</w:t>
                  </w:r>
                  <w:r w:rsidRPr="00662A0D">
                    <w:rPr>
                      <w:rFonts w:eastAsia="Calibri" w:cs="Calibri"/>
                      <w:spacing w:val="4"/>
                      <w:lang w:val="es-ES"/>
                    </w:rPr>
                    <w:t xml:space="preserve"> </w:t>
                  </w:r>
                  <w:r w:rsidRPr="00662A0D">
                    <w:rPr>
                      <w:rFonts w:eastAsia="Calibri" w:cs="Calibri"/>
                      <w:lang w:val="es-ES"/>
                    </w:rPr>
                    <w:t>Es</w:t>
                  </w:r>
                  <w:r w:rsidRPr="00662A0D">
                    <w:rPr>
                      <w:rFonts w:eastAsia="Calibri" w:cs="Calibri"/>
                      <w:spacing w:val="-1"/>
                      <w:lang w:val="es-ES"/>
                    </w:rPr>
                    <w:t>c</w:t>
                  </w:r>
                  <w:r w:rsidRPr="00662A0D">
                    <w:rPr>
                      <w:rFonts w:eastAsia="Calibri" w:cs="Calibri"/>
                      <w:lang w:val="es-ES"/>
                    </w:rPr>
                    <w:t>uelas</w:t>
                  </w:r>
                </w:p>
                <w:p w14:paraId="470A2BF1" w14:textId="77777777" w:rsidR="00B604AF" w:rsidRPr="00662A0D" w:rsidRDefault="00B604AF" w:rsidP="00851B63">
                  <w:pPr>
                    <w:spacing w:after="0" w:line="240" w:lineRule="auto"/>
                    <w:ind w:left="103" w:right="4216"/>
                    <w:jc w:val="both"/>
                    <w:rPr>
                      <w:rFonts w:eastAsia="Calibri" w:cs="Calibri"/>
                      <w:lang w:val="en-US"/>
                    </w:rPr>
                  </w:pPr>
                  <w:r w:rsidRPr="00662A0D">
                    <w:rPr>
                      <w:rFonts w:eastAsia="Calibri" w:cs="Calibri"/>
                      <w:lang w:val="en-US"/>
                    </w:rPr>
                    <w:t>Domiciliarias;</w:t>
                  </w:r>
                </w:p>
              </w:tc>
            </w:tr>
            <w:tr w:rsidR="00B604AF" w:rsidRPr="00662A0D" w14:paraId="3B6B8585" w14:textId="77777777" w:rsidTr="00851B63">
              <w:trPr>
                <w:gridBefore w:val="1"/>
                <w:wBefore w:w="20" w:type="dxa"/>
                <w:trHeight w:hRule="exact" w:val="7261"/>
              </w:trPr>
              <w:tc>
                <w:tcPr>
                  <w:tcW w:w="2750" w:type="dxa"/>
                  <w:gridSpan w:val="2"/>
                  <w:tcBorders>
                    <w:top w:val="single" w:sz="5" w:space="0" w:color="000000"/>
                    <w:left w:val="single" w:sz="5" w:space="0" w:color="000000"/>
                    <w:bottom w:val="single" w:sz="5" w:space="0" w:color="000000"/>
                    <w:right w:val="single" w:sz="5" w:space="0" w:color="000000"/>
                  </w:tcBorders>
                </w:tcPr>
                <w:p w14:paraId="1C6481DC" w14:textId="77777777" w:rsidR="00B604AF" w:rsidRPr="00662A0D" w:rsidRDefault="00B604AF" w:rsidP="00851B63">
                  <w:pPr>
                    <w:spacing w:after="0" w:line="240" w:lineRule="auto"/>
                    <w:rPr>
                      <w:rFonts w:eastAsia="Times New Roman" w:cs="Calibri"/>
                      <w:sz w:val="20"/>
                      <w:szCs w:val="20"/>
                      <w:lang w:val="es-ES"/>
                    </w:rPr>
                  </w:pPr>
                </w:p>
              </w:tc>
              <w:tc>
                <w:tcPr>
                  <w:tcW w:w="1140" w:type="dxa"/>
                  <w:tcBorders>
                    <w:top w:val="single" w:sz="5" w:space="0" w:color="000000"/>
                    <w:left w:val="single" w:sz="5" w:space="0" w:color="000000"/>
                    <w:bottom w:val="single" w:sz="5" w:space="0" w:color="000000"/>
                    <w:right w:val="single" w:sz="5" w:space="0" w:color="000000"/>
                  </w:tcBorders>
                </w:tcPr>
                <w:p w14:paraId="56D68DF1" w14:textId="77777777" w:rsidR="00B604AF" w:rsidRPr="00662A0D" w:rsidRDefault="00B604AF" w:rsidP="00851B63">
                  <w:pPr>
                    <w:spacing w:before="10" w:after="0" w:line="260" w:lineRule="exact"/>
                    <w:rPr>
                      <w:rFonts w:eastAsia="Times New Roman" w:cs="Calibri"/>
                      <w:sz w:val="26"/>
                      <w:szCs w:val="26"/>
                      <w:lang w:val="es-ES"/>
                    </w:rPr>
                  </w:pPr>
                </w:p>
              </w:tc>
              <w:tc>
                <w:tcPr>
                  <w:tcW w:w="1140" w:type="dxa"/>
                  <w:tcBorders>
                    <w:top w:val="single" w:sz="5" w:space="0" w:color="000000"/>
                    <w:left w:val="single" w:sz="5" w:space="0" w:color="000000"/>
                    <w:bottom w:val="single" w:sz="5" w:space="0" w:color="000000"/>
                    <w:right w:val="single" w:sz="5" w:space="0" w:color="000000"/>
                  </w:tcBorders>
                </w:tcPr>
                <w:p w14:paraId="00103929" w14:textId="77777777" w:rsidR="00B604AF" w:rsidRPr="00662A0D" w:rsidRDefault="00B604AF" w:rsidP="00851B63">
                  <w:pPr>
                    <w:spacing w:before="10" w:after="0" w:line="260" w:lineRule="exact"/>
                    <w:rPr>
                      <w:rFonts w:eastAsia="Times New Roman" w:cs="Calibri"/>
                      <w:sz w:val="26"/>
                      <w:szCs w:val="26"/>
                      <w:lang w:val="es-ES"/>
                    </w:rPr>
                  </w:pPr>
                </w:p>
              </w:tc>
              <w:tc>
                <w:tcPr>
                  <w:tcW w:w="2334" w:type="dxa"/>
                  <w:gridSpan w:val="4"/>
                  <w:tcBorders>
                    <w:top w:val="single" w:sz="5" w:space="0" w:color="000000"/>
                    <w:left w:val="single" w:sz="5" w:space="0" w:color="000000"/>
                    <w:bottom w:val="single" w:sz="5" w:space="0" w:color="000000"/>
                    <w:right w:val="single" w:sz="5" w:space="0" w:color="000000"/>
                  </w:tcBorders>
                </w:tcPr>
                <w:p w14:paraId="096D8EDF" w14:textId="77777777" w:rsidR="00B604AF" w:rsidRPr="00662A0D" w:rsidRDefault="00B604AF" w:rsidP="00851B63">
                  <w:pPr>
                    <w:spacing w:before="10" w:after="0" w:line="260" w:lineRule="exact"/>
                    <w:rPr>
                      <w:rFonts w:eastAsia="Times New Roman" w:cs="Calibri"/>
                      <w:sz w:val="26"/>
                      <w:szCs w:val="26"/>
                      <w:lang w:val="es-ES"/>
                    </w:rPr>
                  </w:pPr>
                </w:p>
              </w:tc>
              <w:tc>
                <w:tcPr>
                  <w:tcW w:w="1140" w:type="dxa"/>
                  <w:gridSpan w:val="2"/>
                  <w:tcBorders>
                    <w:top w:val="single" w:sz="5" w:space="0" w:color="000000"/>
                    <w:left w:val="single" w:sz="5" w:space="0" w:color="000000"/>
                    <w:bottom w:val="single" w:sz="5" w:space="0" w:color="000000"/>
                    <w:right w:val="single" w:sz="5" w:space="0" w:color="000000"/>
                  </w:tcBorders>
                </w:tcPr>
                <w:p w14:paraId="4B0EC499" w14:textId="77777777" w:rsidR="00B604AF" w:rsidRPr="00662A0D" w:rsidRDefault="00B604AF" w:rsidP="00851B63">
                  <w:pPr>
                    <w:spacing w:before="7" w:after="0" w:line="260" w:lineRule="exact"/>
                    <w:rPr>
                      <w:rFonts w:eastAsia="Times New Roman" w:cs="Calibri"/>
                      <w:sz w:val="26"/>
                      <w:szCs w:val="26"/>
                      <w:lang w:val="es-ES"/>
                    </w:rPr>
                  </w:pPr>
                </w:p>
              </w:tc>
              <w:tc>
                <w:tcPr>
                  <w:tcW w:w="1128" w:type="dxa"/>
                  <w:gridSpan w:val="2"/>
                  <w:tcBorders>
                    <w:top w:val="single" w:sz="5" w:space="0" w:color="000000"/>
                    <w:left w:val="single" w:sz="5" w:space="0" w:color="000000"/>
                    <w:bottom w:val="single" w:sz="5" w:space="0" w:color="000000"/>
                    <w:right w:val="single" w:sz="5" w:space="0" w:color="000000"/>
                  </w:tcBorders>
                </w:tcPr>
                <w:p w14:paraId="109902F0" w14:textId="77777777" w:rsidR="00B604AF" w:rsidRPr="00662A0D" w:rsidRDefault="00B604AF" w:rsidP="00851B63">
                  <w:pPr>
                    <w:spacing w:before="7" w:after="0" w:line="260" w:lineRule="exact"/>
                    <w:rPr>
                      <w:rFonts w:eastAsia="Times New Roman" w:cs="Calibri"/>
                      <w:sz w:val="26"/>
                      <w:szCs w:val="26"/>
                      <w:lang w:val="en-US"/>
                    </w:rPr>
                  </w:pPr>
                </w:p>
              </w:tc>
              <w:tc>
                <w:tcPr>
                  <w:tcW w:w="5580" w:type="dxa"/>
                  <w:gridSpan w:val="2"/>
                  <w:tcBorders>
                    <w:top w:val="single" w:sz="5" w:space="0" w:color="000000"/>
                    <w:left w:val="single" w:sz="5" w:space="0" w:color="000000"/>
                    <w:bottom w:val="single" w:sz="5" w:space="0" w:color="000000"/>
                    <w:right w:val="single" w:sz="5" w:space="0" w:color="000000"/>
                  </w:tcBorders>
                </w:tcPr>
                <w:p w14:paraId="59125AEC" w14:textId="77777777" w:rsidR="00B604AF" w:rsidRPr="00662A0D" w:rsidRDefault="00B604AF" w:rsidP="00851B63">
                  <w:pPr>
                    <w:spacing w:after="0" w:line="260" w:lineRule="exact"/>
                    <w:ind w:left="102" w:right="811"/>
                    <w:jc w:val="both"/>
                    <w:rPr>
                      <w:rFonts w:eastAsia="Calibri" w:cs="Calibri"/>
                      <w:position w:val="1"/>
                      <w:lang w:val="es-ES"/>
                    </w:rPr>
                  </w:pPr>
                </w:p>
                <w:p w14:paraId="3036F03E" w14:textId="77777777" w:rsidR="00B604AF" w:rsidRPr="00662A0D" w:rsidRDefault="00B604AF" w:rsidP="00851B63">
                  <w:pPr>
                    <w:spacing w:after="0" w:line="260" w:lineRule="exact"/>
                    <w:ind w:left="102" w:right="811"/>
                    <w:jc w:val="both"/>
                    <w:rPr>
                      <w:rFonts w:eastAsia="Calibri" w:cs="Calibri"/>
                      <w:position w:val="1"/>
                      <w:lang w:val="es-ES"/>
                    </w:rPr>
                  </w:pPr>
                  <w:r w:rsidRPr="00662A0D">
                    <w:rPr>
                      <w:rFonts w:eastAsia="Calibri" w:cs="Calibri"/>
                      <w:position w:val="1"/>
                      <w:lang w:val="es-ES"/>
                    </w:rPr>
                    <w:t>Ley 3965 Rio Negro‐ Crea Comisión Interpoderes de Integración de alumnos con discapacidad al Sistema educativo común;</w:t>
                  </w:r>
                </w:p>
                <w:p w14:paraId="46AB5290" w14:textId="77777777" w:rsidR="00B604AF" w:rsidRPr="00662A0D" w:rsidRDefault="00B604AF" w:rsidP="00851B63">
                  <w:pPr>
                    <w:spacing w:after="0" w:line="260" w:lineRule="exact"/>
                    <w:ind w:left="102" w:right="811"/>
                    <w:jc w:val="both"/>
                    <w:rPr>
                      <w:rFonts w:eastAsia="Calibri" w:cs="Calibri"/>
                      <w:position w:val="1"/>
                      <w:lang w:val="es-ES"/>
                    </w:rPr>
                  </w:pPr>
                </w:p>
                <w:p w14:paraId="358B4890" w14:textId="77777777" w:rsidR="00B604AF" w:rsidRPr="00662A0D" w:rsidRDefault="00B604AF" w:rsidP="00851B63">
                  <w:pPr>
                    <w:spacing w:after="0" w:line="260" w:lineRule="exact"/>
                    <w:ind w:left="102" w:right="811"/>
                    <w:jc w:val="both"/>
                    <w:rPr>
                      <w:rFonts w:eastAsia="Calibri" w:cs="Calibri"/>
                      <w:position w:val="1"/>
                      <w:lang w:val="es-ES"/>
                    </w:rPr>
                  </w:pPr>
                  <w:r w:rsidRPr="00662A0D">
                    <w:rPr>
                      <w:rFonts w:eastAsia="Calibri" w:cs="Calibri"/>
                      <w:position w:val="1"/>
                      <w:lang w:val="es-ES"/>
                    </w:rPr>
                    <w:t xml:space="preserve">Constitución de la provincia </w:t>
                  </w:r>
                  <w:r w:rsidRPr="00662A0D">
                    <w:rPr>
                      <w:rFonts w:eastAsia="Calibri" w:cs="Calibri"/>
                      <w:position w:val="1"/>
                      <w:lang w:val="es-ES"/>
                    </w:rPr>
                    <w:cr/>
                    <w:t>e Chubut Ar</w:t>
                  </w:r>
                  <w:r w:rsidRPr="00662A0D">
                    <w:rPr>
                      <w:rFonts w:eastAsia="Calibri" w:cs="Calibri"/>
                      <w:position w:val="1"/>
                      <w:lang w:val="es-ES"/>
                    </w:rPr>
                    <w:cr/>
                    <w:t>. 30.</w:t>
                  </w:r>
                </w:p>
              </w:tc>
            </w:tr>
          </w:tbl>
          <w:p w14:paraId="26EE048D" w14:textId="77777777" w:rsidR="00B604AF" w:rsidRPr="00C471FE" w:rsidRDefault="00B604AF" w:rsidP="00851B63">
            <w:pPr>
              <w:spacing w:after="0" w:line="240" w:lineRule="auto"/>
              <w:rPr>
                <w:rFonts w:eastAsia="Times New Roman" w:cs="Calibri"/>
                <w:sz w:val="20"/>
                <w:szCs w:val="20"/>
                <w:lang w:val="es-AR"/>
              </w:rPr>
            </w:pPr>
          </w:p>
          <w:p w14:paraId="143168C5" w14:textId="77777777" w:rsidR="00B604AF" w:rsidRPr="00662A0D" w:rsidRDefault="00B604AF" w:rsidP="00851B63">
            <w:pPr>
              <w:rPr>
                <w:rFonts w:cs="Calibri"/>
              </w:rPr>
            </w:pPr>
          </w:p>
          <w:p w14:paraId="468D1559" w14:textId="77777777" w:rsidR="00B604AF" w:rsidRPr="00662A0D" w:rsidRDefault="00B604AF" w:rsidP="00851B63">
            <w:pPr>
              <w:spacing w:after="0" w:line="260" w:lineRule="exact"/>
              <w:ind w:left="102" w:right="949"/>
              <w:jc w:val="both"/>
              <w:rPr>
                <w:rFonts w:eastAsia="Calibri" w:cs="Calibri"/>
                <w:lang w:val="es-ES"/>
              </w:rPr>
            </w:pPr>
          </w:p>
        </w:tc>
      </w:tr>
      <w:tr w:rsidR="00B604AF" w:rsidRPr="00662A0D" w14:paraId="757CCF9C" w14:textId="77777777" w:rsidTr="00851B63">
        <w:trPr>
          <w:gridAfter w:val="2"/>
          <w:wAfter w:w="32" w:type="dxa"/>
          <w:trHeight w:hRule="exact" w:val="8536"/>
        </w:trPr>
        <w:tc>
          <w:tcPr>
            <w:tcW w:w="2750" w:type="dxa"/>
            <w:gridSpan w:val="3"/>
            <w:tcBorders>
              <w:top w:val="single" w:sz="5" w:space="0" w:color="000000"/>
              <w:left w:val="single" w:sz="5" w:space="0" w:color="000000"/>
              <w:bottom w:val="single" w:sz="5" w:space="0" w:color="000000"/>
              <w:right w:val="single" w:sz="5" w:space="0" w:color="000000"/>
            </w:tcBorders>
          </w:tcPr>
          <w:p w14:paraId="0F0E95E2"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3D98BFC4"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3"/>
            <w:tcBorders>
              <w:top w:val="single" w:sz="5" w:space="0" w:color="000000"/>
              <w:left w:val="single" w:sz="5" w:space="0" w:color="000000"/>
              <w:bottom w:val="single" w:sz="5" w:space="0" w:color="000000"/>
              <w:right w:val="single" w:sz="5" w:space="0" w:color="000000"/>
            </w:tcBorders>
          </w:tcPr>
          <w:p w14:paraId="280192AE"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3"/>
            <w:tcBorders>
              <w:top w:val="single" w:sz="5" w:space="0" w:color="000000"/>
              <w:left w:val="single" w:sz="5" w:space="0" w:color="000000"/>
              <w:bottom w:val="single" w:sz="5" w:space="0" w:color="000000"/>
              <w:right w:val="single" w:sz="5" w:space="0" w:color="000000"/>
            </w:tcBorders>
          </w:tcPr>
          <w:p w14:paraId="5F64D3D5"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3"/>
            <w:tcBorders>
              <w:top w:val="single" w:sz="5" w:space="0" w:color="000000"/>
              <w:left w:val="single" w:sz="5" w:space="0" w:color="000000"/>
              <w:bottom w:val="single" w:sz="5" w:space="0" w:color="000000"/>
              <w:right w:val="single" w:sz="5" w:space="0" w:color="000000"/>
            </w:tcBorders>
          </w:tcPr>
          <w:p w14:paraId="3A1F7C2E" w14:textId="77777777" w:rsidR="00B604AF" w:rsidRPr="00662A0D" w:rsidRDefault="00B604AF" w:rsidP="00851B63">
            <w:pPr>
              <w:spacing w:before="7" w:after="0" w:line="260" w:lineRule="exact"/>
              <w:rPr>
                <w:rFonts w:eastAsia="Times New Roman" w:cs="Calibri"/>
                <w:sz w:val="26"/>
                <w:szCs w:val="26"/>
                <w:lang w:val="es-ES"/>
              </w:rPr>
            </w:pPr>
          </w:p>
          <w:p w14:paraId="64EBB678" w14:textId="77777777" w:rsidR="00B604AF" w:rsidRPr="00662A0D" w:rsidRDefault="00B604AF" w:rsidP="00851B63">
            <w:pPr>
              <w:spacing w:after="0" w:line="479" w:lineRule="auto"/>
              <w:ind w:left="102" w:right="747"/>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23.849</w:t>
            </w:r>
            <w:r w:rsidRPr="00662A0D">
              <w:rPr>
                <w:rFonts w:eastAsia="Calibri" w:cs="Calibri"/>
                <w:spacing w:val="-6"/>
                <w:lang w:val="es-ES"/>
              </w:rPr>
              <w:t xml:space="preserve"> </w:t>
            </w:r>
            <w:r w:rsidRPr="00662A0D">
              <w:rPr>
                <w:rFonts w:eastAsia="Calibri" w:cs="Calibri"/>
                <w:spacing w:val="2"/>
                <w:lang w:val="es-ES"/>
              </w:rPr>
              <w:t>C</w:t>
            </w:r>
            <w:r w:rsidRPr="00662A0D">
              <w:rPr>
                <w:rFonts w:eastAsia="Calibri" w:cs="Calibri"/>
                <w:lang w:val="es-ES"/>
              </w:rPr>
              <w:t>onvenci</w:t>
            </w:r>
            <w:r w:rsidRPr="00662A0D">
              <w:rPr>
                <w:rFonts w:eastAsia="Calibri" w:cs="Calibri"/>
                <w:spacing w:val="1"/>
                <w:lang w:val="es-ES"/>
              </w:rPr>
              <w:t>ó</w:t>
            </w:r>
            <w:r w:rsidRPr="00662A0D">
              <w:rPr>
                <w:rFonts w:eastAsia="Calibri" w:cs="Calibri"/>
                <w:lang w:val="es-ES"/>
              </w:rPr>
              <w:t>n</w:t>
            </w:r>
            <w:r w:rsidRPr="00662A0D">
              <w:rPr>
                <w:rFonts w:eastAsia="Calibri" w:cs="Calibri"/>
                <w:spacing w:val="-9"/>
                <w:lang w:val="es-ES"/>
              </w:rPr>
              <w:t xml:space="preserve"> </w:t>
            </w:r>
            <w:r w:rsidRPr="00662A0D">
              <w:rPr>
                <w:rFonts w:eastAsia="Calibri" w:cs="Calibri"/>
                <w:lang w:val="es-ES"/>
              </w:rPr>
              <w:t>s</w:t>
            </w:r>
            <w:r w:rsidRPr="00662A0D">
              <w:rPr>
                <w:rFonts w:eastAsia="Calibri" w:cs="Calibri"/>
                <w:spacing w:val="2"/>
                <w:lang w:val="es-ES"/>
              </w:rPr>
              <w:t>o</w:t>
            </w:r>
            <w:r w:rsidRPr="00662A0D">
              <w:rPr>
                <w:rFonts w:eastAsia="Calibri" w:cs="Calibri"/>
                <w:lang w:val="es-ES"/>
              </w:rPr>
              <w:t>bre</w:t>
            </w:r>
            <w:r w:rsidRPr="00662A0D">
              <w:rPr>
                <w:rFonts w:eastAsia="Calibri" w:cs="Calibri"/>
                <w:spacing w:val="-6"/>
                <w:lang w:val="es-ES"/>
              </w:rPr>
              <w:t xml:space="preserve"> </w:t>
            </w:r>
            <w:r w:rsidRPr="00662A0D">
              <w:rPr>
                <w:rFonts w:eastAsia="Calibri" w:cs="Calibri"/>
                <w:lang w:val="es-ES"/>
              </w:rPr>
              <w:t>los</w:t>
            </w:r>
            <w:r w:rsidRPr="00662A0D">
              <w:rPr>
                <w:rFonts w:eastAsia="Calibri" w:cs="Calibri"/>
                <w:spacing w:val="-3"/>
                <w:lang w:val="es-ES"/>
              </w:rPr>
              <w:t xml:space="preserve"> </w:t>
            </w:r>
            <w:r w:rsidRPr="00662A0D">
              <w:rPr>
                <w:rFonts w:eastAsia="Calibri" w:cs="Calibri"/>
                <w:lang w:val="es-ES"/>
              </w:rPr>
              <w:t>Derechos</w:t>
            </w:r>
            <w:r w:rsidRPr="00662A0D">
              <w:rPr>
                <w:rFonts w:eastAsia="Calibri" w:cs="Calibri"/>
                <w:spacing w:val="-8"/>
                <w:lang w:val="es-ES"/>
              </w:rPr>
              <w:t xml:space="preserve"> </w:t>
            </w:r>
            <w:r w:rsidRPr="00662A0D">
              <w:rPr>
                <w:rFonts w:eastAsia="Calibri" w:cs="Calibri"/>
                <w:lang w:val="es-ES"/>
              </w:rPr>
              <w:t>del</w:t>
            </w:r>
            <w:r w:rsidRPr="00662A0D">
              <w:rPr>
                <w:rFonts w:eastAsia="Calibri" w:cs="Calibri"/>
                <w:spacing w:val="-2"/>
                <w:lang w:val="es-ES"/>
              </w:rPr>
              <w:t xml:space="preserve"> </w:t>
            </w:r>
            <w:r w:rsidR="00422E4A" w:rsidRPr="00662A0D">
              <w:rPr>
                <w:rFonts w:eastAsia="Calibri" w:cs="Calibri"/>
                <w:lang w:val="es-ES"/>
              </w:rPr>
              <w:t xml:space="preserve">Niño </w:t>
            </w:r>
            <w:r w:rsidRPr="00662A0D">
              <w:rPr>
                <w:rFonts w:eastAsia="Calibri" w:cs="Calibri"/>
                <w:lang w:val="es-ES"/>
              </w:rPr>
              <w:t xml:space="preserve">y la niña; </w:t>
            </w:r>
          </w:p>
          <w:p w14:paraId="41C3F78E" w14:textId="77777777" w:rsidR="00B604AF" w:rsidRPr="00662A0D" w:rsidRDefault="00B604AF" w:rsidP="00851B63">
            <w:pPr>
              <w:spacing w:after="0" w:line="479" w:lineRule="auto"/>
              <w:ind w:left="102" w:right="747"/>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24.195</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Federal</w:t>
            </w:r>
            <w:r w:rsidRPr="00662A0D">
              <w:rPr>
                <w:rFonts w:eastAsia="Calibri" w:cs="Calibri"/>
                <w:spacing w:val="-6"/>
                <w:lang w:val="es-ES"/>
              </w:rPr>
              <w:t xml:space="preserve"> </w:t>
            </w:r>
            <w:r w:rsidRPr="00662A0D">
              <w:rPr>
                <w:rFonts w:eastAsia="Calibri" w:cs="Calibri"/>
                <w:lang w:val="es-ES"/>
              </w:rPr>
              <w:t>de Ed</w:t>
            </w:r>
            <w:r w:rsidRPr="00662A0D">
              <w:rPr>
                <w:rFonts w:eastAsia="Calibri" w:cs="Calibri"/>
                <w:spacing w:val="1"/>
                <w:lang w:val="es-ES"/>
              </w:rPr>
              <w:t>u</w:t>
            </w:r>
            <w:r w:rsidRPr="00662A0D">
              <w:rPr>
                <w:rFonts w:eastAsia="Calibri" w:cs="Calibri"/>
                <w:lang w:val="es-ES"/>
              </w:rPr>
              <w:t>cación;</w:t>
            </w:r>
          </w:p>
          <w:p w14:paraId="15FCD3E3" w14:textId="77777777" w:rsidR="00B604AF" w:rsidRPr="00662A0D" w:rsidRDefault="00B604AF" w:rsidP="00851B63">
            <w:pPr>
              <w:spacing w:before="1" w:after="0" w:line="240" w:lineRule="auto"/>
              <w:ind w:left="102" w:right="2324"/>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24.521Ley</w:t>
            </w:r>
            <w:r w:rsidRPr="00662A0D">
              <w:rPr>
                <w:rFonts w:eastAsia="Calibri" w:cs="Calibri"/>
                <w:spacing w:val="-10"/>
                <w:lang w:val="es-ES"/>
              </w:rPr>
              <w:t xml:space="preserve"> </w:t>
            </w:r>
            <w:r w:rsidRPr="00662A0D">
              <w:rPr>
                <w:rFonts w:eastAsia="Calibri" w:cs="Calibri"/>
                <w:lang w:val="es-ES"/>
              </w:rPr>
              <w:t>Educación</w:t>
            </w:r>
            <w:r w:rsidRPr="00662A0D">
              <w:rPr>
                <w:rFonts w:eastAsia="Calibri" w:cs="Calibri"/>
                <w:spacing w:val="-10"/>
                <w:lang w:val="es-ES"/>
              </w:rPr>
              <w:t xml:space="preserve"> </w:t>
            </w:r>
            <w:r w:rsidRPr="00662A0D">
              <w:rPr>
                <w:rFonts w:eastAsia="Calibri" w:cs="Calibri"/>
                <w:spacing w:val="1"/>
                <w:lang w:val="es-ES"/>
              </w:rPr>
              <w:t>S</w:t>
            </w:r>
            <w:r w:rsidRPr="00662A0D">
              <w:rPr>
                <w:rFonts w:eastAsia="Calibri" w:cs="Calibri"/>
                <w:lang w:val="es-ES"/>
              </w:rPr>
              <w:t>uperior;</w:t>
            </w:r>
          </w:p>
          <w:p w14:paraId="1F596204" w14:textId="77777777" w:rsidR="00B604AF" w:rsidRPr="00662A0D" w:rsidRDefault="00B604AF" w:rsidP="00851B63">
            <w:pPr>
              <w:spacing w:before="4" w:after="0" w:line="260" w:lineRule="exact"/>
              <w:rPr>
                <w:rFonts w:eastAsia="Times New Roman" w:cs="Calibri"/>
                <w:sz w:val="26"/>
                <w:szCs w:val="26"/>
                <w:lang w:val="es-ES"/>
              </w:rPr>
            </w:pPr>
          </w:p>
          <w:p w14:paraId="4311EFEC" w14:textId="77777777" w:rsidR="00B604AF" w:rsidRPr="00662A0D" w:rsidRDefault="00B604AF" w:rsidP="00851B63">
            <w:pPr>
              <w:spacing w:after="0" w:line="260" w:lineRule="exact"/>
              <w:ind w:left="102" w:right="62"/>
              <w:jc w:val="both"/>
              <w:rPr>
                <w:rFonts w:eastAsia="Calibri" w:cs="Calibri"/>
                <w:lang w:val="es-ES"/>
              </w:rPr>
            </w:pPr>
            <w:r w:rsidRPr="00662A0D">
              <w:rPr>
                <w:rFonts w:eastAsia="Calibri" w:cs="Calibri"/>
                <w:lang w:val="es-ES"/>
              </w:rPr>
              <w:t xml:space="preserve">Ley </w:t>
            </w:r>
            <w:r w:rsidRPr="00662A0D">
              <w:rPr>
                <w:rFonts w:eastAsia="Calibri" w:cs="Calibri"/>
                <w:spacing w:val="1"/>
                <w:lang w:val="es-ES"/>
              </w:rPr>
              <w:t xml:space="preserve"> </w:t>
            </w:r>
            <w:r w:rsidRPr="00662A0D">
              <w:rPr>
                <w:rFonts w:eastAsia="Calibri" w:cs="Calibri"/>
                <w:lang w:val="es-ES"/>
              </w:rPr>
              <w:t>24.782  Penalización</w:t>
            </w:r>
            <w:r w:rsidRPr="00662A0D">
              <w:rPr>
                <w:rFonts w:eastAsia="Calibri" w:cs="Calibri"/>
                <w:spacing w:val="45"/>
                <w:lang w:val="es-ES"/>
              </w:rPr>
              <w:t xml:space="preserve"> </w:t>
            </w:r>
            <w:r w:rsidRPr="00662A0D">
              <w:rPr>
                <w:rFonts w:eastAsia="Calibri" w:cs="Calibri"/>
                <w:lang w:val="es-ES"/>
              </w:rPr>
              <w:t xml:space="preserve">de </w:t>
            </w:r>
            <w:r w:rsidRPr="00662A0D">
              <w:rPr>
                <w:rFonts w:eastAsia="Calibri" w:cs="Calibri"/>
                <w:spacing w:val="2"/>
                <w:lang w:val="es-ES"/>
              </w:rPr>
              <w:t xml:space="preserve"> a</w:t>
            </w:r>
            <w:r w:rsidRPr="00662A0D">
              <w:rPr>
                <w:rFonts w:eastAsia="Calibri" w:cs="Calibri"/>
                <w:lang w:val="es-ES"/>
              </w:rPr>
              <w:t>ctos  discrimin</w:t>
            </w:r>
            <w:r w:rsidRPr="00662A0D">
              <w:rPr>
                <w:rFonts w:eastAsia="Calibri" w:cs="Calibri"/>
                <w:spacing w:val="1"/>
                <w:lang w:val="es-ES"/>
              </w:rPr>
              <w:t>a</w:t>
            </w:r>
            <w:r w:rsidRPr="00662A0D">
              <w:rPr>
                <w:rFonts w:eastAsia="Calibri" w:cs="Calibri"/>
                <w:lang w:val="es-ES"/>
              </w:rPr>
              <w:t>torios</w:t>
            </w:r>
            <w:r w:rsidRPr="00662A0D">
              <w:rPr>
                <w:rFonts w:eastAsia="Calibri" w:cs="Calibri"/>
                <w:spacing w:val="39"/>
                <w:lang w:val="es-ES"/>
              </w:rPr>
              <w:t>.</w:t>
            </w:r>
          </w:p>
          <w:p w14:paraId="222DFA9E" w14:textId="77777777" w:rsidR="00B604AF" w:rsidRPr="00662A0D" w:rsidRDefault="00B604AF" w:rsidP="00851B63">
            <w:pPr>
              <w:spacing w:before="15" w:after="0" w:line="260" w:lineRule="exact"/>
              <w:rPr>
                <w:rFonts w:eastAsia="Times New Roman" w:cs="Calibri"/>
                <w:sz w:val="26"/>
                <w:szCs w:val="26"/>
                <w:lang w:val="es-ES"/>
              </w:rPr>
            </w:pPr>
          </w:p>
          <w:p w14:paraId="58F4369F" w14:textId="77777777" w:rsidR="00B604AF" w:rsidRPr="00662A0D" w:rsidRDefault="00B604AF" w:rsidP="00851B63">
            <w:pPr>
              <w:spacing w:after="0" w:line="258" w:lineRule="auto"/>
              <w:ind w:left="102" w:right="61"/>
              <w:jc w:val="both"/>
              <w:rPr>
                <w:rFonts w:eastAsia="Calibri" w:cs="Calibri"/>
                <w:lang w:val="es-ES"/>
              </w:rPr>
            </w:pPr>
            <w:r w:rsidRPr="00662A0D">
              <w:rPr>
                <w:rFonts w:eastAsia="Calibri" w:cs="Calibri"/>
                <w:lang w:val="es-ES"/>
              </w:rPr>
              <w:t>Ley</w:t>
            </w:r>
            <w:r w:rsidRPr="00662A0D">
              <w:rPr>
                <w:rFonts w:eastAsia="Calibri" w:cs="Calibri"/>
                <w:spacing w:val="8"/>
                <w:lang w:val="es-ES"/>
              </w:rPr>
              <w:t xml:space="preserve"> </w:t>
            </w:r>
            <w:r w:rsidRPr="00662A0D">
              <w:rPr>
                <w:rFonts w:eastAsia="Calibri" w:cs="Calibri"/>
                <w:lang w:val="es-ES"/>
              </w:rPr>
              <w:t xml:space="preserve">25.573. </w:t>
            </w:r>
            <w:r w:rsidRPr="00662A0D">
              <w:rPr>
                <w:rFonts w:eastAsia="Calibri" w:cs="Calibri"/>
                <w:spacing w:val="7"/>
                <w:lang w:val="es-ES"/>
              </w:rPr>
              <w:t>Obligatoriedad en la enseñanza universitaria de garantizar</w:t>
            </w:r>
            <w:r w:rsidRPr="00662A0D">
              <w:rPr>
                <w:rFonts w:eastAsia="Calibri" w:cs="Calibri"/>
                <w:spacing w:val="10"/>
                <w:lang w:val="es-ES"/>
              </w:rPr>
              <w:t xml:space="preserve"> </w:t>
            </w:r>
            <w:r w:rsidRPr="00662A0D">
              <w:rPr>
                <w:rFonts w:eastAsia="Calibri" w:cs="Calibri"/>
                <w:lang w:val="es-ES"/>
              </w:rPr>
              <w:t>accesibil</w:t>
            </w:r>
            <w:r w:rsidRPr="00662A0D">
              <w:rPr>
                <w:rFonts w:eastAsia="Calibri" w:cs="Calibri"/>
                <w:spacing w:val="1"/>
                <w:lang w:val="es-ES"/>
              </w:rPr>
              <w:t>i</w:t>
            </w:r>
            <w:r w:rsidRPr="00662A0D">
              <w:rPr>
                <w:rFonts w:eastAsia="Calibri" w:cs="Calibri"/>
                <w:lang w:val="es-ES"/>
              </w:rPr>
              <w:t>dad al</w:t>
            </w:r>
            <w:r w:rsidRPr="00662A0D">
              <w:rPr>
                <w:rFonts w:eastAsia="Calibri" w:cs="Calibri"/>
                <w:spacing w:val="11"/>
                <w:lang w:val="es-ES"/>
              </w:rPr>
              <w:t xml:space="preserve"> </w:t>
            </w:r>
            <w:r w:rsidRPr="00662A0D">
              <w:rPr>
                <w:rFonts w:eastAsia="Calibri" w:cs="Calibri"/>
                <w:lang w:val="es-ES"/>
              </w:rPr>
              <w:t>med</w:t>
            </w:r>
            <w:r w:rsidRPr="00662A0D">
              <w:rPr>
                <w:rFonts w:eastAsia="Calibri" w:cs="Calibri"/>
                <w:spacing w:val="1"/>
                <w:lang w:val="es-ES"/>
              </w:rPr>
              <w:t>i</w:t>
            </w:r>
            <w:r w:rsidRPr="00662A0D">
              <w:rPr>
                <w:rFonts w:eastAsia="Calibri" w:cs="Calibri"/>
                <w:lang w:val="es-ES"/>
              </w:rPr>
              <w:t>o</w:t>
            </w:r>
            <w:r w:rsidRPr="00662A0D">
              <w:rPr>
                <w:rFonts w:eastAsia="Calibri" w:cs="Calibri"/>
                <w:spacing w:val="6"/>
                <w:lang w:val="es-ES"/>
              </w:rPr>
              <w:t xml:space="preserve"> </w:t>
            </w:r>
            <w:r w:rsidRPr="00662A0D">
              <w:rPr>
                <w:rFonts w:eastAsia="Calibri" w:cs="Calibri"/>
                <w:lang w:val="es-ES"/>
              </w:rPr>
              <w:t>físico, servicios</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6"/>
                <w:lang w:val="es-ES"/>
              </w:rPr>
              <w:t xml:space="preserve"> </w:t>
            </w:r>
            <w:r w:rsidRPr="00662A0D">
              <w:rPr>
                <w:rFonts w:eastAsia="Calibri" w:cs="Calibri"/>
                <w:lang w:val="es-ES"/>
              </w:rPr>
              <w:t>interpretaci</w:t>
            </w:r>
            <w:r w:rsidRPr="00662A0D">
              <w:rPr>
                <w:rFonts w:eastAsia="Calibri" w:cs="Calibri"/>
                <w:spacing w:val="2"/>
                <w:lang w:val="es-ES"/>
              </w:rPr>
              <w:t>ó</w:t>
            </w:r>
            <w:r w:rsidRPr="00662A0D">
              <w:rPr>
                <w:rFonts w:eastAsia="Calibri" w:cs="Calibri"/>
                <w:lang w:val="es-ES"/>
              </w:rPr>
              <w:t>n</w:t>
            </w:r>
            <w:r w:rsidRPr="00662A0D">
              <w:rPr>
                <w:rFonts w:eastAsia="Calibri" w:cs="Calibri"/>
                <w:spacing w:val="-7"/>
                <w:lang w:val="es-ES"/>
              </w:rPr>
              <w:t xml:space="preserve"> </w:t>
            </w:r>
            <w:r w:rsidRPr="00662A0D">
              <w:rPr>
                <w:rFonts w:eastAsia="Calibri" w:cs="Calibri"/>
                <w:lang w:val="es-ES"/>
              </w:rPr>
              <w:t>y</w:t>
            </w:r>
            <w:r w:rsidRPr="00662A0D">
              <w:rPr>
                <w:rFonts w:eastAsia="Calibri" w:cs="Calibri"/>
                <w:spacing w:val="7"/>
                <w:lang w:val="es-ES"/>
              </w:rPr>
              <w:t xml:space="preserve"> </w:t>
            </w:r>
            <w:r w:rsidRPr="00662A0D">
              <w:rPr>
                <w:rFonts w:eastAsia="Calibri" w:cs="Calibri"/>
                <w:lang w:val="es-ES"/>
              </w:rPr>
              <w:t>los</w:t>
            </w:r>
            <w:r w:rsidRPr="00662A0D">
              <w:rPr>
                <w:rFonts w:eastAsia="Calibri" w:cs="Calibri"/>
                <w:spacing w:val="4"/>
                <w:lang w:val="es-ES"/>
              </w:rPr>
              <w:t xml:space="preserve"> </w:t>
            </w:r>
            <w:r w:rsidRPr="00662A0D">
              <w:rPr>
                <w:rFonts w:eastAsia="Calibri" w:cs="Calibri"/>
                <w:lang w:val="es-ES"/>
              </w:rPr>
              <w:t>apoy</w:t>
            </w:r>
            <w:r w:rsidRPr="00662A0D">
              <w:rPr>
                <w:rFonts w:eastAsia="Calibri" w:cs="Calibri"/>
                <w:spacing w:val="2"/>
                <w:lang w:val="es-ES"/>
              </w:rPr>
              <w:t>o</w:t>
            </w:r>
            <w:r w:rsidRPr="00662A0D">
              <w:rPr>
                <w:rFonts w:eastAsia="Calibri" w:cs="Calibri"/>
                <w:lang w:val="es-ES"/>
              </w:rPr>
              <w:t>s</w:t>
            </w:r>
            <w:r w:rsidRPr="00662A0D">
              <w:rPr>
                <w:rFonts w:eastAsia="Calibri" w:cs="Calibri"/>
                <w:spacing w:val="1"/>
                <w:lang w:val="es-ES"/>
              </w:rPr>
              <w:t xml:space="preserve"> </w:t>
            </w:r>
            <w:r w:rsidRPr="00662A0D">
              <w:rPr>
                <w:rFonts w:eastAsia="Calibri" w:cs="Calibri"/>
                <w:lang w:val="es-ES"/>
              </w:rPr>
              <w:t>t</w:t>
            </w:r>
            <w:r w:rsidRPr="00662A0D">
              <w:rPr>
                <w:rFonts w:eastAsia="Calibri" w:cs="Calibri"/>
                <w:spacing w:val="1"/>
                <w:lang w:val="es-ES"/>
              </w:rPr>
              <w:t>é</w:t>
            </w:r>
            <w:r w:rsidRPr="00662A0D">
              <w:rPr>
                <w:rFonts w:eastAsia="Calibri" w:cs="Calibri"/>
                <w:lang w:val="es-ES"/>
              </w:rPr>
              <w:t>cn</w:t>
            </w:r>
            <w:r w:rsidRPr="00662A0D">
              <w:rPr>
                <w:rFonts w:eastAsia="Calibri" w:cs="Calibri"/>
                <w:spacing w:val="1"/>
                <w:lang w:val="es-ES"/>
              </w:rPr>
              <w:t>i</w:t>
            </w:r>
            <w:r w:rsidRPr="00662A0D">
              <w:rPr>
                <w:rFonts w:eastAsia="Calibri" w:cs="Calibri"/>
                <w:lang w:val="es-ES"/>
              </w:rPr>
              <w:t>cos</w:t>
            </w:r>
            <w:r w:rsidRPr="00662A0D">
              <w:rPr>
                <w:rFonts w:eastAsia="Calibri" w:cs="Calibri"/>
                <w:spacing w:val="2"/>
                <w:lang w:val="es-ES"/>
              </w:rPr>
              <w:t xml:space="preserve"> </w:t>
            </w:r>
            <w:r w:rsidRPr="00662A0D">
              <w:rPr>
                <w:rFonts w:eastAsia="Calibri" w:cs="Calibri"/>
                <w:lang w:val="es-ES"/>
              </w:rPr>
              <w:t>n</w:t>
            </w:r>
            <w:r w:rsidRPr="00662A0D">
              <w:rPr>
                <w:rFonts w:eastAsia="Calibri" w:cs="Calibri"/>
                <w:spacing w:val="1"/>
                <w:lang w:val="es-ES"/>
              </w:rPr>
              <w:t>e</w:t>
            </w:r>
            <w:r w:rsidRPr="00662A0D">
              <w:rPr>
                <w:rFonts w:eastAsia="Calibri" w:cs="Calibri"/>
                <w:lang w:val="es-ES"/>
              </w:rPr>
              <w:t xml:space="preserve">cesarios y   suficientes </w:t>
            </w:r>
            <w:r w:rsidRPr="00662A0D">
              <w:rPr>
                <w:rFonts w:eastAsia="Calibri" w:cs="Calibri"/>
                <w:spacing w:val="41"/>
                <w:lang w:val="es-ES"/>
              </w:rPr>
              <w:t xml:space="preserve"> </w:t>
            </w:r>
            <w:r w:rsidRPr="00662A0D">
              <w:rPr>
                <w:rFonts w:eastAsia="Calibri" w:cs="Calibri"/>
                <w:lang w:val="es-ES"/>
              </w:rPr>
              <w:t xml:space="preserve">para </w:t>
            </w:r>
            <w:r w:rsidRPr="00662A0D">
              <w:rPr>
                <w:rFonts w:eastAsia="Calibri" w:cs="Calibri"/>
                <w:spacing w:val="48"/>
                <w:lang w:val="es-ES"/>
              </w:rPr>
              <w:t xml:space="preserve"> </w:t>
            </w:r>
            <w:r w:rsidRPr="00662A0D">
              <w:rPr>
                <w:rFonts w:eastAsia="Calibri" w:cs="Calibri"/>
                <w:lang w:val="es-ES"/>
              </w:rPr>
              <w:t xml:space="preserve">las </w:t>
            </w:r>
            <w:r w:rsidRPr="00662A0D">
              <w:rPr>
                <w:rFonts w:eastAsia="Calibri" w:cs="Calibri"/>
                <w:spacing w:val="48"/>
                <w:lang w:val="es-ES"/>
              </w:rPr>
              <w:t xml:space="preserve"> </w:t>
            </w:r>
            <w:r w:rsidRPr="00662A0D">
              <w:rPr>
                <w:rFonts w:eastAsia="Calibri" w:cs="Calibri"/>
                <w:lang w:val="es-ES"/>
              </w:rPr>
              <w:t xml:space="preserve">personas </w:t>
            </w:r>
            <w:r w:rsidRPr="00662A0D">
              <w:rPr>
                <w:rFonts w:eastAsia="Calibri" w:cs="Calibri"/>
                <w:spacing w:val="44"/>
                <w:lang w:val="es-ES"/>
              </w:rPr>
              <w:t xml:space="preserve"> </w:t>
            </w:r>
            <w:r w:rsidRPr="00662A0D">
              <w:rPr>
                <w:rFonts w:eastAsia="Calibri" w:cs="Calibri"/>
                <w:lang w:val="es-ES"/>
              </w:rPr>
              <w:t xml:space="preserve">con </w:t>
            </w:r>
            <w:r w:rsidRPr="00662A0D">
              <w:rPr>
                <w:rFonts w:eastAsia="Calibri" w:cs="Calibri"/>
                <w:spacing w:val="48"/>
                <w:lang w:val="es-ES"/>
              </w:rPr>
              <w:t xml:space="preserve"> </w:t>
            </w:r>
            <w:r w:rsidRPr="00662A0D">
              <w:rPr>
                <w:rFonts w:eastAsia="Calibri" w:cs="Calibri"/>
                <w:lang w:val="es-ES"/>
              </w:rPr>
              <w:t>di</w:t>
            </w:r>
            <w:r w:rsidRPr="00662A0D">
              <w:rPr>
                <w:rFonts w:eastAsia="Calibri" w:cs="Calibri"/>
                <w:spacing w:val="1"/>
                <w:lang w:val="es-ES"/>
              </w:rPr>
              <w:t>s</w:t>
            </w:r>
            <w:r w:rsidRPr="00662A0D">
              <w:rPr>
                <w:rFonts w:eastAsia="Calibri" w:cs="Calibri"/>
                <w:spacing w:val="-1"/>
                <w:lang w:val="es-ES"/>
              </w:rPr>
              <w:t>c</w:t>
            </w:r>
            <w:r w:rsidRPr="00662A0D">
              <w:rPr>
                <w:rFonts w:eastAsia="Calibri" w:cs="Calibri"/>
                <w:spacing w:val="1"/>
                <w:lang w:val="es-ES"/>
              </w:rPr>
              <w:t>a</w:t>
            </w:r>
            <w:r w:rsidRPr="00662A0D">
              <w:rPr>
                <w:rFonts w:eastAsia="Calibri" w:cs="Calibri"/>
                <w:lang w:val="es-ES"/>
              </w:rPr>
              <w:t>pacid</w:t>
            </w:r>
            <w:r w:rsidRPr="00662A0D">
              <w:rPr>
                <w:rFonts w:eastAsia="Calibri" w:cs="Calibri"/>
                <w:spacing w:val="1"/>
                <w:lang w:val="es-ES"/>
              </w:rPr>
              <w:t>a</w:t>
            </w:r>
            <w:r w:rsidRPr="00662A0D">
              <w:rPr>
                <w:rFonts w:eastAsia="Calibri" w:cs="Calibri"/>
                <w:lang w:val="es-ES"/>
              </w:rPr>
              <w:t>d.</w:t>
            </w:r>
          </w:p>
          <w:p w14:paraId="2BE04695" w14:textId="77777777" w:rsidR="00B604AF" w:rsidRPr="00662A0D" w:rsidRDefault="00B604AF" w:rsidP="00851B63">
            <w:pPr>
              <w:spacing w:before="9" w:after="0" w:line="140" w:lineRule="exact"/>
              <w:rPr>
                <w:rFonts w:eastAsia="Times New Roman" w:cs="Calibri"/>
                <w:sz w:val="15"/>
                <w:szCs w:val="15"/>
                <w:lang w:val="es-ES"/>
              </w:rPr>
            </w:pPr>
          </w:p>
          <w:p w14:paraId="56008D48" w14:textId="77777777" w:rsidR="00B604AF" w:rsidRPr="00662A0D" w:rsidRDefault="00B604AF" w:rsidP="00851B63">
            <w:pPr>
              <w:spacing w:after="0" w:line="240" w:lineRule="auto"/>
              <w:ind w:left="102" w:right="62"/>
              <w:jc w:val="both"/>
              <w:rPr>
                <w:rFonts w:eastAsia="Calibri" w:cs="Calibri"/>
                <w:lang w:val="es-ES"/>
              </w:rPr>
            </w:pPr>
            <w:r w:rsidRPr="00662A0D">
              <w:rPr>
                <w:rFonts w:eastAsia="Calibri" w:cs="Calibri"/>
                <w:lang w:val="es-ES"/>
              </w:rPr>
              <w:t>Ley</w:t>
            </w:r>
            <w:r w:rsidRPr="00662A0D">
              <w:rPr>
                <w:rFonts w:eastAsia="Calibri" w:cs="Calibri"/>
                <w:spacing w:val="10"/>
                <w:lang w:val="es-ES"/>
              </w:rPr>
              <w:t xml:space="preserve"> </w:t>
            </w:r>
            <w:r w:rsidRPr="00662A0D">
              <w:rPr>
                <w:rFonts w:eastAsia="Calibri" w:cs="Calibri"/>
                <w:lang w:val="es-ES"/>
              </w:rPr>
              <w:t>25.280</w:t>
            </w:r>
            <w:r w:rsidRPr="00662A0D">
              <w:rPr>
                <w:rFonts w:eastAsia="Calibri" w:cs="Calibri"/>
                <w:spacing w:val="8"/>
                <w:lang w:val="es-ES"/>
              </w:rPr>
              <w:t xml:space="preserve"> </w:t>
            </w:r>
            <w:r w:rsidRPr="00662A0D">
              <w:rPr>
                <w:rFonts w:eastAsia="Calibri" w:cs="Calibri"/>
                <w:lang w:val="es-ES"/>
              </w:rPr>
              <w:t>Convención</w:t>
            </w:r>
            <w:r w:rsidRPr="00662A0D">
              <w:rPr>
                <w:rFonts w:eastAsia="Calibri" w:cs="Calibri"/>
                <w:spacing w:val="3"/>
                <w:lang w:val="es-ES"/>
              </w:rPr>
              <w:t xml:space="preserve"> </w:t>
            </w:r>
            <w:r w:rsidRPr="00662A0D">
              <w:rPr>
                <w:rFonts w:eastAsia="Calibri" w:cs="Calibri"/>
                <w:lang w:val="es-ES"/>
              </w:rPr>
              <w:t>Interamericana para</w:t>
            </w:r>
            <w:r w:rsidRPr="00662A0D">
              <w:rPr>
                <w:rFonts w:eastAsia="Calibri" w:cs="Calibri"/>
                <w:spacing w:val="9"/>
                <w:lang w:val="es-ES"/>
              </w:rPr>
              <w:t xml:space="preserve"> </w:t>
            </w:r>
            <w:r w:rsidRPr="00662A0D">
              <w:rPr>
                <w:rFonts w:eastAsia="Calibri" w:cs="Calibri"/>
                <w:lang w:val="es-ES"/>
              </w:rPr>
              <w:t>la</w:t>
            </w:r>
            <w:r w:rsidRPr="00662A0D">
              <w:rPr>
                <w:rFonts w:eastAsia="Calibri" w:cs="Calibri"/>
                <w:spacing w:val="13"/>
                <w:lang w:val="es-ES"/>
              </w:rPr>
              <w:t xml:space="preserve"> </w:t>
            </w:r>
            <w:r w:rsidRPr="00662A0D">
              <w:rPr>
                <w:rFonts w:eastAsia="Calibri" w:cs="Calibri"/>
                <w:lang w:val="es-ES"/>
              </w:rPr>
              <w:t>el</w:t>
            </w:r>
            <w:r w:rsidRPr="00662A0D">
              <w:rPr>
                <w:rFonts w:eastAsia="Calibri" w:cs="Calibri"/>
                <w:spacing w:val="1"/>
                <w:lang w:val="es-ES"/>
              </w:rPr>
              <w:t>i</w:t>
            </w:r>
            <w:r w:rsidRPr="00662A0D">
              <w:rPr>
                <w:rFonts w:eastAsia="Calibri" w:cs="Calibri"/>
                <w:lang w:val="es-ES"/>
              </w:rPr>
              <w:t>m</w:t>
            </w:r>
            <w:r w:rsidRPr="00662A0D">
              <w:rPr>
                <w:rFonts w:eastAsia="Calibri" w:cs="Calibri"/>
                <w:spacing w:val="1"/>
                <w:lang w:val="es-ES"/>
              </w:rPr>
              <w:t>i</w:t>
            </w:r>
            <w:r w:rsidRPr="00662A0D">
              <w:rPr>
                <w:rFonts w:eastAsia="Calibri" w:cs="Calibri"/>
                <w:lang w:val="es-ES"/>
              </w:rPr>
              <w:t>n</w:t>
            </w:r>
            <w:r w:rsidRPr="00662A0D">
              <w:rPr>
                <w:rFonts w:eastAsia="Calibri" w:cs="Calibri"/>
                <w:spacing w:val="1"/>
                <w:lang w:val="es-ES"/>
              </w:rPr>
              <w:t>a</w:t>
            </w:r>
            <w:r w:rsidRPr="00662A0D">
              <w:rPr>
                <w:rFonts w:eastAsia="Calibri" w:cs="Calibri"/>
                <w:lang w:val="es-ES"/>
              </w:rPr>
              <w:t>ci</w:t>
            </w:r>
            <w:r w:rsidRPr="00662A0D">
              <w:rPr>
                <w:rFonts w:eastAsia="Calibri" w:cs="Calibri"/>
                <w:spacing w:val="2"/>
                <w:lang w:val="es-ES"/>
              </w:rPr>
              <w:t>ó</w:t>
            </w:r>
            <w:r w:rsidRPr="00662A0D">
              <w:rPr>
                <w:rFonts w:eastAsia="Calibri" w:cs="Calibri"/>
                <w:lang w:val="es-ES"/>
              </w:rPr>
              <w:t>n de</w:t>
            </w:r>
            <w:r w:rsidRPr="00662A0D">
              <w:rPr>
                <w:rFonts w:eastAsia="Calibri" w:cs="Calibri"/>
                <w:spacing w:val="9"/>
                <w:lang w:val="es-ES"/>
              </w:rPr>
              <w:t xml:space="preserve"> </w:t>
            </w:r>
            <w:r w:rsidRPr="00662A0D">
              <w:rPr>
                <w:rFonts w:eastAsia="Calibri" w:cs="Calibri"/>
                <w:lang w:val="es-ES"/>
              </w:rPr>
              <w:t>todas</w:t>
            </w:r>
            <w:r w:rsidRPr="00662A0D">
              <w:rPr>
                <w:rFonts w:eastAsia="Calibri" w:cs="Calibri"/>
                <w:spacing w:val="6"/>
                <w:lang w:val="es-ES"/>
              </w:rPr>
              <w:t xml:space="preserve"> </w:t>
            </w:r>
            <w:r w:rsidRPr="00662A0D">
              <w:rPr>
                <w:rFonts w:eastAsia="Calibri" w:cs="Calibri"/>
                <w:lang w:val="es-ES"/>
              </w:rPr>
              <w:t>las</w:t>
            </w:r>
            <w:r w:rsidRPr="00662A0D">
              <w:rPr>
                <w:rFonts w:eastAsia="Calibri" w:cs="Calibri"/>
                <w:spacing w:val="11"/>
                <w:lang w:val="es-ES"/>
              </w:rPr>
              <w:t xml:space="preserve"> </w:t>
            </w:r>
            <w:r w:rsidRPr="00662A0D">
              <w:rPr>
                <w:rFonts w:eastAsia="Calibri" w:cs="Calibri"/>
                <w:lang w:val="es-ES"/>
              </w:rPr>
              <w:t>formas</w:t>
            </w:r>
            <w:r w:rsidRPr="00662A0D">
              <w:rPr>
                <w:rFonts w:eastAsia="Calibri" w:cs="Calibri"/>
                <w:spacing w:val="6"/>
                <w:lang w:val="es-ES"/>
              </w:rPr>
              <w:t xml:space="preserve"> </w:t>
            </w:r>
            <w:r w:rsidRPr="00662A0D">
              <w:rPr>
                <w:rFonts w:eastAsia="Calibri" w:cs="Calibri"/>
                <w:lang w:val="es-ES"/>
              </w:rPr>
              <w:t>de</w:t>
            </w:r>
            <w:r w:rsidRPr="00662A0D">
              <w:rPr>
                <w:rFonts w:eastAsia="Calibri" w:cs="Calibri"/>
                <w:spacing w:val="9"/>
                <w:lang w:val="es-ES"/>
              </w:rPr>
              <w:t xml:space="preserve"> </w:t>
            </w:r>
            <w:r w:rsidRPr="00662A0D">
              <w:rPr>
                <w:rFonts w:eastAsia="Calibri" w:cs="Calibri"/>
                <w:lang w:val="es-ES"/>
              </w:rPr>
              <w:t>d</w:t>
            </w:r>
            <w:r w:rsidRPr="00662A0D">
              <w:rPr>
                <w:rFonts w:eastAsia="Calibri" w:cs="Calibri"/>
                <w:spacing w:val="1"/>
                <w:lang w:val="es-ES"/>
              </w:rPr>
              <w:t>i</w:t>
            </w:r>
            <w:r w:rsidRPr="00662A0D">
              <w:rPr>
                <w:rFonts w:eastAsia="Calibri" w:cs="Calibri"/>
                <w:lang w:val="es-ES"/>
              </w:rPr>
              <w:t>scriminación contra</w:t>
            </w:r>
            <w:r w:rsidRPr="00662A0D">
              <w:rPr>
                <w:rFonts w:eastAsia="Calibri" w:cs="Calibri"/>
                <w:spacing w:val="5"/>
                <w:lang w:val="es-ES"/>
              </w:rPr>
              <w:t xml:space="preserve"> </w:t>
            </w:r>
            <w:r w:rsidRPr="00662A0D">
              <w:rPr>
                <w:rFonts w:eastAsia="Calibri" w:cs="Calibri"/>
                <w:lang w:val="es-ES"/>
              </w:rPr>
              <w:t>las</w:t>
            </w:r>
            <w:r w:rsidRPr="00662A0D">
              <w:rPr>
                <w:rFonts w:eastAsia="Calibri" w:cs="Calibri"/>
                <w:spacing w:val="11"/>
                <w:lang w:val="es-ES"/>
              </w:rPr>
              <w:t xml:space="preserve"> </w:t>
            </w:r>
            <w:r w:rsidRPr="00662A0D">
              <w:rPr>
                <w:rFonts w:eastAsia="Calibri" w:cs="Calibri"/>
                <w:lang w:val="es-ES"/>
              </w:rPr>
              <w:t>p</w:t>
            </w:r>
            <w:r w:rsidRPr="00662A0D">
              <w:rPr>
                <w:rFonts w:eastAsia="Calibri" w:cs="Calibri"/>
                <w:spacing w:val="1"/>
                <w:lang w:val="es-ES"/>
              </w:rPr>
              <w:t>e</w:t>
            </w:r>
            <w:r w:rsidRPr="00662A0D">
              <w:rPr>
                <w:rFonts w:eastAsia="Calibri" w:cs="Calibri"/>
                <w:lang w:val="es-ES"/>
              </w:rPr>
              <w:t>rsonas con</w:t>
            </w:r>
            <w:r w:rsidRPr="00662A0D">
              <w:rPr>
                <w:rFonts w:eastAsia="Calibri" w:cs="Calibri"/>
                <w:spacing w:val="-4"/>
                <w:lang w:val="es-ES"/>
              </w:rPr>
              <w:t xml:space="preserve"> </w:t>
            </w:r>
            <w:r w:rsidRPr="00662A0D">
              <w:rPr>
                <w:rFonts w:eastAsia="Calibri" w:cs="Calibri"/>
                <w:lang w:val="es-ES"/>
              </w:rPr>
              <w:t>di</w:t>
            </w:r>
            <w:r w:rsidRPr="00662A0D">
              <w:rPr>
                <w:rFonts w:eastAsia="Calibri" w:cs="Calibri"/>
                <w:spacing w:val="1"/>
                <w:lang w:val="es-ES"/>
              </w:rPr>
              <w:t>s</w:t>
            </w:r>
            <w:r w:rsidRPr="00662A0D">
              <w:rPr>
                <w:rFonts w:eastAsia="Calibri" w:cs="Calibri"/>
                <w:lang w:val="es-ES"/>
              </w:rPr>
              <w:t>capacidad;</w:t>
            </w:r>
          </w:p>
          <w:p w14:paraId="6E38E41C" w14:textId="77777777" w:rsidR="00B604AF" w:rsidRPr="00662A0D" w:rsidRDefault="00B604AF" w:rsidP="00851B63">
            <w:pPr>
              <w:spacing w:before="7" w:after="0" w:line="120" w:lineRule="exact"/>
              <w:rPr>
                <w:rFonts w:eastAsia="Times New Roman" w:cs="Calibri"/>
                <w:sz w:val="12"/>
                <w:szCs w:val="12"/>
                <w:lang w:val="es-ES"/>
              </w:rPr>
            </w:pPr>
          </w:p>
          <w:p w14:paraId="17940807" w14:textId="77777777" w:rsidR="00B604AF" w:rsidRPr="00662A0D" w:rsidRDefault="00B604AF" w:rsidP="00851B63">
            <w:pPr>
              <w:spacing w:after="0" w:line="400" w:lineRule="atLeast"/>
              <w:ind w:left="102" w:right="-37"/>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26.206</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Educaci</w:t>
            </w:r>
            <w:r w:rsidRPr="00662A0D">
              <w:rPr>
                <w:rFonts w:eastAsia="Calibri" w:cs="Calibri"/>
                <w:spacing w:val="1"/>
                <w:lang w:val="es-ES"/>
              </w:rPr>
              <w:t>ó</w:t>
            </w:r>
            <w:r w:rsidRPr="00662A0D">
              <w:rPr>
                <w:rFonts w:eastAsia="Calibri" w:cs="Calibri"/>
                <w:lang w:val="es-ES"/>
              </w:rPr>
              <w:t>n</w:t>
            </w:r>
            <w:r w:rsidRPr="00662A0D">
              <w:rPr>
                <w:rFonts w:eastAsia="Calibri" w:cs="Calibri"/>
                <w:spacing w:val="-9"/>
                <w:lang w:val="es-ES"/>
              </w:rPr>
              <w:t xml:space="preserve"> </w:t>
            </w:r>
            <w:r w:rsidRPr="00662A0D">
              <w:rPr>
                <w:rFonts w:eastAsia="Calibri" w:cs="Calibri"/>
                <w:lang w:val="es-ES"/>
              </w:rPr>
              <w:t>Nacional</w:t>
            </w:r>
            <w:r w:rsidRPr="00662A0D">
              <w:rPr>
                <w:rFonts w:eastAsia="Calibri" w:cs="Calibri"/>
                <w:spacing w:val="-9"/>
                <w:lang w:val="es-ES"/>
              </w:rPr>
              <w:t xml:space="preserve"> </w:t>
            </w:r>
            <w:r w:rsidRPr="00662A0D">
              <w:rPr>
                <w:rFonts w:eastAsia="Calibri" w:cs="Calibri"/>
                <w:lang w:val="es-ES"/>
              </w:rPr>
              <w:t>y sus</w:t>
            </w:r>
            <w:r w:rsidRPr="00662A0D">
              <w:rPr>
                <w:rFonts w:eastAsia="Calibri" w:cs="Calibri"/>
                <w:spacing w:val="-3"/>
                <w:lang w:val="es-ES"/>
              </w:rPr>
              <w:t xml:space="preserve"> </w:t>
            </w:r>
            <w:r w:rsidRPr="00662A0D">
              <w:rPr>
                <w:rFonts w:eastAsia="Calibri" w:cs="Calibri"/>
                <w:lang w:val="es-ES"/>
              </w:rPr>
              <w:t>modificatorias; Ley</w:t>
            </w:r>
            <w:r w:rsidRPr="00662A0D">
              <w:rPr>
                <w:rFonts w:eastAsia="Calibri" w:cs="Calibri"/>
                <w:spacing w:val="27"/>
                <w:lang w:val="es-ES"/>
              </w:rPr>
              <w:t xml:space="preserve"> </w:t>
            </w:r>
            <w:r w:rsidRPr="00662A0D">
              <w:rPr>
                <w:rFonts w:eastAsia="Calibri" w:cs="Calibri"/>
                <w:lang w:val="es-ES"/>
              </w:rPr>
              <w:t>26.061</w:t>
            </w:r>
            <w:r w:rsidRPr="00662A0D">
              <w:rPr>
                <w:rFonts w:eastAsia="Calibri" w:cs="Calibri"/>
                <w:spacing w:val="25"/>
                <w:lang w:val="es-ES"/>
              </w:rPr>
              <w:t xml:space="preserve"> </w:t>
            </w:r>
            <w:r w:rsidRPr="00662A0D">
              <w:rPr>
                <w:rFonts w:eastAsia="Calibri" w:cs="Calibri"/>
                <w:lang w:val="es-ES"/>
              </w:rPr>
              <w:t>S</w:t>
            </w:r>
            <w:r w:rsidRPr="00662A0D">
              <w:rPr>
                <w:rFonts w:eastAsia="Calibri" w:cs="Calibri"/>
                <w:spacing w:val="1"/>
                <w:lang w:val="es-ES"/>
              </w:rPr>
              <w:t>i</w:t>
            </w:r>
            <w:r w:rsidRPr="00662A0D">
              <w:rPr>
                <w:rFonts w:eastAsia="Calibri" w:cs="Calibri"/>
                <w:lang w:val="es-ES"/>
              </w:rPr>
              <w:t>stema</w:t>
            </w:r>
            <w:r w:rsidRPr="00662A0D">
              <w:rPr>
                <w:rFonts w:eastAsia="Calibri" w:cs="Calibri"/>
                <w:spacing w:val="25"/>
                <w:lang w:val="es-ES"/>
              </w:rPr>
              <w:t xml:space="preserve"> </w:t>
            </w:r>
            <w:r w:rsidRPr="00662A0D">
              <w:rPr>
                <w:rFonts w:eastAsia="Calibri" w:cs="Calibri"/>
                <w:lang w:val="es-ES"/>
              </w:rPr>
              <w:t>de</w:t>
            </w:r>
            <w:r w:rsidRPr="00662A0D">
              <w:rPr>
                <w:rFonts w:eastAsia="Calibri" w:cs="Calibri"/>
                <w:spacing w:val="28"/>
                <w:lang w:val="es-ES"/>
              </w:rPr>
              <w:t xml:space="preserve"> </w:t>
            </w:r>
            <w:r w:rsidRPr="00662A0D">
              <w:rPr>
                <w:rFonts w:eastAsia="Calibri" w:cs="Calibri"/>
                <w:lang w:val="es-ES"/>
              </w:rPr>
              <w:t>Protección</w:t>
            </w:r>
            <w:r w:rsidRPr="00662A0D">
              <w:rPr>
                <w:rFonts w:eastAsia="Calibri" w:cs="Calibri"/>
                <w:spacing w:val="20"/>
                <w:lang w:val="es-ES"/>
              </w:rPr>
              <w:t xml:space="preserve"> </w:t>
            </w:r>
            <w:r w:rsidRPr="00662A0D">
              <w:rPr>
                <w:rFonts w:eastAsia="Calibri" w:cs="Calibri"/>
                <w:spacing w:val="1"/>
                <w:lang w:val="es-ES"/>
              </w:rPr>
              <w:t>I</w:t>
            </w:r>
            <w:r w:rsidRPr="00662A0D">
              <w:rPr>
                <w:rFonts w:eastAsia="Calibri" w:cs="Calibri"/>
                <w:lang w:val="es-ES"/>
              </w:rPr>
              <w:t>nt</w:t>
            </w:r>
            <w:r w:rsidRPr="00662A0D">
              <w:rPr>
                <w:rFonts w:eastAsia="Calibri" w:cs="Calibri"/>
                <w:spacing w:val="1"/>
                <w:lang w:val="es-ES"/>
              </w:rPr>
              <w:t>e</w:t>
            </w:r>
            <w:r w:rsidRPr="00662A0D">
              <w:rPr>
                <w:rFonts w:eastAsia="Calibri" w:cs="Calibri"/>
                <w:lang w:val="es-ES"/>
              </w:rPr>
              <w:t>gr</w:t>
            </w:r>
            <w:r w:rsidRPr="00662A0D">
              <w:rPr>
                <w:rFonts w:eastAsia="Calibri" w:cs="Calibri"/>
                <w:spacing w:val="1"/>
                <w:lang w:val="es-ES"/>
              </w:rPr>
              <w:t>a</w:t>
            </w:r>
            <w:r w:rsidRPr="00662A0D">
              <w:rPr>
                <w:rFonts w:eastAsia="Calibri" w:cs="Calibri"/>
                <w:lang w:val="es-ES"/>
              </w:rPr>
              <w:t>l</w:t>
            </w:r>
            <w:r w:rsidRPr="00662A0D">
              <w:rPr>
                <w:rFonts w:eastAsia="Calibri" w:cs="Calibri"/>
                <w:spacing w:val="23"/>
                <w:lang w:val="es-ES"/>
              </w:rPr>
              <w:t xml:space="preserve"> </w:t>
            </w:r>
            <w:r w:rsidRPr="00662A0D">
              <w:rPr>
                <w:rFonts w:eastAsia="Calibri" w:cs="Calibri"/>
                <w:lang w:val="es-ES"/>
              </w:rPr>
              <w:t>de</w:t>
            </w:r>
            <w:r w:rsidRPr="00662A0D">
              <w:rPr>
                <w:rFonts w:eastAsia="Calibri" w:cs="Calibri"/>
                <w:spacing w:val="28"/>
                <w:lang w:val="es-ES"/>
              </w:rPr>
              <w:t xml:space="preserve"> </w:t>
            </w:r>
            <w:r w:rsidRPr="00662A0D">
              <w:rPr>
                <w:rFonts w:eastAsia="Calibri" w:cs="Calibri"/>
                <w:lang w:val="es-ES"/>
              </w:rPr>
              <w:t>los</w:t>
            </w:r>
            <w:r w:rsidRPr="00662A0D">
              <w:rPr>
                <w:rFonts w:eastAsia="Calibri" w:cs="Calibri"/>
                <w:spacing w:val="27"/>
                <w:lang w:val="es-ES"/>
              </w:rPr>
              <w:t xml:space="preserve"> </w:t>
            </w:r>
            <w:r w:rsidRPr="00662A0D">
              <w:rPr>
                <w:rFonts w:eastAsia="Calibri" w:cs="Calibri"/>
                <w:spacing w:val="2"/>
                <w:lang w:val="es-ES"/>
              </w:rPr>
              <w:t>D</w:t>
            </w:r>
            <w:r w:rsidRPr="00662A0D">
              <w:rPr>
                <w:rFonts w:eastAsia="Calibri" w:cs="Calibri"/>
                <w:lang w:val="es-ES"/>
              </w:rPr>
              <w:t>erech</w:t>
            </w:r>
            <w:r w:rsidRPr="00662A0D">
              <w:rPr>
                <w:rFonts w:eastAsia="Calibri" w:cs="Calibri"/>
                <w:spacing w:val="2"/>
                <w:lang w:val="es-ES"/>
              </w:rPr>
              <w:t>os</w:t>
            </w:r>
          </w:p>
          <w:p w14:paraId="25049FC7" w14:textId="77777777" w:rsidR="00B604AF" w:rsidRPr="00662A0D" w:rsidRDefault="00B604AF" w:rsidP="00851B63">
            <w:pPr>
              <w:spacing w:after="0" w:line="240" w:lineRule="auto"/>
              <w:ind w:left="102" w:right="-34"/>
              <w:jc w:val="both"/>
              <w:rPr>
                <w:rFonts w:eastAsia="Calibri" w:cs="Calibri"/>
                <w:lang w:val="es-ES"/>
              </w:rPr>
            </w:pP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las</w:t>
            </w:r>
            <w:r w:rsidRPr="00662A0D">
              <w:rPr>
                <w:rFonts w:eastAsia="Calibri" w:cs="Calibri"/>
                <w:spacing w:val="9"/>
                <w:lang w:val="es-ES"/>
              </w:rPr>
              <w:t xml:space="preserve"> </w:t>
            </w:r>
            <w:r w:rsidRPr="00662A0D">
              <w:rPr>
                <w:rFonts w:eastAsia="Calibri" w:cs="Calibri"/>
                <w:lang w:val="es-ES"/>
              </w:rPr>
              <w:t>Niñas,</w:t>
            </w:r>
            <w:r w:rsidRPr="00662A0D">
              <w:rPr>
                <w:rFonts w:eastAsia="Calibri" w:cs="Calibri"/>
                <w:spacing w:val="4"/>
                <w:lang w:val="es-ES"/>
              </w:rPr>
              <w:t xml:space="preserve"> </w:t>
            </w:r>
            <w:r w:rsidRPr="00662A0D">
              <w:rPr>
                <w:rFonts w:eastAsia="Calibri" w:cs="Calibri"/>
                <w:lang w:val="es-ES"/>
              </w:rPr>
              <w:t>Niños</w:t>
            </w:r>
            <w:r w:rsidRPr="00662A0D">
              <w:rPr>
                <w:rFonts w:eastAsia="Calibri" w:cs="Calibri"/>
                <w:spacing w:val="6"/>
                <w:lang w:val="es-ES"/>
              </w:rPr>
              <w:t xml:space="preserve"> </w:t>
            </w:r>
            <w:r w:rsidRPr="00662A0D">
              <w:rPr>
                <w:rFonts w:eastAsia="Calibri" w:cs="Calibri"/>
                <w:lang w:val="es-ES"/>
              </w:rPr>
              <w:t>y</w:t>
            </w:r>
            <w:r w:rsidRPr="00662A0D">
              <w:rPr>
                <w:rFonts w:eastAsia="Calibri" w:cs="Calibri"/>
                <w:spacing w:val="10"/>
                <w:lang w:val="es-ES"/>
              </w:rPr>
              <w:t xml:space="preserve"> </w:t>
            </w:r>
            <w:r w:rsidRPr="00662A0D">
              <w:rPr>
                <w:rFonts w:eastAsia="Calibri" w:cs="Calibri"/>
                <w:lang w:val="es-ES"/>
              </w:rPr>
              <w:t>Adolescentes.</w:t>
            </w:r>
            <w:r w:rsidRPr="00662A0D">
              <w:rPr>
                <w:rFonts w:eastAsia="Calibri" w:cs="Calibri"/>
                <w:spacing w:val="-2"/>
                <w:lang w:val="es-ES"/>
              </w:rPr>
              <w:t xml:space="preserve"> </w:t>
            </w:r>
          </w:p>
          <w:p w14:paraId="3D7267B7" w14:textId="77777777" w:rsidR="00B604AF" w:rsidRPr="00662A0D" w:rsidRDefault="00B604AF" w:rsidP="00851B63">
            <w:pPr>
              <w:spacing w:after="0" w:line="240" w:lineRule="auto"/>
              <w:ind w:left="102" w:right="-34"/>
              <w:jc w:val="both"/>
              <w:rPr>
                <w:rFonts w:eastAsia="Times New Roman" w:cs="Calibri"/>
                <w:sz w:val="28"/>
                <w:szCs w:val="28"/>
                <w:lang w:val="es-ES"/>
              </w:rPr>
            </w:pPr>
          </w:p>
          <w:p w14:paraId="6901A9D3" w14:textId="77777777" w:rsidR="00B604AF" w:rsidRPr="00662A0D" w:rsidRDefault="00B604AF" w:rsidP="00851B63">
            <w:pPr>
              <w:spacing w:after="0" w:line="240" w:lineRule="auto"/>
              <w:ind w:left="102" w:right="61"/>
              <w:jc w:val="both"/>
              <w:rPr>
                <w:rFonts w:eastAsia="Calibri" w:cs="Calibri"/>
                <w:lang w:val="es-ES"/>
              </w:rPr>
            </w:pPr>
            <w:r w:rsidRPr="00662A0D">
              <w:rPr>
                <w:rFonts w:eastAsia="Calibri" w:cs="Calibri"/>
                <w:lang w:val="es-ES"/>
              </w:rPr>
              <w:t>Ley</w:t>
            </w:r>
            <w:r w:rsidRPr="00662A0D">
              <w:rPr>
                <w:rFonts w:eastAsia="Calibri" w:cs="Calibri"/>
                <w:spacing w:val="6"/>
                <w:lang w:val="es-ES"/>
              </w:rPr>
              <w:t xml:space="preserve"> </w:t>
            </w:r>
            <w:r w:rsidRPr="00662A0D">
              <w:rPr>
                <w:rFonts w:eastAsia="Calibri" w:cs="Calibri"/>
                <w:lang w:val="es-ES"/>
              </w:rPr>
              <w:t>26.378</w:t>
            </w:r>
            <w:r w:rsidRPr="00662A0D">
              <w:rPr>
                <w:rFonts w:eastAsia="Calibri" w:cs="Calibri"/>
                <w:spacing w:val="4"/>
                <w:lang w:val="es-ES"/>
              </w:rPr>
              <w:t xml:space="preserve"> </w:t>
            </w:r>
            <w:r w:rsidRPr="00662A0D">
              <w:rPr>
                <w:rFonts w:eastAsia="Calibri" w:cs="Calibri"/>
                <w:lang w:val="es-ES"/>
              </w:rPr>
              <w:t>Convención sobre</w:t>
            </w:r>
            <w:r w:rsidRPr="00662A0D">
              <w:rPr>
                <w:rFonts w:eastAsia="Calibri" w:cs="Calibri"/>
                <w:spacing w:val="4"/>
                <w:lang w:val="es-ES"/>
              </w:rPr>
              <w:t xml:space="preserve"> </w:t>
            </w:r>
            <w:r w:rsidRPr="00662A0D">
              <w:rPr>
                <w:rFonts w:eastAsia="Calibri" w:cs="Calibri"/>
                <w:lang w:val="es-ES"/>
              </w:rPr>
              <w:t>los</w:t>
            </w:r>
            <w:r w:rsidRPr="00662A0D">
              <w:rPr>
                <w:rFonts w:eastAsia="Calibri" w:cs="Calibri"/>
                <w:spacing w:val="7"/>
                <w:lang w:val="es-ES"/>
              </w:rPr>
              <w:t xml:space="preserve"> </w:t>
            </w:r>
            <w:r w:rsidRPr="00662A0D">
              <w:rPr>
                <w:rFonts w:eastAsia="Calibri" w:cs="Calibri"/>
                <w:lang w:val="es-ES"/>
              </w:rPr>
              <w:t>Derechos</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las</w:t>
            </w:r>
            <w:r w:rsidRPr="00662A0D">
              <w:rPr>
                <w:rFonts w:eastAsia="Calibri" w:cs="Calibri"/>
                <w:spacing w:val="7"/>
                <w:lang w:val="es-ES"/>
              </w:rPr>
              <w:t xml:space="preserve"> </w:t>
            </w:r>
            <w:r w:rsidRPr="00662A0D">
              <w:rPr>
                <w:rFonts w:eastAsia="Calibri" w:cs="Calibri"/>
                <w:lang w:val="es-ES"/>
              </w:rPr>
              <w:t>Personas con</w:t>
            </w:r>
            <w:r w:rsidRPr="00662A0D">
              <w:rPr>
                <w:rFonts w:eastAsia="Calibri" w:cs="Calibri"/>
                <w:spacing w:val="-4"/>
                <w:lang w:val="es-ES"/>
              </w:rPr>
              <w:t xml:space="preserve"> </w:t>
            </w:r>
            <w:r w:rsidRPr="00662A0D">
              <w:rPr>
                <w:rFonts w:eastAsia="Calibri" w:cs="Calibri"/>
                <w:lang w:val="es-ES"/>
              </w:rPr>
              <w:t>di</w:t>
            </w:r>
            <w:r w:rsidRPr="00662A0D">
              <w:rPr>
                <w:rFonts w:eastAsia="Calibri" w:cs="Calibri"/>
                <w:spacing w:val="2"/>
                <w:lang w:val="es-ES"/>
              </w:rPr>
              <w:t>s</w:t>
            </w:r>
            <w:r w:rsidRPr="00662A0D">
              <w:rPr>
                <w:rFonts w:eastAsia="Calibri" w:cs="Calibri"/>
                <w:lang w:val="es-ES"/>
              </w:rPr>
              <w:t>capacidad</w:t>
            </w:r>
            <w:r w:rsidRPr="00662A0D">
              <w:rPr>
                <w:rFonts w:eastAsia="Calibri" w:cs="Calibri"/>
                <w:spacing w:val="-12"/>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2"/>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7FDCF564" w14:textId="77777777" w:rsidR="00B604AF" w:rsidRPr="00662A0D" w:rsidRDefault="00B604AF" w:rsidP="00851B63">
            <w:pPr>
              <w:spacing w:before="8" w:after="0" w:line="260" w:lineRule="exact"/>
              <w:rPr>
                <w:rFonts w:eastAsia="Times New Roman" w:cs="Calibri"/>
                <w:sz w:val="26"/>
                <w:szCs w:val="26"/>
                <w:lang w:val="es-ES"/>
              </w:rPr>
            </w:pPr>
          </w:p>
          <w:p w14:paraId="5ABEF330" w14:textId="77777777" w:rsidR="00B604AF" w:rsidRPr="00662A0D" w:rsidRDefault="00B604AF" w:rsidP="00851B63">
            <w:pPr>
              <w:spacing w:after="0" w:line="240" w:lineRule="auto"/>
              <w:ind w:left="102" w:right="61"/>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26.892</w:t>
            </w:r>
            <w:r w:rsidRPr="00662A0D">
              <w:rPr>
                <w:rFonts w:eastAsia="Calibri" w:cs="Calibri"/>
                <w:spacing w:val="-1"/>
                <w:lang w:val="es-ES"/>
              </w:rPr>
              <w:t xml:space="preserve"> </w:t>
            </w:r>
            <w:r w:rsidRPr="00662A0D">
              <w:rPr>
                <w:rFonts w:eastAsia="Calibri" w:cs="Calibri"/>
                <w:lang w:val="es-ES"/>
              </w:rPr>
              <w:t>Promoción</w:t>
            </w:r>
            <w:r w:rsidRPr="00662A0D">
              <w:rPr>
                <w:rFonts w:eastAsia="Calibri" w:cs="Calibri"/>
                <w:spacing w:val="-5"/>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spacing w:val="1"/>
                <w:lang w:val="es-ES"/>
              </w:rPr>
              <w:t>l</w:t>
            </w:r>
            <w:r w:rsidRPr="00662A0D">
              <w:rPr>
                <w:rFonts w:eastAsia="Calibri" w:cs="Calibri"/>
                <w:lang w:val="es-ES"/>
              </w:rPr>
              <w:t>a</w:t>
            </w:r>
            <w:r w:rsidRPr="00662A0D">
              <w:rPr>
                <w:rFonts w:eastAsia="Calibri" w:cs="Calibri"/>
                <w:spacing w:val="4"/>
                <w:lang w:val="es-ES"/>
              </w:rPr>
              <w:t xml:space="preserve"> </w:t>
            </w:r>
            <w:r w:rsidRPr="00662A0D">
              <w:rPr>
                <w:rFonts w:eastAsia="Calibri" w:cs="Calibri"/>
                <w:lang w:val="es-ES"/>
              </w:rPr>
              <w:t>Convivencia</w:t>
            </w:r>
            <w:r w:rsidRPr="00662A0D">
              <w:rPr>
                <w:rFonts w:eastAsia="Calibri" w:cs="Calibri"/>
                <w:spacing w:val="-5"/>
                <w:lang w:val="es-ES"/>
              </w:rPr>
              <w:t xml:space="preserve"> </w:t>
            </w:r>
            <w:r w:rsidRPr="00662A0D">
              <w:rPr>
                <w:rFonts w:eastAsia="Calibri" w:cs="Calibri"/>
                <w:lang w:val="es-ES"/>
              </w:rPr>
              <w:t>y</w:t>
            </w:r>
            <w:r w:rsidRPr="00662A0D">
              <w:rPr>
                <w:rFonts w:eastAsia="Calibri" w:cs="Calibri"/>
                <w:spacing w:val="5"/>
                <w:lang w:val="es-ES"/>
              </w:rPr>
              <w:t xml:space="preserve"> </w:t>
            </w:r>
            <w:r w:rsidRPr="00662A0D">
              <w:rPr>
                <w:rFonts w:eastAsia="Calibri" w:cs="Calibri"/>
                <w:lang w:val="es-ES"/>
              </w:rPr>
              <w:t>el</w:t>
            </w:r>
            <w:r w:rsidRPr="00662A0D">
              <w:rPr>
                <w:rFonts w:eastAsia="Calibri" w:cs="Calibri"/>
                <w:spacing w:val="3"/>
                <w:lang w:val="es-ES"/>
              </w:rPr>
              <w:t xml:space="preserve"> </w:t>
            </w:r>
            <w:r w:rsidRPr="00662A0D">
              <w:rPr>
                <w:rFonts w:eastAsia="Calibri" w:cs="Calibri"/>
                <w:lang w:val="es-ES"/>
              </w:rPr>
              <w:t>Abordaje</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spacing w:val="1"/>
                <w:lang w:val="es-ES"/>
              </w:rPr>
              <w:t>la</w:t>
            </w:r>
          </w:p>
          <w:p w14:paraId="6A846DFF" w14:textId="77777777" w:rsidR="00B604AF" w:rsidRPr="00662A0D" w:rsidRDefault="00B604AF" w:rsidP="00851B63">
            <w:pPr>
              <w:spacing w:after="0" w:line="240" w:lineRule="auto"/>
              <w:ind w:left="102" w:right="68"/>
              <w:jc w:val="both"/>
              <w:rPr>
                <w:rFonts w:eastAsia="Calibri" w:cs="Calibri"/>
                <w:lang w:val="es-ES"/>
              </w:rPr>
            </w:pPr>
            <w:r w:rsidRPr="00662A0D">
              <w:rPr>
                <w:rFonts w:eastAsia="Calibri" w:cs="Calibri"/>
                <w:lang w:val="es-ES"/>
              </w:rPr>
              <w:t xml:space="preserve">Conflictividad   </w:t>
            </w:r>
            <w:r w:rsidRPr="00662A0D">
              <w:rPr>
                <w:rFonts w:eastAsia="Calibri" w:cs="Calibri"/>
                <w:spacing w:val="1"/>
                <w:lang w:val="es-ES"/>
              </w:rPr>
              <w:t xml:space="preserve"> </w:t>
            </w:r>
            <w:r w:rsidRPr="00662A0D">
              <w:rPr>
                <w:rFonts w:eastAsia="Calibri" w:cs="Calibri"/>
                <w:lang w:val="es-ES"/>
              </w:rPr>
              <w:t xml:space="preserve">Social   </w:t>
            </w:r>
            <w:r w:rsidRPr="00662A0D">
              <w:rPr>
                <w:rFonts w:eastAsia="Calibri" w:cs="Calibri"/>
                <w:spacing w:val="7"/>
                <w:lang w:val="es-ES"/>
              </w:rPr>
              <w:t xml:space="preserve"> </w:t>
            </w:r>
            <w:r w:rsidRPr="00662A0D">
              <w:rPr>
                <w:rFonts w:eastAsia="Calibri" w:cs="Calibri"/>
                <w:lang w:val="es-ES"/>
              </w:rPr>
              <w:t xml:space="preserve">en   </w:t>
            </w:r>
            <w:r w:rsidRPr="00662A0D">
              <w:rPr>
                <w:rFonts w:eastAsia="Calibri" w:cs="Calibri"/>
                <w:spacing w:val="11"/>
                <w:lang w:val="es-ES"/>
              </w:rPr>
              <w:t xml:space="preserve"> </w:t>
            </w:r>
            <w:r w:rsidRPr="00662A0D">
              <w:rPr>
                <w:rFonts w:eastAsia="Calibri" w:cs="Calibri"/>
                <w:lang w:val="es-ES"/>
              </w:rPr>
              <w:t xml:space="preserve">las   </w:t>
            </w:r>
            <w:r w:rsidRPr="00662A0D">
              <w:rPr>
                <w:rFonts w:eastAsia="Calibri" w:cs="Calibri"/>
                <w:spacing w:val="11"/>
                <w:lang w:val="es-ES"/>
              </w:rPr>
              <w:t xml:space="preserve"> </w:t>
            </w:r>
            <w:r w:rsidRPr="00662A0D">
              <w:rPr>
                <w:rFonts w:eastAsia="Calibri" w:cs="Calibri"/>
                <w:lang w:val="es-ES"/>
              </w:rPr>
              <w:t xml:space="preserve">Instituciones   </w:t>
            </w:r>
            <w:r w:rsidRPr="00662A0D">
              <w:rPr>
                <w:rFonts w:eastAsia="Calibri" w:cs="Calibri"/>
                <w:spacing w:val="2"/>
                <w:lang w:val="es-ES"/>
              </w:rPr>
              <w:t xml:space="preserve"> </w:t>
            </w:r>
            <w:r w:rsidRPr="00662A0D">
              <w:rPr>
                <w:rFonts w:eastAsia="Calibri" w:cs="Calibri"/>
                <w:lang w:val="es-ES"/>
              </w:rPr>
              <w:t>Educativas</w:t>
            </w:r>
          </w:p>
        </w:tc>
      </w:tr>
      <w:tr w:rsidR="00B604AF" w:rsidRPr="00662A0D" w14:paraId="284D2C8A" w14:textId="77777777" w:rsidTr="00851B63">
        <w:trPr>
          <w:gridAfter w:val="2"/>
          <w:wAfter w:w="32" w:type="dxa"/>
          <w:trHeight w:hRule="exact" w:val="8588"/>
        </w:trPr>
        <w:tc>
          <w:tcPr>
            <w:tcW w:w="2750" w:type="dxa"/>
            <w:gridSpan w:val="3"/>
            <w:tcBorders>
              <w:top w:val="single" w:sz="5" w:space="0" w:color="000000"/>
              <w:left w:val="single" w:sz="5" w:space="0" w:color="000000"/>
              <w:bottom w:val="single" w:sz="5" w:space="0" w:color="000000"/>
              <w:right w:val="single" w:sz="5" w:space="0" w:color="000000"/>
            </w:tcBorders>
          </w:tcPr>
          <w:p w14:paraId="50359D2A"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33DB3A16"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3"/>
            <w:tcBorders>
              <w:top w:val="single" w:sz="5" w:space="0" w:color="000000"/>
              <w:left w:val="single" w:sz="5" w:space="0" w:color="000000"/>
              <w:bottom w:val="single" w:sz="5" w:space="0" w:color="000000"/>
              <w:right w:val="single" w:sz="5" w:space="0" w:color="000000"/>
            </w:tcBorders>
          </w:tcPr>
          <w:p w14:paraId="7C50320F"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3"/>
            <w:tcBorders>
              <w:top w:val="single" w:sz="5" w:space="0" w:color="000000"/>
              <w:left w:val="single" w:sz="5" w:space="0" w:color="000000"/>
              <w:bottom w:val="single" w:sz="5" w:space="0" w:color="000000"/>
              <w:right w:val="single" w:sz="5" w:space="0" w:color="000000"/>
            </w:tcBorders>
          </w:tcPr>
          <w:p w14:paraId="2B9D6203"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3"/>
            <w:tcBorders>
              <w:top w:val="single" w:sz="5" w:space="0" w:color="000000"/>
              <w:left w:val="single" w:sz="5" w:space="0" w:color="000000"/>
              <w:bottom w:val="single" w:sz="5" w:space="0" w:color="000000"/>
              <w:right w:val="single" w:sz="5" w:space="0" w:color="000000"/>
            </w:tcBorders>
          </w:tcPr>
          <w:p w14:paraId="4FC5CA9B" w14:textId="77777777" w:rsidR="00B604AF" w:rsidRPr="00662A0D" w:rsidRDefault="00B604AF" w:rsidP="00851B63">
            <w:pPr>
              <w:spacing w:after="0" w:line="260" w:lineRule="exact"/>
              <w:ind w:left="102"/>
              <w:rPr>
                <w:rFonts w:eastAsia="Calibri" w:cs="Calibri"/>
                <w:lang w:val="es-ES"/>
              </w:rPr>
            </w:pPr>
            <w:r w:rsidRPr="00662A0D">
              <w:rPr>
                <w:rFonts w:eastAsia="Calibri" w:cs="Calibri"/>
                <w:position w:val="1"/>
                <w:lang w:val="es-ES"/>
              </w:rPr>
              <w:t>(bully</w:t>
            </w:r>
            <w:r w:rsidRPr="00662A0D">
              <w:rPr>
                <w:rFonts w:eastAsia="Calibri" w:cs="Calibri"/>
                <w:spacing w:val="1"/>
                <w:position w:val="1"/>
                <w:lang w:val="es-ES"/>
              </w:rPr>
              <w:t>i</w:t>
            </w:r>
            <w:r w:rsidRPr="00662A0D">
              <w:rPr>
                <w:rFonts w:eastAsia="Calibri" w:cs="Calibri"/>
                <w:position w:val="1"/>
                <w:lang w:val="es-ES"/>
              </w:rPr>
              <w:t>ng);</w:t>
            </w:r>
          </w:p>
          <w:p w14:paraId="71FA7B04" w14:textId="77777777" w:rsidR="00B604AF" w:rsidRPr="00662A0D" w:rsidRDefault="00B604AF" w:rsidP="00851B63">
            <w:pPr>
              <w:spacing w:before="9" w:after="0" w:line="260" w:lineRule="exact"/>
              <w:rPr>
                <w:rFonts w:eastAsia="Times New Roman" w:cs="Calibri"/>
                <w:sz w:val="26"/>
                <w:szCs w:val="26"/>
                <w:lang w:val="es-ES"/>
              </w:rPr>
            </w:pPr>
          </w:p>
          <w:p w14:paraId="314E3912" w14:textId="77777777" w:rsidR="00B604AF" w:rsidRPr="00662A0D" w:rsidRDefault="00B604AF" w:rsidP="00851B63">
            <w:pPr>
              <w:spacing w:after="0" w:line="240" w:lineRule="auto"/>
              <w:ind w:left="102"/>
              <w:rPr>
                <w:rFonts w:eastAsia="Calibri" w:cs="Calibri"/>
                <w:lang w:val="es-ES"/>
              </w:rPr>
            </w:pPr>
            <w:r w:rsidRPr="00662A0D">
              <w:rPr>
                <w:rFonts w:eastAsia="Calibri" w:cs="Calibri"/>
                <w:lang w:val="es-ES"/>
              </w:rPr>
              <w:t xml:space="preserve">Ley </w:t>
            </w:r>
            <w:r w:rsidRPr="00662A0D">
              <w:rPr>
                <w:rFonts w:eastAsia="Calibri" w:cs="Calibri"/>
                <w:spacing w:val="13"/>
                <w:lang w:val="es-ES"/>
              </w:rPr>
              <w:t xml:space="preserve"> </w:t>
            </w:r>
            <w:r w:rsidRPr="00662A0D">
              <w:rPr>
                <w:rFonts w:eastAsia="Calibri" w:cs="Calibri"/>
                <w:lang w:val="es-ES"/>
              </w:rPr>
              <w:t>27.044</w:t>
            </w:r>
            <w:r w:rsidRPr="00662A0D">
              <w:rPr>
                <w:rFonts w:eastAsia="Calibri" w:cs="Calibri"/>
                <w:spacing w:val="4"/>
                <w:lang w:val="es-ES"/>
              </w:rPr>
              <w:t xml:space="preserve"> </w:t>
            </w:r>
            <w:r w:rsidRPr="00662A0D">
              <w:rPr>
                <w:rFonts w:eastAsia="Calibri" w:cs="Calibri"/>
                <w:lang w:val="es-ES"/>
              </w:rPr>
              <w:t>Otorga</w:t>
            </w:r>
            <w:r w:rsidRPr="00662A0D">
              <w:rPr>
                <w:rFonts w:eastAsia="Calibri" w:cs="Calibri"/>
                <w:spacing w:val="2"/>
                <w:lang w:val="es-ES"/>
              </w:rPr>
              <w:t xml:space="preserve"> </w:t>
            </w:r>
            <w:r w:rsidRPr="00662A0D">
              <w:rPr>
                <w:rFonts w:eastAsia="Calibri" w:cs="Calibri"/>
                <w:lang w:val="es-ES"/>
              </w:rPr>
              <w:t>jerarquía const</w:t>
            </w:r>
            <w:r w:rsidRPr="00662A0D">
              <w:rPr>
                <w:rFonts w:eastAsia="Calibri" w:cs="Calibri"/>
                <w:spacing w:val="1"/>
                <w:lang w:val="es-ES"/>
              </w:rPr>
              <w:t>i</w:t>
            </w:r>
            <w:r w:rsidRPr="00662A0D">
              <w:rPr>
                <w:rFonts w:eastAsia="Calibri" w:cs="Calibri"/>
                <w:lang w:val="es-ES"/>
              </w:rPr>
              <w:t>tuc</w:t>
            </w:r>
            <w:r w:rsidRPr="00662A0D">
              <w:rPr>
                <w:rFonts w:eastAsia="Calibri" w:cs="Calibri"/>
                <w:spacing w:val="1"/>
                <w:lang w:val="es-ES"/>
              </w:rPr>
              <w:t>i</w:t>
            </w:r>
            <w:r w:rsidRPr="00662A0D">
              <w:rPr>
                <w:rFonts w:eastAsia="Calibri" w:cs="Calibri"/>
                <w:lang w:val="es-ES"/>
              </w:rPr>
              <w:t xml:space="preserve">onal </w:t>
            </w:r>
            <w:r w:rsidRPr="00662A0D">
              <w:rPr>
                <w:rFonts w:eastAsia="Calibri" w:cs="Calibri"/>
                <w:spacing w:val="3"/>
                <w:lang w:val="es-ES"/>
              </w:rPr>
              <w:t xml:space="preserve"> </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la</w:t>
            </w:r>
            <w:r w:rsidRPr="00662A0D">
              <w:rPr>
                <w:rFonts w:eastAsia="Calibri" w:cs="Calibri"/>
                <w:spacing w:val="6"/>
                <w:lang w:val="es-ES"/>
              </w:rPr>
              <w:t xml:space="preserve"> </w:t>
            </w:r>
            <w:r w:rsidRPr="00662A0D">
              <w:rPr>
                <w:rFonts w:eastAsia="Calibri" w:cs="Calibri"/>
                <w:lang w:val="es-ES"/>
              </w:rPr>
              <w:t>Ley</w:t>
            </w:r>
            <w:r w:rsidRPr="00662A0D">
              <w:rPr>
                <w:rFonts w:eastAsia="Calibri" w:cs="Calibri"/>
                <w:spacing w:val="6"/>
                <w:lang w:val="es-ES"/>
              </w:rPr>
              <w:t xml:space="preserve"> </w:t>
            </w:r>
            <w:r w:rsidRPr="00662A0D">
              <w:rPr>
                <w:rFonts w:eastAsia="Calibri" w:cs="Calibri"/>
                <w:lang w:val="es-ES"/>
              </w:rPr>
              <w:t>26.378</w:t>
            </w:r>
          </w:p>
          <w:p w14:paraId="20F041AE" w14:textId="77777777" w:rsidR="00B604AF" w:rsidRPr="00662A0D" w:rsidRDefault="00B604AF" w:rsidP="00851B63">
            <w:pPr>
              <w:spacing w:after="0" w:line="260" w:lineRule="exact"/>
              <w:ind w:left="102"/>
              <w:rPr>
                <w:rFonts w:eastAsia="Calibri" w:cs="Calibri"/>
                <w:lang w:val="es-ES"/>
              </w:rPr>
            </w:pPr>
            <w:r w:rsidRPr="00662A0D">
              <w:rPr>
                <w:rFonts w:eastAsia="Calibri" w:cs="Calibri"/>
                <w:position w:val="1"/>
                <w:lang w:val="es-ES"/>
              </w:rPr>
              <w:t xml:space="preserve">Convención </w:t>
            </w:r>
            <w:r w:rsidRPr="00662A0D">
              <w:rPr>
                <w:rFonts w:eastAsia="Calibri" w:cs="Calibri"/>
                <w:spacing w:val="48"/>
                <w:position w:val="1"/>
                <w:lang w:val="es-ES"/>
              </w:rPr>
              <w:t xml:space="preserve"> </w:t>
            </w:r>
            <w:r w:rsidRPr="00662A0D">
              <w:rPr>
                <w:rFonts w:eastAsia="Calibri" w:cs="Calibri"/>
                <w:position w:val="1"/>
                <w:lang w:val="es-ES"/>
              </w:rPr>
              <w:t xml:space="preserve">sobre  </w:t>
            </w:r>
            <w:r w:rsidRPr="00662A0D">
              <w:rPr>
                <w:rFonts w:eastAsia="Calibri" w:cs="Calibri"/>
                <w:spacing w:val="3"/>
                <w:position w:val="1"/>
                <w:lang w:val="es-ES"/>
              </w:rPr>
              <w:t xml:space="preserve"> </w:t>
            </w:r>
            <w:r w:rsidRPr="00662A0D">
              <w:rPr>
                <w:rFonts w:eastAsia="Calibri" w:cs="Calibri"/>
                <w:position w:val="1"/>
                <w:lang w:val="es-ES"/>
              </w:rPr>
              <w:t xml:space="preserve">los  </w:t>
            </w:r>
            <w:r w:rsidRPr="00662A0D">
              <w:rPr>
                <w:rFonts w:eastAsia="Calibri" w:cs="Calibri"/>
                <w:spacing w:val="6"/>
                <w:position w:val="1"/>
                <w:lang w:val="es-ES"/>
              </w:rPr>
              <w:t xml:space="preserve"> </w:t>
            </w:r>
            <w:r w:rsidRPr="00662A0D">
              <w:rPr>
                <w:rFonts w:eastAsia="Calibri" w:cs="Calibri"/>
                <w:position w:val="1"/>
                <w:lang w:val="es-ES"/>
              </w:rPr>
              <w:t xml:space="preserve">Derechos  </w:t>
            </w:r>
            <w:r w:rsidRPr="00662A0D">
              <w:rPr>
                <w:rFonts w:eastAsia="Calibri" w:cs="Calibri"/>
                <w:spacing w:val="1"/>
                <w:position w:val="1"/>
                <w:lang w:val="es-ES"/>
              </w:rPr>
              <w:t xml:space="preserve"> </w:t>
            </w:r>
            <w:r w:rsidRPr="00662A0D">
              <w:rPr>
                <w:rFonts w:eastAsia="Calibri" w:cs="Calibri"/>
                <w:position w:val="1"/>
                <w:lang w:val="es-ES"/>
              </w:rPr>
              <w:t xml:space="preserve">de  </w:t>
            </w:r>
            <w:r w:rsidRPr="00662A0D">
              <w:rPr>
                <w:rFonts w:eastAsia="Calibri" w:cs="Calibri"/>
                <w:spacing w:val="7"/>
                <w:position w:val="1"/>
                <w:lang w:val="es-ES"/>
              </w:rPr>
              <w:t xml:space="preserve"> </w:t>
            </w:r>
            <w:r w:rsidRPr="00662A0D">
              <w:rPr>
                <w:rFonts w:eastAsia="Calibri" w:cs="Calibri"/>
                <w:position w:val="1"/>
                <w:lang w:val="es-ES"/>
              </w:rPr>
              <w:t xml:space="preserve">las  </w:t>
            </w:r>
            <w:r w:rsidRPr="00662A0D">
              <w:rPr>
                <w:rFonts w:eastAsia="Calibri" w:cs="Calibri"/>
                <w:spacing w:val="7"/>
                <w:position w:val="1"/>
                <w:lang w:val="es-ES"/>
              </w:rPr>
              <w:t xml:space="preserve"> </w:t>
            </w:r>
            <w:r w:rsidRPr="00662A0D">
              <w:rPr>
                <w:rFonts w:eastAsia="Calibri" w:cs="Calibri"/>
                <w:position w:val="1"/>
                <w:lang w:val="es-ES"/>
              </w:rPr>
              <w:t xml:space="preserve">Personas </w:t>
            </w:r>
            <w:r w:rsidRPr="00662A0D">
              <w:rPr>
                <w:rFonts w:eastAsia="Calibri" w:cs="Calibri"/>
                <w:spacing w:val="50"/>
                <w:position w:val="1"/>
                <w:lang w:val="es-ES"/>
              </w:rPr>
              <w:t xml:space="preserve"> </w:t>
            </w:r>
            <w:r w:rsidRPr="00662A0D">
              <w:rPr>
                <w:rFonts w:eastAsia="Calibri" w:cs="Calibri"/>
                <w:position w:val="1"/>
                <w:lang w:val="es-ES"/>
              </w:rPr>
              <w:t>c</w:t>
            </w:r>
            <w:r w:rsidRPr="00662A0D">
              <w:rPr>
                <w:rFonts w:eastAsia="Calibri" w:cs="Calibri"/>
                <w:spacing w:val="2"/>
                <w:position w:val="1"/>
                <w:lang w:val="es-ES"/>
              </w:rPr>
              <w:t>o</w:t>
            </w:r>
            <w:r w:rsidRPr="00662A0D">
              <w:rPr>
                <w:rFonts w:eastAsia="Calibri" w:cs="Calibri"/>
                <w:position w:val="1"/>
                <w:lang w:val="es-ES"/>
              </w:rPr>
              <w:t>n</w:t>
            </w:r>
          </w:p>
          <w:p w14:paraId="3C147765" w14:textId="77777777" w:rsidR="00B604AF" w:rsidRPr="00662A0D" w:rsidRDefault="00B604AF" w:rsidP="00851B63">
            <w:pPr>
              <w:spacing w:after="0" w:line="240" w:lineRule="auto"/>
              <w:ind w:left="102"/>
              <w:rPr>
                <w:rFonts w:eastAsia="Calibri" w:cs="Calibri"/>
                <w:lang w:val="es-ES"/>
              </w:rPr>
            </w:pPr>
            <w:r w:rsidRPr="00662A0D">
              <w:rPr>
                <w:rFonts w:eastAsia="Calibri" w:cs="Calibri"/>
                <w:lang w:val="es-ES"/>
              </w:rPr>
              <w:t>discapacid</w:t>
            </w:r>
            <w:r w:rsidRPr="00662A0D">
              <w:rPr>
                <w:rFonts w:eastAsia="Calibri" w:cs="Calibri"/>
                <w:spacing w:val="1"/>
                <w:lang w:val="es-ES"/>
              </w:rPr>
              <w:t>a</w:t>
            </w:r>
            <w:r w:rsidRPr="00662A0D">
              <w:rPr>
                <w:rFonts w:eastAsia="Calibri" w:cs="Calibri"/>
                <w:lang w:val="es-ES"/>
              </w:rPr>
              <w:t>d</w:t>
            </w:r>
            <w:r w:rsidRPr="00662A0D">
              <w:rPr>
                <w:rFonts w:eastAsia="Calibri" w:cs="Calibri"/>
                <w:spacing w:val="-11"/>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3"/>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78352698" w14:textId="77777777" w:rsidR="00B604AF" w:rsidRPr="00662A0D" w:rsidRDefault="00B604AF" w:rsidP="00851B63">
            <w:pPr>
              <w:spacing w:before="9" w:after="0" w:line="260" w:lineRule="exact"/>
              <w:rPr>
                <w:rFonts w:eastAsia="Times New Roman" w:cs="Calibri"/>
                <w:sz w:val="26"/>
                <w:szCs w:val="26"/>
                <w:lang w:val="es-ES"/>
              </w:rPr>
            </w:pPr>
          </w:p>
          <w:p w14:paraId="2A168B4F" w14:textId="77777777" w:rsidR="00B604AF" w:rsidRPr="00662A0D" w:rsidRDefault="00B604AF" w:rsidP="00851B63">
            <w:pPr>
              <w:spacing w:after="0" w:line="240" w:lineRule="auto"/>
              <w:ind w:left="102" w:right="62"/>
              <w:rPr>
                <w:rFonts w:eastAsia="Calibri" w:cs="Calibri"/>
                <w:lang w:val="es-ES"/>
              </w:rPr>
            </w:pPr>
            <w:r w:rsidRPr="00662A0D">
              <w:rPr>
                <w:rFonts w:eastAsia="Calibri" w:cs="Calibri"/>
                <w:lang w:val="es-ES"/>
              </w:rPr>
              <w:t>Decreto</w:t>
            </w:r>
            <w:r w:rsidRPr="00662A0D">
              <w:rPr>
                <w:rFonts w:eastAsia="Calibri" w:cs="Calibri"/>
                <w:spacing w:val="11"/>
                <w:lang w:val="es-ES"/>
              </w:rPr>
              <w:t xml:space="preserve"> </w:t>
            </w:r>
            <w:r w:rsidRPr="00662A0D">
              <w:rPr>
                <w:rFonts w:eastAsia="Calibri" w:cs="Calibri"/>
                <w:lang w:val="es-ES"/>
              </w:rPr>
              <w:t>Ley</w:t>
            </w:r>
            <w:r w:rsidRPr="00662A0D">
              <w:rPr>
                <w:rFonts w:eastAsia="Calibri" w:cs="Calibri"/>
                <w:spacing w:val="17"/>
                <w:lang w:val="es-ES"/>
              </w:rPr>
              <w:t xml:space="preserve"> </w:t>
            </w:r>
            <w:r w:rsidRPr="00662A0D">
              <w:rPr>
                <w:rFonts w:eastAsia="Calibri" w:cs="Calibri"/>
                <w:lang w:val="es-ES"/>
              </w:rPr>
              <w:t>7672</w:t>
            </w:r>
            <w:r w:rsidRPr="00662A0D">
              <w:rPr>
                <w:rFonts w:eastAsia="Calibri" w:cs="Calibri"/>
                <w:spacing w:val="14"/>
                <w:lang w:val="es-ES"/>
              </w:rPr>
              <w:t xml:space="preserve"> </w:t>
            </w:r>
            <w:r w:rsidRPr="00662A0D">
              <w:rPr>
                <w:rFonts w:eastAsia="Calibri" w:cs="Calibri"/>
                <w:lang w:val="es-ES"/>
              </w:rPr>
              <w:t>Convención</w:t>
            </w:r>
            <w:r w:rsidRPr="00662A0D">
              <w:rPr>
                <w:rFonts w:eastAsia="Calibri" w:cs="Calibri"/>
                <w:spacing w:val="7"/>
                <w:lang w:val="es-ES"/>
              </w:rPr>
              <w:t xml:space="preserve"> </w:t>
            </w:r>
            <w:r w:rsidRPr="00662A0D">
              <w:rPr>
                <w:rFonts w:eastAsia="Calibri" w:cs="Calibri"/>
                <w:lang w:val="es-ES"/>
              </w:rPr>
              <w:t>relativa</w:t>
            </w:r>
            <w:r w:rsidRPr="00662A0D">
              <w:rPr>
                <w:rFonts w:eastAsia="Calibri" w:cs="Calibri"/>
                <w:spacing w:val="12"/>
                <w:lang w:val="es-ES"/>
              </w:rPr>
              <w:t xml:space="preserve"> </w:t>
            </w:r>
            <w:r w:rsidRPr="00662A0D">
              <w:rPr>
                <w:rFonts w:eastAsia="Calibri" w:cs="Calibri"/>
                <w:lang w:val="es-ES"/>
              </w:rPr>
              <w:t>a</w:t>
            </w:r>
            <w:r w:rsidRPr="00662A0D">
              <w:rPr>
                <w:rFonts w:eastAsia="Calibri" w:cs="Calibri"/>
                <w:spacing w:val="17"/>
                <w:lang w:val="es-ES"/>
              </w:rPr>
              <w:t xml:space="preserve"> </w:t>
            </w:r>
            <w:r w:rsidRPr="00662A0D">
              <w:rPr>
                <w:rFonts w:eastAsia="Calibri" w:cs="Calibri"/>
                <w:lang w:val="es-ES"/>
              </w:rPr>
              <w:t>la</w:t>
            </w:r>
            <w:r w:rsidRPr="00662A0D">
              <w:rPr>
                <w:rFonts w:eastAsia="Calibri" w:cs="Calibri"/>
                <w:spacing w:val="16"/>
                <w:lang w:val="es-ES"/>
              </w:rPr>
              <w:t xml:space="preserve"> </w:t>
            </w:r>
            <w:r w:rsidRPr="00662A0D">
              <w:rPr>
                <w:rFonts w:eastAsia="Calibri" w:cs="Calibri"/>
                <w:lang w:val="es-ES"/>
              </w:rPr>
              <w:t>lucha</w:t>
            </w:r>
            <w:r w:rsidRPr="00662A0D">
              <w:rPr>
                <w:rFonts w:eastAsia="Calibri" w:cs="Calibri"/>
                <w:spacing w:val="13"/>
                <w:lang w:val="es-ES"/>
              </w:rPr>
              <w:t xml:space="preserve"> </w:t>
            </w:r>
            <w:r w:rsidRPr="00662A0D">
              <w:rPr>
                <w:rFonts w:eastAsia="Calibri" w:cs="Calibri"/>
                <w:lang w:val="es-ES"/>
              </w:rPr>
              <w:t>c</w:t>
            </w:r>
            <w:r w:rsidRPr="00662A0D">
              <w:rPr>
                <w:rFonts w:eastAsia="Calibri" w:cs="Calibri"/>
                <w:spacing w:val="2"/>
                <w:lang w:val="es-ES"/>
              </w:rPr>
              <w:t>o</w:t>
            </w:r>
            <w:r w:rsidRPr="00662A0D">
              <w:rPr>
                <w:rFonts w:eastAsia="Calibri" w:cs="Calibri"/>
                <w:lang w:val="es-ES"/>
              </w:rPr>
              <w:t>ntra</w:t>
            </w:r>
            <w:r w:rsidRPr="00662A0D">
              <w:rPr>
                <w:rFonts w:eastAsia="Calibri" w:cs="Calibri"/>
                <w:spacing w:val="12"/>
                <w:lang w:val="es-ES"/>
              </w:rPr>
              <w:t xml:space="preserve"> </w:t>
            </w:r>
            <w:r w:rsidRPr="00662A0D">
              <w:rPr>
                <w:rFonts w:eastAsia="Calibri" w:cs="Calibri"/>
                <w:lang w:val="es-ES"/>
              </w:rPr>
              <w:t>las discrimin</w:t>
            </w:r>
            <w:r w:rsidRPr="00662A0D">
              <w:rPr>
                <w:rFonts w:eastAsia="Calibri" w:cs="Calibri"/>
                <w:spacing w:val="1"/>
                <w:lang w:val="es-ES"/>
              </w:rPr>
              <w:t>a</w:t>
            </w:r>
            <w:r w:rsidRPr="00662A0D">
              <w:rPr>
                <w:rFonts w:eastAsia="Calibri" w:cs="Calibri"/>
                <w:lang w:val="es-ES"/>
              </w:rPr>
              <w:t>ci</w:t>
            </w:r>
            <w:r w:rsidRPr="00662A0D">
              <w:rPr>
                <w:rFonts w:eastAsia="Calibri" w:cs="Calibri"/>
                <w:spacing w:val="2"/>
                <w:lang w:val="es-ES"/>
              </w:rPr>
              <w:t>o</w:t>
            </w:r>
            <w:r w:rsidRPr="00662A0D">
              <w:rPr>
                <w:rFonts w:eastAsia="Calibri" w:cs="Calibri"/>
                <w:lang w:val="es-ES"/>
              </w:rPr>
              <w:t>nes</w:t>
            </w:r>
            <w:r w:rsidRPr="00662A0D">
              <w:rPr>
                <w:rFonts w:eastAsia="Calibri" w:cs="Calibri"/>
                <w:spacing w:val="-14"/>
                <w:lang w:val="es-ES"/>
              </w:rPr>
              <w:t xml:space="preserve"> </w:t>
            </w:r>
            <w:r w:rsidRPr="00662A0D">
              <w:rPr>
                <w:rFonts w:eastAsia="Calibri" w:cs="Calibri"/>
                <w:lang w:val="es-ES"/>
              </w:rPr>
              <w:t>en</w:t>
            </w:r>
            <w:r w:rsidRPr="00662A0D">
              <w:rPr>
                <w:rFonts w:eastAsia="Calibri" w:cs="Calibri"/>
                <w:spacing w:val="-2"/>
                <w:lang w:val="es-ES"/>
              </w:rPr>
              <w:t xml:space="preserve"> </w:t>
            </w:r>
            <w:r w:rsidRPr="00662A0D">
              <w:rPr>
                <w:rFonts w:eastAsia="Calibri" w:cs="Calibri"/>
                <w:lang w:val="es-ES"/>
              </w:rPr>
              <w:t>la</w:t>
            </w:r>
            <w:r w:rsidRPr="00662A0D">
              <w:rPr>
                <w:rFonts w:eastAsia="Calibri" w:cs="Calibri"/>
                <w:spacing w:val="-2"/>
                <w:lang w:val="es-ES"/>
              </w:rPr>
              <w:t xml:space="preserve"> </w:t>
            </w:r>
            <w:r w:rsidRPr="00662A0D">
              <w:rPr>
                <w:rFonts w:eastAsia="Calibri" w:cs="Calibri"/>
                <w:lang w:val="es-ES"/>
              </w:rPr>
              <w:t>esf</w:t>
            </w:r>
            <w:r w:rsidRPr="00662A0D">
              <w:rPr>
                <w:rFonts w:eastAsia="Calibri" w:cs="Calibri"/>
                <w:spacing w:val="1"/>
                <w:lang w:val="es-ES"/>
              </w:rPr>
              <w:t>e</w:t>
            </w:r>
            <w:r w:rsidRPr="00662A0D">
              <w:rPr>
                <w:rFonts w:eastAsia="Calibri" w:cs="Calibri"/>
                <w:lang w:val="es-ES"/>
              </w:rPr>
              <w:t>ra</w:t>
            </w:r>
            <w:r w:rsidRPr="00662A0D">
              <w:rPr>
                <w:rFonts w:eastAsia="Calibri" w:cs="Calibri"/>
                <w:spacing w:val="-6"/>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ens</w:t>
            </w:r>
            <w:r w:rsidRPr="00662A0D">
              <w:rPr>
                <w:rFonts w:eastAsia="Calibri" w:cs="Calibri"/>
                <w:spacing w:val="1"/>
                <w:lang w:val="es-ES"/>
              </w:rPr>
              <w:t>e</w:t>
            </w:r>
            <w:r w:rsidRPr="00662A0D">
              <w:rPr>
                <w:rFonts w:eastAsia="Calibri" w:cs="Calibri"/>
                <w:lang w:val="es-ES"/>
              </w:rPr>
              <w:t>ñanza;</w:t>
            </w:r>
          </w:p>
          <w:p w14:paraId="3DEB135E" w14:textId="77777777" w:rsidR="00B604AF" w:rsidRPr="00662A0D" w:rsidRDefault="00B604AF" w:rsidP="00851B63">
            <w:pPr>
              <w:spacing w:before="8" w:after="0" w:line="260" w:lineRule="exact"/>
              <w:rPr>
                <w:rFonts w:eastAsia="Times New Roman" w:cs="Calibri"/>
                <w:sz w:val="26"/>
                <w:szCs w:val="26"/>
                <w:lang w:val="es-ES"/>
              </w:rPr>
            </w:pPr>
          </w:p>
          <w:p w14:paraId="7E52C36D" w14:textId="77777777" w:rsidR="00B604AF" w:rsidRPr="00662A0D" w:rsidRDefault="00B604AF" w:rsidP="00851B63">
            <w:pPr>
              <w:spacing w:after="0" w:line="240" w:lineRule="auto"/>
              <w:ind w:left="102"/>
              <w:rPr>
                <w:rFonts w:eastAsia="Calibri" w:cs="Calibri"/>
                <w:lang w:val="es-ES"/>
              </w:rPr>
            </w:pPr>
            <w:r w:rsidRPr="00662A0D">
              <w:rPr>
                <w:rFonts w:eastAsia="Calibri" w:cs="Calibri"/>
                <w:b/>
                <w:u w:val="thick" w:color="000000"/>
                <w:lang w:val="es-ES"/>
              </w:rPr>
              <w:t>Normas</w:t>
            </w:r>
            <w:r w:rsidRPr="00662A0D">
              <w:rPr>
                <w:rFonts w:eastAsia="Times New Roman" w:cs="Calibri"/>
                <w:spacing w:val="-12"/>
                <w:u w:val="thick" w:color="000000"/>
                <w:lang w:val="es-ES"/>
              </w:rPr>
              <w:t xml:space="preserve"> </w:t>
            </w:r>
            <w:r w:rsidRPr="00662A0D">
              <w:rPr>
                <w:rFonts w:eastAsia="Calibri" w:cs="Calibri"/>
                <w:b/>
                <w:u w:val="thick" w:color="000000"/>
                <w:lang w:val="es-ES"/>
              </w:rPr>
              <w:t>P</w:t>
            </w:r>
            <w:r w:rsidRPr="00662A0D">
              <w:rPr>
                <w:rFonts w:eastAsia="Calibri" w:cs="Calibri"/>
                <w:b/>
                <w:spacing w:val="1"/>
                <w:u w:val="thick" w:color="000000"/>
                <w:lang w:val="es-ES"/>
              </w:rPr>
              <w:t>r</w:t>
            </w:r>
            <w:r w:rsidRPr="00662A0D">
              <w:rPr>
                <w:rFonts w:eastAsia="Calibri" w:cs="Calibri"/>
                <w:b/>
                <w:u w:val="thick" w:color="000000"/>
                <w:lang w:val="es-ES"/>
              </w:rPr>
              <w:t>o</w:t>
            </w:r>
            <w:r w:rsidRPr="00662A0D">
              <w:rPr>
                <w:rFonts w:eastAsia="Calibri" w:cs="Calibri"/>
                <w:b/>
                <w:spacing w:val="2"/>
                <w:u w:val="thick" w:color="000000"/>
                <w:lang w:val="es-ES"/>
              </w:rPr>
              <w:t>v</w:t>
            </w:r>
            <w:r w:rsidRPr="00662A0D">
              <w:rPr>
                <w:rFonts w:eastAsia="Calibri" w:cs="Calibri"/>
                <w:b/>
                <w:u w:val="thick" w:color="000000"/>
                <w:lang w:val="es-ES"/>
              </w:rPr>
              <w:t>inciale</w:t>
            </w:r>
            <w:r w:rsidRPr="00662A0D">
              <w:rPr>
                <w:rFonts w:eastAsia="Calibri" w:cs="Calibri"/>
                <w:b/>
                <w:spacing w:val="1"/>
                <w:u w:val="thick" w:color="000000"/>
                <w:lang w:val="es-ES"/>
              </w:rPr>
              <w:t>s</w:t>
            </w:r>
            <w:r w:rsidRPr="00662A0D">
              <w:rPr>
                <w:rFonts w:eastAsia="Calibri" w:cs="Calibri"/>
                <w:b/>
                <w:u w:val="thick" w:color="000000"/>
                <w:lang w:val="es-ES"/>
              </w:rPr>
              <w:t>;</w:t>
            </w:r>
          </w:p>
          <w:p w14:paraId="48203B56" w14:textId="77777777" w:rsidR="00B604AF" w:rsidRPr="00662A0D" w:rsidRDefault="00B604AF" w:rsidP="00851B63">
            <w:pPr>
              <w:spacing w:after="0" w:line="200" w:lineRule="exact"/>
              <w:rPr>
                <w:rFonts w:eastAsia="Times New Roman" w:cs="Calibri"/>
                <w:sz w:val="20"/>
                <w:szCs w:val="20"/>
                <w:lang w:val="es-ES"/>
              </w:rPr>
            </w:pPr>
          </w:p>
          <w:p w14:paraId="17912D22" w14:textId="77777777" w:rsidR="00B604AF" w:rsidRPr="00662A0D" w:rsidRDefault="00B604AF" w:rsidP="00851B63">
            <w:pPr>
              <w:spacing w:after="0" w:line="276" w:lineRule="auto"/>
              <w:ind w:left="103" w:right="1249"/>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C</w:t>
            </w:r>
            <w:r w:rsidRPr="00662A0D">
              <w:rPr>
                <w:rFonts w:eastAsia="Calibri" w:cs="Calibri"/>
                <w:spacing w:val="1"/>
                <w:lang w:val="es-ES"/>
              </w:rPr>
              <w:t>h</w:t>
            </w:r>
            <w:r w:rsidRPr="00662A0D">
              <w:rPr>
                <w:rFonts w:eastAsia="Calibri" w:cs="Calibri"/>
                <w:lang w:val="es-ES"/>
              </w:rPr>
              <w:t>ub</w:t>
            </w:r>
            <w:r w:rsidRPr="00662A0D">
              <w:rPr>
                <w:rFonts w:eastAsia="Calibri" w:cs="Calibri"/>
                <w:spacing w:val="1"/>
                <w:lang w:val="es-ES"/>
              </w:rPr>
              <w:t>u</w:t>
            </w:r>
            <w:r w:rsidRPr="00662A0D">
              <w:rPr>
                <w:rFonts w:eastAsia="Calibri" w:cs="Calibri"/>
                <w:lang w:val="es-ES"/>
              </w:rPr>
              <w:t>t</w:t>
            </w:r>
            <w:r w:rsidRPr="00662A0D">
              <w:rPr>
                <w:rFonts w:eastAsia="Calibri" w:cs="Calibri"/>
                <w:spacing w:val="-5"/>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30. 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C</w:t>
            </w:r>
            <w:r w:rsidRPr="00662A0D">
              <w:rPr>
                <w:rFonts w:eastAsia="Calibri" w:cs="Calibri"/>
                <w:spacing w:val="1"/>
                <w:lang w:val="es-ES"/>
              </w:rPr>
              <w:t>h</w:t>
            </w:r>
            <w:r w:rsidRPr="00662A0D">
              <w:rPr>
                <w:rFonts w:eastAsia="Calibri" w:cs="Calibri"/>
                <w:lang w:val="es-ES"/>
              </w:rPr>
              <w:t>ub</w:t>
            </w:r>
            <w:r w:rsidRPr="00662A0D">
              <w:rPr>
                <w:rFonts w:eastAsia="Calibri" w:cs="Calibri"/>
                <w:spacing w:val="1"/>
                <w:lang w:val="es-ES"/>
              </w:rPr>
              <w:t>u</w:t>
            </w:r>
            <w:r w:rsidRPr="00662A0D">
              <w:rPr>
                <w:rFonts w:eastAsia="Calibri" w:cs="Calibri"/>
                <w:lang w:val="es-ES"/>
              </w:rPr>
              <w:t>t,</w:t>
            </w:r>
            <w:r w:rsidRPr="00662A0D">
              <w:rPr>
                <w:rFonts w:eastAsia="Calibri" w:cs="Calibri"/>
                <w:spacing w:val="-5"/>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7</w:t>
            </w:r>
          </w:p>
          <w:p w14:paraId="377D317E" w14:textId="77777777" w:rsidR="00B604AF" w:rsidRPr="00662A0D" w:rsidRDefault="00B604AF" w:rsidP="00851B63">
            <w:pPr>
              <w:spacing w:before="13" w:after="0" w:line="276" w:lineRule="auto"/>
              <w:ind w:left="103"/>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Neu</w:t>
            </w:r>
            <w:r w:rsidRPr="00662A0D">
              <w:rPr>
                <w:rFonts w:eastAsia="Calibri" w:cs="Calibri"/>
                <w:spacing w:val="1"/>
                <w:lang w:val="es-ES"/>
              </w:rPr>
              <w:t>q</w:t>
            </w:r>
            <w:r w:rsidRPr="00662A0D">
              <w:rPr>
                <w:rFonts w:eastAsia="Calibri" w:cs="Calibri"/>
                <w:lang w:val="es-ES"/>
              </w:rPr>
              <w:t>u</w:t>
            </w:r>
            <w:r w:rsidRPr="00662A0D">
              <w:rPr>
                <w:rFonts w:eastAsia="Calibri" w:cs="Calibri"/>
                <w:spacing w:val="1"/>
                <w:lang w:val="es-ES"/>
              </w:rPr>
              <w:t>e</w:t>
            </w:r>
            <w:r w:rsidRPr="00662A0D">
              <w:rPr>
                <w:rFonts w:eastAsia="Calibri" w:cs="Calibri"/>
                <w:lang w:val="es-ES"/>
              </w:rPr>
              <w:t>n,</w:t>
            </w:r>
            <w:r w:rsidRPr="00662A0D">
              <w:rPr>
                <w:rFonts w:eastAsia="Calibri" w:cs="Calibri"/>
                <w:spacing w:val="-9"/>
                <w:lang w:val="es-ES"/>
              </w:rPr>
              <w:t xml:space="preserve"> </w:t>
            </w:r>
            <w:r w:rsidRPr="00662A0D">
              <w:rPr>
                <w:rFonts w:eastAsia="Calibri" w:cs="Calibri"/>
                <w:lang w:val="es-ES"/>
              </w:rPr>
              <w:t>Art.</w:t>
            </w:r>
            <w:r w:rsidRPr="00662A0D">
              <w:rPr>
                <w:rFonts w:eastAsia="Calibri" w:cs="Calibri"/>
                <w:spacing w:val="-2"/>
                <w:lang w:val="es-ES"/>
              </w:rPr>
              <w:t xml:space="preserve"> </w:t>
            </w:r>
            <w:r w:rsidRPr="00662A0D">
              <w:rPr>
                <w:rFonts w:eastAsia="Calibri" w:cs="Calibri"/>
                <w:lang w:val="es-ES"/>
              </w:rPr>
              <w:t>50</w:t>
            </w:r>
          </w:p>
          <w:p w14:paraId="58E074D5" w14:textId="77777777" w:rsidR="00B604AF" w:rsidRPr="00662A0D" w:rsidRDefault="00B604AF" w:rsidP="00851B63">
            <w:pPr>
              <w:spacing w:after="0" w:line="276" w:lineRule="auto"/>
              <w:ind w:left="102" w:right="702"/>
              <w:rPr>
                <w:rFonts w:eastAsia="Calibri" w:cs="Calibri"/>
                <w:lang w:val="es-ES"/>
              </w:rPr>
            </w:pPr>
            <w:r w:rsidRPr="00662A0D">
              <w:rPr>
                <w:rFonts w:eastAsia="Calibri" w:cs="Calibri"/>
                <w:sz w:val="24"/>
                <w:szCs w:val="24"/>
                <w:lang w:val="es-ES"/>
              </w:rPr>
              <w:t xml:space="preserve">Constitución de la provincia de Cordoba, </w:t>
            </w:r>
            <w:r w:rsidRPr="00662A0D">
              <w:rPr>
                <w:rFonts w:eastAsia="Calibri" w:cs="Calibri"/>
                <w:lang w:val="es-ES"/>
              </w:rPr>
              <w:t>Art.</w:t>
            </w:r>
            <w:r w:rsidRPr="00662A0D">
              <w:rPr>
                <w:rFonts w:eastAsia="Calibri" w:cs="Calibri"/>
                <w:spacing w:val="46"/>
                <w:lang w:val="es-ES"/>
              </w:rPr>
              <w:t xml:space="preserve"> </w:t>
            </w:r>
            <w:r w:rsidRPr="00662A0D">
              <w:rPr>
                <w:rFonts w:eastAsia="Calibri" w:cs="Calibri"/>
                <w:lang w:val="es-ES"/>
              </w:rPr>
              <w:t>27. 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del</w:t>
            </w:r>
            <w:r w:rsidRPr="00662A0D">
              <w:rPr>
                <w:rFonts w:eastAsia="Calibri" w:cs="Calibri"/>
                <w:spacing w:val="-4"/>
                <w:lang w:val="es-ES"/>
              </w:rPr>
              <w:t xml:space="preserve"> </w:t>
            </w:r>
            <w:r w:rsidRPr="00662A0D">
              <w:rPr>
                <w:rFonts w:eastAsia="Calibri" w:cs="Calibri"/>
                <w:lang w:val="es-ES"/>
              </w:rPr>
              <w:t>Chaco,</w:t>
            </w:r>
            <w:r w:rsidRPr="00662A0D">
              <w:rPr>
                <w:rFonts w:eastAsia="Calibri" w:cs="Calibri"/>
                <w:spacing w:val="-5"/>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5</w:t>
            </w:r>
            <w:r w:rsidRPr="00662A0D">
              <w:rPr>
                <w:rFonts w:eastAsia="Calibri" w:cs="Calibri"/>
                <w:spacing w:val="-1"/>
                <w:lang w:val="es-ES"/>
              </w:rPr>
              <w:t xml:space="preserve"> </w:t>
            </w:r>
            <w:r w:rsidRPr="00662A0D">
              <w:rPr>
                <w:rFonts w:eastAsia="Calibri" w:cs="Calibri"/>
                <w:lang w:val="es-ES"/>
              </w:rPr>
              <w:t>y 36</w:t>
            </w:r>
          </w:p>
          <w:p w14:paraId="35EEE2DA" w14:textId="77777777" w:rsidR="00B604AF" w:rsidRPr="00662A0D" w:rsidRDefault="00B604AF" w:rsidP="00851B63">
            <w:pPr>
              <w:spacing w:before="20" w:after="0" w:line="276" w:lineRule="auto"/>
              <w:ind w:left="102"/>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4449</w:t>
            </w:r>
            <w:r w:rsidRPr="00662A0D">
              <w:rPr>
                <w:rFonts w:eastAsia="Calibri" w:cs="Calibri"/>
                <w:spacing w:val="-4"/>
                <w:lang w:val="es-ES"/>
              </w:rPr>
              <w:t xml:space="preserve"> </w:t>
            </w:r>
            <w:r w:rsidRPr="00662A0D">
              <w:rPr>
                <w:rFonts w:eastAsia="Calibri" w:cs="Calibri"/>
                <w:lang w:val="es-ES"/>
              </w:rPr>
              <w:t>‐Chac</w:t>
            </w:r>
            <w:r w:rsidRPr="00662A0D">
              <w:rPr>
                <w:rFonts w:eastAsia="Calibri" w:cs="Calibri"/>
                <w:spacing w:val="1"/>
                <w:lang w:val="es-ES"/>
              </w:rPr>
              <w:t>o</w:t>
            </w:r>
            <w:r w:rsidRPr="00662A0D">
              <w:rPr>
                <w:rFonts w:eastAsia="Calibri" w:cs="Calibri"/>
                <w:lang w:val="es-ES"/>
              </w:rPr>
              <w:t>‐</w:t>
            </w:r>
            <w:r w:rsidRPr="00662A0D">
              <w:rPr>
                <w:rFonts w:eastAsia="Calibri" w:cs="Calibri"/>
                <w:spacing w:val="-8"/>
                <w:lang w:val="es-ES"/>
              </w:rPr>
              <w:t xml:space="preserve"> </w:t>
            </w:r>
            <w:r w:rsidRPr="00662A0D">
              <w:rPr>
                <w:rFonts w:eastAsia="Calibri" w:cs="Calibri"/>
                <w:lang w:val="es-ES"/>
              </w:rPr>
              <w:t>Ley</w:t>
            </w:r>
            <w:r w:rsidRPr="00662A0D">
              <w:rPr>
                <w:rFonts w:eastAsia="Calibri" w:cs="Calibri"/>
                <w:spacing w:val="-2"/>
                <w:lang w:val="es-ES"/>
              </w:rPr>
              <w:t xml:space="preserve"> </w:t>
            </w:r>
            <w:r w:rsidRPr="00662A0D">
              <w:rPr>
                <w:rFonts w:eastAsia="Calibri" w:cs="Calibri"/>
                <w:lang w:val="es-ES"/>
              </w:rPr>
              <w:t>Ge</w:t>
            </w:r>
            <w:r w:rsidRPr="00662A0D">
              <w:rPr>
                <w:rFonts w:eastAsia="Calibri" w:cs="Calibri"/>
                <w:spacing w:val="1"/>
                <w:lang w:val="es-ES"/>
              </w:rPr>
              <w:t>n</w:t>
            </w:r>
            <w:r w:rsidRPr="00662A0D">
              <w:rPr>
                <w:rFonts w:eastAsia="Calibri" w:cs="Calibri"/>
                <w:lang w:val="es-ES"/>
              </w:rPr>
              <w:t>eral</w:t>
            </w:r>
            <w:r w:rsidRPr="00662A0D">
              <w:rPr>
                <w:rFonts w:eastAsia="Calibri" w:cs="Calibri"/>
                <w:spacing w:val="-8"/>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E</w:t>
            </w:r>
            <w:r w:rsidRPr="00662A0D">
              <w:rPr>
                <w:rFonts w:eastAsia="Calibri" w:cs="Calibri"/>
                <w:spacing w:val="1"/>
                <w:lang w:val="es-ES"/>
              </w:rPr>
              <w:t>d</w:t>
            </w:r>
            <w:r w:rsidRPr="00662A0D">
              <w:rPr>
                <w:rFonts w:eastAsia="Calibri" w:cs="Calibri"/>
                <w:lang w:val="es-ES"/>
              </w:rPr>
              <w:t>uc</w:t>
            </w:r>
            <w:r w:rsidRPr="00662A0D">
              <w:rPr>
                <w:rFonts w:eastAsia="Calibri" w:cs="Calibri"/>
                <w:spacing w:val="2"/>
                <w:lang w:val="es-ES"/>
              </w:rPr>
              <w:t>a</w:t>
            </w:r>
            <w:r w:rsidRPr="00662A0D">
              <w:rPr>
                <w:rFonts w:eastAsia="Calibri" w:cs="Calibri"/>
                <w:lang w:val="es-ES"/>
              </w:rPr>
              <w:t>ción;</w:t>
            </w:r>
          </w:p>
          <w:p w14:paraId="28818603" w14:textId="77777777" w:rsidR="00B604AF" w:rsidRPr="00662A0D" w:rsidRDefault="00B604AF" w:rsidP="00851B63">
            <w:pPr>
              <w:spacing w:after="0" w:line="276" w:lineRule="auto"/>
              <w:ind w:left="102"/>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al</w:t>
            </w:r>
            <w:r w:rsidRPr="00662A0D">
              <w:rPr>
                <w:rFonts w:eastAsia="Calibri" w:cs="Calibri"/>
                <w:spacing w:val="-9"/>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Rio</w:t>
            </w:r>
            <w:r w:rsidRPr="00662A0D">
              <w:rPr>
                <w:rFonts w:eastAsia="Calibri" w:cs="Calibri"/>
                <w:spacing w:val="-3"/>
                <w:lang w:val="es-ES"/>
              </w:rPr>
              <w:t xml:space="preserve"> </w:t>
            </w:r>
            <w:r w:rsidRPr="00662A0D">
              <w:rPr>
                <w:rFonts w:eastAsia="Calibri" w:cs="Calibri"/>
                <w:spacing w:val="1"/>
                <w:lang w:val="es-ES"/>
              </w:rPr>
              <w:t>N</w:t>
            </w:r>
            <w:r w:rsidRPr="00662A0D">
              <w:rPr>
                <w:rFonts w:eastAsia="Calibri" w:cs="Calibri"/>
                <w:lang w:val="es-ES"/>
              </w:rPr>
              <w:t>e</w:t>
            </w:r>
            <w:r w:rsidRPr="00662A0D">
              <w:rPr>
                <w:rFonts w:eastAsia="Calibri" w:cs="Calibri"/>
                <w:spacing w:val="1"/>
                <w:lang w:val="es-ES"/>
              </w:rPr>
              <w:t>gro</w:t>
            </w:r>
            <w:r w:rsidRPr="00662A0D">
              <w:rPr>
                <w:rFonts w:eastAsia="Calibri" w:cs="Calibri"/>
                <w:lang w:val="es-ES"/>
              </w:rPr>
              <w:t>,</w:t>
            </w:r>
            <w:r w:rsidRPr="00662A0D">
              <w:rPr>
                <w:rFonts w:eastAsia="Calibri" w:cs="Calibri"/>
                <w:spacing w:val="-6"/>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36</w:t>
            </w:r>
          </w:p>
          <w:p w14:paraId="0BFED924" w14:textId="77777777" w:rsidR="00B604AF" w:rsidRPr="00662A0D" w:rsidRDefault="00B604AF" w:rsidP="00851B63">
            <w:pPr>
              <w:spacing w:after="0" w:line="276" w:lineRule="auto"/>
              <w:ind w:left="102" w:right="188"/>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Catamarca,</w:t>
            </w:r>
            <w:r w:rsidRPr="00662A0D">
              <w:rPr>
                <w:rFonts w:eastAsia="Calibri" w:cs="Calibri"/>
                <w:spacing w:val="-10"/>
                <w:lang w:val="es-ES"/>
              </w:rPr>
              <w:t xml:space="preserve"> </w:t>
            </w:r>
            <w:r w:rsidRPr="00662A0D">
              <w:rPr>
                <w:rFonts w:eastAsia="Calibri" w:cs="Calibri"/>
                <w:lang w:val="es-ES"/>
              </w:rPr>
              <w:t>Art.</w:t>
            </w:r>
            <w:r w:rsidRPr="00662A0D">
              <w:rPr>
                <w:rFonts w:eastAsia="Calibri" w:cs="Calibri"/>
                <w:spacing w:val="-2"/>
                <w:lang w:val="es-ES"/>
              </w:rPr>
              <w:t xml:space="preserve"> </w:t>
            </w:r>
            <w:r w:rsidRPr="00662A0D">
              <w:rPr>
                <w:rFonts w:eastAsia="Calibri" w:cs="Calibri"/>
                <w:lang w:val="es-ES"/>
              </w:rPr>
              <w:t>65. 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S</w:t>
            </w:r>
            <w:r w:rsidRPr="00662A0D">
              <w:rPr>
                <w:rFonts w:eastAsia="Calibri" w:cs="Calibri"/>
                <w:spacing w:val="2"/>
                <w:lang w:val="es-ES"/>
              </w:rPr>
              <w:t>a</w:t>
            </w:r>
            <w:r w:rsidRPr="00662A0D">
              <w:rPr>
                <w:rFonts w:eastAsia="Calibri" w:cs="Calibri"/>
                <w:lang w:val="es-ES"/>
              </w:rPr>
              <w:t>ntiago</w:t>
            </w:r>
            <w:r w:rsidRPr="00662A0D">
              <w:rPr>
                <w:rFonts w:eastAsia="Calibri" w:cs="Calibri"/>
                <w:spacing w:val="-7"/>
                <w:lang w:val="es-ES"/>
              </w:rPr>
              <w:t xml:space="preserve"> </w:t>
            </w:r>
            <w:r w:rsidRPr="00662A0D">
              <w:rPr>
                <w:rFonts w:eastAsia="Calibri" w:cs="Calibri"/>
                <w:lang w:val="es-ES"/>
              </w:rPr>
              <w:t>del</w:t>
            </w:r>
            <w:r w:rsidRPr="00662A0D">
              <w:rPr>
                <w:rFonts w:eastAsia="Calibri" w:cs="Calibri"/>
                <w:spacing w:val="-2"/>
                <w:lang w:val="es-ES"/>
              </w:rPr>
              <w:t xml:space="preserve"> </w:t>
            </w:r>
            <w:r w:rsidRPr="00662A0D">
              <w:rPr>
                <w:rFonts w:eastAsia="Calibri" w:cs="Calibri"/>
                <w:lang w:val="es-ES"/>
              </w:rPr>
              <w:t>Estero,</w:t>
            </w:r>
            <w:r w:rsidRPr="00662A0D">
              <w:rPr>
                <w:rFonts w:eastAsia="Calibri" w:cs="Calibri"/>
                <w:spacing w:val="-6"/>
                <w:lang w:val="es-ES"/>
              </w:rPr>
              <w:t xml:space="preserve"> </w:t>
            </w:r>
            <w:r w:rsidRPr="00662A0D">
              <w:rPr>
                <w:rFonts w:eastAsia="Calibri" w:cs="Calibri"/>
                <w:spacing w:val="1"/>
                <w:lang w:val="es-ES"/>
              </w:rPr>
              <w:t>Ar</w:t>
            </w:r>
            <w:r w:rsidRPr="00662A0D">
              <w:rPr>
                <w:rFonts w:eastAsia="Calibri" w:cs="Calibri"/>
                <w:lang w:val="es-ES"/>
              </w:rPr>
              <w:t>t.</w:t>
            </w:r>
            <w:r w:rsidRPr="00662A0D">
              <w:rPr>
                <w:rFonts w:eastAsia="Calibri" w:cs="Calibri"/>
                <w:spacing w:val="-4"/>
                <w:lang w:val="es-ES"/>
              </w:rPr>
              <w:t xml:space="preserve"> </w:t>
            </w:r>
            <w:r w:rsidRPr="00662A0D">
              <w:rPr>
                <w:rFonts w:eastAsia="Calibri" w:cs="Calibri"/>
                <w:lang w:val="es-ES"/>
              </w:rPr>
              <w:t>33</w:t>
            </w:r>
          </w:p>
          <w:p w14:paraId="4ADCE875" w14:textId="77777777" w:rsidR="00B604AF" w:rsidRPr="00662A0D" w:rsidRDefault="00B604AF" w:rsidP="00851B63">
            <w:pPr>
              <w:spacing w:after="0" w:line="276" w:lineRule="auto"/>
              <w:ind w:left="102"/>
              <w:rPr>
                <w:rFonts w:eastAsia="Calibri" w:cs="Calibri"/>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41"/>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Tierra</w:t>
            </w:r>
            <w:r w:rsidRPr="00662A0D">
              <w:rPr>
                <w:rFonts w:eastAsia="Calibri" w:cs="Calibri"/>
                <w:spacing w:val="-4"/>
                <w:lang w:val="es-ES"/>
              </w:rPr>
              <w:t xml:space="preserve"> </w:t>
            </w:r>
            <w:r w:rsidRPr="00662A0D">
              <w:rPr>
                <w:rFonts w:eastAsia="Calibri" w:cs="Calibri"/>
                <w:lang w:val="es-ES"/>
              </w:rPr>
              <w:t>del</w:t>
            </w:r>
            <w:r w:rsidRPr="00662A0D">
              <w:rPr>
                <w:rFonts w:eastAsia="Calibri" w:cs="Calibri"/>
                <w:spacing w:val="-3"/>
                <w:lang w:val="es-ES"/>
              </w:rPr>
              <w:t xml:space="preserve"> </w:t>
            </w:r>
            <w:r w:rsidRPr="00662A0D">
              <w:rPr>
                <w:rFonts w:eastAsia="Calibri" w:cs="Calibri"/>
                <w:lang w:val="es-ES"/>
              </w:rPr>
              <w:t>Fu</w:t>
            </w:r>
            <w:r w:rsidRPr="00662A0D">
              <w:rPr>
                <w:rFonts w:eastAsia="Calibri" w:cs="Calibri"/>
                <w:spacing w:val="1"/>
                <w:lang w:val="es-ES"/>
              </w:rPr>
              <w:t>e</w:t>
            </w:r>
            <w:r w:rsidRPr="00662A0D">
              <w:rPr>
                <w:rFonts w:eastAsia="Calibri" w:cs="Calibri"/>
                <w:lang w:val="es-ES"/>
              </w:rPr>
              <w:t>go,</w:t>
            </w:r>
            <w:r w:rsidRPr="00662A0D">
              <w:rPr>
                <w:rFonts w:eastAsia="Calibri" w:cs="Calibri"/>
                <w:spacing w:val="-6"/>
                <w:lang w:val="es-ES"/>
              </w:rPr>
              <w:t xml:space="preserve"> </w:t>
            </w:r>
            <w:r w:rsidRPr="00662A0D">
              <w:rPr>
                <w:rFonts w:eastAsia="Calibri" w:cs="Calibri"/>
                <w:lang w:val="es-ES"/>
              </w:rPr>
              <w:t>Art.</w:t>
            </w:r>
            <w:r w:rsidRPr="00662A0D">
              <w:rPr>
                <w:rFonts w:eastAsia="Calibri" w:cs="Calibri"/>
                <w:spacing w:val="-2"/>
                <w:lang w:val="es-ES"/>
              </w:rPr>
              <w:t xml:space="preserve"> </w:t>
            </w:r>
            <w:r w:rsidRPr="00662A0D">
              <w:rPr>
                <w:rFonts w:eastAsia="Calibri" w:cs="Calibri"/>
                <w:lang w:val="es-ES"/>
              </w:rPr>
              <w:t>2O°.</w:t>
            </w:r>
          </w:p>
          <w:p w14:paraId="17CEBB0E" w14:textId="77777777" w:rsidR="00B604AF" w:rsidRPr="00662A0D" w:rsidRDefault="00B604AF" w:rsidP="00851B63">
            <w:pPr>
              <w:spacing w:after="0" w:line="276" w:lineRule="auto"/>
              <w:ind w:left="102"/>
              <w:rPr>
                <w:rFonts w:eastAsia="Calibri" w:cs="Calibri"/>
                <w:spacing w:val="1"/>
                <w:lang w:val="es-ES"/>
              </w:rPr>
            </w:pPr>
            <w:r w:rsidRPr="00662A0D">
              <w:rPr>
                <w:rFonts w:eastAsia="Calibri" w:cs="Calibri"/>
                <w:lang w:val="es-ES"/>
              </w:rPr>
              <w:t>Constitución</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provinc</w:t>
            </w:r>
            <w:r w:rsidRPr="00662A0D">
              <w:rPr>
                <w:rFonts w:eastAsia="Calibri" w:cs="Calibri"/>
                <w:spacing w:val="1"/>
                <w:lang w:val="es-ES"/>
              </w:rPr>
              <w:t>i</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Buenos</w:t>
            </w:r>
            <w:r w:rsidRPr="00662A0D">
              <w:rPr>
                <w:rFonts w:eastAsia="Calibri" w:cs="Calibri"/>
                <w:spacing w:val="-6"/>
                <w:lang w:val="es-ES"/>
              </w:rPr>
              <w:t xml:space="preserve"> </w:t>
            </w:r>
            <w:r w:rsidRPr="00662A0D">
              <w:rPr>
                <w:rFonts w:eastAsia="Calibri" w:cs="Calibri"/>
                <w:lang w:val="es-ES"/>
              </w:rPr>
              <w:t>Aires,</w:t>
            </w:r>
            <w:r w:rsidRPr="00662A0D">
              <w:rPr>
                <w:rFonts w:eastAsia="Calibri" w:cs="Calibri"/>
                <w:spacing w:val="-6"/>
                <w:lang w:val="es-ES"/>
              </w:rPr>
              <w:t xml:space="preserve"> </w:t>
            </w:r>
            <w:r w:rsidRPr="00662A0D">
              <w:rPr>
                <w:rFonts w:eastAsia="Calibri" w:cs="Calibri"/>
                <w:lang w:val="es-ES"/>
              </w:rPr>
              <w:t>Art.</w:t>
            </w:r>
            <w:r w:rsidRPr="00662A0D">
              <w:rPr>
                <w:rFonts w:eastAsia="Calibri" w:cs="Calibri"/>
                <w:spacing w:val="-3"/>
                <w:lang w:val="es-ES"/>
              </w:rPr>
              <w:t xml:space="preserve"> </w:t>
            </w:r>
            <w:r w:rsidRPr="00662A0D">
              <w:rPr>
                <w:rFonts w:eastAsia="Calibri" w:cs="Calibri"/>
                <w:lang w:val="es-ES"/>
              </w:rPr>
              <w:t>36</w:t>
            </w:r>
            <w:r w:rsidRPr="00662A0D">
              <w:rPr>
                <w:rFonts w:eastAsia="Calibri" w:cs="Calibri"/>
                <w:spacing w:val="1"/>
                <w:lang w:val="es-ES"/>
              </w:rPr>
              <w:t>.</w:t>
            </w:r>
          </w:p>
          <w:p w14:paraId="70EAC6CC" w14:textId="77777777" w:rsidR="00B604AF" w:rsidRPr="00662A0D" w:rsidRDefault="00B604AF" w:rsidP="00851B63">
            <w:pPr>
              <w:spacing w:after="0" w:line="240" w:lineRule="auto"/>
              <w:ind w:left="102"/>
              <w:rPr>
                <w:rFonts w:eastAsia="Calibri" w:cs="Calibri"/>
                <w:lang w:val="es-ES"/>
              </w:rPr>
            </w:pPr>
            <w:r w:rsidRPr="00662A0D">
              <w:rPr>
                <w:rFonts w:eastAsia="Calibri" w:cs="Calibri"/>
                <w:lang w:val="es-ES"/>
              </w:rPr>
              <w:t>Constitución</w:t>
            </w:r>
            <w:r w:rsidRPr="00662A0D">
              <w:rPr>
                <w:rFonts w:eastAsia="Calibri" w:cs="Calibri"/>
                <w:spacing w:val="9"/>
                <w:lang w:val="es-ES"/>
              </w:rPr>
              <w:t xml:space="preserve"> </w:t>
            </w:r>
            <w:r w:rsidRPr="00662A0D">
              <w:rPr>
                <w:rFonts w:eastAsia="Calibri" w:cs="Calibri"/>
                <w:lang w:val="es-ES"/>
              </w:rPr>
              <w:t>de</w:t>
            </w:r>
            <w:r w:rsidRPr="00662A0D">
              <w:rPr>
                <w:rFonts w:eastAsia="Calibri" w:cs="Calibri"/>
                <w:spacing w:val="18"/>
                <w:lang w:val="es-ES"/>
              </w:rPr>
              <w:t xml:space="preserve"> </w:t>
            </w:r>
            <w:r w:rsidRPr="00662A0D">
              <w:rPr>
                <w:rFonts w:eastAsia="Calibri" w:cs="Calibri"/>
                <w:lang w:val="es-ES"/>
              </w:rPr>
              <w:t>la</w:t>
            </w:r>
            <w:r w:rsidRPr="00662A0D">
              <w:rPr>
                <w:rFonts w:eastAsia="Calibri" w:cs="Calibri"/>
                <w:spacing w:val="18"/>
                <w:lang w:val="es-ES"/>
              </w:rPr>
              <w:t xml:space="preserve"> </w:t>
            </w:r>
            <w:r w:rsidRPr="00662A0D">
              <w:rPr>
                <w:rFonts w:eastAsia="Calibri" w:cs="Calibri"/>
                <w:lang w:val="es-ES"/>
              </w:rPr>
              <w:t>Ciudad</w:t>
            </w:r>
            <w:r w:rsidRPr="00662A0D">
              <w:rPr>
                <w:rFonts w:eastAsia="Calibri" w:cs="Calibri"/>
                <w:spacing w:val="15"/>
                <w:lang w:val="es-ES"/>
              </w:rPr>
              <w:t xml:space="preserve"> </w:t>
            </w:r>
            <w:r w:rsidR="00033774" w:rsidRPr="00662A0D">
              <w:rPr>
                <w:rFonts w:eastAsia="Calibri" w:cs="Calibri"/>
                <w:lang w:val="es-ES"/>
              </w:rPr>
              <w:t>Autónoma</w:t>
            </w:r>
            <w:r w:rsidRPr="00662A0D">
              <w:rPr>
                <w:rFonts w:eastAsia="Calibri" w:cs="Calibri"/>
                <w:spacing w:val="12"/>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18"/>
                <w:lang w:val="es-ES"/>
              </w:rPr>
              <w:t xml:space="preserve"> </w:t>
            </w:r>
            <w:r w:rsidRPr="00662A0D">
              <w:rPr>
                <w:rFonts w:eastAsia="Calibri" w:cs="Calibri"/>
                <w:lang w:val="es-ES"/>
              </w:rPr>
              <w:t>Buenos</w:t>
            </w:r>
            <w:r w:rsidRPr="00662A0D">
              <w:rPr>
                <w:rFonts w:eastAsia="Calibri" w:cs="Calibri"/>
                <w:spacing w:val="13"/>
                <w:lang w:val="es-ES"/>
              </w:rPr>
              <w:t xml:space="preserve"> </w:t>
            </w:r>
            <w:r w:rsidRPr="00662A0D">
              <w:rPr>
                <w:rFonts w:eastAsia="Calibri" w:cs="Calibri"/>
                <w:lang w:val="es-ES"/>
              </w:rPr>
              <w:t>Aires,</w:t>
            </w:r>
            <w:r w:rsidRPr="00662A0D">
              <w:rPr>
                <w:rFonts w:eastAsia="Calibri" w:cs="Calibri"/>
                <w:spacing w:val="15"/>
                <w:lang w:val="es-ES"/>
              </w:rPr>
              <w:t xml:space="preserve"> </w:t>
            </w:r>
            <w:r w:rsidRPr="00662A0D">
              <w:rPr>
                <w:rFonts w:eastAsia="Calibri" w:cs="Calibri"/>
                <w:spacing w:val="1"/>
                <w:lang w:val="es-ES"/>
              </w:rPr>
              <w:t>Art.</w:t>
            </w:r>
          </w:p>
          <w:p w14:paraId="79D98195" w14:textId="77777777" w:rsidR="00B604AF" w:rsidRPr="00662A0D" w:rsidRDefault="00B604AF" w:rsidP="00851B63">
            <w:pPr>
              <w:spacing w:after="0" w:line="276" w:lineRule="auto"/>
              <w:ind w:left="102"/>
              <w:rPr>
                <w:rFonts w:eastAsia="Calibri" w:cs="Calibri"/>
                <w:lang w:val="es-ES"/>
              </w:rPr>
            </w:pPr>
            <w:r w:rsidRPr="00662A0D">
              <w:rPr>
                <w:rFonts w:eastAsia="Calibri" w:cs="Calibri"/>
                <w:lang w:val="en-US"/>
              </w:rPr>
              <w:t>42.</w:t>
            </w:r>
          </w:p>
        </w:tc>
      </w:tr>
      <w:tr w:rsidR="00B604AF" w:rsidRPr="00662A0D" w14:paraId="0642C88B" w14:textId="77777777" w:rsidTr="00851B63">
        <w:trPr>
          <w:gridAfter w:val="2"/>
          <w:wAfter w:w="32" w:type="dxa"/>
          <w:trHeight w:hRule="exact" w:val="8588"/>
        </w:trPr>
        <w:tc>
          <w:tcPr>
            <w:tcW w:w="2750" w:type="dxa"/>
            <w:gridSpan w:val="3"/>
            <w:tcBorders>
              <w:top w:val="single" w:sz="5" w:space="0" w:color="000000"/>
              <w:left w:val="single" w:sz="5" w:space="0" w:color="000000"/>
              <w:bottom w:val="single" w:sz="5" w:space="0" w:color="000000"/>
              <w:right w:val="single" w:sz="5" w:space="0" w:color="000000"/>
            </w:tcBorders>
          </w:tcPr>
          <w:p w14:paraId="33B263E7"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5DAF707B" w14:textId="77777777" w:rsidR="00B604AF" w:rsidRPr="00662A0D" w:rsidRDefault="00B604AF" w:rsidP="00851B63">
            <w:pPr>
              <w:spacing w:after="0" w:line="240" w:lineRule="auto"/>
              <w:rPr>
                <w:rFonts w:eastAsia="Times New Roman" w:cs="Calibri"/>
                <w:lang w:val="es-ES"/>
              </w:rPr>
            </w:pPr>
          </w:p>
          <w:p w14:paraId="2E7AF72D"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Desarrollo de creatividad</w:t>
            </w:r>
          </w:p>
        </w:tc>
        <w:tc>
          <w:tcPr>
            <w:tcW w:w="1140" w:type="dxa"/>
            <w:gridSpan w:val="3"/>
            <w:tcBorders>
              <w:top w:val="single" w:sz="5" w:space="0" w:color="000000"/>
              <w:left w:val="single" w:sz="5" w:space="0" w:color="000000"/>
              <w:bottom w:val="single" w:sz="5" w:space="0" w:color="000000"/>
              <w:right w:val="single" w:sz="5" w:space="0" w:color="000000"/>
            </w:tcBorders>
          </w:tcPr>
          <w:p w14:paraId="3E6940AE" w14:textId="77777777" w:rsidR="00B604AF" w:rsidRPr="00662A0D" w:rsidRDefault="00B604AF" w:rsidP="00851B63">
            <w:pPr>
              <w:spacing w:after="0" w:line="240" w:lineRule="auto"/>
              <w:rPr>
                <w:rFonts w:eastAsia="Times New Roman" w:cs="Calibri"/>
                <w:lang w:val="es-ES"/>
              </w:rPr>
            </w:pPr>
          </w:p>
          <w:p w14:paraId="66E32A0D"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Sí_ _X__</w:t>
            </w:r>
          </w:p>
        </w:tc>
        <w:tc>
          <w:tcPr>
            <w:tcW w:w="1128" w:type="dxa"/>
            <w:gridSpan w:val="3"/>
            <w:tcBorders>
              <w:top w:val="single" w:sz="5" w:space="0" w:color="000000"/>
              <w:left w:val="single" w:sz="5" w:space="0" w:color="000000"/>
              <w:bottom w:val="single" w:sz="5" w:space="0" w:color="000000"/>
              <w:right w:val="single" w:sz="5" w:space="0" w:color="000000"/>
            </w:tcBorders>
          </w:tcPr>
          <w:p w14:paraId="33D12292" w14:textId="77777777" w:rsidR="00B604AF" w:rsidRPr="00662A0D" w:rsidRDefault="00B604AF" w:rsidP="00851B63">
            <w:pPr>
              <w:spacing w:after="0" w:line="240" w:lineRule="auto"/>
              <w:rPr>
                <w:rFonts w:eastAsia="Times New Roman" w:cs="Calibri"/>
                <w:lang w:val="es-ES"/>
              </w:rPr>
            </w:pPr>
          </w:p>
          <w:p w14:paraId="7927F973"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No </w:t>
            </w:r>
            <w:r w:rsidRPr="00662A0D">
              <w:rPr>
                <w:rFonts w:eastAsia="Times New Roman" w:cs="Calibri"/>
                <w:lang w:val="es-ES"/>
              </w:rPr>
              <w:tab/>
            </w:r>
          </w:p>
        </w:tc>
        <w:tc>
          <w:tcPr>
            <w:tcW w:w="5568" w:type="dxa"/>
            <w:gridSpan w:val="3"/>
            <w:tcBorders>
              <w:top w:val="single" w:sz="5" w:space="0" w:color="000000"/>
              <w:left w:val="single" w:sz="5" w:space="0" w:color="000000"/>
              <w:bottom w:val="single" w:sz="5" w:space="0" w:color="000000"/>
              <w:right w:val="single" w:sz="5" w:space="0" w:color="000000"/>
            </w:tcBorders>
          </w:tcPr>
          <w:p w14:paraId="0D99BCBF"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24.195 Ley Federal de Educación;</w:t>
            </w:r>
          </w:p>
          <w:p w14:paraId="5DEAAA8D" w14:textId="77777777" w:rsidR="00B604AF" w:rsidRPr="00662A0D" w:rsidRDefault="00B604AF" w:rsidP="00851B63">
            <w:pPr>
              <w:spacing w:after="0" w:line="260" w:lineRule="exact"/>
              <w:ind w:left="102"/>
              <w:rPr>
                <w:rFonts w:eastAsia="Calibri" w:cs="Calibri"/>
                <w:position w:val="1"/>
                <w:lang w:val="es-ES"/>
              </w:rPr>
            </w:pPr>
          </w:p>
          <w:p w14:paraId="0E9DC1C9"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24.521 Ley Educación Superior y su modif. Ley 25.573; Ley 26206 Ley de Educación Nacional y sus modif.;</w:t>
            </w:r>
          </w:p>
          <w:p w14:paraId="551FF85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26.233 Derechos del niño‐Centros de desarrollo infantil. Promoción y regulación. Servicios educativos y sanitarios.;</w:t>
            </w:r>
          </w:p>
          <w:p w14:paraId="4686DD8C" w14:textId="77777777" w:rsidR="00B604AF" w:rsidRPr="00662A0D" w:rsidRDefault="00B604AF" w:rsidP="00851B63">
            <w:pPr>
              <w:spacing w:after="0" w:line="260" w:lineRule="exact"/>
              <w:ind w:left="102"/>
              <w:rPr>
                <w:rFonts w:eastAsia="Calibri" w:cs="Calibri"/>
                <w:position w:val="1"/>
                <w:lang w:val="es-ES"/>
              </w:rPr>
            </w:pPr>
          </w:p>
          <w:p w14:paraId="3EEE29B0"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93/2009 del Consejo Federal de Educación Orientaciones para la organización pedagógica e institucional de la Educación secundaria Obligatoria;</w:t>
            </w:r>
          </w:p>
          <w:p w14:paraId="51C21902" w14:textId="77777777" w:rsidR="00B604AF" w:rsidRPr="00662A0D" w:rsidRDefault="00B604AF" w:rsidP="00E73A12">
            <w:pPr>
              <w:spacing w:after="0" w:line="260" w:lineRule="exact"/>
              <w:rPr>
                <w:rFonts w:eastAsia="Calibri" w:cs="Calibri"/>
                <w:position w:val="1"/>
                <w:lang w:val="es-ES"/>
              </w:rPr>
            </w:pPr>
          </w:p>
          <w:p w14:paraId="1E4633ED" w14:textId="77777777" w:rsidR="00B604AF" w:rsidRPr="00662A0D" w:rsidRDefault="00195D0E" w:rsidP="00195D0E">
            <w:pPr>
              <w:spacing w:after="0" w:line="260" w:lineRule="exact"/>
              <w:ind w:left="102"/>
              <w:rPr>
                <w:rFonts w:eastAsia="Calibri" w:cs="Calibri"/>
                <w:position w:val="1"/>
                <w:lang w:val="es-ES"/>
              </w:rPr>
            </w:pPr>
            <w:r w:rsidRPr="00662A0D">
              <w:rPr>
                <w:rFonts w:eastAsia="Calibri" w:cs="Calibri"/>
                <w:position w:val="1"/>
                <w:lang w:val="es-ES"/>
              </w:rPr>
              <w:t xml:space="preserve">Resolución 155/2011 y </w:t>
            </w:r>
            <w:r>
              <w:rPr>
                <w:rFonts w:eastAsia="Calibri" w:cs="Calibri"/>
                <w:position w:val="1"/>
                <w:lang w:val="es-ES"/>
              </w:rPr>
              <w:t xml:space="preserve">Resolución </w:t>
            </w:r>
            <w:r w:rsidRPr="00195D0E">
              <w:rPr>
                <w:rFonts w:eastAsia="Calibri" w:cs="Calibri"/>
                <w:position w:val="1"/>
                <w:lang w:val="es-ES"/>
              </w:rPr>
              <w:t xml:space="preserve">144/2011 </w:t>
            </w:r>
            <w:r w:rsidR="00B604AF" w:rsidRPr="00662A0D">
              <w:rPr>
                <w:rFonts w:eastAsia="Calibri" w:cs="Calibri"/>
                <w:position w:val="1"/>
                <w:lang w:val="es-ES"/>
              </w:rPr>
              <w:t>de</w:t>
            </w:r>
            <w:r w:rsidRPr="00662A0D">
              <w:rPr>
                <w:rFonts w:eastAsia="Calibri" w:cs="Calibri"/>
                <w:position w:val="1"/>
                <w:lang w:val="es-ES"/>
              </w:rPr>
              <w:t>l Consejo Federal de Educación</w:t>
            </w:r>
            <w:r w:rsidR="00B604AF" w:rsidRPr="00662A0D">
              <w:rPr>
                <w:rFonts w:eastAsia="Calibri" w:cs="Calibri"/>
                <w:position w:val="1"/>
                <w:lang w:val="es-ES"/>
              </w:rPr>
              <w:t xml:space="preserve">. </w:t>
            </w:r>
            <w:r w:rsidRPr="00662A0D">
              <w:rPr>
                <w:rFonts w:eastAsia="Calibri" w:cs="Calibri"/>
                <w:position w:val="1"/>
                <w:lang w:val="es-ES"/>
              </w:rPr>
              <w:t xml:space="preserve">Aprobación de la </w:t>
            </w:r>
            <w:r w:rsidR="00B604AF" w:rsidRPr="00662A0D">
              <w:rPr>
                <w:rFonts w:eastAsia="Calibri" w:cs="Calibri"/>
                <w:position w:val="1"/>
                <w:lang w:val="es-ES"/>
              </w:rPr>
              <w:t>Mo</w:t>
            </w:r>
            <w:r w:rsidRPr="00662A0D">
              <w:rPr>
                <w:rFonts w:eastAsia="Calibri" w:cs="Calibri"/>
                <w:position w:val="1"/>
                <w:lang w:val="es-ES"/>
              </w:rPr>
              <w:t>dalidad Educación Especial</w:t>
            </w:r>
            <w:r w:rsidR="00E73A12" w:rsidRPr="00662A0D">
              <w:rPr>
                <w:rFonts w:eastAsia="Calibri" w:cs="Calibri"/>
                <w:position w:val="1"/>
                <w:lang w:val="es-ES"/>
              </w:rPr>
              <w:t xml:space="preserve"> y Políticas para su implementación.</w:t>
            </w:r>
          </w:p>
        </w:tc>
      </w:tr>
      <w:tr w:rsidR="00B604AF" w:rsidRPr="00662A0D" w14:paraId="70C60D4B" w14:textId="77777777" w:rsidTr="00851B63">
        <w:trPr>
          <w:gridAfter w:val="2"/>
          <w:wAfter w:w="32" w:type="dxa"/>
          <w:trHeight w:hRule="exact" w:val="8588"/>
        </w:trPr>
        <w:tc>
          <w:tcPr>
            <w:tcW w:w="2750" w:type="dxa"/>
            <w:gridSpan w:val="3"/>
            <w:tcBorders>
              <w:top w:val="single" w:sz="5" w:space="0" w:color="000000"/>
              <w:left w:val="single" w:sz="5" w:space="0" w:color="000000"/>
              <w:bottom w:val="single" w:sz="5" w:space="0" w:color="000000"/>
              <w:right w:val="single" w:sz="5" w:space="0" w:color="000000"/>
            </w:tcBorders>
          </w:tcPr>
          <w:p w14:paraId="4B142DE0"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6030B8C0" w14:textId="77777777" w:rsidR="00B604AF" w:rsidRPr="00662A0D" w:rsidRDefault="00B604AF" w:rsidP="00851B63">
            <w:pPr>
              <w:spacing w:after="0" w:line="240" w:lineRule="auto"/>
              <w:rPr>
                <w:rFonts w:eastAsia="Times New Roman" w:cs="Calibri"/>
                <w:lang w:val="es-ES"/>
              </w:rPr>
            </w:pPr>
          </w:p>
          <w:p w14:paraId="482C7770"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Implementación de Sistema de Educación inclusiva</w:t>
            </w:r>
          </w:p>
        </w:tc>
        <w:tc>
          <w:tcPr>
            <w:tcW w:w="1140" w:type="dxa"/>
            <w:gridSpan w:val="3"/>
            <w:tcBorders>
              <w:top w:val="single" w:sz="5" w:space="0" w:color="000000"/>
              <w:left w:val="single" w:sz="5" w:space="0" w:color="000000"/>
              <w:bottom w:val="single" w:sz="5" w:space="0" w:color="000000"/>
              <w:right w:val="single" w:sz="5" w:space="0" w:color="000000"/>
            </w:tcBorders>
          </w:tcPr>
          <w:p w14:paraId="6CEEEDC9" w14:textId="77777777" w:rsidR="00B604AF" w:rsidRPr="00662A0D" w:rsidRDefault="00B604AF" w:rsidP="00851B63">
            <w:pPr>
              <w:spacing w:after="0" w:line="240" w:lineRule="auto"/>
              <w:rPr>
                <w:rFonts w:eastAsia="Times New Roman" w:cs="Calibri"/>
                <w:lang w:val="es-ES"/>
              </w:rPr>
            </w:pPr>
          </w:p>
          <w:p w14:paraId="252519A7"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Sí    X_ </w:t>
            </w:r>
            <w:r w:rsidRPr="00662A0D">
              <w:rPr>
                <w:rFonts w:eastAsia="Times New Roman" w:cs="Calibri"/>
                <w:lang w:val="es-ES"/>
              </w:rPr>
              <w:tab/>
            </w:r>
          </w:p>
        </w:tc>
        <w:tc>
          <w:tcPr>
            <w:tcW w:w="1128" w:type="dxa"/>
            <w:gridSpan w:val="3"/>
            <w:tcBorders>
              <w:top w:val="single" w:sz="5" w:space="0" w:color="000000"/>
              <w:left w:val="single" w:sz="5" w:space="0" w:color="000000"/>
              <w:bottom w:val="single" w:sz="5" w:space="0" w:color="000000"/>
              <w:right w:val="single" w:sz="5" w:space="0" w:color="000000"/>
            </w:tcBorders>
          </w:tcPr>
          <w:p w14:paraId="1B55E939" w14:textId="77777777" w:rsidR="00B604AF" w:rsidRPr="00662A0D" w:rsidRDefault="00B604AF" w:rsidP="00851B63">
            <w:pPr>
              <w:spacing w:after="0" w:line="240" w:lineRule="auto"/>
              <w:rPr>
                <w:rFonts w:eastAsia="Times New Roman" w:cs="Calibri"/>
                <w:lang w:val="es-ES"/>
              </w:rPr>
            </w:pPr>
          </w:p>
          <w:p w14:paraId="49E0E31C"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No </w:t>
            </w:r>
            <w:r w:rsidRPr="00662A0D">
              <w:rPr>
                <w:rFonts w:eastAsia="Times New Roman" w:cs="Calibri"/>
                <w:lang w:val="es-ES"/>
              </w:rPr>
              <w:tab/>
            </w:r>
          </w:p>
        </w:tc>
        <w:tc>
          <w:tcPr>
            <w:tcW w:w="5568" w:type="dxa"/>
            <w:gridSpan w:val="3"/>
            <w:tcBorders>
              <w:top w:val="single" w:sz="5" w:space="0" w:color="000000"/>
              <w:left w:val="single" w:sz="5" w:space="0" w:color="000000"/>
              <w:bottom w:val="single" w:sz="5" w:space="0" w:color="000000"/>
              <w:right w:val="single" w:sz="5" w:space="0" w:color="000000"/>
            </w:tcBorders>
          </w:tcPr>
          <w:p w14:paraId="537573E0"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Decreto Ley 7672 Convención relativa a la lucha contra las</w:t>
            </w:r>
          </w:p>
          <w:p w14:paraId="5BEB35E2"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discriminaciones en la esfera de la enseñanza;</w:t>
            </w:r>
          </w:p>
          <w:p w14:paraId="697F1350" w14:textId="77777777" w:rsidR="00B604AF" w:rsidRPr="00662A0D" w:rsidRDefault="00B604AF" w:rsidP="00851B63">
            <w:pPr>
              <w:spacing w:after="0" w:line="260" w:lineRule="exact"/>
              <w:ind w:left="102"/>
              <w:rPr>
                <w:rFonts w:eastAsia="Calibri" w:cs="Calibri"/>
                <w:position w:val="1"/>
                <w:lang w:val="es-ES"/>
              </w:rPr>
            </w:pPr>
          </w:p>
          <w:p w14:paraId="4B14D9B3" w14:textId="77777777" w:rsidR="00B604AF" w:rsidRPr="00662A0D" w:rsidRDefault="00B604AF" w:rsidP="00794305">
            <w:pPr>
              <w:spacing w:after="0" w:line="260" w:lineRule="exact"/>
              <w:ind w:left="102"/>
              <w:rPr>
                <w:rFonts w:eastAsia="Calibri" w:cs="Calibri"/>
                <w:position w:val="1"/>
                <w:lang w:val="es-ES"/>
              </w:rPr>
            </w:pPr>
            <w:r w:rsidRPr="00662A0D">
              <w:rPr>
                <w:rFonts w:eastAsia="Calibri" w:cs="Calibri"/>
                <w:position w:val="1"/>
                <w:lang w:val="es-ES"/>
              </w:rPr>
              <w:t xml:space="preserve">Decreto Nacional </w:t>
            </w:r>
            <w:r w:rsidR="00794305" w:rsidRPr="00662A0D">
              <w:rPr>
                <w:rFonts w:eastAsia="Calibri" w:cs="Calibri"/>
                <w:position w:val="1"/>
                <w:lang w:val="es-ES"/>
              </w:rPr>
              <w:t>1876/1985‐ Estudiantes</w:t>
            </w:r>
            <w:r w:rsidRPr="00662A0D">
              <w:rPr>
                <w:rFonts w:eastAsia="Calibri" w:cs="Calibri"/>
                <w:position w:val="1"/>
                <w:lang w:val="es-ES"/>
              </w:rPr>
              <w:t xml:space="preserve"> de establecimientos de enseñanza media y terciaria que por razones de deficiencia física no pueden rendir asignaciones practicas;</w:t>
            </w:r>
          </w:p>
          <w:p w14:paraId="79F0889B" w14:textId="77777777" w:rsidR="00794305" w:rsidRPr="00662A0D" w:rsidRDefault="00794305" w:rsidP="00794305">
            <w:pPr>
              <w:spacing w:after="0" w:line="260" w:lineRule="exact"/>
              <w:ind w:left="102"/>
              <w:rPr>
                <w:rFonts w:eastAsia="Calibri" w:cs="Calibri"/>
                <w:position w:val="1"/>
                <w:lang w:val="es-ES"/>
              </w:rPr>
            </w:pPr>
          </w:p>
          <w:p w14:paraId="1BB5A7AF" w14:textId="77777777" w:rsidR="00794305" w:rsidRP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23.179  Convención  sobre  Eliminación  de  todas  las</w:t>
            </w:r>
          </w:p>
          <w:p w14:paraId="22EEA457" w14:textId="77777777" w:rsidR="00794305" w:rsidRP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Formas de Discriminación contra la mujer; Enmienda párrafo 1) art 20 Ley 26486;</w:t>
            </w:r>
          </w:p>
          <w:p w14:paraId="38236730" w14:textId="77777777" w:rsidR="00794305" w:rsidRPr="00794305" w:rsidRDefault="00794305" w:rsidP="00794305">
            <w:pPr>
              <w:spacing w:after="0" w:line="260" w:lineRule="exact"/>
              <w:ind w:left="102"/>
              <w:rPr>
                <w:rFonts w:eastAsia="Calibri" w:cs="Calibri"/>
                <w:position w:val="1"/>
                <w:lang w:val="es-ES"/>
              </w:rPr>
            </w:pPr>
          </w:p>
          <w:p w14:paraId="413A5E26" w14:textId="77777777" w:rsid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23.849 Convención sobre los Derechos del Niño</w:t>
            </w:r>
            <w:r>
              <w:rPr>
                <w:rFonts w:eastAsia="Calibri" w:cs="Calibri"/>
                <w:position w:val="1"/>
                <w:lang w:val="es-ES"/>
              </w:rPr>
              <w:t xml:space="preserve"> y la Niña</w:t>
            </w:r>
            <w:r w:rsidRPr="00794305">
              <w:rPr>
                <w:rFonts w:eastAsia="Calibri" w:cs="Calibri"/>
                <w:position w:val="1"/>
                <w:lang w:val="es-ES"/>
              </w:rPr>
              <w:t xml:space="preserve">; </w:t>
            </w:r>
          </w:p>
          <w:p w14:paraId="773ABD1B" w14:textId="77777777" w:rsidR="00794305" w:rsidRP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24.521 Ley Educación Superior;</w:t>
            </w:r>
          </w:p>
          <w:p w14:paraId="2375A4D4" w14:textId="77777777" w:rsidR="00794305" w:rsidRP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25.573. Obligatoriedad en la enseñanza universitaria de garantizar accesibilidad al medio físico, servicios de interpretación y los apoyos técnicos necesarios y   suficientes  para  las  personas  con  discapacidad.</w:t>
            </w:r>
          </w:p>
          <w:p w14:paraId="734121C5" w14:textId="77777777" w:rsidR="00794305" w:rsidRP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26.061 Sistema de Protección Integral de los Derechos de las Niñas, Niños y Adolescentes;</w:t>
            </w:r>
          </w:p>
          <w:p w14:paraId="24B96AB8" w14:textId="77777777" w:rsidR="00794305" w:rsidRP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26206 Ley de Educación Nacional y sus modificatorias; Ley 26.233 Derechos del niño‐Centros de desarrollo infantil.</w:t>
            </w:r>
          </w:p>
          <w:p w14:paraId="783FDAE6" w14:textId="77777777" w:rsid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Promoción y regulación. Ser</w:t>
            </w:r>
            <w:r>
              <w:rPr>
                <w:rFonts w:eastAsia="Calibri" w:cs="Calibri"/>
                <w:position w:val="1"/>
                <w:lang w:val="es-ES"/>
              </w:rPr>
              <w:t>vicios educativos y sanitarios;</w:t>
            </w:r>
          </w:p>
          <w:p w14:paraId="44BDA363" w14:textId="77777777" w:rsid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26.378 Convención sobre los Derechos de las Personas con discapaci</w:t>
            </w:r>
            <w:r>
              <w:rPr>
                <w:rFonts w:eastAsia="Calibri" w:cs="Calibri"/>
                <w:position w:val="1"/>
                <w:lang w:val="es-ES"/>
              </w:rPr>
              <w:t>dad y su protocolo facultativo;</w:t>
            </w:r>
          </w:p>
          <w:p w14:paraId="3A31F44B" w14:textId="77777777" w:rsid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26.427 S</w:t>
            </w:r>
            <w:r>
              <w:rPr>
                <w:rFonts w:eastAsia="Calibri" w:cs="Calibri"/>
                <w:position w:val="1"/>
                <w:lang w:val="es-ES"/>
              </w:rPr>
              <w:t>istema de Pasantías Educativas;</w:t>
            </w:r>
          </w:p>
          <w:p w14:paraId="2975A73B" w14:textId="77777777" w:rsidR="00794305" w:rsidRP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Ley 26.892 Promoción de la Convivencia y el Abordaje de la</w:t>
            </w:r>
          </w:p>
          <w:p w14:paraId="219D4EF0" w14:textId="77777777" w:rsidR="00794305" w:rsidRDefault="00794305" w:rsidP="00794305">
            <w:pPr>
              <w:spacing w:after="0" w:line="260" w:lineRule="exact"/>
              <w:ind w:left="102"/>
              <w:rPr>
                <w:rFonts w:eastAsia="Calibri" w:cs="Calibri"/>
                <w:position w:val="1"/>
                <w:lang w:val="es-ES"/>
              </w:rPr>
            </w:pPr>
            <w:r w:rsidRPr="00794305">
              <w:rPr>
                <w:rFonts w:eastAsia="Calibri" w:cs="Calibri"/>
                <w:position w:val="1"/>
                <w:lang w:val="es-ES"/>
              </w:rPr>
              <w:t>Conflictividad    Social    en    las    Instituciones    Educativas</w:t>
            </w:r>
            <w:r w:rsidR="007714F2">
              <w:rPr>
                <w:rFonts w:eastAsia="Calibri" w:cs="Calibri"/>
                <w:position w:val="1"/>
                <w:lang w:val="es-ES"/>
              </w:rPr>
              <w:t xml:space="preserve"> (bullying);</w:t>
            </w:r>
          </w:p>
          <w:p w14:paraId="2AEA1220" w14:textId="77777777" w:rsidR="007714F2" w:rsidRPr="00662A0D" w:rsidRDefault="007714F2" w:rsidP="00794305">
            <w:pPr>
              <w:spacing w:after="0" w:line="260" w:lineRule="exact"/>
              <w:ind w:left="102"/>
              <w:rPr>
                <w:rFonts w:eastAsia="Calibri" w:cs="Calibri"/>
                <w:position w:val="1"/>
                <w:lang w:val="es-ES"/>
              </w:rPr>
            </w:pPr>
          </w:p>
        </w:tc>
      </w:tr>
      <w:tr w:rsidR="00B604AF" w:rsidRPr="00662A0D" w14:paraId="444EADAC" w14:textId="77777777" w:rsidTr="00851B63">
        <w:trPr>
          <w:gridAfter w:val="2"/>
          <w:wAfter w:w="32" w:type="dxa"/>
          <w:trHeight w:hRule="exact" w:val="8588"/>
        </w:trPr>
        <w:tc>
          <w:tcPr>
            <w:tcW w:w="2750" w:type="dxa"/>
            <w:gridSpan w:val="3"/>
            <w:tcBorders>
              <w:top w:val="single" w:sz="5" w:space="0" w:color="000000"/>
              <w:left w:val="single" w:sz="5" w:space="0" w:color="000000"/>
              <w:bottom w:val="single" w:sz="5" w:space="0" w:color="000000"/>
              <w:right w:val="single" w:sz="5" w:space="0" w:color="000000"/>
            </w:tcBorders>
          </w:tcPr>
          <w:p w14:paraId="78F8F4DF"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01D70E52" w14:textId="77777777" w:rsidR="00B604AF" w:rsidRPr="00662A0D" w:rsidRDefault="00B604AF" w:rsidP="00851B63">
            <w:pPr>
              <w:spacing w:after="0" w:line="240" w:lineRule="auto"/>
              <w:rPr>
                <w:rFonts w:eastAsia="Times New Roman" w:cs="Calibri"/>
                <w:sz w:val="20"/>
                <w:szCs w:val="20"/>
                <w:lang w:val="es-ES"/>
              </w:rPr>
            </w:pPr>
          </w:p>
        </w:tc>
        <w:tc>
          <w:tcPr>
            <w:tcW w:w="1140" w:type="dxa"/>
            <w:gridSpan w:val="3"/>
            <w:tcBorders>
              <w:top w:val="single" w:sz="5" w:space="0" w:color="000000"/>
              <w:left w:val="single" w:sz="5" w:space="0" w:color="000000"/>
              <w:bottom w:val="single" w:sz="5" w:space="0" w:color="000000"/>
              <w:right w:val="single" w:sz="5" w:space="0" w:color="000000"/>
            </w:tcBorders>
          </w:tcPr>
          <w:p w14:paraId="324D0448" w14:textId="77777777" w:rsidR="00B604AF" w:rsidRPr="00662A0D" w:rsidRDefault="00B604AF" w:rsidP="00851B63">
            <w:pPr>
              <w:spacing w:after="0" w:line="240" w:lineRule="auto"/>
              <w:rPr>
                <w:rFonts w:eastAsia="Times New Roman" w:cs="Calibri"/>
                <w:sz w:val="20"/>
                <w:szCs w:val="20"/>
                <w:lang w:val="es-ES"/>
              </w:rPr>
            </w:pPr>
          </w:p>
        </w:tc>
        <w:tc>
          <w:tcPr>
            <w:tcW w:w="1128" w:type="dxa"/>
            <w:gridSpan w:val="3"/>
            <w:tcBorders>
              <w:top w:val="single" w:sz="5" w:space="0" w:color="000000"/>
              <w:left w:val="single" w:sz="5" w:space="0" w:color="000000"/>
              <w:bottom w:val="single" w:sz="5" w:space="0" w:color="000000"/>
              <w:right w:val="single" w:sz="5" w:space="0" w:color="000000"/>
            </w:tcBorders>
          </w:tcPr>
          <w:p w14:paraId="4FAA033E" w14:textId="77777777" w:rsidR="00B604AF" w:rsidRPr="00662A0D" w:rsidRDefault="00B604AF" w:rsidP="00851B63">
            <w:pPr>
              <w:spacing w:after="0" w:line="240" w:lineRule="auto"/>
              <w:rPr>
                <w:rFonts w:eastAsia="Times New Roman" w:cs="Calibri"/>
                <w:sz w:val="20"/>
                <w:szCs w:val="20"/>
                <w:lang w:val="es-ES"/>
              </w:rPr>
            </w:pPr>
          </w:p>
        </w:tc>
        <w:tc>
          <w:tcPr>
            <w:tcW w:w="5568" w:type="dxa"/>
            <w:gridSpan w:val="3"/>
            <w:tcBorders>
              <w:top w:val="single" w:sz="5" w:space="0" w:color="000000"/>
              <w:left w:val="single" w:sz="5" w:space="0" w:color="000000"/>
              <w:bottom w:val="single" w:sz="5" w:space="0" w:color="000000"/>
              <w:right w:val="single" w:sz="5" w:space="0" w:color="000000"/>
            </w:tcBorders>
          </w:tcPr>
          <w:p w14:paraId="484B3E22"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BECAS –Reglamento General    del  Programa Nacional de</w:t>
            </w:r>
          </w:p>
          <w:p w14:paraId="099B8BAD"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Becas universitarias. Resolución Nº 413/2010;</w:t>
            </w:r>
          </w:p>
          <w:p w14:paraId="2F4A1FD9" w14:textId="77777777" w:rsidR="00B604AF" w:rsidRPr="00662A0D" w:rsidRDefault="00B604AF" w:rsidP="00851B63">
            <w:pPr>
              <w:spacing w:after="0" w:line="260" w:lineRule="exact"/>
              <w:ind w:left="102"/>
              <w:rPr>
                <w:rFonts w:eastAsia="Calibri" w:cs="Calibri"/>
                <w:position w:val="1"/>
                <w:lang w:val="es-ES"/>
              </w:rPr>
            </w:pPr>
          </w:p>
          <w:p w14:paraId="49B4A3E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Resolución       2751/2013       Secretaria       de       </w:t>
            </w:r>
            <w:r w:rsidR="00033774" w:rsidRPr="00662A0D">
              <w:rPr>
                <w:rFonts w:eastAsia="Calibri" w:cs="Calibri"/>
                <w:position w:val="1"/>
                <w:lang w:val="es-ES"/>
              </w:rPr>
              <w:t>Políticas</w:t>
            </w:r>
          </w:p>
          <w:p w14:paraId="32015147"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Universitarias‐ Becas Modifica Resolución 642/2013;</w:t>
            </w:r>
          </w:p>
          <w:p w14:paraId="7797E1A3" w14:textId="77777777" w:rsidR="00B604AF" w:rsidRPr="00662A0D" w:rsidRDefault="00B604AF" w:rsidP="00851B63">
            <w:pPr>
              <w:spacing w:after="0" w:line="260" w:lineRule="exact"/>
              <w:ind w:left="102"/>
              <w:rPr>
                <w:rFonts w:eastAsia="Calibri" w:cs="Calibri"/>
                <w:position w:val="1"/>
                <w:lang w:val="es-ES"/>
              </w:rPr>
            </w:pPr>
          </w:p>
          <w:p w14:paraId="18B82A0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Resolución       2416/2014       Secretaria       de       </w:t>
            </w:r>
            <w:r w:rsidR="00033774" w:rsidRPr="00662A0D">
              <w:rPr>
                <w:rFonts w:eastAsia="Calibri" w:cs="Calibri"/>
                <w:position w:val="1"/>
                <w:lang w:val="es-ES"/>
              </w:rPr>
              <w:t>Políticas</w:t>
            </w:r>
          </w:p>
          <w:p w14:paraId="6C31BD5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Universitarias‐ Becas Modifica Resolución 2751/2013;</w:t>
            </w:r>
          </w:p>
          <w:p w14:paraId="4B39882C" w14:textId="77777777" w:rsidR="00B604AF" w:rsidRPr="00662A0D" w:rsidRDefault="00B604AF" w:rsidP="00851B63">
            <w:pPr>
              <w:spacing w:after="0" w:line="260" w:lineRule="exact"/>
              <w:ind w:left="102"/>
              <w:rPr>
                <w:rFonts w:eastAsia="Calibri" w:cs="Calibri"/>
                <w:position w:val="1"/>
                <w:lang w:val="es-ES"/>
              </w:rPr>
            </w:pPr>
          </w:p>
          <w:p w14:paraId="7929EA9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Resolución       4560/2014       Secretaria       de       </w:t>
            </w:r>
            <w:r w:rsidR="00033774" w:rsidRPr="00662A0D">
              <w:rPr>
                <w:rFonts w:eastAsia="Calibri" w:cs="Calibri"/>
                <w:position w:val="1"/>
                <w:lang w:val="es-ES"/>
              </w:rPr>
              <w:t>Políticas</w:t>
            </w:r>
          </w:p>
          <w:p w14:paraId="581A285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Universitarias‐ Becas Modifica Resolución 2416/2013;</w:t>
            </w:r>
          </w:p>
          <w:p w14:paraId="7E8B0232" w14:textId="77777777" w:rsidR="00B604AF" w:rsidRPr="00662A0D" w:rsidRDefault="00B604AF" w:rsidP="00851B63">
            <w:pPr>
              <w:spacing w:after="0" w:line="260" w:lineRule="exact"/>
              <w:ind w:left="102"/>
              <w:rPr>
                <w:rFonts w:eastAsia="Calibri" w:cs="Calibri"/>
                <w:position w:val="1"/>
                <w:lang w:val="es-ES"/>
              </w:rPr>
            </w:pPr>
          </w:p>
          <w:p w14:paraId="35E041E2"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Normas Provinciales</w:t>
            </w:r>
          </w:p>
          <w:p w14:paraId="774C4F8B" w14:textId="77777777" w:rsidR="00B604AF" w:rsidRPr="00662A0D" w:rsidRDefault="00B604AF" w:rsidP="00851B63">
            <w:pPr>
              <w:spacing w:after="0" w:line="260" w:lineRule="exact"/>
              <w:ind w:left="102"/>
              <w:rPr>
                <w:rFonts w:eastAsia="Calibri" w:cs="Calibri"/>
                <w:position w:val="1"/>
                <w:lang w:val="es-ES"/>
              </w:rPr>
            </w:pPr>
          </w:p>
          <w:p w14:paraId="45947C89"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11695 ‐Buenos Aires‐ Barreras comunicacionales; </w:t>
            </w:r>
            <w:r w:rsidR="00033774" w:rsidRPr="00662A0D">
              <w:rPr>
                <w:rFonts w:eastAsia="Calibri" w:cs="Calibri"/>
                <w:position w:val="1"/>
                <w:lang w:val="es-ES"/>
              </w:rPr>
              <w:t>Constitución</w:t>
            </w:r>
            <w:r w:rsidRPr="00662A0D">
              <w:rPr>
                <w:rFonts w:eastAsia="Calibri" w:cs="Calibri"/>
                <w:position w:val="1"/>
                <w:lang w:val="es-ES"/>
              </w:rPr>
              <w:t xml:space="preserve"> de la provincia de Chubut Art. 30</w:t>
            </w:r>
          </w:p>
          <w:p w14:paraId="6C7A631E"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Constitución de la provincia de </w:t>
            </w:r>
            <w:r w:rsidR="00033774" w:rsidRPr="00662A0D">
              <w:rPr>
                <w:rFonts w:eastAsia="Calibri" w:cs="Calibri"/>
                <w:position w:val="1"/>
                <w:lang w:val="es-ES"/>
              </w:rPr>
              <w:t>Neuquén</w:t>
            </w:r>
            <w:r w:rsidRPr="00662A0D">
              <w:rPr>
                <w:rFonts w:eastAsia="Calibri" w:cs="Calibri"/>
                <w:position w:val="1"/>
                <w:lang w:val="es-ES"/>
              </w:rPr>
              <w:t>, Art. 50.</w:t>
            </w:r>
          </w:p>
          <w:p w14:paraId="2E395D7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6329 – Chaco-. Educación Inclusiva;  Ley   2226. Régimen  especial  de protección       integral      para  personas       con discapacidad.</w:t>
            </w:r>
          </w:p>
          <w:p w14:paraId="69C2DFD0" w14:textId="77777777" w:rsidR="00B604AF" w:rsidRPr="00662A0D" w:rsidRDefault="00B604AF" w:rsidP="00851B63">
            <w:pPr>
              <w:spacing w:after="0" w:line="260" w:lineRule="exact"/>
              <w:ind w:left="102"/>
              <w:rPr>
                <w:rFonts w:eastAsia="Calibri" w:cs="Calibri"/>
                <w:position w:val="1"/>
                <w:lang w:val="es-ES"/>
              </w:rPr>
            </w:pPr>
          </w:p>
          <w:p w14:paraId="74112300"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2428 ‐La Pampa‐. Supresión de los términos que puedan ser discriminatorios, estigmatizantes, etc.</w:t>
            </w:r>
          </w:p>
          <w:p w14:paraId="50789B2E" w14:textId="77777777" w:rsidR="00B604AF" w:rsidRPr="00662A0D" w:rsidRDefault="00B604AF" w:rsidP="00851B63">
            <w:pPr>
              <w:spacing w:after="0" w:line="260" w:lineRule="exact"/>
              <w:ind w:left="102"/>
              <w:rPr>
                <w:rFonts w:eastAsia="Calibri" w:cs="Calibri"/>
                <w:position w:val="1"/>
                <w:lang w:val="es-ES"/>
              </w:rPr>
            </w:pPr>
          </w:p>
          <w:p w14:paraId="3DE60801"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Constitución de la Ciudad </w:t>
            </w:r>
            <w:r w:rsidR="00033774" w:rsidRPr="00662A0D">
              <w:rPr>
                <w:rFonts w:eastAsia="Calibri" w:cs="Calibri"/>
                <w:position w:val="1"/>
                <w:lang w:val="es-ES"/>
              </w:rPr>
              <w:t>Autónoma</w:t>
            </w:r>
            <w:r w:rsidRPr="00662A0D">
              <w:rPr>
                <w:rFonts w:eastAsia="Calibri" w:cs="Calibri"/>
                <w:position w:val="1"/>
                <w:lang w:val="es-ES"/>
              </w:rPr>
              <w:t xml:space="preserve"> de Buenos Aires, art.</w:t>
            </w:r>
          </w:p>
          <w:p w14:paraId="3CCDF577"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42.‐</w:t>
            </w:r>
          </w:p>
        </w:tc>
      </w:tr>
      <w:tr w:rsidR="00B604AF" w:rsidRPr="00662A0D" w14:paraId="386A46B4" w14:textId="77777777" w:rsidTr="00851B63">
        <w:trPr>
          <w:gridAfter w:val="2"/>
          <w:wAfter w:w="32" w:type="dxa"/>
          <w:trHeight w:hRule="exact" w:val="8588"/>
        </w:trPr>
        <w:tc>
          <w:tcPr>
            <w:tcW w:w="2750" w:type="dxa"/>
            <w:gridSpan w:val="3"/>
            <w:tcBorders>
              <w:top w:val="single" w:sz="5" w:space="0" w:color="000000"/>
              <w:left w:val="single" w:sz="5" w:space="0" w:color="000000"/>
              <w:bottom w:val="single" w:sz="5" w:space="0" w:color="000000"/>
              <w:right w:val="single" w:sz="5" w:space="0" w:color="000000"/>
            </w:tcBorders>
          </w:tcPr>
          <w:p w14:paraId="1969785A"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7E3AD880" w14:textId="77777777" w:rsidR="00B604AF" w:rsidRPr="00662A0D" w:rsidRDefault="00B604AF" w:rsidP="00851B63">
            <w:pPr>
              <w:spacing w:after="0" w:line="240" w:lineRule="auto"/>
              <w:rPr>
                <w:rFonts w:eastAsia="Times New Roman" w:cs="Calibri"/>
                <w:lang w:val="es-ES"/>
              </w:rPr>
            </w:pPr>
          </w:p>
          <w:p w14:paraId="3290B577"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Sanción a la discriminación en centros/instituciones educativos</w:t>
            </w:r>
          </w:p>
        </w:tc>
        <w:tc>
          <w:tcPr>
            <w:tcW w:w="1140" w:type="dxa"/>
            <w:gridSpan w:val="3"/>
            <w:tcBorders>
              <w:top w:val="single" w:sz="5" w:space="0" w:color="000000"/>
              <w:left w:val="single" w:sz="5" w:space="0" w:color="000000"/>
              <w:bottom w:val="single" w:sz="5" w:space="0" w:color="000000"/>
              <w:right w:val="single" w:sz="5" w:space="0" w:color="000000"/>
            </w:tcBorders>
          </w:tcPr>
          <w:p w14:paraId="748E5F95" w14:textId="77777777" w:rsidR="00B604AF" w:rsidRPr="00662A0D" w:rsidRDefault="00B604AF" w:rsidP="00851B63">
            <w:pPr>
              <w:spacing w:after="0" w:line="240" w:lineRule="auto"/>
              <w:rPr>
                <w:rFonts w:eastAsia="Times New Roman" w:cs="Calibri"/>
                <w:lang w:val="es-ES"/>
              </w:rPr>
            </w:pPr>
          </w:p>
          <w:p w14:paraId="14F5D0AA"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Sí    X_ </w:t>
            </w:r>
            <w:r w:rsidRPr="00662A0D">
              <w:rPr>
                <w:rFonts w:eastAsia="Times New Roman" w:cs="Calibri"/>
                <w:lang w:val="es-ES"/>
              </w:rPr>
              <w:tab/>
            </w:r>
          </w:p>
        </w:tc>
        <w:tc>
          <w:tcPr>
            <w:tcW w:w="1128" w:type="dxa"/>
            <w:gridSpan w:val="3"/>
            <w:tcBorders>
              <w:top w:val="single" w:sz="5" w:space="0" w:color="000000"/>
              <w:left w:val="single" w:sz="5" w:space="0" w:color="000000"/>
              <w:bottom w:val="single" w:sz="5" w:space="0" w:color="000000"/>
              <w:right w:val="single" w:sz="5" w:space="0" w:color="000000"/>
            </w:tcBorders>
          </w:tcPr>
          <w:p w14:paraId="3552D536" w14:textId="77777777" w:rsidR="00B604AF" w:rsidRPr="00662A0D" w:rsidRDefault="00B604AF" w:rsidP="00851B63">
            <w:pPr>
              <w:spacing w:after="0" w:line="240" w:lineRule="auto"/>
              <w:rPr>
                <w:rFonts w:eastAsia="Times New Roman" w:cs="Calibri"/>
                <w:lang w:val="es-ES"/>
              </w:rPr>
            </w:pPr>
          </w:p>
          <w:p w14:paraId="45CA4F16"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No </w:t>
            </w:r>
            <w:r w:rsidRPr="00662A0D">
              <w:rPr>
                <w:rFonts w:eastAsia="Times New Roman" w:cs="Calibri"/>
                <w:lang w:val="es-ES"/>
              </w:rPr>
              <w:tab/>
            </w:r>
          </w:p>
        </w:tc>
        <w:tc>
          <w:tcPr>
            <w:tcW w:w="5568" w:type="dxa"/>
            <w:gridSpan w:val="3"/>
            <w:tcBorders>
              <w:top w:val="single" w:sz="5" w:space="0" w:color="000000"/>
              <w:left w:val="single" w:sz="5" w:space="0" w:color="000000"/>
              <w:bottom w:val="single" w:sz="5" w:space="0" w:color="000000"/>
              <w:right w:val="single" w:sz="5" w:space="0" w:color="000000"/>
            </w:tcBorders>
          </w:tcPr>
          <w:p w14:paraId="7D48C9FE"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23.592 Penalización de Actos Discriminatorios;</w:t>
            </w:r>
          </w:p>
          <w:p w14:paraId="6C7A0EA8" w14:textId="77777777" w:rsidR="00B604AF" w:rsidRPr="00662A0D" w:rsidRDefault="00B604AF" w:rsidP="00851B63">
            <w:pPr>
              <w:spacing w:after="0" w:line="260" w:lineRule="exact"/>
              <w:ind w:left="102"/>
              <w:rPr>
                <w:rFonts w:eastAsia="Calibri" w:cs="Calibri"/>
                <w:position w:val="1"/>
                <w:lang w:val="es-ES"/>
              </w:rPr>
            </w:pPr>
          </w:p>
          <w:p w14:paraId="219126C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24.782 Penalización de actos discriminatorios. Ley 26206 Ley de Educación Nacional;</w:t>
            </w:r>
          </w:p>
          <w:p w14:paraId="5888D7B0"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26892 Promoción de la Convivencia y el Abordaje de la</w:t>
            </w:r>
          </w:p>
          <w:p w14:paraId="14C75468"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Conflictividad Social en las Instituciones Educativas.</w:t>
            </w:r>
          </w:p>
          <w:p w14:paraId="3DFDC89D" w14:textId="77777777" w:rsidR="00B604AF" w:rsidRPr="00662A0D" w:rsidRDefault="00B604AF" w:rsidP="007714F2">
            <w:pPr>
              <w:spacing w:after="0" w:line="260" w:lineRule="exact"/>
              <w:rPr>
                <w:rFonts w:eastAsia="Calibri" w:cs="Calibri"/>
                <w:position w:val="1"/>
                <w:lang w:val="es-ES"/>
              </w:rPr>
            </w:pPr>
          </w:p>
          <w:p w14:paraId="4C05F6AB" w14:textId="77777777" w:rsidR="00B604AF" w:rsidRPr="00662A0D" w:rsidRDefault="00B604AF" w:rsidP="00851B63">
            <w:pPr>
              <w:spacing w:after="0" w:line="260" w:lineRule="exact"/>
              <w:ind w:left="102"/>
              <w:rPr>
                <w:rFonts w:eastAsia="Calibri" w:cs="Calibri"/>
                <w:position w:val="1"/>
                <w:u w:val="single"/>
                <w:lang w:val="es-ES"/>
              </w:rPr>
            </w:pPr>
            <w:r w:rsidRPr="00662A0D">
              <w:rPr>
                <w:rFonts w:eastAsia="Calibri" w:cs="Calibri"/>
                <w:position w:val="1"/>
                <w:u w:val="single"/>
                <w:lang w:val="es-ES"/>
              </w:rPr>
              <w:t>Normas Provinciales</w:t>
            </w:r>
          </w:p>
          <w:p w14:paraId="1BD4CA7A" w14:textId="77777777" w:rsidR="00B604AF" w:rsidRPr="00662A0D" w:rsidRDefault="00B604AF" w:rsidP="00851B63">
            <w:pPr>
              <w:spacing w:after="0" w:line="260" w:lineRule="exact"/>
              <w:ind w:left="102"/>
              <w:rPr>
                <w:rFonts w:eastAsia="Calibri" w:cs="Calibri"/>
                <w:position w:val="1"/>
                <w:lang w:val="es-ES"/>
              </w:rPr>
            </w:pPr>
          </w:p>
          <w:p w14:paraId="4D686151"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 xml:space="preserve">Ley 10.151 - </w:t>
            </w:r>
            <w:r w:rsidR="00033774" w:rsidRPr="00662A0D">
              <w:rPr>
                <w:rFonts w:eastAsia="Calibri" w:cs="Calibri"/>
                <w:position w:val="1"/>
                <w:lang w:val="es-ES"/>
              </w:rPr>
              <w:t>Córdoba</w:t>
            </w:r>
            <w:r w:rsidRPr="00662A0D">
              <w:rPr>
                <w:rFonts w:eastAsia="Calibri" w:cs="Calibri"/>
                <w:position w:val="1"/>
                <w:lang w:val="es-ES"/>
              </w:rPr>
              <w:t>‐ Incorpora la enseñanza sobre violencia escolar</w:t>
            </w:r>
          </w:p>
        </w:tc>
      </w:tr>
      <w:tr w:rsidR="00B604AF" w:rsidRPr="00662A0D" w14:paraId="719F78B0" w14:textId="77777777" w:rsidTr="00851B63">
        <w:trPr>
          <w:gridAfter w:val="2"/>
          <w:wAfter w:w="32" w:type="dxa"/>
          <w:trHeight w:hRule="exact" w:val="8588"/>
        </w:trPr>
        <w:tc>
          <w:tcPr>
            <w:tcW w:w="2750" w:type="dxa"/>
            <w:gridSpan w:val="3"/>
            <w:tcBorders>
              <w:top w:val="single" w:sz="5" w:space="0" w:color="000000"/>
              <w:left w:val="single" w:sz="5" w:space="0" w:color="000000"/>
              <w:bottom w:val="single" w:sz="5" w:space="0" w:color="000000"/>
              <w:right w:val="single" w:sz="5" w:space="0" w:color="000000"/>
            </w:tcBorders>
          </w:tcPr>
          <w:p w14:paraId="60273EE8"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5CA52A1D" w14:textId="77777777" w:rsidR="00B604AF" w:rsidRPr="00662A0D" w:rsidRDefault="00B604AF" w:rsidP="00851B63">
            <w:pPr>
              <w:spacing w:after="0" w:line="240" w:lineRule="auto"/>
              <w:rPr>
                <w:rFonts w:eastAsia="Times New Roman" w:cs="Calibri"/>
                <w:lang w:val="es-ES"/>
              </w:rPr>
            </w:pPr>
          </w:p>
          <w:p w14:paraId="474D8096"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Apoyos y ayudas técnicas</w:t>
            </w:r>
          </w:p>
        </w:tc>
        <w:tc>
          <w:tcPr>
            <w:tcW w:w="1140" w:type="dxa"/>
            <w:gridSpan w:val="3"/>
            <w:tcBorders>
              <w:top w:val="single" w:sz="5" w:space="0" w:color="000000"/>
              <w:left w:val="single" w:sz="5" w:space="0" w:color="000000"/>
              <w:bottom w:val="single" w:sz="5" w:space="0" w:color="000000"/>
              <w:right w:val="single" w:sz="5" w:space="0" w:color="000000"/>
            </w:tcBorders>
          </w:tcPr>
          <w:p w14:paraId="034AE379" w14:textId="77777777" w:rsidR="00B604AF" w:rsidRPr="00662A0D" w:rsidRDefault="00B604AF" w:rsidP="00851B63">
            <w:pPr>
              <w:spacing w:after="0" w:line="240" w:lineRule="auto"/>
              <w:rPr>
                <w:rFonts w:eastAsia="Times New Roman" w:cs="Calibri"/>
                <w:lang w:val="es-ES"/>
              </w:rPr>
            </w:pPr>
          </w:p>
          <w:p w14:paraId="6B05386D"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Sí    X_ </w:t>
            </w:r>
            <w:r w:rsidRPr="00662A0D">
              <w:rPr>
                <w:rFonts w:eastAsia="Times New Roman" w:cs="Calibri"/>
                <w:lang w:val="es-ES"/>
              </w:rPr>
              <w:tab/>
            </w:r>
          </w:p>
        </w:tc>
        <w:tc>
          <w:tcPr>
            <w:tcW w:w="1128" w:type="dxa"/>
            <w:gridSpan w:val="3"/>
            <w:tcBorders>
              <w:top w:val="single" w:sz="5" w:space="0" w:color="000000"/>
              <w:left w:val="single" w:sz="5" w:space="0" w:color="000000"/>
              <w:bottom w:val="single" w:sz="5" w:space="0" w:color="000000"/>
              <w:right w:val="single" w:sz="5" w:space="0" w:color="000000"/>
            </w:tcBorders>
          </w:tcPr>
          <w:p w14:paraId="42529287" w14:textId="77777777" w:rsidR="00B604AF" w:rsidRPr="00662A0D" w:rsidRDefault="00B604AF" w:rsidP="00851B63">
            <w:pPr>
              <w:spacing w:after="0" w:line="240" w:lineRule="auto"/>
              <w:rPr>
                <w:rFonts w:eastAsia="Times New Roman" w:cs="Calibri"/>
                <w:lang w:val="es-ES"/>
              </w:rPr>
            </w:pPr>
          </w:p>
          <w:p w14:paraId="74CC2938"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No </w:t>
            </w:r>
            <w:r w:rsidRPr="00662A0D">
              <w:rPr>
                <w:rFonts w:eastAsia="Times New Roman" w:cs="Calibri"/>
                <w:lang w:val="es-ES"/>
              </w:rPr>
              <w:tab/>
            </w:r>
          </w:p>
        </w:tc>
        <w:tc>
          <w:tcPr>
            <w:tcW w:w="5568" w:type="dxa"/>
            <w:gridSpan w:val="3"/>
            <w:tcBorders>
              <w:top w:val="single" w:sz="5" w:space="0" w:color="000000"/>
              <w:left w:val="single" w:sz="5" w:space="0" w:color="000000"/>
              <w:bottom w:val="single" w:sz="5" w:space="0" w:color="000000"/>
              <w:right w:val="single" w:sz="5" w:space="0" w:color="000000"/>
            </w:tcBorders>
          </w:tcPr>
          <w:p w14:paraId="575643ED"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24.521   Ley   Educación   Superior       y   Ley   25.573</w:t>
            </w:r>
          </w:p>
          <w:p w14:paraId="2378BB3C"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modificatoria de la 24521.</w:t>
            </w:r>
          </w:p>
          <w:p w14:paraId="69B3A1FE" w14:textId="77777777" w:rsidR="007714F2" w:rsidRPr="00662A0D" w:rsidRDefault="007714F2" w:rsidP="007714F2">
            <w:pPr>
              <w:spacing w:after="0" w:line="260" w:lineRule="exact"/>
              <w:ind w:left="102"/>
              <w:rPr>
                <w:rFonts w:eastAsia="Calibri" w:cs="Calibri"/>
                <w:position w:val="1"/>
                <w:lang w:val="es-ES"/>
              </w:rPr>
            </w:pPr>
          </w:p>
          <w:p w14:paraId="2B5A8C21" w14:textId="77777777" w:rsidR="00B604AF" w:rsidRPr="00662A0D" w:rsidRDefault="00B604AF" w:rsidP="007714F2">
            <w:pPr>
              <w:spacing w:after="0" w:line="260" w:lineRule="exact"/>
              <w:ind w:left="102"/>
              <w:rPr>
                <w:rFonts w:eastAsia="Calibri" w:cs="Calibri"/>
                <w:position w:val="1"/>
                <w:lang w:val="es-ES"/>
              </w:rPr>
            </w:pPr>
            <w:r w:rsidRPr="00662A0D">
              <w:rPr>
                <w:rFonts w:eastAsia="Calibri" w:cs="Calibri"/>
                <w:position w:val="1"/>
                <w:lang w:val="es-ES"/>
              </w:rPr>
              <w:t>Ley 2</w:t>
            </w:r>
            <w:r w:rsidR="007714F2" w:rsidRPr="00662A0D">
              <w:rPr>
                <w:rFonts w:eastAsia="Calibri" w:cs="Calibri"/>
                <w:position w:val="1"/>
                <w:lang w:val="es-ES"/>
              </w:rPr>
              <w:t>6206 Ley de Educación Nacional;</w:t>
            </w:r>
          </w:p>
          <w:p w14:paraId="4BBE9552" w14:textId="77777777" w:rsidR="007714F2" w:rsidRPr="00662A0D" w:rsidRDefault="007714F2" w:rsidP="007714F2">
            <w:pPr>
              <w:spacing w:after="0" w:line="260" w:lineRule="exact"/>
              <w:ind w:left="102"/>
              <w:rPr>
                <w:rFonts w:eastAsia="Calibri" w:cs="Calibri"/>
                <w:position w:val="1"/>
                <w:lang w:val="es-ES"/>
              </w:rPr>
            </w:pPr>
          </w:p>
          <w:p w14:paraId="697341A1" w14:textId="77777777" w:rsidR="007714F2" w:rsidRPr="00662A0D" w:rsidRDefault="00B604AF" w:rsidP="007714F2">
            <w:pPr>
              <w:spacing w:after="0" w:line="260" w:lineRule="exact"/>
              <w:ind w:left="102"/>
              <w:rPr>
                <w:rFonts w:eastAsia="Calibri" w:cs="Calibri"/>
                <w:position w:val="1"/>
                <w:lang w:val="es-ES"/>
              </w:rPr>
            </w:pPr>
            <w:r w:rsidRPr="00662A0D">
              <w:rPr>
                <w:rFonts w:eastAsia="Calibri" w:cs="Calibri"/>
                <w:position w:val="1"/>
                <w:lang w:val="es-ES"/>
              </w:rPr>
              <w:t>Resolución   1388/97   Ministerio   de   Economía   Obras   y Servicios Publico – Exención de derechos de Importación de materiales necesarios para la rehabilitació</w:t>
            </w:r>
            <w:r w:rsidR="007714F2" w:rsidRPr="00662A0D">
              <w:rPr>
                <w:rFonts w:eastAsia="Calibri" w:cs="Calibri"/>
                <w:position w:val="1"/>
                <w:lang w:val="es-ES"/>
              </w:rPr>
              <w:t>n, habilitación y medicamentos;</w:t>
            </w:r>
          </w:p>
          <w:p w14:paraId="05A9AB56" w14:textId="77777777" w:rsidR="007714F2" w:rsidRPr="00662A0D" w:rsidRDefault="007714F2" w:rsidP="007714F2">
            <w:pPr>
              <w:spacing w:after="0" w:line="260" w:lineRule="exact"/>
              <w:ind w:left="102"/>
              <w:rPr>
                <w:rFonts w:eastAsia="Calibri" w:cs="Calibri"/>
                <w:position w:val="1"/>
                <w:lang w:val="es-ES"/>
              </w:rPr>
            </w:pPr>
          </w:p>
          <w:p w14:paraId="591EC0A8" w14:textId="77777777" w:rsidR="00B604AF" w:rsidRPr="00662A0D" w:rsidRDefault="001348EE" w:rsidP="007714F2">
            <w:pPr>
              <w:spacing w:after="0" w:line="260" w:lineRule="exact"/>
              <w:ind w:left="102"/>
              <w:rPr>
                <w:rFonts w:eastAsia="Calibri" w:cs="Calibri"/>
                <w:position w:val="1"/>
                <w:lang w:val="es-ES"/>
              </w:rPr>
            </w:pPr>
            <w:r>
              <w:rPr>
                <w:rFonts w:eastAsia="Calibri" w:cs="Calibri"/>
                <w:position w:val="1"/>
                <w:lang w:val="es-ES"/>
              </w:rPr>
              <w:t xml:space="preserve">Ley 25730. Fondos Programas y </w:t>
            </w:r>
            <w:r w:rsidR="00B604AF" w:rsidRPr="00662A0D">
              <w:rPr>
                <w:rFonts w:eastAsia="Calibri" w:cs="Calibri"/>
                <w:position w:val="1"/>
                <w:lang w:val="es-ES"/>
              </w:rPr>
              <w:t xml:space="preserve">Proyectos a  favor de las personas con discapacidad y Decreto 1227/2003. Programa de Ayudas </w:t>
            </w:r>
            <w:r w:rsidR="00033774" w:rsidRPr="00662A0D">
              <w:rPr>
                <w:rFonts w:eastAsia="Calibri" w:cs="Calibri"/>
                <w:position w:val="1"/>
                <w:lang w:val="es-ES"/>
              </w:rPr>
              <w:t>Técnicas</w:t>
            </w:r>
            <w:r w:rsidR="00D96936" w:rsidRPr="00662A0D">
              <w:rPr>
                <w:rFonts w:eastAsia="Calibri" w:cs="Calibri"/>
                <w:position w:val="1"/>
                <w:lang w:val="es-ES"/>
              </w:rPr>
              <w:t>.</w:t>
            </w:r>
          </w:p>
          <w:p w14:paraId="0BD1D2A3" w14:textId="77777777" w:rsidR="00D96936" w:rsidRPr="00662A0D" w:rsidRDefault="00D96936" w:rsidP="007714F2">
            <w:pPr>
              <w:spacing w:after="0" w:line="260" w:lineRule="exact"/>
              <w:ind w:left="102"/>
              <w:rPr>
                <w:rFonts w:eastAsia="Calibri" w:cs="Calibri"/>
                <w:position w:val="1"/>
                <w:lang w:val="es-ES"/>
              </w:rPr>
            </w:pPr>
          </w:p>
          <w:p w14:paraId="0B8A7662"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Normas Provinciales</w:t>
            </w:r>
          </w:p>
          <w:p w14:paraId="59EC45CC" w14:textId="77777777" w:rsidR="00D96936" w:rsidRPr="00D96936" w:rsidRDefault="00D96936" w:rsidP="00D96936">
            <w:pPr>
              <w:spacing w:after="0" w:line="260" w:lineRule="exact"/>
              <w:ind w:left="102"/>
              <w:rPr>
                <w:rFonts w:eastAsia="Calibri" w:cs="Calibri"/>
                <w:position w:val="1"/>
                <w:lang w:val="es-ES"/>
              </w:rPr>
            </w:pPr>
          </w:p>
          <w:p w14:paraId="583E85CA" w14:textId="77777777" w:rsidR="00D96936" w:rsidRPr="00662A0D" w:rsidRDefault="00D96936" w:rsidP="00D96936">
            <w:pPr>
              <w:spacing w:after="0" w:line="260" w:lineRule="exact"/>
              <w:ind w:left="102"/>
              <w:rPr>
                <w:rFonts w:eastAsia="Calibri" w:cs="Calibri"/>
                <w:position w:val="1"/>
                <w:lang w:val="es-ES"/>
              </w:rPr>
            </w:pPr>
            <w:r w:rsidRPr="00D96936">
              <w:rPr>
                <w:rFonts w:eastAsia="Calibri" w:cs="Calibri"/>
                <w:position w:val="1"/>
                <w:lang w:val="es-ES"/>
              </w:rPr>
              <w:t>Ley 11695 ‐Buenos Aires‐ Barreras comunicacionales;</w:t>
            </w:r>
          </w:p>
        </w:tc>
      </w:tr>
      <w:tr w:rsidR="00B604AF" w:rsidRPr="00662A0D" w14:paraId="3C38051A" w14:textId="77777777" w:rsidTr="00851B63">
        <w:trPr>
          <w:gridAfter w:val="2"/>
          <w:wAfter w:w="32" w:type="dxa"/>
          <w:trHeight w:hRule="exact" w:val="8588"/>
        </w:trPr>
        <w:tc>
          <w:tcPr>
            <w:tcW w:w="2750" w:type="dxa"/>
            <w:gridSpan w:val="3"/>
            <w:tcBorders>
              <w:top w:val="single" w:sz="5" w:space="0" w:color="000000"/>
              <w:left w:val="single" w:sz="5" w:space="0" w:color="000000"/>
              <w:bottom w:val="single" w:sz="5" w:space="0" w:color="000000"/>
              <w:right w:val="single" w:sz="5" w:space="0" w:color="000000"/>
            </w:tcBorders>
          </w:tcPr>
          <w:p w14:paraId="0DE5DDC5"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46797C59" w14:textId="77777777" w:rsidR="00B604AF" w:rsidRPr="00662A0D" w:rsidRDefault="00B604AF" w:rsidP="00851B63">
            <w:pPr>
              <w:spacing w:after="0" w:line="240" w:lineRule="auto"/>
              <w:rPr>
                <w:rFonts w:eastAsia="Times New Roman" w:cs="Calibri"/>
                <w:lang w:val="es-ES"/>
              </w:rPr>
            </w:pPr>
          </w:p>
          <w:p w14:paraId="3DA43B7F"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Acceso a la educación en todos sus niveles y modalidades</w:t>
            </w:r>
          </w:p>
        </w:tc>
        <w:tc>
          <w:tcPr>
            <w:tcW w:w="1140" w:type="dxa"/>
            <w:gridSpan w:val="3"/>
            <w:tcBorders>
              <w:top w:val="single" w:sz="5" w:space="0" w:color="000000"/>
              <w:left w:val="single" w:sz="5" w:space="0" w:color="000000"/>
              <w:bottom w:val="single" w:sz="5" w:space="0" w:color="000000"/>
              <w:right w:val="single" w:sz="5" w:space="0" w:color="000000"/>
            </w:tcBorders>
          </w:tcPr>
          <w:p w14:paraId="608B56D2" w14:textId="77777777" w:rsidR="00B604AF" w:rsidRPr="00662A0D" w:rsidRDefault="00B604AF" w:rsidP="00851B63">
            <w:pPr>
              <w:spacing w:after="0" w:line="240" w:lineRule="auto"/>
              <w:rPr>
                <w:rFonts w:eastAsia="Times New Roman" w:cs="Calibri"/>
                <w:lang w:val="es-ES"/>
              </w:rPr>
            </w:pPr>
          </w:p>
          <w:p w14:paraId="5C8E8E67"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Sí      X </w:t>
            </w:r>
            <w:r w:rsidRPr="00662A0D">
              <w:rPr>
                <w:rFonts w:eastAsia="Times New Roman" w:cs="Calibri"/>
                <w:lang w:val="es-ES"/>
              </w:rPr>
              <w:tab/>
            </w:r>
          </w:p>
        </w:tc>
        <w:tc>
          <w:tcPr>
            <w:tcW w:w="1128" w:type="dxa"/>
            <w:gridSpan w:val="3"/>
            <w:tcBorders>
              <w:top w:val="single" w:sz="5" w:space="0" w:color="000000"/>
              <w:left w:val="single" w:sz="5" w:space="0" w:color="000000"/>
              <w:bottom w:val="single" w:sz="5" w:space="0" w:color="000000"/>
              <w:right w:val="single" w:sz="5" w:space="0" w:color="000000"/>
            </w:tcBorders>
          </w:tcPr>
          <w:p w14:paraId="63F9F6A2" w14:textId="77777777" w:rsidR="00B604AF" w:rsidRPr="00662A0D" w:rsidRDefault="00B604AF" w:rsidP="00851B63">
            <w:pPr>
              <w:spacing w:after="0" w:line="240" w:lineRule="auto"/>
              <w:rPr>
                <w:rFonts w:eastAsia="Times New Roman" w:cs="Calibri"/>
                <w:lang w:val="es-ES"/>
              </w:rPr>
            </w:pPr>
          </w:p>
          <w:p w14:paraId="0777904D" w14:textId="77777777" w:rsidR="00B604AF" w:rsidRPr="00662A0D" w:rsidRDefault="00B604AF" w:rsidP="00851B63">
            <w:pPr>
              <w:spacing w:after="0" w:line="240" w:lineRule="auto"/>
              <w:rPr>
                <w:rFonts w:eastAsia="Times New Roman" w:cs="Calibri"/>
                <w:lang w:val="es-ES"/>
              </w:rPr>
            </w:pPr>
            <w:r w:rsidRPr="00662A0D">
              <w:rPr>
                <w:rFonts w:eastAsia="Times New Roman" w:cs="Calibri"/>
                <w:lang w:val="es-ES"/>
              </w:rPr>
              <w:t xml:space="preserve">No </w:t>
            </w:r>
            <w:r w:rsidRPr="00662A0D">
              <w:rPr>
                <w:rFonts w:eastAsia="Times New Roman" w:cs="Calibri"/>
                <w:lang w:val="es-ES"/>
              </w:rPr>
              <w:tab/>
            </w:r>
          </w:p>
        </w:tc>
        <w:tc>
          <w:tcPr>
            <w:tcW w:w="5568" w:type="dxa"/>
            <w:gridSpan w:val="3"/>
            <w:tcBorders>
              <w:top w:val="single" w:sz="5" w:space="0" w:color="000000"/>
              <w:left w:val="single" w:sz="5" w:space="0" w:color="000000"/>
              <w:bottom w:val="single" w:sz="5" w:space="0" w:color="000000"/>
              <w:right w:val="single" w:sz="5" w:space="0" w:color="000000"/>
            </w:tcBorders>
          </w:tcPr>
          <w:p w14:paraId="10E79F9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Constitución de la Nación Argentina;</w:t>
            </w:r>
          </w:p>
          <w:p w14:paraId="20E1E728" w14:textId="77777777" w:rsidR="00B604AF" w:rsidRPr="00662A0D" w:rsidRDefault="00B604AF" w:rsidP="00851B63">
            <w:pPr>
              <w:spacing w:after="0" w:line="260" w:lineRule="exact"/>
              <w:ind w:left="102"/>
              <w:rPr>
                <w:rFonts w:eastAsia="Calibri" w:cs="Calibri"/>
                <w:position w:val="1"/>
                <w:lang w:val="es-ES"/>
              </w:rPr>
            </w:pPr>
          </w:p>
          <w:p w14:paraId="156D9CB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24.195 Ley Federal de Educación;</w:t>
            </w:r>
          </w:p>
          <w:p w14:paraId="2921A7EB" w14:textId="77777777" w:rsidR="00B604AF" w:rsidRPr="00662A0D" w:rsidRDefault="00B604AF" w:rsidP="00851B63">
            <w:pPr>
              <w:spacing w:after="0" w:line="260" w:lineRule="exact"/>
              <w:ind w:left="102"/>
              <w:rPr>
                <w:rFonts w:eastAsia="Calibri" w:cs="Calibri"/>
                <w:position w:val="1"/>
                <w:lang w:val="es-ES"/>
              </w:rPr>
            </w:pPr>
          </w:p>
          <w:p w14:paraId="0B33A5E3"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25.573. Obligatoriedad en la enseñanza universitaria de garantizar accesibilidad al medio físico, servicios de interpretación y los apoyos técnicos necesarios y   suficientes  para  las  personas  con  discapacidad.</w:t>
            </w:r>
          </w:p>
          <w:p w14:paraId="576F9BD4" w14:textId="77777777" w:rsidR="00B604AF" w:rsidRPr="00662A0D" w:rsidRDefault="00B604AF" w:rsidP="00851B63">
            <w:pPr>
              <w:spacing w:after="0" w:line="260" w:lineRule="exact"/>
              <w:ind w:left="102"/>
              <w:rPr>
                <w:rFonts w:eastAsia="Calibri" w:cs="Calibri"/>
                <w:position w:val="1"/>
                <w:lang w:val="es-ES"/>
              </w:rPr>
            </w:pPr>
          </w:p>
          <w:p w14:paraId="6FB9EDDA" w14:textId="77777777" w:rsidR="00B604AF" w:rsidRPr="00662A0D" w:rsidRDefault="00B604AF" w:rsidP="00851B63">
            <w:pPr>
              <w:spacing w:after="0" w:line="260" w:lineRule="exact"/>
              <w:ind w:left="102"/>
              <w:rPr>
                <w:rFonts w:eastAsia="Calibri" w:cs="Calibri"/>
                <w:position w:val="1"/>
                <w:lang w:val="es-ES"/>
              </w:rPr>
            </w:pPr>
          </w:p>
          <w:p w14:paraId="4AE6BC3B"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Resolución 642/2013 –Secretaria  de Políticas Universitaria‐ BECAS –Reglamento General    del  Programa Nacional de Becas universitarias;</w:t>
            </w:r>
          </w:p>
          <w:p w14:paraId="10CFFCFA" w14:textId="77777777" w:rsidR="00D96936" w:rsidRPr="00662A0D" w:rsidRDefault="00D96936" w:rsidP="00851B63">
            <w:pPr>
              <w:spacing w:after="0" w:line="260" w:lineRule="exact"/>
              <w:ind w:left="102"/>
              <w:rPr>
                <w:rFonts w:eastAsia="Calibri" w:cs="Calibri"/>
                <w:position w:val="1"/>
                <w:lang w:val="es-ES"/>
              </w:rPr>
            </w:pPr>
          </w:p>
          <w:p w14:paraId="1628B89F"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Ley 26206 Ley de Educación Nacional y sus modificatorias; Decreto   84/2014   Crea   el   Programa   de   Respaldo   a</w:t>
            </w:r>
          </w:p>
          <w:p w14:paraId="333F6F46" w14:textId="77777777" w:rsidR="00B604AF" w:rsidRPr="00662A0D" w:rsidRDefault="00B604AF" w:rsidP="00851B63">
            <w:pPr>
              <w:spacing w:after="0" w:line="260" w:lineRule="exact"/>
              <w:ind w:left="102"/>
              <w:rPr>
                <w:rFonts w:eastAsia="Calibri" w:cs="Calibri"/>
                <w:position w:val="1"/>
                <w:lang w:val="es-ES"/>
              </w:rPr>
            </w:pPr>
            <w:r w:rsidRPr="00662A0D">
              <w:rPr>
                <w:rFonts w:eastAsia="Calibri" w:cs="Calibri"/>
                <w:position w:val="1"/>
                <w:lang w:val="es-ES"/>
              </w:rPr>
              <w:t>Estudiantes Argentinos –PROGRESAR;</w:t>
            </w:r>
          </w:p>
          <w:p w14:paraId="239C9D29"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Normas Provinciales:</w:t>
            </w:r>
          </w:p>
          <w:p w14:paraId="4A45E15F" w14:textId="77777777" w:rsidR="00D96936" w:rsidRPr="00D96936" w:rsidRDefault="00D96936" w:rsidP="00D96936">
            <w:pPr>
              <w:spacing w:after="0" w:line="260" w:lineRule="exact"/>
              <w:ind w:left="102"/>
              <w:rPr>
                <w:rFonts w:eastAsia="Calibri" w:cs="Calibri"/>
                <w:position w:val="1"/>
                <w:lang w:val="es-ES"/>
              </w:rPr>
            </w:pPr>
          </w:p>
          <w:p w14:paraId="75E3CB2E"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Ley Nº 132 ‐CABA ‐ Escuelas Domiciliarias;</w:t>
            </w:r>
          </w:p>
          <w:p w14:paraId="3EF6A377" w14:textId="77777777" w:rsidR="00D96936" w:rsidRPr="00D96936" w:rsidRDefault="00D96936" w:rsidP="00D96936">
            <w:pPr>
              <w:spacing w:after="0" w:line="260" w:lineRule="exact"/>
              <w:ind w:left="102"/>
              <w:rPr>
                <w:rFonts w:eastAsia="Calibri" w:cs="Calibri"/>
                <w:position w:val="1"/>
                <w:lang w:val="es-ES"/>
              </w:rPr>
            </w:pPr>
          </w:p>
          <w:p w14:paraId="16E9DA89"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Ley 9944 ‐Córdoba‐ Ley de Promoción y Protección Integral de los Derechos de las Niñas, Niños y Adolescentes;</w:t>
            </w:r>
          </w:p>
          <w:p w14:paraId="24716621" w14:textId="77777777" w:rsidR="00D96936" w:rsidRPr="00D96936" w:rsidRDefault="00D96936" w:rsidP="00D96936">
            <w:pPr>
              <w:spacing w:after="0" w:line="260" w:lineRule="exact"/>
              <w:ind w:left="102"/>
              <w:rPr>
                <w:rFonts w:eastAsia="Calibri" w:cs="Calibri"/>
                <w:position w:val="1"/>
                <w:lang w:val="es-ES"/>
              </w:rPr>
            </w:pPr>
          </w:p>
          <w:p w14:paraId="2D67C7D9" w14:textId="77777777" w:rsidR="00D96936" w:rsidRPr="00D96936" w:rsidRDefault="00D96936" w:rsidP="00D96936">
            <w:pPr>
              <w:spacing w:after="0" w:line="260" w:lineRule="exact"/>
              <w:ind w:left="102"/>
              <w:rPr>
                <w:rFonts w:eastAsia="Calibri" w:cs="Calibri"/>
                <w:position w:val="1"/>
                <w:lang w:val="es-ES"/>
              </w:rPr>
            </w:pPr>
          </w:p>
          <w:p w14:paraId="016A8ABB"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Ley  7574  ‐San  Juan‐  Escuela  de  Enseñanza Especial  con Formación Laboral para Niños con otras capacidades en el Departamento Sanagasta;</w:t>
            </w:r>
          </w:p>
          <w:p w14:paraId="6F58D291" w14:textId="77777777" w:rsidR="00D96936" w:rsidRPr="00D96936" w:rsidRDefault="00D96936" w:rsidP="00D96936">
            <w:pPr>
              <w:spacing w:after="0" w:line="260" w:lineRule="exact"/>
              <w:ind w:left="102"/>
              <w:rPr>
                <w:rFonts w:eastAsia="Calibri" w:cs="Calibri"/>
                <w:position w:val="1"/>
                <w:lang w:val="es-ES"/>
              </w:rPr>
            </w:pPr>
          </w:p>
          <w:p w14:paraId="3D92EC14"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Resolución 2272/2009  ‐Santa Fe‐ Programa de Apoyo a la</w:t>
            </w:r>
          </w:p>
          <w:p w14:paraId="487793C1"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Educación Física en las Escuelas Especiales;</w:t>
            </w:r>
          </w:p>
          <w:p w14:paraId="2E6C40CF" w14:textId="77777777" w:rsidR="00D96936" w:rsidRPr="00D96936" w:rsidRDefault="00D96936" w:rsidP="00D96936">
            <w:pPr>
              <w:spacing w:after="0" w:line="260" w:lineRule="exact"/>
              <w:ind w:left="102"/>
              <w:rPr>
                <w:rFonts w:eastAsia="Calibri" w:cs="Calibri"/>
                <w:position w:val="1"/>
                <w:lang w:val="es-ES"/>
              </w:rPr>
            </w:pPr>
          </w:p>
          <w:p w14:paraId="09FF1C0B"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Ley 3.965 ‐Rio Negro‐ Crea Comisión Interpoderes de Integración de alumnos con discapacidad al Sistema educativo común;</w:t>
            </w:r>
          </w:p>
          <w:p w14:paraId="1AE3997B" w14:textId="77777777" w:rsidR="00D96936" w:rsidRPr="00D96936" w:rsidRDefault="00D96936" w:rsidP="00D96936">
            <w:pPr>
              <w:spacing w:after="0" w:line="260" w:lineRule="exact"/>
              <w:ind w:left="102"/>
              <w:rPr>
                <w:rFonts w:eastAsia="Calibri" w:cs="Calibri"/>
                <w:position w:val="1"/>
                <w:lang w:val="es-ES"/>
              </w:rPr>
            </w:pPr>
          </w:p>
          <w:p w14:paraId="2883C21A" w14:textId="77777777" w:rsidR="00D96936" w:rsidRPr="00D96936" w:rsidRDefault="00D96936" w:rsidP="00D96936">
            <w:pPr>
              <w:spacing w:after="0" w:line="260" w:lineRule="exact"/>
              <w:ind w:left="102"/>
              <w:rPr>
                <w:rFonts w:eastAsia="Calibri" w:cs="Calibri"/>
                <w:position w:val="1"/>
                <w:lang w:val="es-ES"/>
              </w:rPr>
            </w:pPr>
            <w:r w:rsidRPr="00D96936">
              <w:rPr>
                <w:rFonts w:eastAsia="Calibri" w:cs="Calibri"/>
                <w:position w:val="1"/>
                <w:lang w:val="es-ES"/>
              </w:rPr>
              <w:t>Ley  9336    ‐</w:t>
            </w:r>
            <w:r w:rsidR="00033774" w:rsidRPr="00D96936">
              <w:rPr>
                <w:rFonts w:eastAsia="Calibri" w:cs="Calibri"/>
                <w:position w:val="1"/>
                <w:lang w:val="es-ES"/>
              </w:rPr>
              <w:t>Córdoba</w:t>
            </w:r>
            <w:r w:rsidRPr="00D96936">
              <w:rPr>
                <w:rFonts w:eastAsia="Calibri" w:cs="Calibri"/>
                <w:position w:val="1"/>
                <w:lang w:val="es-ES"/>
              </w:rPr>
              <w:t>‐  Instituye  el  Servicio  de  Escuelas  o</w:t>
            </w:r>
          </w:p>
          <w:p w14:paraId="61BA1EAF" w14:textId="77777777" w:rsidR="00D96936" w:rsidRPr="00662A0D" w:rsidRDefault="00D96936" w:rsidP="00D96936">
            <w:pPr>
              <w:spacing w:after="0" w:line="260" w:lineRule="exact"/>
              <w:ind w:left="102"/>
              <w:rPr>
                <w:rFonts w:eastAsia="Calibri" w:cs="Calibri"/>
                <w:position w:val="1"/>
                <w:lang w:val="es-ES"/>
              </w:rPr>
            </w:pPr>
            <w:r w:rsidRPr="00D96936">
              <w:rPr>
                <w:rFonts w:eastAsia="Calibri" w:cs="Calibri"/>
                <w:position w:val="1"/>
                <w:lang w:val="es-ES"/>
              </w:rPr>
              <w:t>Aulas hospitalarias y Servicios Educativos Domiciliarios;</w:t>
            </w:r>
          </w:p>
        </w:tc>
      </w:tr>
      <w:tr w:rsidR="00B604AF" w:rsidRPr="00662A0D" w14:paraId="3C874F6C" w14:textId="77777777" w:rsidTr="00851B63">
        <w:trPr>
          <w:gridBefore w:val="1"/>
          <w:gridAfter w:val="1"/>
          <w:wBefore w:w="20" w:type="dxa"/>
          <w:wAfter w:w="12" w:type="dxa"/>
          <w:trHeight w:hRule="exact" w:val="7261"/>
        </w:trPr>
        <w:tc>
          <w:tcPr>
            <w:tcW w:w="2750" w:type="dxa"/>
            <w:gridSpan w:val="3"/>
            <w:tcBorders>
              <w:top w:val="single" w:sz="5" w:space="0" w:color="000000"/>
              <w:left w:val="single" w:sz="5" w:space="0" w:color="000000"/>
              <w:bottom w:val="single" w:sz="5" w:space="0" w:color="000000"/>
              <w:right w:val="single" w:sz="5" w:space="0" w:color="000000"/>
            </w:tcBorders>
          </w:tcPr>
          <w:p w14:paraId="4C289501"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4BE92A0B" w14:textId="77777777" w:rsidR="00B604AF" w:rsidRPr="00662A0D" w:rsidRDefault="00B604AF" w:rsidP="00851B63">
            <w:pPr>
              <w:spacing w:before="10" w:after="0" w:line="260" w:lineRule="exact"/>
              <w:rPr>
                <w:rFonts w:eastAsia="Times New Roman" w:cs="Calibri"/>
                <w:sz w:val="26"/>
                <w:szCs w:val="26"/>
                <w:lang w:val="es-ES"/>
              </w:rPr>
            </w:pPr>
          </w:p>
          <w:p w14:paraId="4AFECA4D" w14:textId="77777777" w:rsidR="00B604AF" w:rsidRPr="00662A0D" w:rsidRDefault="00B604AF" w:rsidP="00851B63">
            <w:pPr>
              <w:spacing w:after="0" w:line="236" w:lineRule="auto"/>
              <w:ind w:left="102" w:right="286"/>
              <w:rPr>
                <w:rFonts w:eastAsia="Calibri" w:cs="Calibri"/>
                <w:lang w:val="es-ES"/>
              </w:rPr>
            </w:pPr>
            <w:r w:rsidRPr="00662A0D">
              <w:rPr>
                <w:rFonts w:eastAsia="Calibri" w:cs="Calibri"/>
                <w:lang w:val="es-ES"/>
              </w:rPr>
              <w:t>Obligación</w:t>
            </w:r>
            <w:r w:rsidRPr="00662A0D">
              <w:rPr>
                <w:rFonts w:eastAsia="Calibri" w:cs="Calibri"/>
                <w:spacing w:val="-10"/>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1"/>
                <w:lang w:val="es-ES"/>
              </w:rPr>
              <w:t xml:space="preserve"> </w:t>
            </w:r>
            <w:r w:rsidRPr="00662A0D">
              <w:rPr>
                <w:rFonts w:eastAsia="Calibri" w:cs="Calibri"/>
                <w:lang w:val="es-ES"/>
              </w:rPr>
              <w:t>que</w:t>
            </w:r>
            <w:r w:rsidRPr="00662A0D">
              <w:rPr>
                <w:rFonts w:eastAsia="Calibri" w:cs="Calibri"/>
                <w:spacing w:val="-2"/>
                <w:lang w:val="es-ES"/>
              </w:rPr>
              <w:t xml:space="preserve"> </w:t>
            </w:r>
            <w:r w:rsidRPr="00662A0D">
              <w:rPr>
                <w:rFonts w:eastAsia="Calibri" w:cs="Calibri"/>
                <w:spacing w:val="1"/>
                <w:lang w:val="es-ES"/>
              </w:rPr>
              <w:t xml:space="preserve">se </w:t>
            </w:r>
            <w:r w:rsidRPr="00662A0D">
              <w:rPr>
                <w:rFonts w:eastAsia="Calibri" w:cs="Calibri"/>
                <w:lang w:val="es-ES"/>
              </w:rPr>
              <w:t>realicen/</w:t>
            </w:r>
            <w:r w:rsidRPr="00662A0D">
              <w:rPr>
                <w:rFonts w:eastAsia="Calibri" w:cs="Calibri"/>
                <w:spacing w:val="-8"/>
                <w:lang w:val="es-ES"/>
              </w:rPr>
              <w:t xml:space="preserve"> </w:t>
            </w:r>
            <w:r w:rsidRPr="00662A0D">
              <w:rPr>
                <w:rFonts w:eastAsia="Calibri" w:cs="Calibri"/>
                <w:lang w:val="es-ES"/>
              </w:rPr>
              <w:t>aju</w:t>
            </w:r>
            <w:r w:rsidRPr="00662A0D">
              <w:rPr>
                <w:rFonts w:eastAsia="Calibri" w:cs="Calibri"/>
                <w:spacing w:val="2"/>
                <w:lang w:val="es-ES"/>
              </w:rPr>
              <w:t>s</w:t>
            </w:r>
            <w:r w:rsidRPr="00662A0D">
              <w:rPr>
                <w:rFonts w:eastAsia="Calibri" w:cs="Calibri"/>
                <w:lang w:val="es-ES"/>
              </w:rPr>
              <w:t>tes razonable</w:t>
            </w:r>
            <w:r w:rsidRPr="00662A0D">
              <w:rPr>
                <w:rFonts w:eastAsia="Calibri" w:cs="Calibri"/>
                <w:spacing w:val="11"/>
                <w:lang w:val="es-ES"/>
              </w:rPr>
              <w:t>s</w:t>
            </w:r>
            <w:r w:rsidRPr="00662A0D">
              <w:rPr>
                <w:rFonts w:eastAsia="Calibri" w:cs="Calibri"/>
                <w:position w:val="10"/>
                <w:sz w:val="14"/>
                <w:szCs w:val="14"/>
                <w:lang w:val="es-ES"/>
              </w:rPr>
              <w:t>1</w:t>
            </w:r>
            <w:r w:rsidRPr="00662A0D">
              <w:rPr>
                <w:rFonts w:eastAsia="Calibri" w:cs="Calibri"/>
                <w:spacing w:val="18"/>
                <w:position w:val="10"/>
                <w:sz w:val="14"/>
                <w:szCs w:val="14"/>
                <w:lang w:val="es-ES"/>
              </w:rPr>
              <w:t xml:space="preserve"> </w:t>
            </w:r>
            <w:r w:rsidRPr="00662A0D">
              <w:rPr>
                <w:rFonts w:eastAsia="Calibri" w:cs="Calibri"/>
                <w:lang w:val="es-ES"/>
              </w:rPr>
              <w:t>para</w:t>
            </w:r>
            <w:r w:rsidRPr="00662A0D">
              <w:rPr>
                <w:rFonts w:eastAsia="Calibri" w:cs="Calibri"/>
                <w:spacing w:val="-4"/>
                <w:lang w:val="es-ES"/>
              </w:rPr>
              <w:t xml:space="preserve"> </w:t>
            </w:r>
            <w:r w:rsidRPr="00662A0D">
              <w:rPr>
                <w:rFonts w:eastAsia="Calibri" w:cs="Calibri"/>
                <w:lang w:val="es-ES"/>
              </w:rPr>
              <w:t>las personas</w:t>
            </w:r>
            <w:r w:rsidRPr="00662A0D">
              <w:rPr>
                <w:rFonts w:eastAsia="Calibri" w:cs="Calibri"/>
                <w:spacing w:val="-8"/>
                <w:lang w:val="es-ES"/>
              </w:rPr>
              <w:t xml:space="preserve"> </w:t>
            </w:r>
            <w:r w:rsidRPr="00662A0D">
              <w:rPr>
                <w:rFonts w:eastAsia="Calibri" w:cs="Calibri"/>
                <w:lang w:val="es-ES"/>
              </w:rPr>
              <w:t>con discapacid</w:t>
            </w:r>
            <w:r w:rsidRPr="00662A0D">
              <w:rPr>
                <w:rFonts w:eastAsia="Calibri" w:cs="Calibri"/>
                <w:spacing w:val="1"/>
                <w:lang w:val="es-ES"/>
              </w:rPr>
              <w:t>a</w:t>
            </w:r>
            <w:r w:rsidRPr="00662A0D">
              <w:rPr>
                <w:rFonts w:eastAsia="Calibri" w:cs="Calibri"/>
                <w:lang w:val="es-ES"/>
              </w:rPr>
              <w:t>d</w:t>
            </w:r>
            <w:r w:rsidRPr="00662A0D">
              <w:rPr>
                <w:rFonts w:eastAsia="Calibri" w:cs="Calibri"/>
                <w:spacing w:val="-11"/>
                <w:lang w:val="es-ES"/>
              </w:rPr>
              <w:t xml:space="preserve"> </w:t>
            </w:r>
            <w:r w:rsidRPr="00662A0D">
              <w:rPr>
                <w:rFonts w:eastAsia="Calibri" w:cs="Calibri"/>
                <w:lang w:val="es-ES"/>
              </w:rPr>
              <w:t>en</w:t>
            </w:r>
            <w:r w:rsidRPr="00662A0D">
              <w:rPr>
                <w:rFonts w:eastAsia="Calibri" w:cs="Calibri"/>
                <w:spacing w:val="-3"/>
                <w:lang w:val="es-ES"/>
              </w:rPr>
              <w:t xml:space="preserve"> </w:t>
            </w:r>
            <w:r w:rsidRPr="00662A0D">
              <w:rPr>
                <w:rFonts w:eastAsia="Calibri" w:cs="Calibri"/>
                <w:lang w:val="es-ES"/>
              </w:rPr>
              <w:t>los centros/inst</w:t>
            </w:r>
            <w:r w:rsidRPr="00662A0D">
              <w:rPr>
                <w:rFonts w:eastAsia="Calibri" w:cs="Calibri"/>
                <w:spacing w:val="1"/>
                <w:lang w:val="es-ES"/>
              </w:rPr>
              <w:t>it</w:t>
            </w:r>
            <w:r w:rsidRPr="00662A0D">
              <w:rPr>
                <w:rFonts w:eastAsia="Calibri" w:cs="Calibri"/>
                <w:lang w:val="es-ES"/>
              </w:rPr>
              <w:t>uciones educ</w:t>
            </w:r>
            <w:r w:rsidRPr="00662A0D">
              <w:rPr>
                <w:rFonts w:eastAsia="Calibri" w:cs="Calibri"/>
                <w:spacing w:val="2"/>
                <w:lang w:val="es-ES"/>
              </w:rPr>
              <w:t>a</w:t>
            </w:r>
            <w:r w:rsidRPr="00662A0D">
              <w:rPr>
                <w:rFonts w:eastAsia="Calibri" w:cs="Calibri"/>
                <w:lang w:val="es-ES"/>
              </w:rPr>
              <w:t>tivos</w:t>
            </w:r>
          </w:p>
        </w:tc>
        <w:tc>
          <w:tcPr>
            <w:tcW w:w="1140" w:type="dxa"/>
            <w:gridSpan w:val="3"/>
            <w:tcBorders>
              <w:top w:val="single" w:sz="5" w:space="0" w:color="000000"/>
              <w:left w:val="single" w:sz="5" w:space="0" w:color="000000"/>
              <w:bottom w:val="single" w:sz="5" w:space="0" w:color="000000"/>
              <w:right w:val="single" w:sz="5" w:space="0" w:color="000000"/>
            </w:tcBorders>
          </w:tcPr>
          <w:p w14:paraId="2BA3D1CD" w14:textId="77777777" w:rsidR="00B604AF" w:rsidRPr="00662A0D" w:rsidRDefault="00B604AF" w:rsidP="00851B63">
            <w:pPr>
              <w:spacing w:before="7" w:after="0" w:line="260" w:lineRule="exact"/>
              <w:rPr>
                <w:rFonts w:eastAsia="Times New Roman" w:cs="Calibri"/>
                <w:sz w:val="26"/>
                <w:szCs w:val="26"/>
                <w:lang w:val="es-ES"/>
              </w:rPr>
            </w:pPr>
          </w:p>
          <w:p w14:paraId="46B4798B" w14:textId="77777777" w:rsidR="00B604AF" w:rsidRPr="00662A0D" w:rsidRDefault="00B604AF" w:rsidP="00851B63">
            <w:pPr>
              <w:tabs>
                <w:tab w:val="left" w:pos="1020"/>
              </w:tabs>
              <w:spacing w:after="0" w:line="240" w:lineRule="auto"/>
              <w:ind w:left="102"/>
              <w:rPr>
                <w:rFonts w:eastAsia="Times New Roman" w:cs="Calibri"/>
                <w:lang w:val="en-US"/>
              </w:rPr>
            </w:pPr>
            <w:r w:rsidRPr="00662A0D">
              <w:rPr>
                <w:rFonts w:eastAsia="Calibri" w:cs="Calibri"/>
                <w:w w:val="99"/>
                <w:lang w:val="en-US"/>
              </w:rPr>
              <w:t>Sí</w:t>
            </w:r>
            <w:r w:rsidRPr="00662A0D">
              <w:rPr>
                <w:rFonts w:eastAsia="Times New Roman" w:cs="Calibri"/>
                <w:w w:val="99"/>
                <w:u w:val="single" w:color="000000"/>
                <w:lang w:val="en-US"/>
              </w:rPr>
              <w:t xml:space="preserve"> </w:t>
            </w:r>
            <w:r w:rsidRPr="00662A0D">
              <w:rPr>
                <w:rFonts w:eastAsia="Times New Roman" w:cs="Calibri"/>
                <w:u w:val="single" w:color="000000"/>
                <w:lang w:val="en-US"/>
              </w:rPr>
              <w:t xml:space="preserve">    </w:t>
            </w:r>
            <w:r w:rsidRPr="00662A0D">
              <w:rPr>
                <w:rFonts w:eastAsia="Times New Roman" w:cs="Calibri"/>
                <w:spacing w:val="-2"/>
                <w:u w:val="single" w:color="000000"/>
                <w:lang w:val="en-US"/>
              </w:rPr>
              <w:t xml:space="preserve"> </w:t>
            </w:r>
            <w:r w:rsidRPr="00662A0D">
              <w:rPr>
                <w:rFonts w:eastAsia="Calibri" w:cs="Calibri"/>
                <w:spacing w:val="1"/>
                <w:w w:val="99"/>
                <w:lang w:val="en-US"/>
              </w:rPr>
              <w:t>X</w:t>
            </w:r>
            <w:r w:rsidRPr="00662A0D">
              <w:rPr>
                <w:rFonts w:eastAsia="Times New Roman" w:cs="Calibri"/>
                <w:w w:val="99"/>
                <w:u w:val="single" w:color="000000"/>
                <w:lang w:val="en-US"/>
              </w:rPr>
              <w:t xml:space="preserve"> </w:t>
            </w:r>
            <w:r w:rsidRPr="00662A0D">
              <w:rPr>
                <w:rFonts w:eastAsia="Times New Roman" w:cs="Calibri"/>
                <w:u w:val="single" w:color="000000"/>
                <w:lang w:val="en-US"/>
              </w:rPr>
              <w:tab/>
            </w:r>
          </w:p>
        </w:tc>
        <w:tc>
          <w:tcPr>
            <w:tcW w:w="1128" w:type="dxa"/>
            <w:gridSpan w:val="3"/>
            <w:tcBorders>
              <w:top w:val="single" w:sz="5" w:space="0" w:color="000000"/>
              <w:left w:val="single" w:sz="5" w:space="0" w:color="000000"/>
              <w:bottom w:val="single" w:sz="5" w:space="0" w:color="000000"/>
              <w:right w:val="single" w:sz="5" w:space="0" w:color="000000"/>
            </w:tcBorders>
          </w:tcPr>
          <w:p w14:paraId="14A79BB2" w14:textId="77777777" w:rsidR="00B604AF" w:rsidRPr="00662A0D" w:rsidRDefault="00B604AF" w:rsidP="00851B63">
            <w:pPr>
              <w:spacing w:before="7" w:after="0" w:line="260" w:lineRule="exact"/>
              <w:rPr>
                <w:rFonts w:eastAsia="Times New Roman" w:cs="Calibri"/>
                <w:sz w:val="26"/>
                <w:szCs w:val="26"/>
                <w:lang w:val="en-US"/>
              </w:rPr>
            </w:pPr>
          </w:p>
          <w:p w14:paraId="7D0CB91A" w14:textId="77777777" w:rsidR="00B604AF" w:rsidRPr="00662A0D" w:rsidRDefault="00B604AF" w:rsidP="00851B63">
            <w:pPr>
              <w:tabs>
                <w:tab w:val="left" w:pos="780"/>
              </w:tabs>
              <w:spacing w:after="0" w:line="240" w:lineRule="auto"/>
              <w:ind w:left="102"/>
              <w:rPr>
                <w:rFonts w:eastAsia="Times New Roman" w:cs="Calibri"/>
                <w:lang w:val="en-US"/>
              </w:rPr>
            </w:pPr>
            <w:r w:rsidRPr="00662A0D">
              <w:rPr>
                <w:rFonts w:eastAsia="Calibri" w:cs="Calibri"/>
                <w:w w:val="99"/>
                <w:lang w:val="en-US"/>
              </w:rPr>
              <w:t>No</w:t>
            </w:r>
            <w:r w:rsidRPr="00662A0D">
              <w:rPr>
                <w:rFonts w:eastAsia="Times New Roman" w:cs="Calibri"/>
                <w:w w:val="99"/>
                <w:u w:val="single" w:color="000000"/>
                <w:lang w:val="en-US"/>
              </w:rPr>
              <w:t xml:space="preserve"> </w:t>
            </w:r>
            <w:r w:rsidRPr="00662A0D">
              <w:rPr>
                <w:rFonts w:eastAsia="Times New Roman" w:cs="Calibri"/>
                <w:u w:val="single" w:color="000000"/>
                <w:lang w:val="en-US"/>
              </w:rPr>
              <w:tab/>
            </w:r>
          </w:p>
        </w:tc>
        <w:tc>
          <w:tcPr>
            <w:tcW w:w="5568" w:type="dxa"/>
            <w:gridSpan w:val="3"/>
            <w:tcBorders>
              <w:top w:val="single" w:sz="5" w:space="0" w:color="000000"/>
              <w:left w:val="single" w:sz="5" w:space="0" w:color="000000"/>
              <w:bottom w:val="single" w:sz="5" w:space="0" w:color="000000"/>
              <w:right w:val="single" w:sz="5" w:space="0" w:color="000000"/>
            </w:tcBorders>
          </w:tcPr>
          <w:p w14:paraId="6C26188C" w14:textId="77777777" w:rsidR="00B604AF" w:rsidRPr="00662A0D" w:rsidRDefault="00B604AF" w:rsidP="00851B63">
            <w:pPr>
              <w:spacing w:after="0" w:line="260" w:lineRule="exact"/>
              <w:ind w:left="102" w:right="811"/>
              <w:jc w:val="both"/>
              <w:rPr>
                <w:rFonts w:eastAsia="Calibri" w:cs="Calibri"/>
                <w:lang w:val="es-ES"/>
              </w:rPr>
            </w:pPr>
            <w:r w:rsidRPr="00662A0D">
              <w:rPr>
                <w:rFonts w:eastAsia="Calibri" w:cs="Calibri"/>
                <w:position w:val="1"/>
                <w:lang w:val="es-ES"/>
              </w:rPr>
              <w:t>Ley</w:t>
            </w:r>
            <w:r w:rsidRPr="00662A0D">
              <w:rPr>
                <w:rFonts w:eastAsia="Calibri" w:cs="Calibri"/>
                <w:spacing w:val="-3"/>
                <w:position w:val="1"/>
                <w:lang w:val="es-ES"/>
              </w:rPr>
              <w:t xml:space="preserve"> </w:t>
            </w:r>
            <w:r w:rsidRPr="00662A0D">
              <w:rPr>
                <w:rFonts w:eastAsia="Calibri" w:cs="Calibri"/>
                <w:position w:val="1"/>
                <w:lang w:val="es-ES"/>
              </w:rPr>
              <w:t>23849</w:t>
            </w:r>
            <w:r w:rsidRPr="00662A0D">
              <w:rPr>
                <w:rFonts w:eastAsia="Calibri" w:cs="Calibri"/>
                <w:spacing w:val="-6"/>
                <w:position w:val="1"/>
                <w:lang w:val="es-ES"/>
              </w:rPr>
              <w:t xml:space="preserve"> </w:t>
            </w:r>
            <w:r w:rsidRPr="00662A0D">
              <w:rPr>
                <w:rFonts w:eastAsia="Calibri" w:cs="Calibri"/>
                <w:position w:val="1"/>
                <w:lang w:val="es-ES"/>
              </w:rPr>
              <w:t>Convención</w:t>
            </w:r>
            <w:r w:rsidRPr="00662A0D">
              <w:rPr>
                <w:rFonts w:eastAsia="Calibri" w:cs="Calibri"/>
                <w:spacing w:val="-10"/>
                <w:position w:val="1"/>
                <w:lang w:val="es-ES"/>
              </w:rPr>
              <w:t xml:space="preserve"> </w:t>
            </w:r>
            <w:r w:rsidRPr="00662A0D">
              <w:rPr>
                <w:rFonts w:eastAsia="Calibri" w:cs="Calibri"/>
                <w:position w:val="1"/>
                <w:lang w:val="es-ES"/>
              </w:rPr>
              <w:t>sobre</w:t>
            </w:r>
            <w:r w:rsidRPr="00662A0D">
              <w:rPr>
                <w:rFonts w:eastAsia="Calibri" w:cs="Calibri"/>
                <w:spacing w:val="-6"/>
                <w:position w:val="1"/>
                <w:lang w:val="es-ES"/>
              </w:rPr>
              <w:t xml:space="preserve"> </w:t>
            </w:r>
            <w:r w:rsidRPr="00662A0D">
              <w:rPr>
                <w:rFonts w:eastAsia="Calibri" w:cs="Calibri"/>
                <w:position w:val="1"/>
                <w:lang w:val="es-ES"/>
              </w:rPr>
              <w:t>los</w:t>
            </w:r>
            <w:r w:rsidRPr="00662A0D">
              <w:rPr>
                <w:rFonts w:eastAsia="Calibri" w:cs="Calibri"/>
                <w:spacing w:val="-3"/>
                <w:position w:val="1"/>
                <w:lang w:val="es-ES"/>
              </w:rPr>
              <w:t xml:space="preserve"> </w:t>
            </w:r>
            <w:r w:rsidRPr="00662A0D">
              <w:rPr>
                <w:rFonts w:eastAsia="Calibri" w:cs="Calibri"/>
                <w:position w:val="1"/>
                <w:lang w:val="es-ES"/>
              </w:rPr>
              <w:t>Derechos</w:t>
            </w:r>
            <w:r w:rsidRPr="00662A0D">
              <w:rPr>
                <w:rFonts w:eastAsia="Calibri" w:cs="Calibri"/>
                <w:spacing w:val="-8"/>
                <w:position w:val="1"/>
                <w:lang w:val="es-ES"/>
              </w:rPr>
              <w:t xml:space="preserve"> </w:t>
            </w:r>
            <w:r w:rsidRPr="00662A0D">
              <w:rPr>
                <w:rFonts w:eastAsia="Calibri" w:cs="Calibri"/>
                <w:position w:val="1"/>
                <w:lang w:val="es-ES"/>
              </w:rPr>
              <w:t>del</w:t>
            </w:r>
            <w:r w:rsidRPr="00662A0D">
              <w:rPr>
                <w:rFonts w:eastAsia="Calibri" w:cs="Calibri"/>
                <w:spacing w:val="-4"/>
                <w:position w:val="1"/>
                <w:lang w:val="es-ES"/>
              </w:rPr>
              <w:t xml:space="preserve"> </w:t>
            </w:r>
            <w:r w:rsidRPr="00662A0D">
              <w:rPr>
                <w:rFonts w:eastAsia="Calibri" w:cs="Calibri"/>
                <w:position w:val="1"/>
                <w:lang w:val="es-ES"/>
              </w:rPr>
              <w:t>N</w:t>
            </w:r>
            <w:r w:rsidRPr="00662A0D">
              <w:rPr>
                <w:rFonts w:eastAsia="Calibri" w:cs="Calibri"/>
                <w:spacing w:val="1"/>
                <w:position w:val="1"/>
                <w:lang w:val="es-ES"/>
              </w:rPr>
              <w:t>i</w:t>
            </w:r>
            <w:r w:rsidRPr="00662A0D">
              <w:rPr>
                <w:rFonts w:eastAsia="Calibri" w:cs="Calibri"/>
                <w:position w:val="1"/>
                <w:lang w:val="es-ES"/>
              </w:rPr>
              <w:t>ño;</w:t>
            </w:r>
          </w:p>
          <w:p w14:paraId="0C88A7AD" w14:textId="77777777" w:rsidR="00B604AF" w:rsidRPr="00662A0D" w:rsidRDefault="00B604AF" w:rsidP="00851B63">
            <w:pPr>
              <w:spacing w:before="9" w:after="0" w:line="260" w:lineRule="exact"/>
              <w:rPr>
                <w:rFonts w:eastAsia="Times New Roman" w:cs="Calibri"/>
                <w:sz w:val="26"/>
                <w:szCs w:val="26"/>
                <w:lang w:val="es-ES"/>
              </w:rPr>
            </w:pPr>
          </w:p>
          <w:p w14:paraId="71955237" w14:textId="77777777" w:rsidR="00B604AF" w:rsidRPr="00662A0D" w:rsidRDefault="00B604AF" w:rsidP="00851B63">
            <w:pPr>
              <w:spacing w:after="0" w:line="240" w:lineRule="auto"/>
              <w:ind w:left="102" w:right="60"/>
              <w:jc w:val="both"/>
              <w:rPr>
                <w:rFonts w:eastAsia="Calibri" w:cs="Calibri"/>
                <w:lang w:val="es-ES"/>
              </w:rPr>
            </w:pPr>
            <w:r w:rsidRPr="00662A0D">
              <w:rPr>
                <w:rFonts w:eastAsia="Calibri" w:cs="Calibri"/>
                <w:lang w:val="es-ES"/>
              </w:rPr>
              <w:t xml:space="preserve">Drecreto Nacional 1876/1985‐  Estudiantes </w:t>
            </w:r>
            <w:r w:rsidRPr="00662A0D">
              <w:rPr>
                <w:rFonts w:eastAsia="Calibri" w:cs="Calibri"/>
                <w:spacing w:val="6"/>
                <w:lang w:val="es-ES"/>
              </w:rPr>
              <w:t xml:space="preserve"> </w:t>
            </w:r>
            <w:r w:rsidRPr="00662A0D">
              <w:rPr>
                <w:rFonts w:eastAsia="Calibri" w:cs="Calibri"/>
                <w:lang w:val="es-ES"/>
              </w:rPr>
              <w:t>de establec</w:t>
            </w:r>
            <w:r w:rsidRPr="00662A0D">
              <w:rPr>
                <w:rFonts w:eastAsia="Calibri" w:cs="Calibri"/>
                <w:spacing w:val="1"/>
                <w:lang w:val="es-ES"/>
              </w:rPr>
              <w:t>i</w:t>
            </w:r>
            <w:r w:rsidRPr="00662A0D">
              <w:rPr>
                <w:rFonts w:eastAsia="Calibri" w:cs="Calibri"/>
                <w:lang w:val="es-ES"/>
              </w:rPr>
              <w:t>mi</w:t>
            </w:r>
            <w:r w:rsidRPr="00662A0D">
              <w:rPr>
                <w:rFonts w:eastAsia="Calibri" w:cs="Calibri"/>
                <w:spacing w:val="1"/>
                <w:lang w:val="es-ES"/>
              </w:rPr>
              <w:t>e</w:t>
            </w:r>
            <w:r w:rsidRPr="00662A0D">
              <w:rPr>
                <w:rFonts w:eastAsia="Calibri" w:cs="Calibri"/>
                <w:lang w:val="es-ES"/>
              </w:rPr>
              <w:t>ntos de</w:t>
            </w:r>
            <w:r w:rsidRPr="00662A0D">
              <w:rPr>
                <w:rFonts w:eastAsia="Calibri" w:cs="Calibri"/>
                <w:spacing w:val="14"/>
                <w:lang w:val="es-ES"/>
              </w:rPr>
              <w:t xml:space="preserve"> </w:t>
            </w:r>
            <w:r w:rsidRPr="00662A0D">
              <w:rPr>
                <w:rFonts w:eastAsia="Calibri" w:cs="Calibri"/>
                <w:spacing w:val="1"/>
                <w:lang w:val="es-ES"/>
              </w:rPr>
              <w:t>e</w:t>
            </w:r>
            <w:r w:rsidRPr="00662A0D">
              <w:rPr>
                <w:rFonts w:eastAsia="Calibri" w:cs="Calibri"/>
                <w:lang w:val="es-ES"/>
              </w:rPr>
              <w:t>ns</w:t>
            </w:r>
            <w:r w:rsidRPr="00662A0D">
              <w:rPr>
                <w:rFonts w:eastAsia="Calibri" w:cs="Calibri"/>
                <w:spacing w:val="1"/>
                <w:lang w:val="es-ES"/>
              </w:rPr>
              <w:t>e</w:t>
            </w:r>
            <w:r w:rsidRPr="00662A0D">
              <w:rPr>
                <w:rFonts w:eastAsia="Calibri" w:cs="Calibri"/>
                <w:lang w:val="es-ES"/>
              </w:rPr>
              <w:t>ñanza</w:t>
            </w:r>
            <w:r w:rsidRPr="00662A0D">
              <w:rPr>
                <w:rFonts w:eastAsia="Calibri" w:cs="Calibri"/>
                <w:spacing w:val="7"/>
                <w:lang w:val="es-ES"/>
              </w:rPr>
              <w:t xml:space="preserve"> </w:t>
            </w:r>
            <w:r w:rsidRPr="00662A0D">
              <w:rPr>
                <w:rFonts w:eastAsia="Calibri" w:cs="Calibri"/>
                <w:lang w:val="es-ES"/>
              </w:rPr>
              <w:t>me</w:t>
            </w:r>
            <w:r w:rsidRPr="00662A0D">
              <w:rPr>
                <w:rFonts w:eastAsia="Calibri" w:cs="Calibri"/>
                <w:spacing w:val="1"/>
                <w:lang w:val="es-ES"/>
              </w:rPr>
              <w:t>d</w:t>
            </w:r>
            <w:r w:rsidRPr="00662A0D">
              <w:rPr>
                <w:rFonts w:eastAsia="Calibri" w:cs="Calibri"/>
                <w:lang w:val="es-ES"/>
              </w:rPr>
              <w:t>ia</w:t>
            </w:r>
            <w:r w:rsidRPr="00662A0D">
              <w:rPr>
                <w:rFonts w:eastAsia="Calibri" w:cs="Calibri"/>
                <w:spacing w:val="10"/>
                <w:lang w:val="es-ES"/>
              </w:rPr>
              <w:t xml:space="preserve"> </w:t>
            </w:r>
            <w:r w:rsidRPr="00662A0D">
              <w:rPr>
                <w:rFonts w:eastAsia="Calibri" w:cs="Calibri"/>
                <w:lang w:val="es-ES"/>
              </w:rPr>
              <w:t>y</w:t>
            </w:r>
            <w:r w:rsidRPr="00662A0D">
              <w:rPr>
                <w:rFonts w:eastAsia="Calibri" w:cs="Calibri"/>
                <w:spacing w:val="15"/>
                <w:lang w:val="es-ES"/>
              </w:rPr>
              <w:t xml:space="preserve"> </w:t>
            </w:r>
            <w:r w:rsidRPr="00662A0D">
              <w:rPr>
                <w:rFonts w:eastAsia="Calibri" w:cs="Calibri"/>
                <w:lang w:val="es-ES"/>
              </w:rPr>
              <w:t>te</w:t>
            </w:r>
            <w:r w:rsidRPr="00662A0D">
              <w:rPr>
                <w:rFonts w:eastAsia="Calibri" w:cs="Calibri"/>
                <w:spacing w:val="2"/>
                <w:lang w:val="es-ES"/>
              </w:rPr>
              <w:t>r</w:t>
            </w:r>
            <w:r w:rsidRPr="00662A0D">
              <w:rPr>
                <w:rFonts w:eastAsia="Calibri" w:cs="Calibri"/>
                <w:lang w:val="es-ES"/>
              </w:rPr>
              <w:t>ciaria</w:t>
            </w:r>
            <w:r w:rsidRPr="00662A0D">
              <w:rPr>
                <w:rFonts w:eastAsia="Calibri" w:cs="Calibri"/>
                <w:spacing w:val="11"/>
                <w:lang w:val="es-ES"/>
              </w:rPr>
              <w:t xml:space="preserve"> </w:t>
            </w:r>
            <w:r w:rsidRPr="00662A0D">
              <w:rPr>
                <w:rFonts w:eastAsia="Calibri" w:cs="Calibri"/>
                <w:spacing w:val="1"/>
                <w:lang w:val="es-ES"/>
              </w:rPr>
              <w:t>q</w:t>
            </w:r>
            <w:r w:rsidRPr="00662A0D">
              <w:rPr>
                <w:rFonts w:eastAsia="Calibri" w:cs="Calibri"/>
                <w:lang w:val="es-ES"/>
              </w:rPr>
              <w:t>ue</w:t>
            </w:r>
            <w:r w:rsidRPr="00662A0D">
              <w:rPr>
                <w:rFonts w:eastAsia="Calibri" w:cs="Calibri"/>
                <w:spacing w:val="13"/>
                <w:lang w:val="es-ES"/>
              </w:rPr>
              <w:t xml:space="preserve"> </w:t>
            </w:r>
            <w:r w:rsidRPr="00662A0D">
              <w:rPr>
                <w:rFonts w:eastAsia="Calibri" w:cs="Calibri"/>
                <w:lang w:val="es-ES"/>
              </w:rPr>
              <w:t>por razones</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7"/>
                <w:lang w:val="es-ES"/>
              </w:rPr>
              <w:t xml:space="preserve"> </w:t>
            </w:r>
            <w:r w:rsidRPr="00662A0D">
              <w:rPr>
                <w:rFonts w:eastAsia="Calibri" w:cs="Calibri"/>
                <w:spacing w:val="1"/>
                <w:lang w:val="es-ES"/>
              </w:rPr>
              <w:t>d</w:t>
            </w:r>
            <w:r w:rsidRPr="00662A0D">
              <w:rPr>
                <w:rFonts w:eastAsia="Calibri" w:cs="Calibri"/>
                <w:lang w:val="es-ES"/>
              </w:rPr>
              <w:t>eficie</w:t>
            </w:r>
            <w:r w:rsidRPr="00662A0D">
              <w:rPr>
                <w:rFonts w:eastAsia="Calibri" w:cs="Calibri"/>
                <w:spacing w:val="1"/>
                <w:lang w:val="es-ES"/>
              </w:rPr>
              <w:t>n</w:t>
            </w:r>
            <w:r w:rsidRPr="00662A0D">
              <w:rPr>
                <w:rFonts w:eastAsia="Calibri" w:cs="Calibri"/>
                <w:lang w:val="es-ES"/>
              </w:rPr>
              <w:t>cia física</w:t>
            </w:r>
            <w:r w:rsidRPr="00662A0D">
              <w:rPr>
                <w:rFonts w:eastAsia="Calibri" w:cs="Calibri"/>
                <w:spacing w:val="5"/>
                <w:lang w:val="es-ES"/>
              </w:rPr>
              <w:t xml:space="preserve"> </w:t>
            </w:r>
            <w:r w:rsidRPr="00662A0D">
              <w:rPr>
                <w:rFonts w:eastAsia="Calibri" w:cs="Calibri"/>
                <w:lang w:val="es-ES"/>
              </w:rPr>
              <w:t>no</w:t>
            </w:r>
            <w:r w:rsidRPr="00662A0D">
              <w:rPr>
                <w:rFonts w:eastAsia="Calibri" w:cs="Calibri"/>
                <w:spacing w:val="8"/>
                <w:lang w:val="es-ES"/>
              </w:rPr>
              <w:t xml:space="preserve"> </w:t>
            </w:r>
            <w:r w:rsidRPr="00662A0D">
              <w:rPr>
                <w:rFonts w:eastAsia="Calibri" w:cs="Calibri"/>
                <w:lang w:val="es-ES"/>
              </w:rPr>
              <w:t>pu</w:t>
            </w:r>
            <w:r w:rsidRPr="00662A0D">
              <w:rPr>
                <w:rFonts w:eastAsia="Calibri" w:cs="Calibri"/>
                <w:spacing w:val="1"/>
                <w:lang w:val="es-ES"/>
              </w:rPr>
              <w:t>e</w:t>
            </w:r>
            <w:r w:rsidRPr="00662A0D">
              <w:rPr>
                <w:rFonts w:eastAsia="Calibri" w:cs="Calibri"/>
                <w:lang w:val="es-ES"/>
              </w:rPr>
              <w:t>d</w:t>
            </w:r>
            <w:r w:rsidRPr="00662A0D">
              <w:rPr>
                <w:rFonts w:eastAsia="Calibri" w:cs="Calibri"/>
                <w:spacing w:val="1"/>
                <w:lang w:val="es-ES"/>
              </w:rPr>
              <w:t>e</w:t>
            </w:r>
            <w:r w:rsidRPr="00662A0D">
              <w:rPr>
                <w:rFonts w:eastAsia="Calibri" w:cs="Calibri"/>
                <w:lang w:val="es-ES"/>
              </w:rPr>
              <w:t>n</w:t>
            </w:r>
            <w:r w:rsidRPr="00662A0D">
              <w:rPr>
                <w:rFonts w:eastAsia="Calibri" w:cs="Calibri"/>
                <w:spacing w:val="2"/>
                <w:lang w:val="es-ES"/>
              </w:rPr>
              <w:t xml:space="preserve"> </w:t>
            </w:r>
            <w:r w:rsidRPr="00662A0D">
              <w:rPr>
                <w:rFonts w:eastAsia="Calibri" w:cs="Calibri"/>
                <w:lang w:val="es-ES"/>
              </w:rPr>
              <w:t>rendir</w:t>
            </w:r>
            <w:r w:rsidRPr="00662A0D">
              <w:rPr>
                <w:rFonts w:eastAsia="Calibri" w:cs="Calibri"/>
                <w:spacing w:val="4"/>
                <w:lang w:val="es-ES"/>
              </w:rPr>
              <w:t xml:space="preserve"> </w:t>
            </w:r>
            <w:r w:rsidRPr="00662A0D">
              <w:rPr>
                <w:rFonts w:eastAsia="Calibri" w:cs="Calibri"/>
                <w:lang w:val="es-ES"/>
              </w:rPr>
              <w:t>asignaciones pract</w:t>
            </w:r>
            <w:r w:rsidRPr="00662A0D">
              <w:rPr>
                <w:rFonts w:eastAsia="Calibri" w:cs="Calibri"/>
                <w:spacing w:val="1"/>
                <w:lang w:val="es-ES"/>
              </w:rPr>
              <w:t>i</w:t>
            </w:r>
            <w:r w:rsidRPr="00662A0D">
              <w:rPr>
                <w:rFonts w:eastAsia="Calibri" w:cs="Calibri"/>
                <w:lang w:val="es-ES"/>
              </w:rPr>
              <w:t>cas;</w:t>
            </w:r>
          </w:p>
          <w:p w14:paraId="087FF4EE" w14:textId="77777777" w:rsidR="00B604AF" w:rsidRPr="00662A0D" w:rsidRDefault="00B604AF" w:rsidP="00851B63">
            <w:pPr>
              <w:spacing w:before="9" w:after="0" w:line="260" w:lineRule="exact"/>
              <w:rPr>
                <w:rFonts w:eastAsia="Times New Roman" w:cs="Calibri"/>
                <w:sz w:val="26"/>
                <w:szCs w:val="26"/>
                <w:lang w:val="es-ES"/>
              </w:rPr>
            </w:pPr>
          </w:p>
          <w:p w14:paraId="2FE40622" w14:textId="77777777" w:rsidR="00B604AF" w:rsidRPr="00662A0D" w:rsidRDefault="00B604AF" w:rsidP="00851B63">
            <w:pPr>
              <w:spacing w:after="0" w:line="479" w:lineRule="auto"/>
              <w:ind w:left="103" w:right="1024"/>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24.195</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Federal</w:t>
            </w:r>
            <w:r w:rsidRPr="00662A0D">
              <w:rPr>
                <w:rFonts w:eastAsia="Calibri" w:cs="Calibri"/>
                <w:spacing w:val="-6"/>
                <w:lang w:val="es-ES"/>
              </w:rPr>
              <w:t xml:space="preserve"> </w:t>
            </w:r>
            <w:r w:rsidRPr="00662A0D">
              <w:rPr>
                <w:rFonts w:eastAsia="Calibri" w:cs="Calibri"/>
                <w:lang w:val="es-ES"/>
              </w:rPr>
              <w:t>de Educación</w:t>
            </w:r>
            <w:r w:rsidRPr="00662A0D">
              <w:rPr>
                <w:rFonts w:eastAsia="Calibri" w:cs="Calibri"/>
                <w:spacing w:val="-9"/>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2"/>
                <w:lang w:val="es-ES"/>
              </w:rPr>
              <w:t>s</w:t>
            </w:r>
            <w:r w:rsidRPr="00662A0D">
              <w:rPr>
                <w:rFonts w:eastAsia="Calibri" w:cs="Calibri"/>
                <w:lang w:val="es-ES"/>
              </w:rPr>
              <w:t>us</w:t>
            </w:r>
            <w:r w:rsidRPr="00662A0D">
              <w:rPr>
                <w:rFonts w:eastAsia="Calibri" w:cs="Calibri"/>
                <w:spacing w:val="-3"/>
                <w:lang w:val="es-ES"/>
              </w:rPr>
              <w:t xml:space="preserve"> </w:t>
            </w:r>
            <w:r w:rsidRPr="00662A0D">
              <w:rPr>
                <w:rFonts w:eastAsia="Calibri" w:cs="Calibri"/>
                <w:lang w:val="es-ES"/>
              </w:rPr>
              <w:t>modif; Ley</w:t>
            </w:r>
            <w:r w:rsidRPr="00662A0D">
              <w:rPr>
                <w:rFonts w:eastAsia="Calibri" w:cs="Calibri"/>
                <w:spacing w:val="-3"/>
                <w:lang w:val="es-ES"/>
              </w:rPr>
              <w:t xml:space="preserve"> </w:t>
            </w:r>
            <w:r w:rsidRPr="00662A0D">
              <w:rPr>
                <w:rFonts w:eastAsia="Calibri" w:cs="Calibri"/>
                <w:lang w:val="es-ES"/>
              </w:rPr>
              <w:t>24.521</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Educación</w:t>
            </w:r>
            <w:r w:rsidRPr="00662A0D">
              <w:rPr>
                <w:rFonts w:eastAsia="Calibri" w:cs="Calibri"/>
                <w:spacing w:val="-10"/>
                <w:lang w:val="es-ES"/>
              </w:rPr>
              <w:t xml:space="preserve"> </w:t>
            </w:r>
            <w:r w:rsidRPr="00662A0D">
              <w:rPr>
                <w:rFonts w:eastAsia="Calibri" w:cs="Calibri"/>
                <w:spacing w:val="1"/>
                <w:lang w:val="es-ES"/>
              </w:rPr>
              <w:t>S</w:t>
            </w:r>
            <w:r w:rsidRPr="00662A0D">
              <w:rPr>
                <w:rFonts w:eastAsia="Calibri" w:cs="Calibri"/>
                <w:lang w:val="es-ES"/>
              </w:rPr>
              <w:t>uperior</w:t>
            </w:r>
            <w:r w:rsidRPr="00662A0D">
              <w:rPr>
                <w:rFonts w:eastAsia="Calibri" w:cs="Calibri"/>
                <w:spacing w:val="-9"/>
                <w:lang w:val="es-ES"/>
              </w:rPr>
              <w:t xml:space="preserve"> </w:t>
            </w:r>
            <w:r w:rsidRPr="00662A0D">
              <w:rPr>
                <w:rFonts w:eastAsia="Calibri" w:cs="Calibri"/>
                <w:lang w:val="es-ES"/>
              </w:rPr>
              <w:t>y  Ley</w:t>
            </w:r>
            <w:r w:rsidRPr="00662A0D">
              <w:rPr>
                <w:rFonts w:eastAsia="Calibri" w:cs="Calibri"/>
                <w:spacing w:val="-2"/>
                <w:lang w:val="es-ES"/>
              </w:rPr>
              <w:t xml:space="preserve"> </w:t>
            </w:r>
            <w:r w:rsidRPr="00662A0D">
              <w:rPr>
                <w:rFonts w:eastAsia="Calibri" w:cs="Calibri"/>
                <w:lang w:val="es-ES"/>
              </w:rPr>
              <w:t>25.573.</w:t>
            </w:r>
          </w:p>
          <w:p w14:paraId="59CC1E9E" w14:textId="77777777" w:rsidR="00B604AF" w:rsidRPr="00662A0D" w:rsidRDefault="00B604AF" w:rsidP="00851B63">
            <w:pPr>
              <w:spacing w:before="1" w:after="0" w:line="240" w:lineRule="auto"/>
              <w:ind w:left="103" w:right="729"/>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26206</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Educaci</w:t>
            </w:r>
            <w:r w:rsidRPr="00662A0D">
              <w:rPr>
                <w:rFonts w:eastAsia="Calibri" w:cs="Calibri"/>
                <w:spacing w:val="1"/>
                <w:lang w:val="es-ES"/>
              </w:rPr>
              <w:t>ó</w:t>
            </w:r>
            <w:r w:rsidRPr="00662A0D">
              <w:rPr>
                <w:rFonts w:eastAsia="Calibri" w:cs="Calibri"/>
                <w:lang w:val="es-ES"/>
              </w:rPr>
              <w:t>n</w:t>
            </w:r>
            <w:r w:rsidRPr="00662A0D">
              <w:rPr>
                <w:rFonts w:eastAsia="Calibri" w:cs="Calibri"/>
                <w:spacing w:val="-9"/>
                <w:lang w:val="es-ES"/>
              </w:rPr>
              <w:t xml:space="preserve"> </w:t>
            </w:r>
            <w:r w:rsidRPr="00662A0D">
              <w:rPr>
                <w:rFonts w:eastAsia="Calibri" w:cs="Calibri"/>
                <w:lang w:val="es-ES"/>
              </w:rPr>
              <w:t>Nacional</w:t>
            </w:r>
            <w:r w:rsidRPr="00662A0D">
              <w:rPr>
                <w:rFonts w:eastAsia="Calibri" w:cs="Calibri"/>
                <w:spacing w:val="-9"/>
                <w:lang w:val="es-ES"/>
              </w:rPr>
              <w:t xml:space="preserve"> </w:t>
            </w:r>
            <w:r w:rsidRPr="00662A0D">
              <w:rPr>
                <w:rFonts w:eastAsia="Calibri" w:cs="Calibri"/>
                <w:lang w:val="es-ES"/>
              </w:rPr>
              <w:t>y sus</w:t>
            </w:r>
            <w:r w:rsidRPr="00662A0D">
              <w:rPr>
                <w:rFonts w:eastAsia="Calibri" w:cs="Calibri"/>
                <w:spacing w:val="-3"/>
                <w:lang w:val="es-ES"/>
              </w:rPr>
              <w:t xml:space="preserve"> </w:t>
            </w:r>
            <w:r w:rsidRPr="00662A0D">
              <w:rPr>
                <w:rFonts w:eastAsia="Calibri" w:cs="Calibri"/>
                <w:lang w:val="es-ES"/>
              </w:rPr>
              <w:t>modifica;</w:t>
            </w:r>
          </w:p>
          <w:p w14:paraId="06BF6C31" w14:textId="77777777" w:rsidR="00B604AF" w:rsidRPr="00662A0D" w:rsidRDefault="00B604AF" w:rsidP="00851B63">
            <w:pPr>
              <w:spacing w:before="8" w:after="0" w:line="260" w:lineRule="exact"/>
              <w:rPr>
                <w:rFonts w:eastAsia="Times New Roman" w:cs="Calibri"/>
                <w:sz w:val="26"/>
                <w:szCs w:val="26"/>
                <w:lang w:val="es-ES"/>
              </w:rPr>
            </w:pPr>
          </w:p>
          <w:p w14:paraId="78A650A4" w14:textId="77777777" w:rsidR="00B604AF" w:rsidRPr="00662A0D" w:rsidRDefault="00B604AF" w:rsidP="00851B63">
            <w:pPr>
              <w:spacing w:after="0" w:line="240" w:lineRule="auto"/>
              <w:ind w:left="103" w:right="60"/>
              <w:jc w:val="both"/>
              <w:rPr>
                <w:rFonts w:eastAsia="Calibri" w:cs="Calibri"/>
                <w:lang w:val="es-ES"/>
              </w:rPr>
            </w:pPr>
            <w:r w:rsidRPr="00662A0D">
              <w:rPr>
                <w:rFonts w:eastAsia="Calibri" w:cs="Calibri"/>
                <w:lang w:val="es-ES"/>
              </w:rPr>
              <w:t>Ley</w:t>
            </w:r>
            <w:r w:rsidRPr="00662A0D">
              <w:rPr>
                <w:rFonts w:eastAsia="Calibri" w:cs="Calibri"/>
                <w:spacing w:val="6"/>
                <w:lang w:val="es-ES"/>
              </w:rPr>
              <w:t xml:space="preserve"> </w:t>
            </w:r>
            <w:r w:rsidRPr="00662A0D">
              <w:rPr>
                <w:rFonts w:eastAsia="Calibri" w:cs="Calibri"/>
                <w:lang w:val="es-ES"/>
              </w:rPr>
              <w:t>26.378</w:t>
            </w:r>
            <w:r w:rsidRPr="00662A0D">
              <w:rPr>
                <w:rFonts w:eastAsia="Calibri" w:cs="Calibri"/>
                <w:spacing w:val="4"/>
                <w:lang w:val="es-ES"/>
              </w:rPr>
              <w:t xml:space="preserve"> </w:t>
            </w:r>
            <w:r w:rsidRPr="00662A0D">
              <w:rPr>
                <w:rFonts w:eastAsia="Calibri" w:cs="Calibri"/>
                <w:lang w:val="es-ES"/>
              </w:rPr>
              <w:t>Convención sobre</w:t>
            </w:r>
            <w:r w:rsidRPr="00662A0D">
              <w:rPr>
                <w:rFonts w:eastAsia="Calibri" w:cs="Calibri"/>
                <w:spacing w:val="4"/>
                <w:lang w:val="es-ES"/>
              </w:rPr>
              <w:t xml:space="preserve"> </w:t>
            </w:r>
            <w:r w:rsidRPr="00662A0D">
              <w:rPr>
                <w:rFonts w:eastAsia="Calibri" w:cs="Calibri"/>
                <w:lang w:val="es-ES"/>
              </w:rPr>
              <w:t>los</w:t>
            </w:r>
            <w:r w:rsidRPr="00662A0D">
              <w:rPr>
                <w:rFonts w:eastAsia="Calibri" w:cs="Calibri"/>
                <w:spacing w:val="7"/>
                <w:lang w:val="es-ES"/>
              </w:rPr>
              <w:t xml:space="preserve"> </w:t>
            </w:r>
            <w:r w:rsidRPr="00662A0D">
              <w:rPr>
                <w:rFonts w:eastAsia="Calibri" w:cs="Calibri"/>
                <w:lang w:val="es-ES"/>
              </w:rPr>
              <w:t>Derechos</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las</w:t>
            </w:r>
            <w:r w:rsidRPr="00662A0D">
              <w:rPr>
                <w:rFonts w:eastAsia="Calibri" w:cs="Calibri"/>
                <w:spacing w:val="7"/>
                <w:lang w:val="es-ES"/>
              </w:rPr>
              <w:t xml:space="preserve"> </w:t>
            </w:r>
            <w:r w:rsidRPr="00662A0D">
              <w:rPr>
                <w:rFonts w:eastAsia="Calibri" w:cs="Calibri"/>
                <w:lang w:val="es-ES"/>
              </w:rPr>
              <w:t>Personas con</w:t>
            </w:r>
            <w:r w:rsidRPr="00662A0D">
              <w:rPr>
                <w:rFonts w:eastAsia="Calibri" w:cs="Calibri"/>
                <w:spacing w:val="-4"/>
                <w:lang w:val="es-ES"/>
              </w:rPr>
              <w:t xml:space="preserve"> </w:t>
            </w:r>
            <w:r w:rsidRPr="00662A0D">
              <w:rPr>
                <w:rFonts w:eastAsia="Calibri" w:cs="Calibri"/>
                <w:lang w:val="es-ES"/>
              </w:rPr>
              <w:t>Discapacidad</w:t>
            </w:r>
            <w:r w:rsidRPr="00662A0D">
              <w:rPr>
                <w:rFonts w:eastAsia="Calibri" w:cs="Calibri"/>
                <w:spacing w:val="-13"/>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2"/>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1F70904D" w14:textId="77777777" w:rsidR="00B604AF" w:rsidRPr="00662A0D" w:rsidRDefault="00B604AF" w:rsidP="00851B63">
            <w:pPr>
              <w:spacing w:before="9" w:after="0" w:line="260" w:lineRule="exact"/>
              <w:rPr>
                <w:rFonts w:eastAsia="Times New Roman" w:cs="Calibri"/>
                <w:sz w:val="26"/>
                <w:szCs w:val="26"/>
                <w:lang w:val="es-ES"/>
              </w:rPr>
            </w:pPr>
          </w:p>
          <w:p w14:paraId="3C5CA307" w14:textId="77777777" w:rsidR="00B604AF" w:rsidRPr="00662A0D" w:rsidRDefault="00B604AF" w:rsidP="00851B63">
            <w:pPr>
              <w:spacing w:after="0" w:line="240" w:lineRule="auto"/>
              <w:ind w:left="103" w:right="61"/>
              <w:jc w:val="both"/>
              <w:rPr>
                <w:rFonts w:eastAsia="Calibri" w:cs="Calibri"/>
                <w:lang w:val="es-ES"/>
              </w:rPr>
            </w:pPr>
            <w:r w:rsidRPr="00662A0D">
              <w:rPr>
                <w:rFonts w:eastAsia="Calibri" w:cs="Calibri"/>
                <w:lang w:val="es-ES"/>
              </w:rPr>
              <w:t xml:space="preserve">Ley     </w:t>
            </w:r>
            <w:r w:rsidRPr="00662A0D">
              <w:rPr>
                <w:rFonts w:eastAsia="Calibri" w:cs="Calibri"/>
                <w:spacing w:val="24"/>
                <w:lang w:val="es-ES"/>
              </w:rPr>
              <w:t xml:space="preserve"> </w:t>
            </w:r>
            <w:r w:rsidRPr="00662A0D">
              <w:rPr>
                <w:rFonts w:eastAsia="Calibri" w:cs="Calibri"/>
                <w:lang w:val="es-ES"/>
              </w:rPr>
              <w:t>27.</w:t>
            </w:r>
            <w:r w:rsidRPr="00662A0D">
              <w:rPr>
                <w:rFonts w:eastAsia="Calibri" w:cs="Calibri"/>
                <w:spacing w:val="1"/>
                <w:lang w:val="es-ES"/>
              </w:rPr>
              <w:t>0</w:t>
            </w:r>
            <w:r w:rsidRPr="00662A0D">
              <w:rPr>
                <w:rFonts w:eastAsia="Calibri" w:cs="Calibri"/>
                <w:lang w:val="es-ES"/>
              </w:rPr>
              <w:t xml:space="preserve">44 </w:t>
            </w:r>
            <w:r w:rsidRPr="00662A0D">
              <w:rPr>
                <w:rFonts w:eastAsia="Calibri" w:cs="Calibri"/>
                <w:spacing w:val="6"/>
                <w:lang w:val="es-ES"/>
              </w:rPr>
              <w:t xml:space="preserve"> </w:t>
            </w:r>
            <w:r w:rsidRPr="00662A0D">
              <w:rPr>
                <w:rFonts w:eastAsia="Calibri" w:cs="Calibri"/>
                <w:lang w:val="es-ES"/>
              </w:rPr>
              <w:t xml:space="preserve">Otorga </w:t>
            </w:r>
            <w:r w:rsidRPr="00662A0D">
              <w:rPr>
                <w:rFonts w:eastAsia="Calibri" w:cs="Calibri"/>
                <w:spacing w:val="7"/>
                <w:lang w:val="es-ES"/>
              </w:rPr>
              <w:t xml:space="preserve"> </w:t>
            </w:r>
            <w:r w:rsidRPr="00662A0D">
              <w:rPr>
                <w:rFonts w:eastAsia="Calibri" w:cs="Calibri"/>
                <w:lang w:val="es-ES"/>
              </w:rPr>
              <w:t xml:space="preserve">jerarquía </w:t>
            </w:r>
            <w:r w:rsidRPr="00662A0D">
              <w:rPr>
                <w:rFonts w:eastAsia="Calibri" w:cs="Calibri"/>
                <w:spacing w:val="5"/>
                <w:lang w:val="es-ES"/>
              </w:rPr>
              <w:t xml:space="preserve"> </w:t>
            </w:r>
            <w:r w:rsidRPr="00662A0D">
              <w:rPr>
                <w:rFonts w:eastAsia="Calibri" w:cs="Calibri"/>
                <w:lang w:val="es-ES"/>
              </w:rPr>
              <w:t>const</w:t>
            </w:r>
            <w:r w:rsidRPr="00662A0D">
              <w:rPr>
                <w:rFonts w:eastAsia="Calibri" w:cs="Calibri"/>
                <w:spacing w:val="1"/>
                <w:lang w:val="es-ES"/>
              </w:rPr>
              <w:t>i</w:t>
            </w:r>
            <w:r w:rsidRPr="00662A0D">
              <w:rPr>
                <w:rFonts w:eastAsia="Calibri" w:cs="Calibri"/>
                <w:lang w:val="es-ES"/>
              </w:rPr>
              <w:t>t</w:t>
            </w:r>
            <w:r w:rsidRPr="00662A0D">
              <w:rPr>
                <w:rFonts w:eastAsia="Calibri" w:cs="Calibri"/>
                <w:spacing w:val="1"/>
                <w:lang w:val="es-ES"/>
              </w:rPr>
              <w:t>u</w:t>
            </w:r>
            <w:r w:rsidRPr="00662A0D">
              <w:rPr>
                <w:rFonts w:eastAsia="Calibri" w:cs="Calibri"/>
                <w:lang w:val="es-ES"/>
              </w:rPr>
              <w:t xml:space="preserve">cional  a </w:t>
            </w:r>
            <w:r w:rsidRPr="00662A0D">
              <w:rPr>
                <w:rFonts w:eastAsia="Calibri" w:cs="Calibri"/>
                <w:spacing w:val="12"/>
                <w:lang w:val="es-ES"/>
              </w:rPr>
              <w:t xml:space="preserve"> </w:t>
            </w:r>
            <w:r w:rsidRPr="00662A0D">
              <w:rPr>
                <w:rFonts w:eastAsia="Calibri" w:cs="Calibri"/>
                <w:lang w:val="es-ES"/>
              </w:rPr>
              <w:t>la Convención sobre</w:t>
            </w:r>
            <w:r w:rsidRPr="00662A0D">
              <w:rPr>
                <w:rFonts w:eastAsia="Calibri" w:cs="Calibri"/>
                <w:spacing w:val="4"/>
                <w:lang w:val="es-ES"/>
              </w:rPr>
              <w:t xml:space="preserve"> </w:t>
            </w:r>
            <w:r w:rsidRPr="00662A0D">
              <w:rPr>
                <w:rFonts w:eastAsia="Calibri" w:cs="Calibri"/>
                <w:lang w:val="es-ES"/>
              </w:rPr>
              <w:t>los</w:t>
            </w:r>
            <w:r w:rsidRPr="00662A0D">
              <w:rPr>
                <w:rFonts w:eastAsia="Calibri" w:cs="Calibri"/>
                <w:spacing w:val="8"/>
                <w:lang w:val="es-ES"/>
              </w:rPr>
              <w:t xml:space="preserve"> </w:t>
            </w:r>
            <w:r w:rsidRPr="00662A0D">
              <w:rPr>
                <w:rFonts w:eastAsia="Calibri" w:cs="Calibri"/>
                <w:lang w:val="es-ES"/>
              </w:rPr>
              <w:t>Derechos</w:t>
            </w:r>
            <w:r w:rsidRPr="00662A0D">
              <w:rPr>
                <w:rFonts w:eastAsia="Calibri" w:cs="Calibri"/>
                <w:spacing w:val="2"/>
                <w:lang w:val="es-ES"/>
              </w:rPr>
              <w:t xml:space="preserve"> </w:t>
            </w: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las</w:t>
            </w:r>
            <w:r w:rsidRPr="00662A0D">
              <w:rPr>
                <w:rFonts w:eastAsia="Calibri" w:cs="Calibri"/>
                <w:spacing w:val="8"/>
                <w:lang w:val="es-ES"/>
              </w:rPr>
              <w:t xml:space="preserve"> </w:t>
            </w:r>
            <w:r w:rsidRPr="00662A0D">
              <w:rPr>
                <w:rFonts w:eastAsia="Calibri" w:cs="Calibri"/>
                <w:lang w:val="es-ES"/>
              </w:rPr>
              <w:t>Personas</w:t>
            </w:r>
            <w:r w:rsidRPr="00662A0D">
              <w:rPr>
                <w:rFonts w:eastAsia="Calibri" w:cs="Calibri"/>
                <w:spacing w:val="1"/>
                <w:lang w:val="es-ES"/>
              </w:rPr>
              <w:t xml:space="preserve"> </w:t>
            </w:r>
            <w:r w:rsidRPr="00662A0D">
              <w:rPr>
                <w:rFonts w:eastAsia="Calibri" w:cs="Calibri"/>
                <w:lang w:val="es-ES"/>
              </w:rPr>
              <w:t>c</w:t>
            </w:r>
            <w:r w:rsidRPr="00662A0D">
              <w:rPr>
                <w:rFonts w:eastAsia="Calibri" w:cs="Calibri"/>
                <w:spacing w:val="2"/>
                <w:lang w:val="es-ES"/>
              </w:rPr>
              <w:t>o</w:t>
            </w:r>
            <w:r w:rsidRPr="00662A0D">
              <w:rPr>
                <w:rFonts w:eastAsia="Calibri" w:cs="Calibri"/>
                <w:lang w:val="es-ES"/>
              </w:rPr>
              <w:t>n discapacid</w:t>
            </w:r>
            <w:r w:rsidRPr="00662A0D">
              <w:rPr>
                <w:rFonts w:eastAsia="Calibri" w:cs="Calibri"/>
                <w:spacing w:val="1"/>
                <w:lang w:val="es-ES"/>
              </w:rPr>
              <w:t>a</w:t>
            </w:r>
            <w:r w:rsidRPr="00662A0D">
              <w:rPr>
                <w:rFonts w:eastAsia="Calibri" w:cs="Calibri"/>
                <w:lang w:val="es-ES"/>
              </w:rPr>
              <w:t>d</w:t>
            </w:r>
            <w:r w:rsidRPr="00662A0D">
              <w:rPr>
                <w:rFonts w:eastAsia="Calibri" w:cs="Calibri"/>
                <w:spacing w:val="-11"/>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spacing w:val="1"/>
                <w:lang w:val="es-ES"/>
              </w:rPr>
              <w:t>s</w:t>
            </w:r>
            <w:r w:rsidRPr="00662A0D">
              <w:rPr>
                <w:rFonts w:eastAsia="Calibri" w:cs="Calibri"/>
                <w:lang w:val="es-ES"/>
              </w:rPr>
              <w:t>u</w:t>
            </w:r>
            <w:r w:rsidRPr="00662A0D">
              <w:rPr>
                <w:rFonts w:eastAsia="Calibri" w:cs="Calibri"/>
                <w:spacing w:val="-3"/>
                <w:lang w:val="es-ES"/>
              </w:rPr>
              <w:t xml:space="preserve"> </w:t>
            </w:r>
            <w:r w:rsidRPr="00662A0D">
              <w:rPr>
                <w:rFonts w:eastAsia="Calibri" w:cs="Calibri"/>
                <w:lang w:val="es-ES"/>
              </w:rPr>
              <w:t>protocolo</w:t>
            </w:r>
            <w:r w:rsidRPr="00662A0D">
              <w:rPr>
                <w:rFonts w:eastAsia="Calibri" w:cs="Calibri"/>
                <w:spacing w:val="-9"/>
                <w:lang w:val="es-ES"/>
              </w:rPr>
              <w:t xml:space="preserve"> </w:t>
            </w:r>
            <w:r w:rsidRPr="00662A0D">
              <w:rPr>
                <w:rFonts w:eastAsia="Calibri" w:cs="Calibri"/>
                <w:lang w:val="es-ES"/>
              </w:rPr>
              <w:t>facultativo;</w:t>
            </w:r>
          </w:p>
          <w:p w14:paraId="48E72134" w14:textId="77777777" w:rsidR="00B604AF" w:rsidRPr="00662A0D" w:rsidRDefault="00B604AF" w:rsidP="00851B63">
            <w:pPr>
              <w:spacing w:before="9" w:after="0" w:line="260" w:lineRule="exact"/>
              <w:rPr>
                <w:rFonts w:eastAsia="Times New Roman" w:cs="Calibri"/>
                <w:sz w:val="26"/>
                <w:szCs w:val="26"/>
                <w:lang w:val="es-ES"/>
              </w:rPr>
            </w:pPr>
          </w:p>
          <w:p w14:paraId="65F1A3AD" w14:textId="77777777" w:rsidR="00B604AF" w:rsidRPr="00662A0D" w:rsidRDefault="00B604AF" w:rsidP="00851B63">
            <w:pPr>
              <w:spacing w:after="0" w:line="240" w:lineRule="auto"/>
              <w:ind w:left="103" w:right="3559"/>
              <w:jc w:val="both"/>
              <w:rPr>
                <w:rFonts w:eastAsia="Calibri" w:cs="Calibri"/>
                <w:lang w:val="es-ES"/>
              </w:rPr>
            </w:pPr>
            <w:r w:rsidRPr="00662A0D">
              <w:rPr>
                <w:rFonts w:eastAsia="Calibri" w:cs="Calibri"/>
                <w:u w:val="thick" w:color="000000"/>
                <w:lang w:val="es-ES"/>
              </w:rPr>
              <w:t>Normas</w:t>
            </w:r>
            <w:r w:rsidRPr="00662A0D">
              <w:rPr>
                <w:rFonts w:eastAsia="Times New Roman" w:cs="Calibri"/>
                <w:spacing w:val="-12"/>
                <w:u w:val="thick" w:color="000000"/>
                <w:lang w:val="es-ES"/>
              </w:rPr>
              <w:t xml:space="preserve"> </w:t>
            </w:r>
            <w:r w:rsidRPr="00662A0D">
              <w:rPr>
                <w:rFonts w:eastAsia="Calibri" w:cs="Calibri"/>
                <w:u w:val="thick" w:color="000000"/>
                <w:lang w:val="es-ES"/>
              </w:rPr>
              <w:t>P</w:t>
            </w:r>
            <w:r w:rsidRPr="00662A0D">
              <w:rPr>
                <w:rFonts w:eastAsia="Calibri" w:cs="Calibri"/>
                <w:spacing w:val="1"/>
                <w:u w:val="thick" w:color="000000"/>
                <w:lang w:val="es-ES"/>
              </w:rPr>
              <w:t>r</w:t>
            </w:r>
            <w:r w:rsidRPr="00662A0D">
              <w:rPr>
                <w:rFonts w:eastAsia="Calibri" w:cs="Calibri"/>
                <w:u w:val="thick" w:color="000000"/>
                <w:lang w:val="es-ES"/>
              </w:rPr>
              <w:t>o</w:t>
            </w:r>
            <w:r w:rsidRPr="00662A0D">
              <w:rPr>
                <w:rFonts w:eastAsia="Calibri" w:cs="Calibri"/>
                <w:spacing w:val="2"/>
                <w:u w:val="thick" w:color="000000"/>
                <w:lang w:val="es-ES"/>
              </w:rPr>
              <w:t>v</w:t>
            </w:r>
            <w:r w:rsidRPr="00662A0D">
              <w:rPr>
                <w:rFonts w:eastAsia="Calibri" w:cs="Calibri"/>
                <w:u w:val="thick" w:color="000000"/>
                <w:lang w:val="es-ES"/>
              </w:rPr>
              <w:t>inciales</w:t>
            </w:r>
          </w:p>
          <w:p w14:paraId="0221113F" w14:textId="77777777" w:rsidR="00B604AF" w:rsidRPr="00662A0D" w:rsidRDefault="00B604AF" w:rsidP="00851B63">
            <w:pPr>
              <w:spacing w:before="4" w:after="0" w:line="260" w:lineRule="exact"/>
              <w:rPr>
                <w:rFonts w:eastAsia="Times New Roman" w:cs="Calibri"/>
                <w:sz w:val="26"/>
                <w:szCs w:val="26"/>
                <w:lang w:val="es-ES"/>
              </w:rPr>
            </w:pPr>
          </w:p>
          <w:p w14:paraId="499F58DB" w14:textId="77777777" w:rsidR="00B604AF" w:rsidRPr="00662A0D" w:rsidRDefault="00B604AF" w:rsidP="00851B63">
            <w:pPr>
              <w:spacing w:after="0" w:line="260" w:lineRule="exact"/>
              <w:ind w:left="102" w:right="63"/>
              <w:jc w:val="both"/>
              <w:rPr>
                <w:rFonts w:eastAsia="Calibri" w:cs="Calibri"/>
                <w:lang w:val="es-ES"/>
              </w:rPr>
            </w:pPr>
            <w:r w:rsidRPr="00662A0D">
              <w:rPr>
                <w:rFonts w:eastAsia="Calibri" w:cs="Calibri"/>
                <w:lang w:val="es-ES"/>
              </w:rPr>
              <w:t>Ley</w:t>
            </w:r>
            <w:r w:rsidRPr="00662A0D">
              <w:rPr>
                <w:rFonts w:eastAsia="Calibri" w:cs="Calibri"/>
                <w:spacing w:val="5"/>
                <w:lang w:val="es-ES"/>
              </w:rPr>
              <w:t xml:space="preserve"> </w:t>
            </w:r>
            <w:r w:rsidRPr="00662A0D">
              <w:rPr>
                <w:rFonts w:eastAsia="Calibri" w:cs="Calibri"/>
                <w:lang w:val="es-ES"/>
              </w:rPr>
              <w:t>provinci</w:t>
            </w:r>
            <w:r w:rsidRPr="00662A0D">
              <w:rPr>
                <w:rFonts w:eastAsia="Calibri" w:cs="Calibri"/>
                <w:spacing w:val="1"/>
                <w:lang w:val="es-ES"/>
              </w:rPr>
              <w:t>a</w:t>
            </w:r>
            <w:r w:rsidRPr="00662A0D">
              <w:rPr>
                <w:rFonts w:eastAsia="Calibri" w:cs="Calibri"/>
                <w:lang w:val="es-ES"/>
              </w:rPr>
              <w:t>l 2226:</w:t>
            </w:r>
            <w:r w:rsidRPr="00662A0D">
              <w:rPr>
                <w:rFonts w:eastAsia="Calibri" w:cs="Calibri"/>
                <w:spacing w:val="4"/>
                <w:lang w:val="es-ES"/>
              </w:rPr>
              <w:t xml:space="preserve"> </w:t>
            </w:r>
            <w:r w:rsidRPr="00662A0D">
              <w:rPr>
                <w:rFonts w:eastAsia="Calibri" w:cs="Calibri"/>
                <w:lang w:val="es-ES"/>
              </w:rPr>
              <w:t>Régimen</w:t>
            </w:r>
            <w:r w:rsidRPr="00662A0D">
              <w:rPr>
                <w:rFonts w:eastAsia="Calibri" w:cs="Calibri"/>
                <w:spacing w:val="2"/>
                <w:lang w:val="es-ES"/>
              </w:rPr>
              <w:t xml:space="preserve"> </w:t>
            </w:r>
            <w:r w:rsidRPr="00662A0D">
              <w:rPr>
                <w:rFonts w:eastAsia="Calibri" w:cs="Calibri"/>
                <w:lang w:val="es-ES"/>
              </w:rPr>
              <w:t>esp</w:t>
            </w:r>
            <w:r w:rsidRPr="00662A0D">
              <w:rPr>
                <w:rFonts w:eastAsia="Calibri" w:cs="Calibri"/>
                <w:spacing w:val="1"/>
                <w:lang w:val="es-ES"/>
              </w:rPr>
              <w:t>e</w:t>
            </w:r>
            <w:r w:rsidRPr="00662A0D">
              <w:rPr>
                <w:rFonts w:eastAsia="Calibri" w:cs="Calibri"/>
                <w:lang w:val="es-ES"/>
              </w:rPr>
              <w:t>cial</w:t>
            </w:r>
            <w:r w:rsidRPr="00662A0D">
              <w:rPr>
                <w:rFonts w:eastAsia="Calibri" w:cs="Calibri"/>
                <w:spacing w:val="1"/>
                <w:lang w:val="es-ES"/>
              </w:rPr>
              <w:t xml:space="preserve"> </w:t>
            </w:r>
            <w:r w:rsidRPr="00662A0D">
              <w:rPr>
                <w:rFonts w:eastAsia="Calibri" w:cs="Calibri"/>
                <w:lang w:val="es-ES"/>
              </w:rPr>
              <w:t>de protección</w:t>
            </w:r>
            <w:r w:rsidRPr="00662A0D">
              <w:rPr>
                <w:rFonts w:eastAsia="Calibri" w:cs="Calibri"/>
                <w:spacing w:val="-11"/>
                <w:lang w:val="es-ES"/>
              </w:rPr>
              <w:t xml:space="preserve"> </w:t>
            </w:r>
            <w:r w:rsidRPr="00662A0D">
              <w:rPr>
                <w:rFonts w:eastAsia="Calibri" w:cs="Calibri"/>
                <w:lang w:val="es-ES"/>
              </w:rPr>
              <w:t>integral</w:t>
            </w:r>
            <w:r w:rsidRPr="00662A0D">
              <w:rPr>
                <w:rFonts w:eastAsia="Calibri" w:cs="Calibri"/>
                <w:spacing w:val="-8"/>
                <w:lang w:val="es-ES"/>
              </w:rPr>
              <w:t xml:space="preserve"> </w:t>
            </w:r>
            <w:r w:rsidRPr="00662A0D">
              <w:rPr>
                <w:rFonts w:eastAsia="Calibri" w:cs="Calibri"/>
                <w:lang w:val="es-ES"/>
              </w:rPr>
              <w:t>para</w:t>
            </w:r>
            <w:r w:rsidRPr="00662A0D">
              <w:rPr>
                <w:rFonts w:eastAsia="Calibri" w:cs="Calibri"/>
                <w:spacing w:val="-3"/>
                <w:lang w:val="es-ES"/>
              </w:rPr>
              <w:t xml:space="preserve"> </w:t>
            </w:r>
            <w:r w:rsidRPr="00662A0D">
              <w:rPr>
                <w:rFonts w:eastAsia="Calibri" w:cs="Calibri"/>
                <w:lang w:val="es-ES"/>
              </w:rPr>
              <w:t>personas</w:t>
            </w:r>
            <w:r w:rsidRPr="00662A0D">
              <w:rPr>
                <w:rFonts w:eastAsia="Calibri" w:cs="Calibri"/>
                <w:spacing w:val="-8"/>
                <w:lang w:val="es-ES"/>
              </w:rPr>
              <w:t xml:space="preserve"> </w:t>
            </w:r>
            <w:r w:rsidRPr="00662A0D">
              <w:rPr>
                <w:rFonts w:eastAsia="Calibri" w:cs="Calibri"/>
                <w:lang w:val="es-ES"/>
              </w:rPr>
              <w:t>con</w:t>
            </w:r>
            <w:r w:rsidRPr="00662A0D">
              <w:rPr>
                <w:rFonts w:eastAsia="Calibri" w:cs="Calibri"/>
                <w:spacing w:val="-2"/>
                <w:lang w:val="es-ES"/>
              </w:rPr>
              <w:t xml:space="preserve"> </w:t>
            </w:r>
            <w:r w:rsidRPr="00662A0D">
              <w:rPr>
                <w:rFonts w:eastAsia="Calibri" w:cs="Calibri"/>
                <w:lang w:val="es-ES"/>
              </w:rPr>
              <w:t>discapacid</w:t>
            </w:r>
            <w:r w:rsidRPr="00662A0D">
              <w:rPr>
                <w:rFonts w:eastAsia="Calibri" w:cs="Calibri"/>
                <w:spacing w:val="1"/>
                <w:lang w:val="es-ES"/>
              </w:rPr>
              <w:t>a</w:t>
            </w:r>
            <w:r w:rsidRPr="00662A0D">
              <w:rPr>
                <w:rFonts w:eastAsia="Calibri" w:cs="Calibri"/>
                <w:lang w:val="es-ES"/>
              </w:rPr>
              <w:t>d.</w:t>
            </w:r>
          </w:p>
          <w:p w14:paraId="0120A188" w14:textId="77777777" w:rsidR="00B604AF" w:rsidRPr="00662A0D" w:rsidRDefault="00B604AF" w:rsidP="00851B63">
            <w:pPr>
              <w:spacing w:before="15" w:after="0" w:line="260" w:lineRule="exact"/>
              <w:rPr>
                <w:rFonts w:eastAsia="Times New Roman" w:cs="Calibri"/>
                <w:sz w:val="26"/>
                <w:szCs w:val="26"/>
                <w:lang w:val="es-ES"/>
              </w:rPr>
            </w:pPr>
          </w:p>
          <w:p w14:paraId="5BE18BF6" w14:textId="77777777" w:rsidR="00B604AF" w:rsidRPr="00662A0D" w:rsidRDefault="00B604AF" w:rsidP="00851B63">
            <w:pPr>
              <w:spacing w:after="0" w:line="240" w:lineRule="auto"/>
              <w:ind w:left="102" w:right="61"/>
              <w:jc w:val="both"/>
              <w:rPr>
                <w:rFonts w:eastAsia="Calibri" w:cs="Calibri"/>
                <w:lang w:val="es-ES"/>
              </w:rPr>
            </w:pPr>
            <w:r w:rsidRPr="00662A0D">
              <w:rPr>
                <w:rFonts w:eastAsia="Calibri" w:cs="Calibri"/>
                <w:lang w:val="es-ES"/>
              </w:rPr>
              <w:t xml:space="preserve">Ley </w:t>
            </w:r>
            <w:r w:rsidRPr="00662A0D">
              <w:rPr>
                <w:rFonts w:eastAsia="Calibri" w:cs="Calibri"/>
                <w:spacing w:val="15"/>
                <w:lang w:val="es-ES"/>
              </w:rPr>
              <w:t xml:space="preserve"> </w:t>
            </w:r>
            <w:r w:rsidRPr="00662A0D">
              <w:rPr>
                <w:rFonts w:eastAsia="Calibri" w:cs="Calibri"/>
                <w:lang w:val="es-ES"/>
              </w:rPr>
              <w:t>Nº</w:t>
            </w:r>
            <w:r w:rsidRPr="00662A0D">
              <w:rPr>
                <w:rFonts w:eastAsia="Calibri" w:cs="Calibri"/>
                <w:spacing w:val="7"/>
                <w:lang w:val="es-ES"/>
              </w:rPr>
              <w:t xml:space="preserve"> </w:t>
            </w:r>
            <w:r w:rsidRPr="00662A0D">
              <w:rPr>
                <w:rFonts w:eastAsia="Calibri" w:cs="Calibri"/>
                <w:lang w:val="es-ES"/>
              </w:rPr>
              <w:t>132</w:t>
            </w:r>
            <w:r w:rsidRPr="00662A0D">
              <w:rPr>
                <w:rFonts w:eastAsia="Calibri" w:cs="Calibri"/>
                <w:spacing w:val="7"/>
                <w:lang w:val="es-ES"/>
              </w:rPr>
              <w:t xml:space="preserve"> </w:t>
            </w:r>
            <w:r w:rsidRPr="00662A0D">
              <w:rPr>
                <w:rFonts w:eastAsia="Calibri" w:cs="Calibri"/>
                <w:lang w:val="es-ES"/>
              </w:rPr>
              <w:t>–</w:t>
            </w:r>
            <w:r w:rsidRPr="00662A0D">
              <w:rPr>
                <w:rFonts w:eastAsia="Calibri" w:cs="Calibri"/>
                <w:spacing w:val="9"/>
                <w:lang w:val="es-ES"/>
              </w:rPr>
              <w:t xml:space="preserve"> </w:t>
            </w:r>
            <w:r w:rsidRPr="00662A0D">
              <w:rPr>
                <w:rFonts w:eastAsia="Calibri" w:cs="Calibri"/>
                <w:lang w:val="es-ES"/>
              </w:rPr>
              <w:t>Ciudad</w:t>
            </w:r>
            <w:r w:rsidRPr="00662A0D">
              <w:rPr>
                <w:rFonts w:eastAsia="Calibri" w:cs="Calibri"/>
                <w:spacing w:val="3"/>
                <w:lang w:val="es-ES"/>
              </w:rPr>
              <w:t xml:space="preserve"> </w:t>
            </w:r>
            <w:r w:rsidRPr="00662A0D">
              <w:rPr>
                <w:rFonts w:eastAsia="Calibri" w:cs="Calibri"/>
                <w:lang w:val="es-ES"/>
              </w:rPr>
              <w:t>A</w:t>
            </w:r>
            <w:r w:rsidRPr="00662A0D">
              <w:rPr>
                <w:rFonts w:eastAsia="Calibri" w:cs="Calibri"/>
                <w:spacing w:val="1"/>
                <w:lang w:val="es-ES"/>
              </w:rPr>
              <w:t>u</w:t>
            </w:r>
            <w:r w:rsidRPr="00662A0D">
              <w:rPr>
                <w:rFonts w:eastAsia="Calibri" w:cs="Calibri"/>
                <w:lang w:val="es-ES"/>
              </w:rPr>
              <w:t>tomoma de</w:t>
            </w:r>
            <w:r w:rsidRPr="00662A0D">
              <w:rPr>
                <w:rFonts w:eastAsia="Calibri" w:cs="Calibri"/>
                <w:spacing w:val="7"/>
                <w:lang w:val="es-ES"/>
              </w:rPr>
              <w:t xml:space="preserve"> </w:t>
            </w:r>
            <w:r w:rsidRPr="00662A0D">
              <w:rPr>
                <w:rFonts w:eastAsia="Calibri" w:cs="Calibri"/>
                <w:lang w:val="es-ES"/>
              </w:rPr>
              <w:t>Buenos</w:t>
            </w:r>
            <w:r w:rsidRPr="00662A0D">
              <w:rPr>
                <w:rFonts w:eastAsia="Calibri" w:cs="Calibri"/>
                <w:spacing w:val="3"/>
                <w:lang w:val="es-ES"/>
              </w:rPr>
              <w:t xml:space="preserve"> </w:t>
            </w:r>
            <w:r w:rsidRPr="00662A0D">
              <w:rPr>
                <w:rFonts w:eastAsia="Calibri" w:cs="Calibri"/>
                <w:lang w:val="es-ES"/>
              </w:rPr>
              <w:t>Aires‐</w:t>
            </w:r>
            <w:r w:rsidRPr="00662A0D">
              <w:rPr>
                <w:rFonts w:eastAsia="Calibri" w:cs="Calibri"/>
                <w:spacing w:val="4"/>
                <w:lang w:val="es-ES"/>
              </w:rPr>
              <w:t xml:space="preserve"> </w:t>
            </w:r>
            <w:r w:rsidRPr="00662A0D">
              <w:rPr>
                <w:rFonts w:eastAsia="Calibri" w:cs="Calibri"/>
                <w:lang w:val="es-ES"/>
              </w:rPr>
              <w:t>Es</w:t>
            </w:r>
            <w:r w:rsidRPr="00662A0D">
              <w:rPr>
                <w:rFonts w:eastAsia="Calibri" w:cs="Calibri"/>
                <w:spacing w:val="-1"/>
                <w:lang w:val="es-ES"/>
              </w:rPr>
              <w:t>c</w:t>
            </w:r>
            <w:r w:rsidRPr="00662A0D">
              <w:rPr>
                <w:rFonts w:eastAsia="Calibri" w:cs="Calibri"/>
                <w:lang w:val="es-ES"/>
              </w:rPr>
              <w:t>uelas</w:t>
            </w:r>
          </w:p>
          <w:p w14:paraId="76C346FD" w14:textId="77777777" w:rsidR="00B604AF" w:rsidRPr="00662A0D" w:rsidRDefault="00B604AF" w:rsidP="00851B63">
            <w:pPr>
              <w:spacing w:after="0" w:line="240" w:lineRule="auto"/>
              <w:ind w:left="103" w:right="4216"/>
              <w:jc w:val="both"/>
              <w:rPr>
                <w:rFonts w:eastAsia="Calibri" w:cs="Calibri"/>
                <w:lang w:val="en-US"/>
              </w:rPr>
            </w:pPr>
            <w:r w:rsidRPr="00662A0D">
              <w:rPr>
                <w:rFonts w:eastAsia="Calibri" w:cs="Calibri"/>
                <w:lang w:val="en-US"/>
              </w:rPr>
              <w:t>Domiciliarias;</w:t>
            </w:r>
          </w:p>
        </w:tc>
      </w:tr>
      <w:tr w:rsidR="00B604AF" w:rsidRPr="00662A0D" w14:paraId="454BB15B" w14:textId="77777777" w:rsidTr="00851B63">
        <w:trPr>
          <w:gridBefore w:val="1"/>
          <w:gridAfter w:val="1"/>
          <w:wBefore w:w="20" w:type="dxa"/>
          <w:wAfter w:w="12" w:type="dxa"/>
          <w:trHeight w:hRule="exact" w:val="7261"/>
        </w:trPr>
        <w:tc>
          <w:tcPr>
            <w:tcW w:w="2750" w:type="dxa"/>
            <w:gridSpan w:val="3"/>
            <w:tcBorders>
              <w:top w:val="single" w:sz="5" w:space="0" w:color="000000"/>
              <w:left w:val="single" w:sz="5" w:space="0" w:color="000000"/>
              <w:bottom w:val="single" w:sz="5" w:space="0" w:color="000000"/>
              <w:right w:val="single" w:sz="5" w:space="0" w:color="000000"/>
            </w:tcBorders>
          </w:tcPr>
          <w:p w14:paraId="2DFEB149" w14:textId="77777777" w:rsidR="00B604AF" w:rsidRPr="00662A0D" w:rsidRDefault="00B604AF" w:rsidP="00851B63">
            <w:pPr>
              <w:spacing w:after="0" w:line="240" w:lineRule="auto"/>
              <w:rPr>
                <w:rFonts w:eastAsia="Times New Roman" w:cs="Calibri"/>
                <w:sz w:val="20"/>
                <w:szCs w:val="20"/>
                <w:lang w:val="es-ES"/>
              </w:rPr>
            </w:pPr>
          </w:p>
        </w:tc>
        <w:tc>
          <w:tcPr>
            <w:tcW w:w="2334" w:type="dxa"/>
            <w:gridSpan w:val="3"/>
            <w:tcBorders>
              <w:top w:val="single" w:sz="5" w:space="0" w:color="000000"/>
              <w:left w:val="single" w:sz="5" w:space="0" w:color="000000"/>
              <w:bottom w:val="single" w:sz="5" w:space="0" w:color="000000"/>
              <w:right w:val="single" w:sz="5" w:space="0" w:color="000000"/>
            </w:tcBorders>
          </w:tcPr>
          <w:p w14:paraId="1EE40933" w14:textId="77777777" w:rsidR="00B604AF" w:rsidRPr="00662A0D" w:rsidRDefault="00B604AF" w:rsidP="00851B63">
            <w:pPr>
              <w:spacing w:before="10" w:after="0" w:line="260" w:lineRule="exact"/>
              <w:rPr>
                <w:rFonts w:eastAsia="Times New Roman" w:cs="Calibri"/>
                <w:sz w:val="26"/>
                <w:szCs w:val="26"/>
                <w:lang w:val="es-ES"/>
              </w:rPr>
            </w:pPr>
          </w:p>
        </w:tc>
        <w:tc>
          <w:tcPr>
            <w:tcW w:w="1140" w:type="dxa"/>
            <w:gridSpan w:val="3"/>
            <w:tcBorders>
              <w:top w:val="single" w:sz="5" w:space="0" w:color="000000"/>
              <w:left w:val="single" w:sz="5" w:space="0" w:color="000000"/>
              <w:bottom w:val="single" w:sz="5" w:space="0" w:color="000000"/>
              <w:right w:val="single" w:sz="5" w:space="0" w:color="000000"/>
            </w:tcBorders>
          </w:tcPr>
          <w:p w14:paraId="2D41AE8A" w14:textId="77777777" w:rsidR="00B604AF" w:rsidRPr="00662A0D" w:rsidRDefault="00B604AF" w:rsidP="00851B63">
            <w:pPr>
              <w:spacing w:before="7" w:after="0" w:line="260" w:lineRule="exact"/>
              <w:rPr>
                <w:rFonts w:eastAsia="Times New Roman" w:cs="Calibri"/>
                <w:sz w:val="26"/>
                <w:szCs w:val="26"/>
                <w:lang w:val="es-ES"/>
              </w:rPr>
            </w:pPr>
          </w:p>
        </w:tc>
        <w:tc>
          <w:tcPr>
            <w:tcW w:w="1128" w:type="dxa"/>
            <w:gridSpan w:val="3"/>
            <w:tcBorders>
              <w:top w:val="single" w:sz="5" w:space="0" w:color="000000"/>
              <w:left w:val="single" w:sz="5" w:space="0" w:color="000000"/>
              <w:bottom w:val="single" w:sz="5" w:space="0" w:color="000000"/>
              <w:right w:val="single" w:sz="5" w:space="0" w:color="000000"/>
            </w:tcBorders>
          </w:tcPr>
          <w:p w14:paraId="4BD1A2C6" w14:textId="77777777" w:rsidR="00B604AF" w:rsidRPr="00662A0D" w:rsidRDefault="00B604AF" w:rsidP="00851B63">
            <w:pPr>
              <w:spacing w:before="7" w:after="0" w:line="260" w:lineRule="exact"/>
              <w:rPr>
                <w:rFonts w:eastAsia="Times New Roman" w:cs="Calibri"/>
                <w:sz w:val="26"/>
                <w:szCs w:val="26"/>
                <w:lang w:val="en-US"/>
              </w:rPr>
            </w:pPr>
          </w:p>
        </w:tc>
        <w:tc>
          <w:tcPr>
            <w:tcW w:w="5568" w:type="dxa"/>
            <w:gridSpan w:val="3"/>
            <w:tcBorders>
              <w:top w:val="single" w:sz="5" w:space="0" w:color="000000"/>
              <w:left w:val="single" w:sz="5" w:space="0" w:color="000000"/>
              <w:bottom w:val="single" w:sz="5" w:space="0" w:color="000000"/>
              <w:right w:val="single" w:sz="5" w:space="0" w:color="000000"/>
            </w:tcBorders>
          </w:tcPr>
          <w:p w14:paraId="445E5A13" w14:textId="77777777" w:rsidR="00B604AF" w:rsidRPr="00662A0D" w:rsidRDefault="00B604AF" w:rsidP="00851B63">
            <w:pPr>
              <w:spacing w:after="0" w:line="260" w:lineRule="exact"/>
              <w:ind w:left="102" w:right="811"/>
              <w:jc w:val="both"/>
              <w:rPr>
                <w:rFonts w:eastAsia="Calibri" w:cs="Calibri"/>
                <w:position w:val="1"/>
                <w:lang w:val="es-ES"/>
              </w:rPr>
            </w:pPr>
          </w:p>
          <w:p w14:paraId="72B26410" w14:textId="77777777" w:rsidR="00B604AF" w:rsidRPr="00662A0D" w:rsidRDefault="00B604AF" w:rsidP="00851B63">
            <w:pPr>
              <w:spacing w:after="0" w:line="260" w:lineRule="exact"/>
              <w:ind w:left="102" w:right="811"/>
              <w:jc w:val="both"/>
              <w:rPr>
                <w:rFonts w:eastAsia="Calibri" w:cs="Calibri"/>
                <w:position w:val="1"/>
                <w:lang w:val="es-ES"/>
              </w:rPr>
            </w:pPr>
            <w:r w:rsidRPr="00662A0D">
              <w:rPr>
                <w:rFonts w:eastAsia="Calibri" w:cs="Calibri"/>
                <w:position w:val="1"/>
                <w:lang w:val="es-ES"/>
              </w:rPr>
              <w:t>Ley 3965 Rio Negro‐ Crea Comisión Interpoderes de Integración de alumnos con discapacidad al Sistema educativo común;</w:t>
            </w:r>
          </w:p>
          <w:p w14:paraId="40B5BFDC" w14:textId="77777777" w:rsidR="00B604AF" w:rsidRPr="00662A0D" w:rsidRDefault="00B604AF" w:rsidP="00851B63">
            <w:pPr>
              <w:spacing w:after="0" w:line="260" w:lineRule="exact"/>
              <w:ind w:left="102" w:right="811"/>
              <w:jc w:val="both"/>
              <w:rPr>
                <w:rFonts w:eastAsia="Calibri" w:cs="Calibri"/>
                <w:position w:val="1"/>
                <w:lang w:val="es-ES"/>
              </w:rPr>
            </w:pPr>
          </w:p>
          <w:p w14:paraId="178E331E" w14:textId="77777777" w:rsidR="00B604AF" w:rsidRPr="00662A0D" w:rsidRDefault="00B604AF" w:rsidP="00851B63">
            <w:pPr>
              <w:spacing w:after="0" w:line="260" w:lineRule="exact"/>
              <w:ind w:left="102" w:right="811"/>
              <w:jc w:val="both"/>
              <w:rPr>
                <w:rFonts w:eastAsia="Calibri" w:cs="Calibri"/>
                <w:position w:val="1"/>
                <w:lang w:val="es-ES"/>
              </w:rPr>
            </w:pPr>
            <w:r w:rsidRPr="00662A0D">
              <w:rPr>
                <w:rFonts w:eastAsia="Calibri" w:cs="Calibri"/>
                <w:position w:val="1"/>
                <w:lang w:val="es-ES"/>
              </w:rPr>
              <w:t>Constitución de la provincia de Chubut Art. 30.</w:t>
            </w:r>
          </w:p>
        </w:tc>
      </w:tr>
    </w:tbl>
    <w:p w14:paraId="03DFD764" w14:textId="77777777" w:rsidR="00C870B3" w:rsidRPr="00662A0D" w:rsidRDefault="00C870B3">
      <w:pPr>
        <w:rPr>
          <w:rFonts w:cs="Calibri"/>
          <w:lang w:val="es-ES"/>
        </w:rPr>
      </w:pPr>
      <w:r w:rsidRPr="00662A0D">
        <w:rPr>
          <w:rFonts w:cs="Calibri"/>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4543"/>
        <w:gridCol w:w="1099"/>
        <w:gridCol w:w="1097"/>
        <w:gridCol w:w="3331"/>
      </w:tblGrid>
      <w:tr w:rsidR="00594E66" w:rsidRPr="00662A0D" w14:paraId="3DCE15CB" w14:textId="77777777" w:rsidTr="003262B1">
        <w:trPr>
          <w:trHeight w:val="602"/>
          <w:jc w:val="center"/>
        </w:trPr>
        <w:tc>
          <w:tcPr>
            <w:tcW w:w="2751" w:type="dxa"/>
            <w:vMerge w:val="restart"/>
            <w:shd w:val="clear" w:color="auto" w:fill="E6E6E6"/>
            <w:noWrap/>
          </w:tcPr>
          <w:p w14:paraId="3D56B6F3" w14:textId="77777777" w:rsidR="00594E66" w:rsidRPr="00662A0D" w:rsidRDefault="00594E66" w:rsidP="00E96D68">
            <w:pPr>
              <w:spacing w:after="0" w:line="240" w:lineRule="auto"/>
              <w:contextualSpacing/>
              <w:rPr>
                <w:rFonts w:cs="Calibri"/>
                <w:b/>
                <w:bCs/>
                <w:lang w:val="es-ES"/>
              </w:rPr>
            </w:pPr>
          </w:p>
          <w:p w14:paraId="42B554C7" w14:textId="77777777" w:rsidR="00594E66" w:rsidRPr="00662A0D" w:rsidRDefault="00594E66" w:rsidP="00E96D68">
            <w:pPr>
              <w:spacing w:after="0" w:line="240" w:lineRule="auto"/>
              <w:contextualSpacing/>
              <w:rPr>
                <w:rFonts w:cs="Calibri"/>
                <w:b/>
                <w:bCs/>
                <w:lang w:val="es-ES"/>
              </w:rPr>
            </w:pPr>
          </w:p>
          <w:p w14:paraId="41824197" w14:textId="77777777" w:rsidR="00594E66" w:rsidRPr="00662A0D" w:rsidRDefault="00594E66" w:rsidP="00E96D68">
            <w:pPr>
              <w:spacing w:after="0" w:line="240" w:lineRule="auto"/>
              <w:contextualSpacing/>
              <w:rPr>
                <w:rFonts w:cs="Calibri"/>
                <w:b/>
                <w:bCs/>
                <w:lang w:val="es-ES"/>
              </w:rPr>
            </w:pPr>
          </w:p>
          <w:p w14:paraId="3D1B1BE4" w14:textId="77777777" w:rsidR="00594E66" w:rsidRPr="00662A0D" w:rsidRDefault="00594E66" w:rsidP="00E96D68">
            <w:pPr>
              <w:spacing w:after="0" w:line="240" w:lineRule="auto"/>
              <w:contextualSpacing/>
              <w:rPr>
                <w:rFonts w:cs="Calibri"/>
                <w:b/>
                <w:bCs/>
                <w:lang w:val="es-ES"/>
              </w:rPr>
            </w:pPr>
          </w:p>
          <w:p w14:paraId="5409D218" w14:textId="77777777" w:rsidR="00594E66" w:rsidRPr="00662A0D" w:rsidRDefault="00594E66" w:rsidP="00E96D68">
            <w:pPr>
              <w:spacing w:after="0" w:line="240" w:lineRule="auto"/>
              <w:contextualSpacing/>
              <w:rPr>
                <w:rFonts w:cs="Calibri"/>
                <w:b/>
                <w:bCs/>
                <w:lang w:val="es-ES"/>
              </w:rPr>
            </w:pPr>
          </w:p>
          <w:p w14:paraId="17CDBB83" w14:textId="77777777" w:rsidR="00594E66" w:rsidRPr="00662A0D" w:rsidRDefault="00594E66" w:rsidP="00E96D68">
            <w:pPr>
              <w:spacing w:after="0" w:line="240" w:lineRule="auto"/>
              <w:contextualSpacing/>
              <w:rPr>
                <w:rFonts w:cs="Calibri"/>
                <w:b/>
                <w:bCs/>
                <w:lang w:val="es-ES"/>
              </w:rPr>
            </w:pPr>
          </w:p>
          <w:p w14:paraId="4A9F4D6E" w14:textId="77777777" w:rsidR="00594E66" w:rsidRPr="00662A0D" w:rsidRDefault="00594E66" w:rsidP="00E96D68">
            <w:pPr>
              <w:spacing w:after="0" w:line="240" w:lineRule="auto"/>
              <w:contextualSpacing/>
              <w:jc w:val="center"/>
              <w:rPr>
                <w:rFonts w:cs="Calibri"/>
                <w:b/>
                <w:bCs/>
                <w:lang w:val="es-ES"/>
              </w:rPr>
            </w:pPr>
          </w:p>
          <w:p w14:paraId="5C6A61AE" w14:textId="77777777" w:rsidR="00594E66" w:rsidRPr="00662A0D" w:rsidRDefault="00594E66" w:rsidP="00E96D68">
            <w:pPr>
              <w:spacing w:after="0" w:line="240" w:lineRule="auto"/>
              <w:contextualSpacing/>
              <w:jc w:val="center"/>
              <w:rPr>
                <w:rFonts w:cs="Calibri"/>
                <w:b/>
                <w:bCs/>
                <w:lang w:val="es-ES"/>
              </w:rPr>
            </w:pPr>
          </w:p>
          <w:p w14:paraId="78323F8D" w14:textId="77777777" w:rsidR="00594E66" w:rsidRPr="00662A0D" w:rsidRDefault="00594E66" w:rsidP="00E96D68">
            <w:pPr>
              <w:spacing w:after="0" w:line="240" w:lineRule="auto"/>
              <w:contextualSpacing/>
              <w:jc w:val="center"/>
              <w:rPr>
                <w:rFonts w:cs="Calibri"/>
                <w:b/>
                <w:bCs/>
                <w:lang w:val="es-ES"/>
              </w:rPr>
            </w:pPr>
            <w:r w:rsidRPr="00662A0D">
              <w:rPr>
                <w:rFonts w:cs="Calibri"/>
                <w:b/>
                <w:bCs/>
                <w:lang w:val="es-ES"/>
              </w:rPr>
              <w:t>TRABAJO</w:t>
            </w:r>
          </w:p>
        </w:tc>
        <w:tc>
          <w:tcPr>
            <w:tcW w:w="4543" w:type="dxa"/>
            <w:shd w:val="clear" w:color="auto" w:fill="E6E6E6"/>
            <w:noWrap/>
          </w:tcPr>
          <w:p w14:paraId="3ABD0147" w14:textId="77777777" w:rsidR="00594E66" w:rsidRPr="00662A0D" w:rsidRDefault="00594E66" w:rsidP="00E96D68">
            <w:pPr>
              <w:spacing w:after="0" w:line="240" w:lineRule="auto"/>
              <w:contextualSpacing/>
              <w:rPr>
                <w:rFonts w:cs="Calibri"/>
                <w:bCs/>
                <w:lang w:val="es-ES"/>
              </w:rPr>
            </w:pPr>
          </w:p>
          <w:p w14:paraId="7FE6E0C6" w14:textId="77777777" w:rsidR="00594E66" w:rsidRPr="00662A0D" w:rsidRDefault="00594E66" w:rsidP="00E96D68">
            <w:pPr>
              <w:spacing w:after="0" w:line="240" w:lineRule="auto"/>
              <w:contextualSpacing/>
              <w:rPr>
                <w:rFonts w:cs="Calibri"/>
                <w:bCs/>
                <w:lang w:val="es-ES"/>
              </w:rPr>
            </w:pPr>
            <w:r w:rsidRPr="00662A0D">
              <w:rPr>
                <w:rFonts w:cs="Calibri"/>
                <w:bCs/>
                <w:lang w:val="es-ES"/>
              </w:rPr>
              <w:t xml:space="preserve">Prohibición de  discriminación laboral                                 </w:t>
            </w:r>
          </w:p>
        </w:tc>
        <w:tc>
          <w:tcPr>
            <w:tcW w:w="1099" w:type="dxa"/>
            <w:shd w:val="clear" w:color="auto" w:fill="E6E6E6"/>
          </w:tcPr>
          <w:p w14:paraId="5749FFEB" w14:textId="77777777" w:rsidR="00594E66" w:rsidRPr="00662A0D" w:rsidRDefault="00594E66" w:rsidP="00E96D68">
            <w:pPr>
              <w:spacing w:after="0" w:line="240" w:lineRule="auto"/>
              <w:contextualSpacing/>
              <w:rPr>
                <w:rFonts w:cs="Calibri"/>
                <w:lang w:val="es-ES"/>
              </w:rPr>
            </w:pPr>
          </w:p>
          <w:p w14:paraId="4CEBBB1A" w14:textId="77777777" w:rsidR="00594E66" w:rsidRPr="00662A0D" w:rsidRDefault="00B604AF" w:rsidP="00E96D68">
            <w:pPr>
              <w:spacing w:after="0" w:line="240" w:lineRule="auto"/>
              <w:contextualSpacing/>
              <w:rPr>
                <w:rFonts w:cs="Calibri"/>
                <w:lang w:val="es-ES"/>
              </w:rPr>
            </w:pPr>
            <w:r w:rsidRPr="00662A0D">
              <w:rPr>
                <w:rFonts w:cs="Calibri"/>
                <w:lang w:val="es-ES"/>
              </w:rPr>
              <w:t>Sí_X</w:t>
            </w:r>
            <w:r w:rsidR="00594E66" w:rsidRPr="00662A0D">
              <w:rPr>
                <w:rFonts w:cs="Calibri"/>
                <w:lang w:val="es-ES"/>
              </w:rPr>
              <w:t>___</w:t>
            </w:r>
          </w:p>
        </w:tc>
        <w:tc>
          <w:tcPr>
            <w:tcW w:w="1097" w:type="dxa"/>
            <w:shd w:val="clear" w:color="auto" w:fill="E6E6E6"/>
          </w:tcPr>
          <w:p w14:paraId="0A75C165" w14:textId="77777777" w:rsidR="00594E66" w:rsidRPr="00662A0D" w:rsidRDefault="00594E66" w:rsidP="00E96D68">
            <w:pPr>
              <w:spacing w:after="0" w:line="240" w:lineRule="auto"/>
              <w:contextualSpacing/>
              <w:rPr>
                <w:rFonts w:cs="Calibri"/>
                <w:lang w:val="es-ES"/>
              </w:rPr>
            </w:pPr>
          </w:p>
          <w:p w14:paraId="6288F736" w14:textId="77777777" w:rsidR="00594E66" w:rsidRPr="00662A0D" w:rsidRDefault="00594E66" w:rsidP="00E96D68">
            <w:pPr>
              <w:spacing w:after="0" w:line="240" w:lineRule="auto"/>
              <w:contextualSpacing/>
              <w:rPr>
                <w:rFonts w:cs="Calibri"/>
                <w:lang w:val="es-ES"/>
              </w:rPr>
            </w:pPr>
            <w:r w:rsidRPr="00662A0D">
              <w:rPr>
                <w:rFonts w:cs="Calibri"/>
                <w:lang w:val="es-ES"/>
              </w:rPr>
              <w:t>No____</w:t>
            </w:r>
          </w:p>
          <w:p w14:paraId="3B80C34F" w14:textId="77777777" w:rsidR="003D0F8F" w:rsidRPr="00662A0D" w:rsidRDefault="003D0F8F" w:rsidP="00E96D68">
            <w:pPr>
              <w:spacing w:after="0" w:line="240" w:lineRule="auto"/>
              <w:contextualSpacing/>
              <w:rPr>
                <w:rFonts w:cs="Calibri"/>
                <w:lang w:val="es-ES"/>
              </w:rPr>
            </w:pPr>
          </w:p>
        </w:tc>
        <w:tc>
          <w:tcPr>
            <w:tcW w:w="3331" w:type="dxa"/>
            <w:shd w:val="clear" w:color="auto" w:fill="E6E6E6"/>
            <w:noWrap/>
          </w:tcPr>
          <w:p w14:paraId="55D18EBB"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Ley    17.677    Convenio    OIT    N</w:t>
            </w:r>
            <w:r w:rsidR="00D96936" w:rsidRPr="00662A0D">
              <w:rPr>
                <w:rFonts w:eastAsia="Calibri" w:cs="Calibri"/>
                <w:position w:val="1"/>
                <w:lang w:val="es-ES"/>
              </w:rPr>
              <w:t xml:space="preserve">º    111    relativo    a    la </w:t>
            </w:r>
            <w:r w:rsidRPr="00662A0D">
              <w:rPr>
                <w:rFonts w:eastAsia="Calibri" w:cs="Calibri"/>
                <w:position w:val="1"/>
                <w:lang w:val="es-ES"/>
              </w:rPr>
              <w:t>discriminación en</w:t>
            </w:r>
            <w:r w:rsidR="00E0318F" w:rsidRPr="00662A0D">
              <w:rPr>
                <w:rFonts w:eastAsia="Calibri" w:cs="Calibri"/>
                <w:position w:val="1"/>
                <w:lang w:val="es-ES"/>
              </w:rPr>
              <w:t xml:space="preserve"> materia de empleo y ocupación;</w:t>
            </w:r>
          </w:p>
          <w:p w14:paraId="635D7E63"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Ley 23.179 ‐   Convención</w:t>
            </w:r>
            <w:r w:rsidR="00E0318F" w:rsidRPr="00662A0D">
              <w:rPr>
                <w:rFonts w:eastAsia="Calibri" w:cs="Calibri"/>
                <w:position w:val="1"/>
                <w:lang w:val="es-ES"/>
              </w:rPr>
              <w:t xml:space="preserve"> sobre Eliminación de todas las </w:t>
            </w:r>
            <w:r w:rsidRPr="00662A0D">
              <w:rPr>
                <w:rFonts w:eastAsia="Calibri" w:cs="Calibri"/>
                <w:position w:val="1"/>
                <w:lang w:val="es-ES"/>
              </w:rPr>
              <w:t xml:space="preserve">Formas de </w:t>
            </w:r>
            <w:r w:rsidR="00E0318F" w:rsidRPr="00662A0D">
              <w:rPr>
                <w:rFonts w:eastAsia="Calibri" w:cs="Calibri"/>
                <w:position w:val="1"/>
                <w:lang w:val="es-ES"/>
              </w:rPr>
              <w:t>Discriminación contra la mujer;</w:t>
            </w:r>
          </w:p>
          <w:p w14:paraId="14C68FBB"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Ley 23.592 Penaliza</w:t>
            </w:r>
            <w:r w:rsidR="00E0318F" w:rsidRPr="00662A0D">
              <w:rPr>
                <w:rFonts w:eastAsia="Calibri" w:cs="Calibri"/>
                <w:position w:val="1"/>
                <w:lang w:val="es-ES"/>
              </w:rPr>
              <w:t>ción de Actos Discriminatorios;</w:t>
            </w:r>
          </w:p>
          <w:p w14:paraId="2084C4C3"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Ley 25.280 Convención Interamericana para la eliminación de todas las formas de discriminación contra</w:t>
            </w:r>
            <w:r w:rsidR="00E0318F" w:rsidRPr="00662A0D">
              <w:rPr>
                <w:rFonts w:eastAsia="Calibri" w:cs="Calibri"/>
                <w:position w:val="1"/>
                <w:lang w:val="es-ES"/>
              </w:rPr>
              <w:t xml:space="preserve"> las personas con discapacidad;</w:t>
            </w:r>
          </w:p>
          <w:p w14:paraId="207D3FCA"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Ley 11726 Convención relativa al empleo de las mujeres antes y después del parto</w:t>
            </w:r>
            <w:r w:rsidR="00E0318F" w:rsidRPr="00662A0D">
              <w:rPr>
                <w:rFonts w:eastAsia="Calibri" w:cs="Calibri"/>
                <w:position w:val="1"/>
                <w:lang w:val="es-ES"/>
              </w:rPr>
              <w:t xml:space="preserve"> (protección de la maternidad);</w:t>
            </w:r>
          </w:p>
          <w:p w14:paraId="0004DEC9"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Recomendación 99 OIT Sobre Adaptaci</w:t>
            </w:r>
            <w:r w:rsidR="00E0318F" w:rsidRPr="00662A0D">
              <w:rPr>
                <w:rFonts w:eastAsia="Calibri" w:cs="Calibri"/>
                <w:position w:val="1"/>
                <w:lang w:val="es-ES"/>
              </w:rPr>
              <w:t xml:space="preserve">ón y </w:t>
            </w:r>
            <w:r w:rsidR="00033774" w:rsidRPr="00662A0D">
              <w:rPr>
                <w:rFonts w:eastAsia="Calibri" w:cs="Calibri"/>
                <w:position w:val="1"/>
                <w:lang w:val="es-ES"/>
              </w:rPr>
              <w:t>Rehabilitación</w:t>
            </w:r>
            <w:r w:rsidR="00E0318F" w:rsidRPr="00662A0D">
              <w:rPr>
                <w:rFonts w:eastAsia="Calibri" w:cs="Calibri"/>
                <w:position w:val="1"/>
                <w:lang w:val="es-ES"/>
              </w:rPr>
              <w:t xml:space="preserve"> profesional;</w:t>
            </w:r>
          </w:p>
          <w:p w14:paraId="55E3738D"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Decreto 214/2006 Convenio Colectivo de Trabajo Gener</w:t>
            </w:r>
            <w:r w:rsidR="00E0318F" w:rsidRPr="00662A0D">
              <w:rPr>
                <w:rFonts w:eastAsia="Calibri" w:cs="Calibri"/>
                <w:position w:val="1"/>
                <w:lang w:val="es-ES"/>
              </w:rPr>
              <w:t xml:space="preserve">al del Sector </w:t>
            </w:r>
            <w:r w:rsidR="00033774" w:rsidRPr="00662A0D">
              <w:rPr>
                <w:rFonts w:eastAsia="Calibri" w:cs="Calibri"/>
                <w:position w:val="1"/>
                <w:lang w:val="es-ES"/>
              </w:rPr>
              <w:t>Público</w:t>
            </w:r>
            <w:r w:rsidR="00E0318F" w:rsidRPr="00662A0D">
              <w:rPr>
                <w:rFonts w:eastAsia="Calibri" w:cs="Calibri"/>
                <w:position w:val="1"/>
                <w:lang w:val="es-ES"/>
              </w:rPr>
              <w:t xml:space="preserve"> Nacional;</w:t>
            </w:r>
          </w:p>
          <w:p w14:paraId="11D4BA59" w14:textId="77777777" w:rsidR="00E0318F" w:rsidRPr="00662A0D" w:rsidRDefault="00B604AF" w:rsidP="00E0318F">
            <w:pPr>
              <w:spacing w:line="260" w:lineRule="exact"/>
              <w:ind w:left="102" w:right="71"/>
              <w:jc w:val="both"/>
              <w:rPr>
                <w:rFonts w:eastAsia="Calibri" w:cs="Calibri"/>
                <w:position w:val="1"/>
                <w:lang w:val="es-ES"/>
              </w:rPr>
            </w:pPr>
            <w:r w:rsidRPr="00662A0D">
              <w:rPr>
                <w:rFonts w:eastAsia="Calibri" w:cs="Calibri"/>
                <w:position w:val="1"/>
                <w:lang w:val="es-ES"/>
              </w:rPr>
              <w:t xml:space="preserve">Ley 20.477 Ley de Contrato </w:t>
            </w:r>
            <w:r w:rsidR="00E0318F" w:rsidRPr="00662A0D">
              <w:rPr>
                <w:rFonts w:eastAsia="Calibri" w:cs="Calibri"/>
                <w:position w:val="1"/>
                <w:lang w:val="es-ES"/>
              </w:rPr>
              <w:t>de Trabajo;</w:t>
            </w:r>
          </w:p>
          <w:p w14:paraId="28FDACAB" w14:textId="77777777" w:rsidR="00E0318F" w:rsidRPr="00662A0D" w:rsidRDefault="00E0318F" w:rsidP="00E0318F">
            <w:pPr>
              <w:spacing w:line="260" w:lineRule="exact"/>
              <w:ind w:left="102" w:right="71"/>
              <w:jc w:val="both"/>
              <w:rPr>
                <w:rFonts w:eastAsia="Calibri" w:cs="Calibri"/>
                <w:position w:val="1"/>
                <w:u w:val="single"/>
                <w:lang w:val="es-ES"/>
              </w:rPr>
            </w:pPr>
            <w:r w:rsidRPr="00662A0D">
              <w:rPr>
                <w:rFonts w:eastAsia="Calibri" w:cs="Calibri"/>
                <w:position w:val="1"/>
                <w:u w:val="single"/>
                <w:lang w:val="es-ES"/>
              </w:rPr>
              <w:t>Normas Provinciales.</w:t>
            </w:r>
          </w:p>
          <w:p w14:paraId="26D5E8C6" w14:textId="77777777" w:rsidR="00E0318F" w:rsidRPr="00662A0D" w:rsidRDefault="00B604AF" w:rsidP="00E0318F">
            <w:pPr>
              <w:spacing w:line="260" w:lineRule="exact"/>
              <w:ind w:left="102" w:right="71"/>
              <w:jc w:val="both"/>
              <w:rPr>
                <w:rFonts w:eastAsia="Calibri" w:cs="Calibri"/>
                <w:position w:val="1"/>
                <w:u w:val="single"/>
                <w:lang w:val="es-ES"/>
              </w:rPr>
            </w:pPr>
            <w:r w:rsidRPr="00662A0D">
              <w:rPr>
                <w:rFonts w:eastAsia="Calibri" w:cs="Calibri"/>
                <w:position w:val="1"/>
                <w:lang w:val="es-ES"/>
              </w:rPr>
              <w:t>Constitución de la provincia de Chubut Art. 30</w:t>
            </w:r>
            <w:r w:rsidR="00E0318F" w:rsidRPr="00662A0D">
              <w:rPr>
                <w:rFonts w:eastAsia="Calibri" w:cs="Calibri"/>
                <w:position w:val="1"/>
                <w:u w:val="single"/>
                <w:lang w:val="es-ES"/>
              </w:rPr>
              <w:t>.</w:t>
            </w:r>
          </w:p>
          <w:p w14:paraId="774FC6CC" w14:textId="77777777" w:rsidR="00E0318F" w:rsidRPr="00662A0D" w:rsidRDefault="00B604AF" w:rsidP="00E0318F">
            <w:pPr>
              <w:spacing w:line="260" w:lineRule="exact"/>
              <w:ind w:left="102" w:right="71"/>
              <w:jc w:val="both"/>
              <w:rPr>
                <w:rFonts w:eastAsia="Calibri" w:cs="Calibri"/>
                <w:position w:val="1"/>
                <w:u w:val="single"/>
                <w:lang w:val="es-ES"/>
              </w:rPr>
            </w:pPr>
            <w:r w:rsidRPr="00662A0D">
              <w:rPr>
                <w:rFonts w:eastAsia="Calibri" w:cs="Calibri"/>
                <w:position w:val="1"/>
                <w:lang w:val="es-ES"/>
              </w:rPr>
              <w:t xml:space="preserve">Constitución de la provincia de </w:t>
            </w:r>
            <w:r w:rsidR="00033774" w:rsidRPr="00662A0D">
              <w:rPr>
                <w:rFonts w:eastAsia="Calibri" w:cs="Calibri"/>
                <w:position w:val="1"/>
                <w:lang w:val="es-ES"/>
              </w:rPr>
              <w:t>Neuquén</w:t>
            </w:r>
            <w:r w:rsidRPr="00662A0D">
              <w:rPr>
                <w:rFonts w:eastAsia="Calibri" w:cs="Calibri"/>
                <w:position w:val="1"/>
                <w:lang w:val="es-ES"/>
              </w:rPr>
              <w:t>, Art. 50</w:t>
            </w:r>
            <w:r w:rsidR="00E0318F" w:rsidRPr="00662A0D">
              <w:rPr>
                <w:rFonts w:eastAsia="Calibri" w:cs="Calibri"/>
                <w:position w:val="1"/>
                <w:lang w:val="es-ES"/>
              </w:rPr>
              <w:t>.</w:t>
            </w:r>
          </w:p>
          <w:p w14:paraId="4A8A7C44" w14:textId="77777777" w:rsidR="00594E66" w:rsidRPr="00662A0D" w:rsidRDefault="00B604AF" w:rsidP="00E0318F">
            <w:pPr>
              <w:spacing w:line="260" w:lineRule="exact"/>
              <w:ind w:left="102" w:right="71"/>
              <w:jc w:val="both"/>
              <w:rPr>
                <w:rFonts w:eastAsia="Calibri" w:cs="Calibri"/>
                <w:position w:val="1"/>
                <w:u w:val="single"/>
                <w:lang w:val="es-ES"/>
              </w:rPr>
            </w:pPr>
            <w:r w:rsidRPr="00662A0D">
              <w:rPr>
                <w:rFonts w:eastAsia="Calibri" w:cs="Calibri"/>
                <w:position w:val="1"/>
                <w:lang w:val="es-ES"/>
              </w:rPr>
              <w:t xml:space="preserve">Constitución de </w:t>
            </w:r>
            <w:r w:rsidR="00E0318F" w:rsidRPr="00662A0D">
              <w:rPr>
                <w:rFonts w:eastAsia="Calibri" w:cs="Calibri"/>
                <w:position w:val="1"/>
                <w:lang w:val="es-ES"/>
              </w:rPr>
              <w:t>la provincia del Chaco , Art. 5.</w:t>
            </w:r>
          </w:p>
        </w:tc>
      </w:tr>
      <w:tr w:rsidR="00594E66" w:rsidRPr="00662A0D" w14:paraId="20D3944E" w14:textId="77777777" w:rsidTr="003262B1">
        <w:trPr>
          <w:trHeight w:val="890"/>
          <w:jc w:val="center"/>
        </w:trPr>
        <w:tc>
          <w:tcPr>
            <w:tcW w:w="2751" w:type="dxa"/>
            <w:vMerge/>
            <w:shd w:val="clear" w:color="auto" w:fill="E6E6E6"/>
            <w:noWrap/>
          </w:tcPr>
          <w:p w14:paraId="2626E577" w14:textId="77777777" w:rsidR="00594E66" w:rsidRPr="00662A0D" w:rsidRDefault="00594E66" w:rsidP="00E96D68">
            <w:pPr>
              <w:spacing w:after="0" w:line="240" w:lineRule="auto"/>
              <w:contextualSpacing/>
              <w:rPr>
                <w:rFonts w:cs="Calibri"/>
                <w:b/>
                <w:bCs/>
                <w:lang w:val="es-ES"/>
              </w:rPr>
            </w:pPr>
          </w:p>
        </w:tc>
        <w:tc>
          <w:tcPr>
            <w:tcW w:w="4543" w:type="dxa"/>
            <w:shd w:val="clear" w:color="auto" w:fill="E6E6E6"/>
            <w:noWrap/>
          </w:tcPr>
          <w:p w14:paraId="3D3DBC1B" w14:textId="77777777" w:rsidR="00594E66" w:rsidRPr="00662A0D" w:rsidRDefault="00594E66" w:rsidP="00E96D68">
            <w:pPr>
              <w:spacing w:after="0" w:line="240" w:lineRule="auto"/>
              <w:contextualSpacing/>
              <w:rPr>
                <w:rFonts w:cs="Calibri"/>
                <w:bCs/>
                <w:lang w:val="es-ES"/>
              </w:rPr>
            </w:pPr>
          </w:p>
          <w:p w14:paraId="0466224B" w14:textId="77777777" w:rsidR="00594E66" w:rsidRPr="00662A0D" w:rsidRDefault="00594E66" w:rsidP="00E96D68">
            <w:pPr>
              <w:spacing w:after="0" w:line="240" w:lineRule="auto"/>
              <w:contextualSpacing/>
              <w:rPr>
                <w:rFonts w:cs="Calibri"/>
                <w:bCs/>
                <w:lang w:val="es-ES"/>
              </w:rPr>
            </w:pPr>
            <w:r w:rsidRPr="00662A0D">
              <w:rPr>
                <w:rFonts w:cs="Calibri"/>
                <w:bCs/>
                <w:lang w:val="es-ES"/>
              </w:rPr>
              <w:t xml:space="preserve">No sometimiento a esclavitud ni servidumbre </w:t>
            </w:r>
          </w:p>
          <w:p w14:paraId="5D3E397D" w14:textId="77777777" w:rsidR="00594E66" w:rsidRPr="00662A0D" w:rsidRDefault="00594E66" w:rsidP="00E96D68">
            <w:pPr>
              <w:spacing w:after="0" w:line="240" w:lineRule="auto"/>
              <w:contextualSpacing/>
              <w:rPr>
                <w:rFonts w:cs="Calibri"/>
                <w:bCs/>
                <w:strike/>
                <w:lang w:val="es-ES"/>
              </w:rPr>
            </w:pPr>
          </w:p>
        </w:tc>
        <w:tc>
          <w:tcPr>
            <w:tcW w:w="1099" w:type="dxa"/>
            <w:shd w:val="clear" w:color="auto" w:fill="E6E6E6"/>
          </w:tcPr>
          <w:p w14:paraId="37304AA0" w14:textId="77777777" w:rsidR="00594E66" w:rsidRPr="00662A0D" w:rsidRDefault="00594E66" w:rsidP="00E96D68">
            <w:pPr>
              <w:spacing w:after="0" w:line="240" w:lineRule="auto"/>
              <w:contextualSpacing/>
              <w:rPr>
                <w:rFonts w:cs="Calibri"/>
                <w:lang w:val="es-ES"/>
              </w:rPr>
            </w:pPr>
          </w:p>
          <w:p w14:paraId="52ABAA46" w14:textId="77777777" w:rsidR="00594E66" w:rsidRPr="00662A0D" w:rsidRDefault="00E0318F" w:rsidP="00E96D68">
            <w:pPr>
              <w:spacing w:after="0" w:line="240" w:lineRule="auto"/>
              <w:contextualSpacing/>
              <w:rPr>
                <w:rFonts w:cs="Calibri"/>
                <w:lang w:val="es-ES"/>
              </w:rPr>
            </w:pPr>
            <w:r w:rsidRPr="00662A0D">
              <w:rPr>
                <w:rFonts w:cs="Calibri"/>
                <w:lang w:val="es-ES"/>
              </w:rPr>
              <w:t>Sí_X</w:t>
            </w:r>
            <w:r w:rsidR="00594E66" w:rsidRPr="00662A0D">
              <w:rPr>
                <w:rFonts w:cs="Calibri"/>
                <w:lang w:val="es-ES"/>
              </w:rPr>
              <w:t>___</w:t>
            </w:r>
          </w:p>
        </w:tc>
        <w:tc>
          <w:tcPr>
            <w:tcW w:w="1097" w:type="dxa"/>
            <w:shd w:val="clear" w:color="auto" w:fill="E6E6E6"/>
          </w:tcPr>
          <w:p w14:paraId="1EB02A94" w14:textId="77777777" w:rsidR="00594E66" w:rsidRPr="00662A0D" w:rsidRDefault="00594E66" w:rsidP="00E96D68">
            <w:pPr>
              <w:spacing w:after="0" w:line="240" w:lineRule="auto"/>
              <w:contextualSpacing/>
              <w:rPr>
                <w:rFonts w:cs="Calibri"/>
                <w:lang w:val="es-ES"/>
              </w:rPr>
            </w:pPr>
          </w:p>
          <w:p w14:paraId="675E3FDD" w14:textId="77777777" w:rsidR="00594E66" w:rsidRPr="00662A0D" w:rsidRDefault="00594E66"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25C4E1CB" w14:textId="77777777" w:rsidR="00E0318F" w:rsidRPr="00662A0D" w:rsidRDefault="00E1735C" w:rsidP="00E0318F">
            <w:pPr>
              <w:spacing w:line="260" w:lineRule="exact"/>
              <w:ind w:left="102"/>
              <w:rPr>
                <w:rFonts w:eastAsia="Calibri" w:cs="Calibri"/>
                <w:lang w:val="es-ES"/>
              </w:rPr>
            </w:pPr>
            <w:r w:rsidRPr="00662A0D">
              <w:rPr>
                <w:rFonts w:eastAsia="Calibri" w:cs="Calibri"/>
                <w:position w:val="1"/>
                <w:lang w:val="es-ES"/>
              </w:rPr>
              <w:t>Constitución</w:t>
            </w:r>
            <w:r w:rsidRPr="00662A0D">
              <w:rPr>
                <w:rFonts w:eastAsia="Calibri" w:cs="Calibri"/>
                <w:spacing w:val="-10"/>
                <w:position w:val="1"/>
                <w:lang w:val="es-ES"/>
              </w:rPr>
              <w:t xml:space="preserve"> </w:t>
            </w:r>
            <w:r w:rsidR="00E0318F" w:rsidRPr="00662A0D">
              <w:rPr>
                <w:rFonts w:eastAsia="Calibri" w:cs="Calibri"/>
                <w:position w:val="1"/>
                <w:lang w:val="es-ES"/>
              </w:rPr>
              <w:t xml:space="preserve">Nacional, </w:t>
            </w:r>
            <w:r w:rsidRPr="00662A0D">
              <w:rPr>
                <w:rFonts w:eastAsia="Calibri" w:cs="Calibri"/>
                <w:spacing w:val="-9"/>
                <w:position w:val="1"/>
                <w:lang w:val="es-ES"/>
              </w:rPr>
              <w:t xml:space="preserve"> </w:t>
            </w:r>
            <w:r w:rsidRPr="00662A0D">
              <w:rPr>
                <w:rFonts w:eastAsia="Calibri" w:cs="Calibri"/>
                <w:position w:val="1"/>
                <w:lang w:val="es-ES"/>
              </w:rPr>
              <w:t>A</w:t>
            </w:r>
            <w:r w:rsidRPr="00662A0D">
              <w:rPr>
                <w:rFonts w:eastAsia="Calibri" w:cs="Calibri"/>
                <w:spacing w:val="2"/>
                <w:position w:val="1"/>
                <w:lang w:val="es-ES"/>
              </w:rPr>
              <w:t>r</w:t>
            </w:r>
            <w:r w:rsidRPr="00662A0D">
              <w:rPr>
                <w:rFonts w:eastAsia="Calibri" w:cs="Calibri"/>
                <w:position w:val="1"/>
                <w:lang w:val="es-ES"/>
              </w:rPr>
              <w:t>t.</w:t>
            </w:r>
            <w:r w:rsidRPr="00662A0D">
              <w:rPr>
                <w:rFonts w:eastAsia="Calibri" w:cs="Calibri"/>
                <w:spacing w:val="-3"/>
                <w:position w:val="1"/>
                <w:lang w:val="es-ES"/>
              </w:rPr>
              <w:t xml:space="preserve"> </w:t>
            </w:r>
            <w:r w:rsidRPr="00662A0D">
              <w:rPr>
                <w:rFonts w:eastAsia="Calibri" w:cs="Calibri"/>
                <w:position w:val="1"/>
                <w:lang w:val="es-ES"/>
              </w:rPr>
              <w:t>14;</w:t>
            </w:r>
          </w:p>
          <w:p w14:paraId="0D1700CA" w14:textId="77777777" w:rsidR="00E0318F" w:rsidRPr="00662A0D" w:rsidRDefault="00E1735C" w:rsidP="00E0318F">
            <w:pPr>
              <w:spacing w:line="260" w:lineRule="exact"/>
              <w:ind w:left="102"/>
              <w:rPr>
                <w:rFonts w:eastAsia="Calibri" w:cs="Calibri"/>
                <w:lang w:val="es-ES"/>
              </w:rPr>
            </w:pPr>
            <w:r w:rsidRPr="00662A0D">
              <w:rPr>
                <w:rFonts w:eastAsia="Calibri" w:cs="Calibri"/>
                <w:lang w:val="es-ES"/>
              </w:rPr>
              <w:t>Ley</w:t>
            </w:r>
            <w:r w:rsidRPr="00662A0D">
              <w:rPr>
                <w:rFonts w:eastAsia="Calibri" w:cs="Calibri"/>
                <w:spacing w:val="18"/>
                <w:lang w:val="es-ES"/>
              </w:rPr>
              <w:t xml:space="preserve"> </w:t>
            </w:r>
            <w:r w:rsidRPr="00662A0D">
              <w:rPr>
                <w:rFonts w:eastAsia="Calibri" w:cs="Calibri"/>
                <w:lang w:val="es-ES"/>
              </w:rPr>
              <w:t>20400</w:t>
            </w:r>
            <w:r w:rsidRPr="00662A0D">
              <w:rPr>
                <w:rFonts w:eastAsia="Calibri" w:cs="Calibri"/>
                <w:spacing w:val="15"/>
                <w:lang w:val="es-ES"/>
              </w:rPr>
              <w:t xml:space="preserve"> </w:t>
            </w:r>
            <w:r w:rsidRPr="00662A0D">
              <w:rPr>
                <w:rFonts w:eastAsia="Calibri" w:cs="Calibri"/>
                <w:lang w:val="es-ES"/>
              </w:rPr>
              <w:t>Prohibición</w:t>
            </w:r>
            <w:r w:rsidRPr="00662A0D">
              <w:rPr>
                <w:rFonts w:eastAsia="Calibri" w:cs="Calibri"/>
                <w:spacing w:val="11"/>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20"/>
                <w:lang w:val="es-ES"/>
              </w:rPr>
              <w:t xml:space="preserve"> </w:t>
            </w:r>
            <w:r w:rsidRPr="00662A0D">
              <w:rPr>
                <w:rFonts w:eastAsia="Calibri" w:cs="Calibri"/>
                <w:lang w:val="es-ES"/>
              </w:rPr>
              <w:t>contratar</w:t>
            </w:r>
            <w:r w:rsidRPr="00662A0D">
              <w:rPr>
                <w:rFonts w:eastAsia="Calibri" w:cs="Calibri"/>
                <w:spacing w:val="13"/>
                <w:lang w:val="es-ES"/>
              </w:rPr>
              <w:t xml:space="preserve"> </w:t>
            </w:r>
            <w:r w:rsidRPr="00662A0D">
              <w:rPr>
                <w:rFonts w:eastAsia="Calibri" w:cs="Calibri"/>
                <w:lang w:val="es-ES"/>
              </w:rPr>
              <w:t>m</w:t>
            </w:r>
            <w:r w:rsidRPr="00662A0D">
              <w:rPr>
                <w:rFonts w:eastAsia="Calibri" w:cs="Calibri"/>
                <w:spacing w:val="2"/>
                <w:lang w:val="es-ES"/>
              </w:rPr>
              <w:t>a</w:t>
            </w:r>
            <w:r w:rsidRPr="00662A0D">
              <w:rPr>
                <w:rFonts w:eastAsia="Calibri" w:cs="Calibri"/>
                <w:lang w:val="es-ES"/>
              </w:rPr>
              <w:t>no</w:t>
            </w:r>
            <w:r w:rsidRPr="00662A0D">
              <w:rPr>
                <w:rFonts w:eastAsia="Calibri" w:cs="Calibri"/>
                <w:spacing w:val="17"/>
                <w:lang w:val="es-ES"/>
              </w:rPr>
              <w:t xml:space="preserve"> </w:t>
            </w:r>
            <w:r w:rsidRPr="00662A0D">
              <w:rPr>
                <w:rFonts w:eastAsia="Calibri" w:cs="Calibri"/>
                <w:lang w:val="es-ES"/>
              </w:rPr>
              <w:t>de</w:t>
            </w:r>
            <w:r w:rsidRPr="00662A0D">
              <w:rPr>
                <w:rFonts w:eastAsia="Calibri" w:cs="Calibri"/>
                <w:spacing w:val="19"/>
                <w:lang w:val="es-ES"/>
              </w:rPr>
              <w:t xml:space="preserve"> </w:t>
            </w:r>
            <w:r w:rsidRPr="00662A0D">
              <w:rPr>
                <w:rFonts w:eastAsia="Calibri" w:cs="Calibri"/>
                <w:lang w:val="es-ES"/>
              </w:rPr>
              <w:t>obra</w:t>
            </w:r>
            <w:r w:rsidRPr="00662A0D">
              <w:rPr>
                <w:rFonts w:eastAsia="Calibri" w:cs="Calibri"/>
                <w:spacing w:val="17"/>
                <w:lang w:val="es-ES"/>
              </w:rPr>
              <w:t xml:space="preserve"> </w:t>
            </w:r>
            <w:r w:rsidRPr="00662A0D">
              <w:rPr>
                <w:rFonts w:eastAsia="Calibri" w:cs="Calibri"/>
                <w:spacing w:val="1"/>
                <w:lang w:val="es-ES"/>
              </w:rPr>
              <w:t>q</w:t>
            </w:r>
            <w:r w:rsidRPr="00662A0D">
              <w:rPr>
                <w:rFonts w:eastAsia="Calibri" w:cs="Calibri"/>
                <w:lang w:val="es-ES"/>
              </w:rPr>
              <w:t>ue</w:t>
            </w:r>
            <w:r w:rsidRPr="00662A0D">
              <w:rPr>
                <w:rFonts w:eastAsia="Calibri" w:cs="Calibri"/>
                <w:spacing w:val="18"/>
                <w:lang w:val="es-ES"/>
              </w:rPr>
              <w:t xml:space="preserve"> </w:t>
            </w:r>
            <w:r w:rsidRPr="00662A0D">
              <w:rPr>
                <w:rFonts w:eastAsia="Calibri" w:cs="Calibri"/>
                <w:lang w:val="es-ES"/>
              </w:rPr>
              <w:t xml:space="preserve">no </w:t>
            </w:r>
            <w:r w:rsidRPr="00662A0D">
              <w:rPr>
                <w:rFonts w:eastAsia="Calibri" w:cs="Calibri"/>
                <w:spacing w:val="1"/>
                <w:lang w:val="es-ES"/>
              </w:rPr>
              <w:t>s</w:t>
            </w:r>
            <w:r w:rsidRPr="00662A0D">
              <w:rPr>
                <w:rFonts w:eastAsia="Calibri" w:cs="Calibri"/>
                <w:lang w:val="es-ES"/>
              </w:rPr>
              <w:t>e</w:t>
            </w:r>
            <w:r w:rsidRPr="00662A0D">
              <w:rPr>
                <w:rFonts w:eastAsia="Calibri" w:cs="Calibri"/>
                <w:spacing w:val="-3"/>
                <w:lang w:val="es-ES"/>
              </w:rPr>
              <w:t xml:space="preserve"> </w:t>
            </w:r>
            <w:r w:rsidRPr="00662A0D">
              <w:rPr>
                <w:rFonts w:eastAsia="Calibri" w:cs="Calibri"/>
                <w:lang w:val="es-ES"/>
              </w:rPr>
              <w:t>ofreció</w:t>
            </w:r>
            <w:r w:rsidRPr="00662A0D">
              <w:rPr>
                <w:rFonts w:eastAsia="Calibri" w:cs="Calibri"/>
                <w:spacing w:val="-6"/>
                <w:lang w:val="es-ES"/>
              </w:rPr>
              <w:t xml:space="preserve"> </w:t>
            </w:r>
            <w:r w:rsidRPr="00662A0D">
              <w:rPr>
                <w:rFonts w:eastAsia="Calibri" w:cs="Calibri"/>
                <w:lang w:val="es-ES"/>
              </w:rPr>
              <w:t>voluntaria</w:t>
            </w:r>
            <w:r w:rsidRPr="00662A0D">
              <w:rPr>
                <w:rFonts w:eastAsia="Calibri" w:cs="Calibri"/>
                <w:spacing w:val="-9"/>
                <w:lang w:val="es-ES"/>
              </w:rPr>
              <w:t xml:space="preserve"> </w:t>
            </w:r>
            <w:r w:rsidRPr="00662A0D">
              <w:rPr>
                <w:rFonts w:eastAsia="Calibri" w:cs="Calibri"/>
                <w:lang w:val="es-ES"/>
              </w:rPr>
              <w:t>y espontáneam</w:t>
            </w:r>
            <w:r w:rsidRPr="00662A0D">
              <w:rPr>
                <w:rFonts w:eastAsia="Calibri" w:cs="Calibri"/>
                <w:spacing w:val="1"/>
                <w:lang w:val="es-ES"/>
              </w:rPr>
              <w:t>e</w:t>
            </w:r>
            <w:r w:rsidR="00E0318F" w:rsidRPr="00662A0D">
              <w:rPr>
                <w:rFonts w:eastAsia="Calibri" w:cs="Calibri"/>
                <w:lang w:val="es-ES"/>
              </w:rPr>
              <w:t>nte;</w:t>
            </w:r>
          </w:p>
          <w:p w14:paraId="46860945" w14:textId="77777777" w:rsidR="00E0318F" w:rsidRPr="00662A0D" w:rsidRDefault="00E1735C" w:rsidP="00E0318F">
            <w:pPr>
              <w:spacing w:line="260" w:lineRule="exact"/>
              <w:ind w:left="102"/>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20477</w:t>
            </w:r>
            <w:r w:rsidRPr="00662A0D">
              <w:rPr>
                <w:rFonts w:eastAsia="Calibri" w:cs="Calibri"/>
                <w:spacing w:val="-6"/>
                <w:lang w:val="es-ES"/>
              </w:rPr>
              <w:t xml:space="preserve"> </w:t>
            </w:r>
            <w:r w:rsidRPr="00662A0D">
              <w:rPr>
                <w:rFonts w:eastAsia="Calibri" w:cs="Calibri"/>
                <w:spacing w:val="1"/>
                <w:lang w:val="es-ES"/>
              </w:rPr>
              <w:t>Le</w:t>
            </w:r>
            <w:r w:rsidRPr="00662A0D">
              <w:rPr>
                <w:rFonts w:eastAsia="Calibri" w:cs="Calibri"/>
                <w:lang w:val="es-ES"/>
              </w:rPr>
              <w:t>y</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Contrato</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Trabajo</w:t>
            </w:r>
            <w:r w:rsidRPr="00662A0D">
              <w:rPr>
                <w:rFonts w:eastAsia="Calibri" w:cs="Calibri"/>
                <w:spacing w:val="-7"/>
                <w:lang w:val="es-ES"/>
              </w:rPr>
              <w:t xml:space="preserve"> </w:t>
            </w:r>
            <w:r w:rsidR="00E0318F" w:rsidRPr="00662A0D">
              <w:rPr>
                <w:rFonts w:eastAsia="Calibri" w:cs="Calibri"/>
                <w:lang w:val="es-ES"/>
              </w:rPr>
              <w:t>;</w:t>
            </w:r>
          </w:p>
          <w:p w14:paraId="1F1E6546" w14:textId="77777777" w:rsidR="00E0318F" w:rsidRPr="00662A0D" w:rsidRDefault="00E1735C" w:rsidP="00E0318F">
            <w:pPr>
              <w:spacing w:line="260" w:lineRule="exact"/>
              <w:ind w:left="102"/>
              <w:rPr>
                <w:rFonts w:eastAsia="Calibri" w:cs="Calibri"/>
                <w:lang w:val="es-ES"/>
              </w:rPr>
            </w:pPr>
            <w:r w:rsidRPr="00662A0D">
              <w:rPr>
                <w:rFonts w:eastAsia="Calibri" w:cs="Calibri"/>
                <w:lang w:val="es-ES"/>
              </w:rPr>
              <w:t xml:space="preserve">Ley </w:t>
            </w:r>
            <w:r w:rsidRPr="00662A0D">
              <w:rPr>
                <w:rFonts w:eastAsia="Calibri" w:cs="Calibri"/>
                <w:spacing w:val="24"/>
                <w:lang w:val="es-ES"/>
              </w:rPr>
              <w:t xml:space="preserve"> </w:t>
            </w:r>
            <w:r w:rsidRPr="00662A0D">
              <w:rPr>
                <w:rFonts w:eastAsia="Calibri" w:cs="Calibri"/>
                <w:lang w:val="es-ES"/>
              </w:rPr>
              <w:t xml:space="preserve">23179 </w:t>
            </w:r>
            <w:r w:rsidRPr="00662A0D">
              <w:rPr>
                <w:rFonts w:eastAsia="Calibri" w:cs="Calibri"/>
                <w:spacing w:val="23"/>
                <w:lang w:val="es-ES"/>
              </w:rPr>
              <w:t xml:space="preserve"> </w:t>
            </w:r>
            <w:r w:rsidRPr="00662A0D">
              <w:rPr>
                <w:rFonts w:eastAsia="Calibri" w:cs="Calibri"/>
                <w:lang w:val="es-ES"/>
              </w:rPr>
              <w:t xml:space="preserve">Convención </w:t>
            </w:r>
            <w:r w:rsidRPr="00662A0D">
              <w:rPr>
                <w:rFonts w:eastAsia="Calibri" w:cs="Calibri"/>
                <w:spacing w:val="18"/>
                <w:lang w:val="es-ES"/>
              </w:rPr>
              <w:t xml:space="preserve"> </w:t>
            </w:r>
            <w:r w:rsidRPr="00662A0D">
              <w:rPr>
                <w:rFonts w:eastAsia="Calibri" w:cs="Calibri"/>
                <w:lang w:val="es-ES"/>
              </w:rPr>
              <w:t xml:space="preserve">sobre </w:t>
            </w:r>
            <w:r w:rsidRPr="00662A0D">
              <w:rPr>
                <w:rFonts w:eastAsia="Calibri" w:cs="Calibri"/>
                <w:spacing w:val="22"/>
                <w:lang w:val="es-ES"/>
              </w:rPr>
              <w:t xml:space="preserve"> </w:t>
            </w:r>
            <w:r w:rsidRPr="00662A0D">
              <w:rPr>
                <w:rFonts w:eastAsia="Calibri" w:cs="Calibri"/>
                <w:lang w:val="es-ES"/>
              </w:rPr>
              <w:t>El</w:t>
            </w:r>
            <w:r w:rsidRPr="00662A0D">
              <w:rPr>
                <w:rFonts w:eastAsia="Calibri" w:cs="Calibri"/>
                <w:spacing w:val="1"/>
                <w:lang w:val="es-ES"/>
              </w:rPr>
              <w:t>i</w:t>
            </w:r>
            <w:r w:rsidRPr="00662A0D">
              <w:rPr>
                <w:rFonts w:eastAsia="Calibri" w:cs="Calibri"/>
                <w:lang w:val="es-ES"/>
              </w:rPr>
              <w:t xml:space="preserve">minación </w:t>
            </w:r>
            <w:r w:rsidRPr="00662A0D">
              <w:rPr>
                <w:rFonts w:eastAsia="Calibri" w:cs="Calibri"/>
                <w:spacing w:val="17"/>
                <w:lang w:val="es-ES"/>
              </w:rPr>
              <w:t xml:space="preserve"> </w:t>
            </w:r>
            <w:r w:rsidRPr="00662A0D">
              <w:rPr>
                <w:rFonts w:eastAsia="Calibri" w:cs="Calibri"/>
                <w:lang w:val="es-ES"/>
              </w:rPr>
              <w:t xml:space="preserve">de </w:t>
            </w:r>
            <w:r w:rsidRPr="00662A0D">
              <w:rPr>
                <w:rFonts w:eastAsia="Calibri" w:cs="Calibri"/>
                <w:spacing w:val="25"/>
                <w:lang w:val="es-ES"/>
              </w:rPr>
              <w:t xml:space="preserve"> </w:t>
            </w:r>
            <w:r w:rsidRPr="00662A0D">
              <w:rPr>
                <w:rFonts w:eastAsia="Calibri" w:cs="Calibri"/>
                <w:lang w:val="es-ES"/>
              </w:rPr>
              <w:t>t</w:t>
            </w:r>
            <w:r w:rsidRPr="00662A0D">
              <w:rPr>
                <w:rFonts w:eastAsia="Calibri" w:cs="Calibri"/>
                <w:spacing w:val="2"/>
                <w:lang w:val="es-ES"/>
              </w:rPr>
              <w:t>o</w:t>
            </w:r>
            <w:r w:rsidRPr="00662A0D">
              <w:rPr>
                <w:rFonts w:eastAsia="Calibri" w:cs="Calibri"/>
                <w:lang w:val="es-ES"/>
              </w:rPr>
              <w:t xml:space="preserve">das </w:t>
            </w:r>
            <w:r w:rsidRPr="00662A0D">
              <w:rPr>
                <w:rFonts w:eastAsia="Calibri" w:cs="Calibri"/>
                <w:spacing w:val="23"/>
                <w:lang w:val="es-ES"/>
              </w:rPr>
              <w:t xml:space="preserve"> </w:t>
            </w:r>
            <w:r w:rsidR="00E0318F" w:rsidRPr="00662A0D">
              <w:rPr>
                <w:rFonts w:eastAsia="Calibri" w:cs="Calibri"/>
                <w:lang w:val="es-ES"/>
              </w:rPr>
              <w:t xml:space="preserve">las </w:t>
            </w:r>
            <w:r w:rsidRPr="00662A0D">
              <w:rPr>
                <w:rFonts w:eastAsia="Calibri" w:cs="Calibri"/>
                <w:lang w:val="es-ES"/>
              </w:rPr>
              <w:t>Formas</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Discriminación</w:t>
            </w:r>
            <w:r w:rsidRPr="00662A0D">
              <w:rPr>
                <w:rFonts w:eastAsia="Calibri" w:cs="Calibri"/>
                <w:spacing w:val="-12"/>
                <w:lang w:val="es-ES"/>
              </w:rPr>
              <w:t xml:space="preserve"> </w:t>
            </w:r>
            <w:r w:rsidRPr="00662A0D">
              <w:rPr>
                <w:rFonts w:eastAsia="Calibri" w:cs="Calibri"/>
                <w:lang w:val="es-ES"/>
              </w:rPr>
              <w:t>contra</w:t>
            </w:r>
            <w:r w:rsidRPr="00662A0D">
              <w:rPr>
                <w:rFonts w:eastAsia="Calibri" w:cs="Calibri"/>
                <w:spacing w:val="-6"/>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mu</w:t>
            </w:r>
            <w:r w:rsidRPr="00662A0D">
              <w:rPr>
                <w:rFonts w:eastAsia="Calibri" w:cs="Calibri"/>
                <w:spacing w:val="1"/>
                <w:lang w:val="es-ES"/>
              </w:rPr>
              <w:t>j</w:t>
            </w:r>
            <w:r w:rsidRPr="00662A0D">
              <w:rPr>
                <w:rFonts w:eastAsia="Calibri" w:cs="Calibri"/>
                <w:lang w:val="es-ES"/>
              </w:rPr>
              <w:t>er; Enm</w:t>
            </w:r>
            <w:r w:rsidRPr="00662A0D">
              <w:rPr>
                <w:rFonts w:eastAsia="Calibri" w:cs="Calibri"/>
                <w:spacing w:val="1"/>
                <w:lang w:val="es-ES"/>
              </w:rPr>
              <w:t>i</w:t>
            </w:r>
            <w:r w:rsidRPr="00662A0D">
              <w:rPr>
                <w:rFonts w:eastAsia="Calibri" w:cs="Calibri"/>
                <w:lang w:val="es-ES"/>
              </w:rPr>
              <w:t>enda</w:t>
            </w:r>
            <w:r w:rsidRPr="00662A0D">
              <w:rPr>
                <w:rFonts w:eastAsia="Calibri" w:cs="Calibri"/>
                <w:spacing w:val="-8"/>
                <w:lang w:val="es-ES"/>
              </w:rPr>
              <w:t xml:space="preserve"> </w:t>
            </w:r>
            <w:r w:rsidRPr="00662A0D">
              <w:rPr>
                <w:rFonts w:eastAsia="Calibri" w:cs="Calibri"/>
                <w:lang w:val="es-ES"/>
              </w:rPr>
              <w:t>p</w:t>
            </w:r>
            <w:r w:rsidRPr="00662A0D">
              <w:rPr>
                <w:rFonts w:eastAsia="Calibri" w:cs="Calibri"/>
                <w:spacing w:val="2"/>
                <w:lang w:val="es-ES"/>
              </w:rPr>
              <w:t>á</w:t>
            </w:r>
            <w:r w:rsidRPr="00662A0D">
              <w:rPr>
                <w:rFonts w:eastAsia="Calibri" w:cs="Calibri"/>
                <w:lang w:val="es-ES"/>
              </w:rPr>
              <w:t>rrafo</w:t>
            </w:r>
            <w:r w:rsidRPr="00662A0D">
              <w:rPr>
                <w:rFonts w:eastAsia="Calibri" w:cs="Calibri"/>
                <w:spacing w:val="-7"/>
                <w:lang w:val="es-ES"/>
              </w:rPr>
              <w:t xml:space="preserve"> </w:t>
            </w:r>
            <w:r w:rsidRPr="00662A0D">
              <w:rPr>
                <w:rFonts w:eastAsia="Calibri" w:cs="Calibri"/>
                <w:lang w:val="es-ES"/>
              </w:rPr>
              <w:t>1)</w:t>
            </w:r>
            <w:r w:rsidRPr="00662A0D">
              <w:rPr>
                <w:rFonts w:eastAsia="Calibri" w:cs="Calibri"/>
                <w:spacing w:val="-3"/>
                <w:lang w:val="es-ES"/>
              </w:rPr>
              <w:t xml:space="preserve"> </w:t>
            </w:r>
            <w:r w:rsidRPr="00662A0D">
              <w:rPr>
                <w:rFonts w:eastAsia="Calibri" w:cs="Calibri"/>
                <w:lang w:val="es-ES"/>
              </w:rPr>
              <w:t>art</w:t>
            </w:r>
            <w:r w:rsidRPr="00662A0D">
              <w:rPr>
                <w:rFonts w:eastAsia="Calibri" w:cs="Calibri"/>
                <w:spacing w:val="-4"/>
                <w:lang w:val="es-ES"/>
              </w:rPr>
              <w:t xml:space="preserve"> </w:t>
            </w:r>
            <w:r w:rsidRPr="00662A0D">
              <w:rPr>
                <w:rFonts w:eastAsia="Calibri" w:cs="Calibri"/>
                <w:spacing w:val="1"/>
                <w:lang w:val="es-ES"/>
              </w:rPr>
              <w:t>2</w:t>
            </w:r>
            <w:r w:rsidRPr="00662A0D">
              <w:rPr>
                <w:rFonts w:eastAsia="Calibri" w:cs="Calibri"/>
                <w:lang w:val="es-ES"/>
              </w:rPr>
              <w:t>0</w:t>
            </w:r>
            <w:r w:rsidRPr="00662A0D">
              <w:rPr>
                <w:rFonts w:eastAsia="Calibri" w:cs="Calibri"/>
                <w:spacing w:val="46"/>
                <w:lang w:val="es-ES"/>
              </w:rPr>
              <w:t xml:space="preserve"> </w:t>
            </w:r>
            <w:r w:rsidRPr="00662A0D">
              <w:rPr>
                <w:rFonts w:eastAsia="Calibri" w:cs="Calibri"/>
                <w:lang w:val="es-ES"/>
              </w:rPr>
              <w:t>Ley</w:t>
            </w:r>
            <w:r w:rsidRPr="00662A0D">
              <w:rPr>
                <w:rFonts w:eastAsia="Calibri" w:cs="Calibri"/>
                <w:spacing w:val="-2"/>
                <w:lang w:val="es-ES"/>
              </w:rPr>
              <w:t xml:space="preserve"> </w:t>
            </w:r>
            <w:r w:rsidR="00E0318F" w:rsidRPr="00662A0D">
              <w:rPr>
                <w:rFonts w:eastAsia="Calibri" w:cs="Calibri"/>
                <w:lang w:val="es-ES"/>
              </w:rPr>
              <w:t>26486;</w:t>
            </w:r>
          </w:p>
          <w:p w14:paraId="6C1FF3A9" w14:textId="77777777" w:rsidR="00594E66" w:rsidRPr="00662A0D" w:rsidRDefault="00E1735C" w:rsidP="00E0318F">
            <w:pPr>
              <w:spacing w:line="260" w:lineRule="exact"/>
              <w:ind w:left="102"/>
              <w:rPr>
                <w:rFonts w:eastAsia="Calibri" w:cs="Calibri"/>
                <w:lang w:val="es-ES"/>
              </w:rPr>
            </w:pPr>
            <w:r w:rsidRPr="00662A0D">
              <w:rPr>
                <w:rFonts w:eastAsia="Calibri" w:cs="Calibri"/>
                <w:lang w:val="es-ES"/>
              </w:rPr>
              <w:t>Convenio</w:t>
            </w:r>
            <w:r w:rsidRPr="00662A0D">
              <w:rPr>
                <w:rFonts w:eastAsia="Calibri" w:cs="Calibri"/>
                <w:spacing w:val="42"/>
                <w:lang w:val="es-ES"/>
              </w:rPr>
              <w:t xml:space="preserve"> </w:t>
            </w:r>
            <w:r w:rsidRPr="00662A0D">
              <w:rPr>
                <w:rFonts w:eastAsia="Calibri" w:cs="Calibri"/>
                <w:lang w:val="es-ES"/>
              </w:rPr>
              <w:t>O</w:t>
            </w:r>
            <w:r w:rsidRPr="00662A0D">
              <w:rPr>
                <w:rFonts w:eastAsia="Calibri" w:cs="Calibri"/>
                <w:spacing w:val="1"/>
                <w:lang w:val="es-ES"/>
              </w:rPr>
              <w:t>I</w:t>
            </w:r>
            <w:r w:rsidRPr="00662A0D">
              <w:rPr>
                <w:rFonts w:eastAsia="Calibri" w:cs="Calibri"/>
                <w:lang w:val="es-ES"/>
              </w:rPr>
              <w:t>T</w:t>
            </w:r>
            <w:r w:rsidRPr="00662A0D">
              <w:rPr>
                <w:rFonts w:eastAsia="Calibri" w:cs="Calibri"/>
                <w:spacing w:val="47"/>
                <w:lang w:val="es-ES"/>
              </w:rPr>
              <w:t xml:space="preserve"> </w:t>
            </w:r>
            <w:r w:rsidRPr="00662A0D">
              <w:rPr>
                <w:rFonts w:eastAsia="Calibri" w:cs="Calibri"/>
                <w:lang w:val="es-ES"/>
              </w:rPr>
              <w:t>Nº</w:t>
            </w:r>
            <w:r w:rsidRPr="00662A0D">
              <w:rPr>
                <w:rFonts w:eastAsia="Calibri" w:cs="Calibri"/>
                <w:spacing w:val="48"/>
                <w:lang w:val="es-ES"/>
              </w:rPr>
              <w:t xml:space="preserve"> </w:t>
            </w:r>
            <w:r w:rsidRPr="00662A0D">
              <w:rPr>
                <w:rFonts w:eastAsia="Calibri" w:cs="Calibri"/>
                <w:lang w:val="es-ES"/>
              </w:rPr>
              <w:t>105</w:t>
            </w:r>
            <w:r w:rsidRPr="00662A0D">
              <w:rPr>
                <w:rFonts w:eastAsia="Calibri" w:cs="Calibri"/>
                <w:spacing w:val="47"/>
                <w:lang w:val="es-ES"/>
              </w:rPr>
              <w:t xml:space="preserve"> </w:t>
            </w:r>
            <w:r w:rsidRPr="00662A0D">
              <w:rPr>
                <w:rFonts w:eastAsia="Calibri" w:cs="Calibri"/>
                <w:lang w:val="es-ES"/>
              </w:rPr>
              <w:t>relativo</w:t>
            </w:r>
            <w:r w:rsidRPr="00662A0D">
              <w:rPr>
                <w:rFonts w:eastAsia="Calibri" w:cs="Calibri"/>
                <w:spacing w:val="44"/>
                <w:lang w:val="es-ES"/>
              </w:rPr>
              <w:t xml:space="preserve"> </w:t>
            </w:r>
            <w:r w:rsidRPr="00662A0D">
              <w:rPr>
                <w:rFonts w:eastAsia="Calibri" w:cs="Calibri"/>
                <w:lang w:val="es-ES"/>
              </w:rPr>
              <w:t>a</w:t>
            </w:r>
            <w:r w:rsidRPr="00662A0D">
              <w:rPr>
                <w:rFonts w:eastAsia="Calibri" w:cs="Calibri"/>
                <w:spacing w:val="50"/>
                <w:lang w:val="es-ES"/>
              </w:rPr>
              <w:t xml:space="preserve"> </w:t>
            </w:r>
            <w:r w:rsidRPr="00662A0D">
              <w:rPr>
                <w:rFonts w:eastAsia="Calibri" w:cs="Calibri"/>
                <w:lang w:val="es-ES"/>
              </w:rPr>
              <w:t>la</w:t>
            </w:r>
            <w:r w:rsidRPr="00662A0D">
              <w:rPr>
                <w:rFonts w:eastAsia="Calibri" w:cs="Calibri"/>
                <w:spacing w:val="49"/>
                <w:lang w:val="es-ES"/>
              </w:rPr>
              <w:t xml:space="preserve"> </w:t>
            </w:r>
            <w:r w:rsidRPr="00662A0D">
              <w:rPr>
                <w:rFonts w:eastAsia="Calibri" w:cs="Calibri"/>
                <w:lang w:val="es-ES"/>
              </w:rPr>
              <w:t>abolición</w:t>
            </w:r>
            <w:r w:rsidRPr="00662A0D">
              <w:rPr>
                <w:rFonts w:eastAsia="Calibri" w:cs="Calibri"/>
                <w:spacing w:val="42"/>
                <w:lang w:val="es-ES"/>
              </w:rPr>
              <w:t xml:space="preserve"> </w:t>
            </w:r>
            <w:r w:rsidRPr="00662A0D">
              <w:rPr>
                <w:rFonts w:eastAsia="Calibri" w:cs="Calibri"/>
                <w:lang w:val="es-ES"/>
              </w:rPr>
              <w:t>del</w:t>
            </w:r>
            <w:r w:rsidRPr="00662A0D">
              <w:rPr>
                <w:rFonts w:eastAsia="Calibri" w:cs="Calibri"/>
                <w:spacing w:val="49"/>
                <w:lang w:val="es-ES"/>
              </w:rPr>
              <w:t xml:space="preserve"> </w:t>
            </w:r>
            <w:r w:rsidRPr="00662A0D">
              <w:rPr>
                <w:rFonts w:eastAsia="Calibri" w:cs="Calibri"/>
                <w:lang w:val="es-ES"/>
              </w:rPr>
              <w:t>trabajo forzoso</w:t>
            </w:r>
            <w:r w:rsidRPr="00662A0D">
              <w:rPr>
                <w:rFonts w:eastAsia="Calibri" w:cs="Calibri"/>
                <w:spacing w:val="-7"/>
                <w:lang w:val="es-ES"/>
              </w:rPr>
              <w:t xml:space="preserve"> </w:t>
            </w:r>
            <w:r w:rsidRPr="00662A0D">
              <w:rPr>
                <w:rFonts w:eastAsia="Calibri" w:cs="Calibri"/>
                <w:lang w:val="es-ES"/>
              </w:rPr>
              <w:t>del</w:t>
            </w:r>
            <w:r w:rsidRPr="00662A0D">
              <w:rPr>
                <w:rFonts w:eastAsia="Calibri" w:cs="Calibri"/>
                <w:spacing w:val="-4"/>
                <w:lang w:val="es-ES"/>
              </w:rPr>
              <w:t xml:space="preserve"> </w:t>
            </w:r>
            <w:r w:rsidRPr="00662A0D">
              <w:rPr>
                <w:rFonts w:eastAsia="Calibri" w:cs="Calibri"/>
                <w:lang w:val="es-ES"/>
              </w:rPr>
              <w:t>año</w:t>
            </w:r>
            <w:r w:rsidRPr="00662A0D">
              <w:rPr>
                <w:rFonts w:eastAsia="Calibri" w:cs="Calibri"/>
                <w:spacing w:val="-3"/>
                <w:lang w:val="es-ES"/>
              </w:rPr>
              <w:t xml:space="preserve"> </w:t>
            </w:r>
            <w:r w:rsidRPr="00662A0D">
              <w:rPr>
                <w:rFonts w:eastAsia="Calibri" w:cs="Calibri"/>
                <w:lang w:val="es-ES"/>
              </w:rPr>
              <w:t>1957;</w:t>
            </w:r>
          </w:p>
        </w:tc>
      </w:tr>
      <w:tr w:rsidR="00594E66" w:rsidRPr="00662A0D" w14:paraId="43755D09" w14:textId="77777777" w:rsidTr="003262B1">
        <w:trPr>
          <w:trHeight w:val="890"/>
          <w:jc w:val="center"/>
        </w:trPr>
        <w:tc>
          <w:tcPr>
            <w:tcW w:w="2751" w:type="dxa"/>
            <w:vMerge/>
            <w:shd w:val="clear" w:color="auto" w:fill="E6E6E6"/>
            <w:noWrap/>
          </w:tcPr>
          <w:p w14:paraId="6FED3C31" w14:textId="77777777" w:rsidR="00594E66" w:rsidRPr="00662A0D" w:rsidRDefault="00594E66" w:rsidP="00E96D68">
            <w:pPr>
              <w:spacing w:after="0" w:line="240" w:lineRule="auto"/>
              <w:contextualSpacing/>
              <w:rPr>
                <w:rFonts w:cs="Calibri"/>
                <w:b/>
                <w:bCs/>
                <w:lang w:val="es-ES"/>
              </w:rPr>
            </w:pPr>
          </w:p>
        </w:tc>
        <w:tc>
          <w:tcPr>
            <w:tcW w:w="4543" w:type="dxa"/>
            <w:shd w:val="clear" w:color="auto" w:fill="E6E6E6"/>
            <w:noWrap/>
          </w:tcPr>
          <w:p w14:paraId="7B2B050E" w14:textId="77777777" w:rsidR="00594E66" w:rsidRPr="00662A0D" w:rsidRDefault="00594E66" w:rsidP="00E96D68">
            <w:pPr>
              <w:spacing w:after="0" w:line="240" w:lineRule="auto"/>
              <w:contextualSpacing/>
              <w:rPr>
                <w:rFonts w:cs="Calibri"/>
                <w:bCs/>
                <w:lang w:val="es-ES"/>
              </w:rPr>
            </w:pPr>
          </w:p>
          <w:p w14:paraId="3C6DE199" w14:textId="77777777" w:rsidR="00594E66" w:rsidRPr="00662A0D" w:rsidRDefault="00594E66" w:rsidP="00E96D68">
            <w:pPr>
              <w:spacing w:after="0" w:line="240" w:lineRule="auto"/>
              <w:contextualSpacing/>
              <w:rPr>
                <w:rFonts w:cs="Calibri"/>
                <w:bCs/>
                <w:lang w:val="es-ES"/>
              </w:rPr>
            </w:pPr>
            <w:r w:rsidRPr="00662A0D">
              <w:rPr>
                <w:rFonts w:cs="Calibri"/>
                <w:bCs/>
                <w:lang w:val="es-ES"/>
              </w:rPr>
              <w:t>I</w:t>
            </w:r>
            <w:r w:rsidR="00CC1317" w:rsidRPr="00662A0D">
              <w:rPr>
                <w:rFonts w:cs="Calibri"/>
                <w:bCs/>
                <w:lang w:val="es-ES"/>
              </w:rPr>
              <w:t>gu</w:t>
            </w:r>
            <w:r w:rsidRPr="00662A0D">
              <w:rPr>
                <w:rFonts w:cs="Calibri"/>
                <w:bCs/>
                <w:lang w:val="es-ES"/>
              </w:rPr>
              <w:t xml:space="preserve">aldad de oportunidades y de remuneración por trabajo de igual valor                                                                              </w:t>
            </w:r>
          </w:p>
        </w:tc>
        <w:tc>
          <w:tcPr>
            <w:tcW w:w="1099" w:type="dxa"/>
            <w:shd w:val="clear" w:color="auto" w:fill="E6E6E6"/>
          </w:tcPr>
          <w:p w14:paraId="5E7479A1" w14:textId="77777777" w:rsidR="00594E66" w:rsidRPr="00662A0D" w:rsidRDefault="00594E66" w:rsidP="00E96D68">
            <w:pPr>
              <w:spacing w:after="0" w:line="240" w:lineRule="auto"/>
              <w:contextualSpacing/>
              <w:rPr>
                <w:rFonts w:cs="Calibri"/>
                <w:lang w:val="es-ES"/>
              </w:rPr>
            </w:pPr>
          </w:p>
          <w:p w14:paraId="356B0788" w14:textId="77777777" w:rsidR="00594E66" w:rsidRPr="00662A0D" w:rsidRDefault="00594E66" w:rsidP="00E0318F">
            <w:pPr>
              <w:spacing w:after="0" w:line="240" w:lineRule="auto"/>
              <w:contextualSpacing/>
              <w:rPr>
                <w:rFonts w:cs="Calibri"/>
                <w:lang w:val="es-ES"/>
              </w:rPr>
            </w:pPr>
            <w:r w:rsidRPr="00662A0D">
              <w:rPr>
                <w:rFonts w:cs="Calibri"/>
                <w:lang w:val="es-ES"/>
              </w:rPr>
              <w:t>Sí_</w:t>
            </w:r>
            <w:r w:rsidR="00E0318F" w:rsidRPr="00662A0D">
              <w:rPr>
                <w:rFonts w:cs="Calibri"/>
                <w:lang w:val="es-ES"/>
              </w:rPr>
              <w:t>X</w:t>
            </w:r>
            <w:r w:rsidRPr="00662A0D">
              <w:rPr>
                <w:rFonts w:cs="Calibri"/>
                <w:lang w:val="es-ES"/>
              </w:rPr>
              <w:t>___</w:t>
            </w:r>
          </w:p>
        </w:tc>
        <w:tc>
          <w:tcPr>
            <w:tcW w:w="1097" w:type="dxa"/>
            <w:shd w:val="clear" w:color="auto" w:fill="E6E6E6"/>
          </w:tcPr>
          <w:p w14:paraId="660CB16A" w14:textId="77777777" w:rsidR="00594E66" w:rsidRPr="00662A0D" w:rsidRDefault="00594E66" w:rsidP="00E96D68">
            <w:pPr>
              <w:spacing w:after="0" w:line="240" w:lineRule="auto"/>
              <w:contextualSpacing/>
              <w:rPr>
                <w:rFonts w:cs="Calibri"/>
                <w:lang w:val="es-ES"/>
              </w:rPr>
            </w:pPr>
          </w:p>
          <w:p w14:paraId="0FFF1484" w14:textId="77777777" w:rsidR="00594E66" w:rsidRPr="00662A0D" w:rsidRDefault="00594E66"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47C2B9BC" w14:textId="77777777" w:rsidR="00E0318F" w:rsidRPr="00662A0D" w:rsidRDefault="00E0318F" w:rsidP="00E1735C">
            <w:pPr>
              <w:spacing w:after="0" w:line="240" w:lineRule="auto"/>
              <w:contextualSpacing/>
              <w:rPr>
                <w:rFonts w:cs="Calibri"/>
                <w:bCs/>
                <w:lang w:val="es-ES"/>
              </w:rPr>
            </w:pPr>
            <w:r w:rsidRPr="00662A0D">
              <w:rPr>
                <w:rFonts w:cs="Calibri"/>
                <w:bCs/>
                <w:lang w:val="es-ES"/>
              </w:rPr>
              <w:tab/>
            </w:r>
          </w:p>
          <w:p w14:paraId="145C3A77" w14:textId="77777777" w:rsidR="00E1735C" w:rsidRPr="00662A0D" w:rsidRDefault="00E1735C" w:rsidP="00E1735C">
            <w:pPr>
              <w:spacing w:after="0" w:line="240" w:lineRule="auto"/>
              <w:contextualSpacing/>
              <w:rPr>
                <w:rFonts w:cs="Calibri"/>
                <w:bCs/>
                <w:lang w:val="es-ES"/>
              </w:rPr>
            </w:pPr>
            <w:r w:rsidRPr="00662A0D">
              <w:rPr>
                <w:rFonts w:cs="Calibri"/>
                <w:bCs/>
                <w:lang w:val="es-ES"/>
              </w:rPr>
              <w:t>Decreto  Ley  11595  Convenio</w:t>
            </w:r>
            <w:r w:rsidR="004D288F" w:rsidRPr="00662A0D">
              <w:rPr>
                <w:rFonts w:cs="Calibri"/>
                <w:bCs/>
                <w:lang w:val="es-ES"/>
              </w:rPr>
              <w:t xml:space="preserve">  OIT  Nº  100  relativo  a  la </w:t>
            </w:r>
            <w:r w:rsidRPr="00662A0D">
              <w:rPr>
                <w:rFonts w:cs="Calibri"/>
                <w:bCs/>
                <w:lang w:val="es-ES"/>
              </w:rPr>
              <w:t>igualdad   de   remuneración   entre   la   mano   de   obra masculina y la mano de obra femenina por trabajos de igual valor;</w:t>
            </w:r>
          </w:p>
          <w:p w14:paraId="313BA08D" w14:textId="77777777" w:rsidR="00E1735C" w:rsidRPr="00662A0D" w:rsidRDefault="00E1735C" w:rsidP="00E1735C">
            <w:pPr>
              <w:spacing w:after="0" w:line="240" w:lineRule="auto"/>
              <w:contextualSpacing/>
              <w:rPr>
                <w:rFonts w:cs="Calibri"/>
                <w:bCs/>
                <w:lang w:val="es-ES"/>
              </w:rPr>
            </w:pPr>
          </w:p>
          <w:p w14:paraId="578B1956"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20477 Ley de Contrato de Trabajo;</w:t>
            </w:r>
          </w:p>
          <w:p w14:paraId="0E57E976" w14:textId="77777777" w:rsidR="00E1735C" w:rsidRPr="00662A0D" w:rsidRDefault="00E1735C" w:rsidP="00E1735C">
            <w:pPr>
              <w:spacing w:after="0" w:line="240" w:lineRule="auto"/>
              <w:contextualSpacing/>
              <w:rPr>
                <w:rFonts w:cs="Calibri"/>
                <w:bCs/>
                <w:lang w:val="es-ES"/>
              </w:rPr>
            </w:pPr>
          </w:p>
          <w:p w14:paraId="5DA418F3"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22431  art.  10  Sistema </w:t>
            </w:r>
            <w:r w:rsidR="00935F32" w:rsidRPr="00662A0D">
              <w:rPr>
                <w:rFonts w:cs="Calibri"/>
                <w:bCs/>
                <w:lang w:val="es-ES"/>
              </w:rPr>
              <w:t xml:space="preserve"> de  protección  Integral  para </w:t>
            </w:r>
            <w:r w:rsidRPr="00662A0D">
              <w:rPr>
                <w:rFonts w:cs="Calibri"/>
                <w:bCs/>
                <w:lang w:val="es-ES"/>
              </w:rPr>
              <w:t>Personas con Discapacidad;</w:t>
            </w:r>
          </w:p>
          <w:p w14:paraId="7B5E0E3F" w14:textId="77777777" w:rsidR="00E1735C" w:rsidRPr="00662A0D" w:rsidRDefault="00E1735C" w:rsidP="00E1735C">
            <w:pPr>
              <w:spacing w:after="0" w:line="240" w:lineRule="auto"/>
              <w:contextualSpacing/>
              <w:rPr>
                <w:rFonts w:cs="Calibri"/>
                <w:bCs/>
                <w:lang w:val="es-ES"/>
              </w:rPr>
            </w:pPr>
          </w:p>
          <w:p w14:paraId="62557D46"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23179  Convención  sobre  Eliminación  de  </w:t>
            </w:r>
            <w:r w:rsidR="004D288F" w:rsidRPr="00662A0D">
              <w:rPr>
                <w:rFonts w:cs="Calibri"/>
                <w:bCs/>
                <w:lang w:val="es-ES"/>
              </w:rPr>
              <w:t xml:space="preserve">todas  las </w:t>
            </w:r>
            <w:r w:rsidRPr="00662A0D">
              <w:rPr>
                <w:rFonts w:cs="Calibri"/>
                <w:bCs/>
                <w:lang w:val="es-ES"/>
              </w:rPr>
              <w:t>Formas de Discriminación contra la mujer; Enmienda párrafo 1) art 20 Ley 26486;</w:t>
            </w:r>
          </w:p>
          <w:p w14:paraId="04B3BFF9" w14:textId="77777777" w:rsidR="00E1735C" w:rsidRPr="00662A0D" w:rsidRDefault="00E1735C" w:rsidP="00E1735C">
            <w:pPr>
              <w:spacing w:after="0" w:line="240" w:lineRule="auto"/>
              <w:contextualSpacing/>
              <w:rPr>
                <w:rFonts w:cs="Calibri"/>
                <w:bCs/>
                <w:lang w:val="es-ES"/>
              </w:rPr>
            </w:pPr>
          </w:p>
          <w:p w14:paraId="7ED86941"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23313 Pacto Intern</w:t>
            </w:r>
            <w:r w:rsidR="004D288F" w:rsidRPr="00662A0D">
              <w:rPr>
                <w:rFonts w:cs="Calibri"/>
                <w:bCs/>
                <w:lang w:val="es-ES"/>
              </w:rPr>
              <w:t xml:space="preserve">acional de Derechos Económicos, </w:t>
            </w:r>
            <w:r w:rsidRPr="00662A0D">
              <w:rPr>
                <w:rFonts w:cs="Calibri"/>
                <w:bCs/>
                <w:lang w:val="es-ES"/>
              </w:rPr>
              <w:t>Sociales y Culturales;</w:t>
            </w:r>
          </w:p>
          <w:p w14:paraId="4F4ACC7D" w14:textId="77777777" w:rsidR="00E1735C" w:rsidRPr="00662A0D" w:rsidRDefault="00E1735C" w:rsidP="00E1735C">
            <w:pPr>
              <w:spacing w:after="0" w:line="240" w:lineRule="auto"/>
              <w:contextualSpacing/>
              <w:rPr>
                <w:rFonts w:cs="Calibri"/>
                <w:bCs/>
                <w:lang w:val="es-ES"/>
              </w:rPr>
            </w:pPr>
          </w:p>
          <w:p w14:paraId="0393A437"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23462, aprobó el Convenio sobre Readaptación profesional (Convenio 159 OIT).</w:t>
            </w:r>
          </w:p>
          <w:p w14:paraId="520F8C6C" w14:textId="77777777" w:rsidR="00E1735C" w:rsidRPr="00662A0D" w:rsidRDefault="00E1735C" w:rsidP="00E1735C">
            <w:pPr>
              <w:spacing w:after="0" w:line="240" w:lineRule="auto"/>
              <w:contextualSpacing/>
              <w:rPr>
                <w:rFonts w:cs="Calibri"/>
                <w:bCs/>
                <w:lang w:val="es-ES"/>
              </w:rPr>
            </w:pPr>
          </w:p>
          <w:p w14:paraId="398AFF26"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24.557 sobre Ley de Riesgo de Trabajo, toma pautas de ellas para readaptar el puesto de trabajo al trabajador con discapacidad.</w:t>
            </w:r>
          </w:p>
          <w:p w14:paraId="246B2E92" w14:textId="77777777" w:rsidR="00E1735C" w:rsidRPr="00662A0D" w:rsidRDefault="00E1735C" w:rsidP="00E1735C">
            <w:pPr>
              <w:spacing w:after="0" w:line="240" w:lineRule="auto"/>
              <w:contextualSpacing/>
              <w:rPr>
                <w:rFonts w:cs="Calibri"/>
                <w:bCs/>
                <w:lang w:val="es-ES"/>
              </w:rPr>
            </w:pPr>
          </w:p>
          <w:p w14:paraId="3EE661BE" w14:textId="77777777" w:rsidR="00E1735C" w:rsidRPr="00662A0D" w:rsidRDefault="00E1735C" w:rsidP="00E1735C">
            <w:pPr>
              <w:spacing w:after="0" w:line="240" w:lineRule="auto"/>
              <w:contextualSpacing/>
              <w:rPr>
                <w:rFonts w:cs="Calibri"/>
                <w:bCs/>
                <w:lang w:val="es-ES"/>
              </w:rPr>
            </w:pPr>
            <w:r w:rsidRPr="00662A0D">
              <w:rPr>
                <w:rFonts w:cs="Calibri"/>
                <w:bCs/>
                <w:lang w:val="es-ES"/>
              </w:rPr>
              <w:t>Resolución 124/2011‐ Ministerio de Trabajo, Empleo y Seguridad Social‐  Crea Programa Promover la Igualdad de Oportunidades en el Empleo;</w:t>
            </w:r>
          </w:p>
          <w:p w14:paraId="27409389" w14:textId="77777777" w:rsidR="00E1735C" w:rsidRPr="00662A0D" w:rsidRDefault="00E1735C" w:rsidP="00E1735C">
            <w:pPr>
              <w:spacing w:after="0" w:line="240" w:lineRule="auto"/>
              <w:contextualSpacing/>
              <w:rPr>
                <w:rFonts w:cs="Calibri"/>
                <w:bCs/>
                <w:lang w:val="es-ES"/>
              </w:rPr>
            </w:pPr>
          </w:p>
          <w:p w14:paraId="7368BC9E"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25.280 Convención Interamericana para la eliminación de todas las formas de discriminación contra las personas con discapacidad;</w:t>
            </w:r>
          </w:p>
          <w:p w14:paraId="1418EF0A" w14:textId="77777777" w:rsidR="00E1735C" w:rsidRPr="00662A0D" w:rsidRDefault="00E1735C" w:rsidP="00E1735C">
            <w:pPr>
              <w:spacing w:after="0" w:line="240" w:lineRule="auto"/>
              <w:contextualSpacing/>
              <w:rPr>
                <w:rFonts w:cs="Calibri"/>
                <w:bCs/>
                <w:lang w:val="es-ES"/>
              </w:rPr>
            </w:pPr>
          </w:p>
          <w:p w14:paraId="1B970D01"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26.816   </w:t>
            </w:r>
            <w:r w:rsidR="00033774" w:rsidRPr="00662A0D">
              <w:rPr>
                <w:rFonts w:cs="Calibri"/>
                <w:bCs/>
                <w:lang w:val="es-ES"/>
              </w:rPr>
              <w:t>Régimen</w:t>
            </w:r>
            <w:r w:rsidRPr="00662A0D">
              <w:rPr>
                <w:rFonts w:cs="Calibri"/>
                <w:bCs/>
                <w:lang w:val="es-ES"/>
              </w:rPr>
              <w:t xml:space="preserve">   de   Empleo   Protegido   para   las Personas con   Discapacidad.</w:t>
            </w:r>
          </w:p>
          <w:p w14:paraId="0CDAA5F3" w14:textId="77777777" w:rsidR="00935F32" w:rsidRPr="00662A0D" w:rsidRDefault="00935F32" w:rsidP="00E1735C">
            <w:pPr>
              <w:spacing w:after="0" w:line="240" w:lineRule="auto"/>
              <w:contextualSpacing/>
              <w:rPr>
                <w:rFonts w:cs="Calibri"/>
                <w:bCs/>
                <w:u w:val="single"/>
                <w:lang w:val="es-ES"/>
              </w:rPr>
            </w:pPr>
          </w:p>
          <w:p w14:paraId="3B1D12CD" w14:textId="77777777" w:rsidR="00E1735C" w:rsidRPr="00662A0D" w:rsidRDefault="00E1735C" w:rsidP="00E1735C">
            <w:pPr>
              <w:spacing w:after="0" w:line="240" w:lineRule="auto"/>
              <w:contextualSpacing/>
              <w:rPr>
                <w:rFonts w:cs="Calibri"/>
                <w:bCs/>
                <w:u w:val="single"/>
                <w:lang w:val="es-ES"/>
              </w:rPr>
            </w:pPr>
            <w:r w:rsidRPr="00662A0D">
              <w:rPr>
                <w:rFonts w:cs="Calibri"/>
                <w:bCs/>
                <w:u w:val="single"/>
                <w:lang w:val="es-ES"/>
              </w:rPr>
              <w:t>Normas Provinciales</w:t>
            </w:r>
          </w:p>
          <w:p w14:paraId="65670CCD" w14:textId="77777777" w:rsidR="00E1735C" w:rsidRPr="00662A0D" w:rsidRDefault="00E1735C" w:rsidP="00E1735C">
            <w:pPr>
              <w:spacing w:after="0" w:line="240" w:lineRule="auto"/>
              <w:contextualSpacing/>
              <w:rPr>
                <w:rFonts w:cs="Calibri"/>
                <w:bCs/>
                <w:lang w:val="es-ES"/>
              </w:rPr>
            </w:pPr>
          </w:p>
          <w:p w14:paraId="3D62F581"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8690   ‐</w:t>
            </w:r>
            <w:r w:rsidR="00033774" w:rsidRPr="00662A0D">
              <w:rPr>
                <w:rFonts w:cs="Calibri"/>
                <w:bCs/>
                <w:lang w:val="es-ES"/>
              </w:rPr>
              <w:t>Córdoba</w:t>
            </w:r>
            <w:r w:rsidRPr="00662A0D">
              <w:rPr>
                <w:rFonts w:cs="Calibri"/>
                <w:bCs/>
                <w:lang w:val="es-ES"/>
              </w:rPr>
              <w:t>‐  Igualdad   de   oportunidades  para personas con discapacidad auditiva;</w:t>
            </w:r>
          </w:p>
          <w:p w14:paraId="18713852" w14:textId="77777777" w:rsidR="00E1735C" w:rsidRPr="00662A0D" w:rsidRDefault="00E1735C" w:rsidP="00E1735C">
            <w:pPr>
              <w:spacing w:after="0" w:line="240" w:lineRule="auto"/>
              <w:contextualSpacing/>
              <w:rPr>
                <w:rFonts w:cs="Calibri"/>
                <w:bCs/>
                <w:lang w:val="es-ES"/>
              </w:rPr>
            </w:pPr>
          </w:p>
          <w:p w14:paraId="4A8A6F31" w14:textId="77777777" w:rsidR="00E1735C" w:rsidRPr="00662A0D" w:rsidRDefault="00E1735C" w:rsidP="00E1735C">
            <w:pPr>
              <w:spacing w:after="0" w:line="240" w:lineRule="auto"/>
              <w:contextualSpacing/>
              <w:rPr>
                <w:rFonts w:cs="Calibri"/>
                <w:bCs/>
                <w:lang w:val="es-ES"/>
              </w:rPr>
            </w:pPr>
            <w:r w:rsidRPr="00662A0D">
              <w:rPr>
                <w:rFonts w:cs="Calibri"/>
                <w:bCs/>
                <w:lang w:val="es-ES"/>
              </w:rPr>
              <w:t>Constitución de la provincia de Chubut Art. 30</w:t>
            </w:r>
          </w:p>
          <w:p w14:paraId="3BD876A1" w14:textId="77777777" w:rsidR="003C136C" w:rsidRPr="00662A0D" w:rsidRDefault="00E1735C" w:rsidP="00E1735C">
            <w:pPr>
              <w:spacing w:after="0" w:line="240" w:lineRule="auto"/>
              <w:contextualSpacing/>
              <w:rPr>
                <w:rFonts w:cs="Calibri"/>
                <w:bCs/>
                <w:lang w:val="es-ES"/>
              </w:rPr>
            </w:pPr>
            <w:r w:rsidRPr="00662A0D">
              <w:rPr>
                <w:rFonts w:cs="Calibri"/>
                <w:bCs/>
                <w:lang w:val="es-ES"/>
              </w:rPr>
              <w:t xml:space="preserve">Constitución de la Provincia de Buenos Aires, Art. 36. </w:t>
            </w:r>
          </w:p>
          <w:p w14:paraId="7A4BD16E"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Constitución de la provincia de </w:t>
            </w:r>
            <w:r w:rsidR="00033774" w:rsidRPr="00662A0D">
              <w:rPr>
                <w:rFonts w:cs="Calibri"/>
                <w:bCs/>
                <w:lang w:val="es-ES"/>
              </w:rPr>
              <w:t>Neuquén</w:t>
            </w:r>
            <w:r w:rsidRPr="00662A0D">
              <w:rPr>
                <w:rFonts w:cs="Calibri"/>
                <w:bCs/>
                <w:lang w:val="es-ES"/>
              </w:rPr>
              <w:t>, Art. 50</w:t>
            </w:r>
          </w:p>
          <w:p w14:paraId="49AE6C16" w14:textId="77777777" w:rsidR="00594E66" w:rsidRPr="00662A0D" w:rsidRDefault="00E1735C" w:rsidP="00E1735C">
            <w:pPr>
              <w:spacing w:after="0" w:line="240" w:lineRule="auto"/>
              <w:contextualSpacing/>
              <w:rPr>
                <w:rFonts w:cs="Calibri"/>
                <w:bCs/>
                <w:lang w:val="es-ES"/>
              </w:rPr>
            </w:pPr>
            <w:r w:rsidRPr="00662A0D">
              <w:rPr>
                <w:rFonts w:cs="Calibri"/>
                <w:bCs/>
                <w:lang w:val="es-ES"/>
              </w:rPr>
              <w:t>Constitución de la provincia del Chaco, Art. 5.</w:t>
            </w:r>
          </w:p>
        </w:tc>
      </w:tr>
      <w:tr w:rsidR="00594E66" w:rsidRPr="00662A0D" w14:paraId="2C3A96B2" w14:textId="77777777" w:rsidTr="00E1735C">
        <w:trPr>
          <w:trHeight w:val="2825"/>
          <w:jc w:val="center"/>
        </w:trPr>
        <w:tc>
          <w:tcPr>
            <w:tcW w:w="2751" w:type="dxa"/>
            <w:vMerge/>
            <w:shd w:val="clear" w:color="auto" w:fill="E6E6E6"/>
            <w:noWrap/>
          </w:tcPr>
          <w:p w14:paraId="087F0255" w14:textId="77777777" w:rsidR="00594E66" w:rsidRPr="00662A0D" w:rsidRDefault="00594E66" w:rsidP="00E96D68">
            <w:pPr>
              <w:spacing w:after="0" w:line="240" w:lineRule="auto"/>
              <w:contextualSpacing/>
              <w:rPr>
                <w:rFonts w:cs="Calibri"/>
                <w:b/>
                <w:bCs/>
                <w:lang w:val="es-ES"/>
              </w:rPr>
            </w:pPr>
          </w:p>
        </w:tc>
        <w:tc>
          <w:tcPr>
            <w:tcW w:w="4543" w:type="dxa"/>
            <w:shd w:val="clear" w:color="auto" w:fill="E6E6E6"/>
            <w:noWrap/>
          </w:tcPr>
          <w:p w14:paraId="0B89251D" w14:textId="77777777" w:rsidR="00594E66" w:rsidRPr="00662A0D" w:rsidRDefault="00594E66" w:rsidP="00E96D68">
            <w:pPr>
              <w:spacing w:after="0" w:line="240" w:lineRule="auto"/>
              <w:contextualSpacing/>
              <w:rPr>
                <w:rFonts w:cs="Calibri"/>
                <w:bCs/>
                <w:lang w:val="es-ES"/>
              </w:rPr>
            </w:pPr>
          </w:p>
          <w:p w14:paraId="27617FC9" w14:textId="77777777" w:rsidR="00594E66" w:rsidRPr="00662A0D" w:rsidRDefault="00594E66" w:rsidP="00157983">
            <w:pPr>
              <w:spacing w:after="0" w:line="240" w:lineRule="auto"/>
              <w:contextualSpacing/>
              <w:rPr>
                <w:rFonts w:cs="Calibri"/>
                <w:bCs/>
                <w:lang w:val="es-ES"/>
              </w:rPr>
            </w:pPr>
            <w:r w:rsidRPr="00662A0D">
              <w:rPr>
                <w:rFonts w:cs="Calibri"/>
                <w:bCs/>
                <w:lang w:val="es-ES"/>
              </w:rPr>
              <w:t>Empleo a personas con discapacidad en el sector público</w:t>
            </w:r>
          </w:p>
        </w:tc>
        <w:tc>
          <w:tcPr>
            <w:tcW w:w="1099" w:type="dxa"/>
            <w:shd w:val="clear" w:color="auto" w:fill="E6E6E6"/>
          </w:tcPr>
          <w:p w14:paraId="627008FA" w14:textId="77777777" w:rsidR="00594E66" w:rsidRPr="00662A0D" w:rsidRDefault="00594E66" w:rsidP="00E96D68">
            <w:pPr>
              <w:spacing w:after="0" w:line="240" w:lineRule="auto"/>
              <w:contextualSpacing/>
              <w:rPr>
                <w:rFonts w:cs="Calibri"/>
                <w:lang w:val="es-ES"/>
              </w:rPr>
            </w:pPr>
          </w:p>
          <w:p w14:paraId="7F15392E" w14:textId="77777777" w:rsidR="00594E66" w:rsidRPr="00662A0D" w:rsidRDefault="00594E66" w:rsidP="00F91829">
            <w:pPr>
              <w:spacing w:after="0" w:line="240" w:lineRule="auto"/>
              <w:contextualSpacing/>
              <w:rPr>
                <w:rFonts w:cs="Calibri"/>
                <w:lang w:val="es-ES"/>
              </w:rPr>
            </w:pPr>
            <w:r w:rsidRPr="00662A0D">
              <w:rPr>
                <w:rFonts w:cs="Calibri"/>
                <w:lang w:val="es-ES"/>
              </w:rPr>
              <w:t>Sí</w:t>
            </w:r>
            <w:r w:rsidR="00F91829" w:rsidRPr="00662A0D">
              <w:rPr>
                <w:rFonts w:cs="Calibri"/>
                <w:lang w:val="es-ES"/>
              </w:rPr>
              <w:t xml:space="preserve"> X</w:t>
            </w:r>
          </w:p>
        </w:tc>
        <w:tc>
          <w:tcPr>
            <w:tcW w:w="1097" w:type="dxa"/>
            <w:shd w:val="clear" w:color="auto" w:fill="E6E6E6"/>
          </w:tcPr>
          <w:p w14:paraId="6C3F9C29" w14:textId="77777777" w:rsidR="00594E66" w:rsidRPr="00662A0D" w:rsidRDefault="00594E66" w:rsidP="00E96D68">
            <w:pPr>
              <w:spacing w:after="0" w:line="240" w:lineRule="auto"/>
              <w:contextualSpacing/>
              <w:rPr>
                <w:rFonts w:cs="Calibri"/>
                <w:lang w:val="es-ES"/>
              </w:rPr>
            </w:pPr>
          </w:p>
          <w:p w14:paraId="5F56B3E0" w14:textId="77777777" w:rsidR="00594E66" w:rsidRPr="00662A0D" w:rsidRDefault="00594E66"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1C3F7045" w14:textId="77777777" w:rsidR="003C136C" w:rsidRPr="00662A0D" w:rsidRDefault="00E1735C" w:rsidP="00E1735C">
            <w:pPr>
              <w:spacing w:after="0" w:line="240" w:lineRule="auto"/>
              <w:contextualSpacing/>
              <w:rPr>
                <w:rFonts w:cs="Calibri"/>
                <w:bCs/>
                <w:lang w:val="es-ES"/>
              </w:rPr>
            </w:pPr>
            <w:r w:rsidRPr="00662A0D">
              <w:rPr>
                <w:rFonts w:cs="Calibri"/>
                <w:bCs/>
                <w:lang w:val="es-ES"/>
              </w:rPr>
              <w:t xml:space="preserve">Ley 22431 </w:t>
            </w:r>
            <w:r w:rsidR="003C136C" w:rsidRPr="00662A0D">
              <w:rPr>
                <w:rFonts w:cs="Calibri"/>
                <w:bCs/>
                <w:lang w:val="es-ES"/>
              </w:rPr>
              <w:t xml:space="preserve">y Ley 26.589. Obligatoriedad de destinar como mínimo un 4% de los puestos en el sector público para personas con discapacidad. </w:t>
            </w:r>
          </w:p>
          <w:p w14:paraId="48C2BD04" w14:textId="77777777" w:rsidR="003C136C" w:rsidRPr="00662A0D" w:rsidRDefault="003C136C" w:rsidP="00E1735C">
            <w:pPr>
              <w:spacing w:after="0" w:line="240" w:lineRule="auto"/>
              <w:contextualSpacing/>
              <w:rPr>
                <w:rFonts w:cs="Calibri"/>
                <w:bCs/>
                <w:lang w:val="es-ES"/>
              </w:rPr>
            </w:pPr>
          </w:p>
          <w:p w14:paraId="71DA13E6" w14:textId="77777777" w:rsidR="003C136C" w:rsidRPr="003C136C" w:rsidRDefault="003C136C" w:rsidP="00E1735C">
            <w:pPr>
              <w:spacing w:after="0" w:line="240" w:lineRule="auto"/>
              <w:contextualSpacing/>
              <w:rPr>
                <w:rFonts w:cs="Calibri"/>
                <w:bCs/>
                <w:lang w:val="es-ES"/>
              </w:rPr>
            </w:pPr>
            <w:r w:rsidRPr="003C136C">
              <w:rPr>
                <w:rFonts w:cs="Calibri"/>
                <w:bCs/>
                <w:lang w:val="es-ES"/>
              </w:rPr>
              <w:t xml:space="preserve">Decreto 312/2010‐Reglamentación ley 22431 (cupo 4%); Resolución 56/2010–Crea Sistema de Información para el Control </w:t>
            </w:r>
            <w:r w:rsidR="00033774" w:rsidRPr="003C136C">
              <w:rPr>
                <w:rFonts w:cs="Calibri"/>
                <w:bCs/>
                <w:lang w:val="es-ES"/>
              </w:rPr>
              <w:t>Registro y</w:t>
            </w:r>
            <w:r w:rsidRPr="003C136C">
              <w:rPr>
                <w:rFonts w:cs="Calibri"/>
                <w:bCs/>
                <w:lang w:val="es-ES"/>
              </w:rPr>
              <w:t xml:space="preserve"> Actualización de los cargos y contratos desempeñados por personas con discapacidad.</w:t>
            </w:r>
          </w:p>
          <w:p w14:paraId="563A4967" w14:textId="77777777" w:rsidR="00E1735C" w:rsidRPr="00662A0D" w:rsidRDefault="00E1735C" w:rsidP="00E1735C">
            <w:pPr>
              <w:spacing w:after="0" w:line="240" w:lineRule="auto"/>
              <w:contextualSpacing/>
              <w:rPr>
                <w:rFonts w:cs="Calibri"/>
                <w:bCs/>
                <w:lang w:val="es-ES"/>
              </w:rPr>
            </w:pPr>
          </w:p>
          <w:p w14:paraId="151ECF29"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24.013 Ley Nacional de Empleo;</w:t>
            </w:r>
          </w:p>
          <w:p w14:paraId="59FE0A18" w14:textId="77777777" w:rsidR="00E1735C" w:rsidRPr="00662A0D" w:rsidRDefault="00E1735C" w:rsidP="00E1735C">
            <w:pPr>
              <w:spacing w:after="0" w:line="240" w:lineRule="auto"/>
              <w:contextualSpacing/>
              <w:rPr>
                <w:rFonts w:cs="Calibri"/>
                <w:bCs/>
                <w:lang w:val="es-ES"/>
              </w:rPr>
            </w:pPr>
          </w:p>
          <w:p w14:paraId="01D62F63"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25.164 Ley Marco </w:t>
            </w:r>
            <w:r w:rsidR="003C136C" w:rsidRPr="00662A0D">
              <w:rPr>
                <w:rFonts w:cs="Calibri"/>
                <w:bCs/>
                <w:lang w:val="es-ES"/>
              </w:rPr>
              <w:t xml:space="preserve">de Regulación de Empleo </w:t>
            </w:r>
            <w:r w:rsidR="00033774" w:rsidRPr="00662A0D">
              <w:rPr>
                <w:rFonts w:cs="Calibri"/>
                <w:bCs/>
                <w:lang w:val="es-ES"/>
              </w:rPr>
              <w:t>Público</w:t>
            </w:r>
            <w:r w:rsidR="003C136C" w:rsidRPr="00662A0D">
              <w:rPr>
                <w:rFonts w:cs="Calibri"/>
                <w:bCs/>
                <w:lang w:val="es-ES"/>
              </w:rPr>
              <w:t xml:space="preserve"> </w:t>
            </w:r>
            <w:r w:rsidRPr="00662A0D">
              <w:rPr>
                <w:rFonts w:cs="Calibri"/>
                <w:bCs/>
                <w:lang w:val="es-ES"/>
              </w:rPr>
              <w:t>Nacional;</w:t>
            </w:r>
          </w:p>
          <w:p w14:paraId="10E49553" w14:textId="77777777" w:rsidR="00E1735C" w:rsidRPr="00662A0D" w:rsidRDefault="00E1735C" w:rsidP="00E1735C">
            <w:pPr>
              <w:spacing w:after="0" w:line="240" w:lineRule="auto"/>
              <w:contextualSpacing/>
              <w:rPr>
                <w:rFonts w:cs="Calibri"/>
                <w:bCs/>
                <w:lang w:val="es-ES"/>
              </w:rPr>
            </w:pPr>
          </w:p>
          <w:p w14:paraId="2C415903"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Decreto 214/2006 Convenio Colectivo de Trabajo General del Sector </w:t>
            </w:r>
            <w:r w:rsidR="00033774" w:rsidRPr="00662A0D">
              <w:rPr>
                <w:rFonts w:cs="Calibri"/>
                <w:bCs/>
                <w:lang w:val="es-ES"/>
              </w:rPr>
              <w:t>Público</w:t>
            </w:r>
            <w:r w:rsidRPr="00662A0D">
              <w:rPr>
                <w:rFonts w:cs="Calibri"/>
                <w:bCs/>
                <w:lang w:val="es-ES"/>
              </w:rPr>
              <w:t xml:space="preserve"> Nacional;</w:t>
            </w:r>
          </w:p>
          <w:p w14:paraId="620099FC" w14:textId="77777777" w:rsidR="00E1735C" w:rsidRPr="00662A0D" w:rsidRDefault="00E1735C" w:rsidP="00E1735C">
            <w:pPr>
              <w:spacing w:after="0" w:line="240" w:lineRule="auto"/>
              <w:contextualSpacing/>
              <w:rPr>
                <w:rFonts w:cs="Calibri"/>
                <w:bCs/>
                <w:lang w:val="es-ES"/>
              </w:rPr>
            </w:pPr>
          </w:p>
          <w:p w14:paraId="4C2046D7" w14:textId="77777777" w:rsidR="00E1735C" w:rsidRPr="00662A0D" w:rsidRDefault="00E1735C" w:rsidP="00E1735C">
            <w:pPr>
              <w:spacing w:after="0" w:line="240" w:lineRule="auto"/>
              <w:contextualSpacing/>
              <w:rPr>
                <w:rFonts w:cs="Calibri"/>
                <w:bCs/>
                <w:lang w:val="es-ES"/>
              </w:rPr>
            </w:pPr>
            <w:r w:rsidRPr="00662A0D">
              <w:rPr>
                <w:rFonts w:cs="Calibri"/>
                <w:bCs/>
                <w:lang w:val="es-ES"/>
              </w:rPr>
              <w:t>Decreto  1363/97  Igualdad</w:t>
            </w:r>
            <w:r w:rsidR="003C136C" w:rsidRPr="00662A0D">
              <w:rPr>
                <w:rFonts w:cs="Calibri"/>
                <w:bCs/>
                <w:lang w:val="es-ES"/>
              </w:rPr>
              <w:t xml:space="preserve">  de  Trato  a  agentes  de  la </w:t>
            </w:r>
            <w:r w:rsidRPr="00662A0D">
              <w:rPr>
                <w:rFonts w:cs="Calibri"/>
                <w:bCs/>
                <w:lang w:val="es-ES"/>
              </w:rPr>
              <w:t>Administración Publica;</w:t>
            </w:r>
          </w:p>
          <w:p w14:paraId="0D4A8E56" w14:textId="77777777" w:rsidR="00E1735C" w:rsidRPr="00662A0D" w:rsidRDefault="00E1735C" w:rsidP="00E1735C">
            <w:pPr>
              <w:spacing w:after="0" w:line="240" w:lineRule="auto"/>
              <w:contextualSpacing/>
              <w:rPr>
                <w:rFonts w:cs="Calibri"/>
                <w:bCs/>
                <w:lang w:val="es-ES"/>
              </w:rPr>
            </w:pPr>
          </w:p>
          <w:p w14:paraId="00431FC2" w14:textId="77777777" w:rsidR="00E1735C" w:rsidRPr="00662A0D" w:rsidRDefault="00E1735C" w:rsidP="00E1735C">
            <w:pPr>
              <w:spacing w:after="0" w:line="240" w:lineRule="auto"/>
              <w:contextualSpacing/>
              <w:rPr>
                <w:rFonts w:cs="Calibri"/>
                <w:bCs/>
                <w:lang w:val="es-ES"/>
              </w:rPr>
            </w:pPr>
            <w:r w:rsidRPr="00662A0D">
              <w:rPr>
                <w:rFonts w:cs="Calibri"/>
                <w:bCs/>
                <w:lang w:val="es-ES"/>
              </w:rPr>
              <w:t>Decreto 118/2007 Programa de inserción laboral de personas con discapacidades en el ámbito de la Armada Argentina;</w:t>
            </w:r>
          </w:p>
          <w:p w14:paraId="2A2616E4" w14:textId="77777777" w:rsidR="003C136C" w:rsidRPr="00662A0D" w:rsidRDefault="003C136C" w:rsidP="00E1735C">
            <w:pPr>
              <w:spacing w:after="0" w:line="240" w:lineRule="auto"/>
              <w:contextualSpacing/>
              <w:rPr>
                <w:rFonts w:cs="Calibri"/>
                <w:bCs/>
                <w:lang w:val="es-ES"/>
              </w:rPr>
            </w:pPr>
          </w:p>
          <w:p w14:paraId="1248F243" w14:textId="77777777" w:rsidR="00E1735C" w:rsidRPr="00662A0D" w:rsidRDefault="00E1735C" w:rsidP="00E1735C">
            <w:pPr>
              <w:spacing w:after="0" w:line="240" w:lineRule="auto"/>
              <w:contextualSpacing/>
              <w:rPr>
                <w:rFonts w:cs="Calibri"/>
                <w:bCs/>
                <w:lang w:val="es-ES"/>
              </w:rPr>
            </w:pPr>
            <w:r w:rsidRPr="00662A0D">
              <w:rPr>
                <w:rFonts w:cs="Calibri"/>
                <w:bCs/>
                <w:lang w:val="es-ES"/>
              </w:rPr>
              <w:t>Decisión    Administrativa    11</w:t>
            </w:r>
            <w:r w:rsidR="003C136C" w:rsidRPr="00662A0D">
              <w:rPr>
                <w:rFonts w:cs="Calibri"/>
                <w:bCs/>
                <w:lang w:val="es-ES"/>
              </w:rPr>
              <w:t xml:space="preserve">26/2014    de    Jefatura    de </w:t>
            </w:r>
            <w:r w:rsidRPr="00662A0D">
              <w:rPr>
                <w:rFonts w:cs="Calibri"/>
                <w:bCs/>
                <w:lang w:val="es-ES"/>
              </w:rPr>
              <w:t>Gabinete de Ministros‐ Cobertura de cargos;</w:t>
            </w:r>
          </w:p>
          <w:p w14:paraId="1382B681" w14:textId="77777777" w:rsidR="00E1735C" w:rsidRPr="00662A0D" w:rsidRDefault="00E1735C" w:rsidP="00E1735C">
            <w:pPr>
              <w:spacing w:after="0" w:line="240" w:lineRule="auto"/>
              <w:contextualSpacing/>
              <w:rPr>
                <w:rFonts w:cs="Calibri"/>
                <w:bCs/>
                <w:lang w:val="es-ES"/>
              </w:rPr>
            </w:pPr>
          </w:p>
          <w:p w14:paraId="18A03541" w14:textId="77777777" w:rsidR="00E1735C" w:rsidRPr="00662A0D" w:rsidRDefault="00E1735C" w:rsidP="00E1735C">
            <w:pPr>
              <w:spacing w:after="0" w:line="240" w:lineRule="auto"/>
              <w:contextualSpacing/>
              <w:rPr>
                <w:rFonts w:cs="Calibri"/>
                <w:bCs/>
                <w:u w:val="single"/>
                <w:lang w:val="es-ES"/>
              </w:rPr>
            </w:pPr>
            <w:r w:rsidRPr="00662A0D">
              <w:rPr>
                <w:rFonts w:cs="Calibri"/>
                <w:bCs/>
                <w:u w:val="single"/>
                <w:lang w:val="es-ES"/>
              </w:rPr>
              <w:t>Normas Provinciales:</w:t>
            </w:r>
          </w:p>
          <w:p w14:paraId="5527AF8A" w14:textId="77777777" w:rsidR="00E1735C" w:rsidRPr="00662A0D" w:rsidRDefault="00E1735C" w:rsidP="00E1735C">
            <w:pPr>
              <w:spacing w:after="0" w:line="240" w:lineRule="auto"/>
              <w:contextualSpacing/>
              <w:rPr>
                <w:rFonts w:cs="Calibri"/>
                <w:bCs/>
                <w:lang w:val="es-ES"/>
              </w:rPr>
            </w:pPr>
          </w:p>
          <w:p w14:paraId="6E86326C"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10592 ‐Buenos Aires‐ Cupo Laboral del  4% (cuatro por ciento);</w:t>
            </w:r>
          </w:p>
          <w:p w14:paraId="2D494BA7" w14:textId="77777777" w:rsidR="00E1735C" w:rsidRPr="00662A0D" w:rsidRDefault="00E1735C" w:rsidP="00E1735C">
            <w:pPr>
              <w:spacing w:after="0" w:line="240" w:lineRule="auto"/>
              <w:contextualSpacing/>
              <w:rPr>
                <w:rFonts w:cs="Calibri"/>
                <w:bCs/>
                <w:lang w:val="es-ES"/>
              </w:rPr>
            </w:pPr>
          </w:p>
          <w:p w14:paraId="6FE8073A"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6454  ‐Chaco‐Crea  e</w:t>
            </w:r>
            <w:r w:rsidR="000D41F5" w:rsidRPr="00662A0D">
              <w:rPr>
                <w:rFonts w:cs="Calibri"/>
                <w:bCs/>
                <w:lang w:val="es-ES"/>
              </w:rPr>
              <w:t xml:space="preserve">l  Régimen  de  Pasantías  para </w:t>
            </w:r>
            <w:r w:rsidRPr="00662A0D">
              <w:rPr>
                <w:rFonts w:cs="Calibri"/>
                <w:bCs/>
                <w:lang w:val="es-ES"/>
              </w:rPr>
              <w:t>Alumnos/as con Discapacidades</w:t>
            </w:r>
          </w:p>
          <w:p w14:paraId="336A39CD" w14:textId="77777777" w:rsidR="00E1735C" w:rsidRPr="00662A0D" w:rsidRDefault="00E1735C" w:rsidP="00E1735C">
            <w:pPr>
              <w:spacing w:after="0" w:line="240" w:lineRule="auto"/>
              <w:contextualSpacing/>
              <w:rPr>
                <w:rFonts w:cs="Calibri"/>
                <w:bCs/>
                <w:lang w:val="es-ES"/>
              </w:rPr>
            </w:pPr>
          </w:p>
          <w:p w14:paraId="0D383F86" w14:textId="77777777" w:rsidR="00E1735C" w:rsidRPr="00662A0D" w:rsidRDefault="00E1735C" w:rsidP="00E1735C">
            <w:pPr>
              <w:spacing w:after="0" w:line="240" w:lineRule="auto"/>
              <w:contextualSpacing/>
              <w:rPr>
                <w:rFonts w:cs="Calibri"/>
                <w:bCs/>
                <w:lang w:val="es-ES"/>
              </w:rPr>
            </w:pPr>
            <w:r w:rsidRPr="00662A0D">
              <w:rPr>
                <w:rFonts w:cs="Calibri"/>
                <w:bCs/>
                <w:lang w:val="es-ES"/>
              </w:rPr>
              <w:t>Constitución de la Ci</w:t>
            </w:r>
            <w:r w:rsidR="000D41F5" w:rsidRPr="00662A0D">
              <w:rPr>
                <w:rFonts w:cs="Calibri"/>
                <w:bCs/>
                <w:lang w:val="es-ES"/>
              </w:rPr>
              <w:t xml:space="preserve">udad Autónoma de Buenos Aires – </w:t>
            </w:r>
            <w:r w:rsidRPr="00662A0D">
              <w:rPr>
                <w:rFonts w:cs="Calibri"/>
                <w:bCs/>
                <w:lang w:val="es-ES"/>
              </w:rPr>
              <w:t>cupo laboral del 5% (cinco por ciento);</w:t>
            </w:r>
          </w:p>
          <w:p w14:paraId="41E9A72F"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 </w:t>
            </w:r>
          </w:p>
          <w:p w14:paraId="3BBF960F"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1502 –Ciudad </w:t>
            </w:r>
            <w:r w:rsidR="00033774" w:rsidRPr="00662A0D">
              <w:rPr>
                <w:rFonts w:cs="Calibri"/>
                <w:bCs/>
                <w:lang w:val="es-ES"/>
              </w:rPr>
              <w:t>Autónoma</w:t>
            </w:r>
            <w:r w:rsidRPr="00662A0D">
              <w:rPr>
                <w:rFonts w:cs="Calibri"/>
                <w:bCs/>
                <w:lang w:val="es-ES"/>
              </w:rPr>
              <w:t xml:space="preserve"> de Buenos Aires‐ Regulación</w:t>
            </w:r>
          </w:p>
          <w:p w14:paraId="3FEC8B13" w14:textId="77777777" w:rsidR="00E1735C" w:rsidRPr="00662A0D" w:rsidRDefault="00E1735C" w:rsidP="00E1735C">
            <w:pPr>
              <w:spacing w:after="0" w:line="240" w:lineRule="auto"/>
              <w:contextualSpacing/>
              <w:rPr>
                <w:rFonts w:cs="Calibri"/>
                <w:bCs/>
                <w:lang w:val="es-ES"/>
              </w:rPr>
            </w:pPr>
            <w:r w:rsidRPr="00662A0D">
              <w:rPr>
                <w:rFonts w:cs="Calibri"/>
                <w:bCs/>
                <w:lang w:val="es-ES"/>
              </w:rPr>
              <w:t>de la incorporación de personas con necesidades especiales;</w:t>
            </w:r>
          </w:p>
          <w:p w14:paraId="70A038A2" w14:textId="77777777" w:rsidR="00E1735C" w:rsidRPr="00662A0D" w:rsidRDefault="00E1735C" w:rsidP="00E1735C">
            <w:pPr>
              <w:spacing w:after="0" w:line="240" w:lineRule="auto"/>
              <w:contextualSpacing/>
              <w:rPr>
                <w:rFonts w:cs="Calibri"/>
                <w:bCs/>
                <w:lang w:val="es-ES"/>
              </w:rPr>
            </w:pPr>
          </w:p>
          <w:p w14:paraId="4DA98BCC"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4767 ‐</w:t>
            </w:r>
            <w:r w:rsidR="00033774" w:rsidRPr="00662A0D">
              <w:rPr>
                <w:rFonts w:cs="Calibri"/>
                <w:bCs/>
                <w:lang w:val="es-ES"/>
              </w:rPr>
              <w:t>Córdoba</w:t>
            </w:r>
            <w:r w:rsidRPr="00662A0D">
              <w:rPr>
                <w:rFonts w:cs="Calibri"/>
                <w:bCs/>
                <w:lang w:val="es-ES"/>
              </w:rPr>
              <w:t>‐ Reserva de cargos para ser cubiertas por no videntes en la Administración Pública;</w:t>
            </w:r>
          </w:p>
          <w:p w14:paraId="7C64EF24" w14:textId="77777777" w:rsidR="00E1735C" w:rsidRPr="00662A0D" w:rsidRDefault="00E1735C" w:rsidP="00E1735C">
            <w:pPr>
              <w:spacing w:after="0" w:line="240" w:lineRule="auto"/>
              <w:contextualSpacing/>
              <w:rPr>
                <w:rFonts w:cs="Calibri"/>
                <w:bCs/>
                <w:lang w:val="es-ES"/>
              </w:rPr>
            </w:pPr>
          </w:p>
          <w:p w14:paraId="473736B5" w14:textId="77777777" w:rsidR="00594E66" w:rsidRPr="00662A0D" w:rsidRDefault="00E1735C" w:rsidP="00E1735C">
            <w:pPr>
              <w:spacing w:after="0" w:line="240" w:lineRule="auto"/>
              <w:contextualSpacing/>
              <w:rPr>
                <w:rFonts w:cs="Calibri"/>
                <w:bCs/>
                <w:lang w:val="es-ES"/>
              </w:rPr>
            </w:pPr>
            <w:r w:rsidRPr="00662A0D">
              <w:rPr>
                <w:rFonts w:cs="Calibri"/>
                <w:bCs/>
                <w:lang w:val="es-ES"/>
              </w:rPr>
              <w:t xml:space="preserve">Ley 5624 </w:t>
            </w:r>
            <w:r w:rsidR="00033774" w:rsidRPr="00662A0D">
              <w:rPr>
                <w:rFonts w:cs="Calibri"/>
                <w:bCs/>
                <w:lang w:val="es-ES"/>
              </w:rPr>
              <w:t>Córdoba</w:t>
            </w:r>
            <w:r w:rsidRPr="00662A0D">
              <w:rPr>
                <w:rFonts w:cs="Calibri"/>
                <w:bCs/>
                <w:lang w:val="es-ES"/>
              </w:rPr>
              <w:t>‐ Régimen especial de protección y promoción laboral para las personas disminuidas (cupo laboral del 5% );</w:t>
            </w:r>
          </w:p>
        </w:tc>
      </w:tr>
      <w:tr w:rsidR="004D39B5" w:rsidRPr="00662A0D" w14:paraId="62E3DCE7" w14:textId="77777777" w:rsidTr="004D39B5">
        <w:trPr>
          <w:trHeight w:val="1448"/>
          <w:jc w:val="center"/>
        </w:trPr>
        <w:tc>
          <w:tcPr>
            <w:tcW w:w="2751" w:type="dxa"/>
            <w:vMerge/>
            <w:shd w:val="clear" w:color="auto" w:fill="E6E6E6"/>
            <w:noWrap/>
          </w:tcPr>
          <w:p w14:paraId="5EB3F571" w14:textId="77777777" w:rsidR="004D39B5" w:rsidRPr="00662A0D" w:rsidRDefault="004D39B5" w:rsidP="00E96D68">
            <w:pPr>
              <w:spacing w:after="0" w:line="240" w:lineRule="auto"/>
              <w:contextualSpacing/>
              <w:rPr>
                <w:rFonts w:cs="Calibri"/>
                <w:b/>
                <w:bCs/>
                <w:lang w:val="es-ES"/>
              </w:rPr>
            </w:pPr>
          </w:p>
        </w:tc>
        <w:tc>
          <w:tcPr>
            <w:tcW w:w="4543" w:type="dxa"/>
            <w:tcBorders>
              <w:bottom w:val="single" w:sz="4" w:space="0" w:color="auto"/>
            </w:tcBorders>
            <w:shd w:val="clear" w:color="auto" w:fill="E6E6E6"/>
            <w:noWrap/>
          </w:tcPr>
          <w:p w14:paraId="38DBD488" w14:textId="77777777" w:rsidR="004D39B5" w:rsidRPr="00662A0D" w:rsidRDefault="004D39B5" w:rsidP="00E96D68">
            <w:pPr>
              <w:spacing w:after="0" w:line="240" w:lineRule="auto"/>
              <w:contextualSpacing/>
              <w:rPr>
                <w:rFonts w:cs="Calibri"/>
                <w:bCs/>
                <w:lang w:val="es-ES"/>
              </w:rPr>
            </w:pPr>
          </w:p>
          <w:p w14:paraId="64752F22" w14:textId="77777777" w:rsidR="004D39B5" w:rsidRPr="00662A0D" w:rsidRDefault="004D39B5" w:rsidP="00E96D68">
            <w:pPr>
              <w:spacing w:after="0" w:line="240" w:lineRule="auto"/>
              <w:contextualSpacing/>
              <w:rPr>
                <w:rFonts w:cs="Calibri"/>
                <w:bCs/>
                <w:lang w:val="es-ES"/>
              </w:rPr>
            </w:pPr>
            <w:r w:rsidRPr="00662A0D">
              <w:rPr>
                <w:rFonts w:cs="Calibri"/>
                <w:bCs/>
                <w:lang w:val="es-ES"/>
              </w:rPr>
              <w:t xml:space="preserve">Obligación de que se realicen ajustes razonables para las personas con discapacidad en el lugar de trabajo         </w:t>
            </w:r>
          </w:p>
          <w:p w14:paraId="7E9E215C" w14:textId="77777777" w:rsidR="004D39B5" w:rsidRPr="00662A0D" w:rsidRDefault="004D39B5" w:rsidP="00E96D68">
            <w:pPr>
              <w:spacing w:after="0" w:line="240" w:lineRule="auto"/>
              <w:contextualSpacing/>
              <w:rPr>
                <w:rFonts w:cs="Calibri"/>
                <w:bCs/>
                <w:lang w:val="es-ES"/>
              </w:rPr>
            </w:pPr>
          </w:p>
        </w:tc>
        <w:tc>
          <w:tcPr>
            <w:tcW w:w="1099" w:type="dxa"/>
            <w:tcBorders>
              <w:bottom w:val="single" w:sz="4" w:space="0" w:color="auto"/>
            </w:tcBorders>
            <w:shd w:val="clear" w:color="auto" w:fill="E6E6E6"/>
          </w:tcPr>
          <w:p w14:paraId="1372C9D9" w14:textId="77777777" w:rsidR="004D39B5" w:rsidRPr="00662A0D" w:rsidRDefault="004D39B5" w:rsidP="00E96D68">
            <w:pPr>
              <w:spacing w:after="0" w:line="240" w:lineRule="auto"/>
              <w:contextualSpacing/>
              <w:rPr>
                <w:rFonts w:cs="Calibri"/>
                <w:lang w:val="es-ES"/>
              </w:rPr>
            </w:pPr>
          </w:p>
          <w:p w14:paraId="35B65463" w14:textId="77777777" w:rsidR="004D39B5" w:rsidRPr="00662A0D" w:rsidRDefault="004D39B5" w:rsidP="00E20D7A">
            <w:pPr>
              <w:spacing w:after="0" w:line="240" w:lineRule="auto"/>
              <w:contextualSpacing/>
              <w:rPr>
                <w:rFonts w:cs="Calibri"/>
                <w:lang w:val="es-ES"/>
              </w:rPr>
            </w:pPr>
            <w:r w:rsidRPr="00662A0D">
              <w:rPr>
                <w:rFonts w:cs="Calibri"/>
                <w:lang w:val="es-ES"/>
              </w:rPr>
              <w:t>Sí__</w:t>
            </w:r>
            <w:r w:rsidR="00E20D7A" w:rsidRPr="00662A0D">
              <w:rPr>
                <w:rFonts w:cs="Calibri"/>
                <w:lang w:val="es-ES"/>
              </w:rPr>
              <w:t>X</w:t>
            </w:r>
            <w:r w:rsidRPr="00662A0D">
              <w:rPr>
                <w:rFonts w:cs="Calibri"/>
                <w:lang w:val="es-ES"/>
              </w:rPr>
              <w:t>___</w:t>
            </w:r>
          </w:p>
        </w:tc>
        <w:tc>
          <w:tcPr>
            <w:tcW w:w="1097" w:type="dxa"/>
            <w:tcBorders>
              <w:bottom w:val="single" w:sz="4" w:space="0" w:color="auto"/>
            </w:tcBorders>
            <w:shd w:val="clear" w:color="auto" w:fill="E6E6E6"/>
          </w:tcPr>
          <w:p w14:paraId="2ED0298A" w14:textId="77777777" w:rsidR="004D39B5" w:rsidRPr="00662A0D" w:rsidRDefault="004D39B5" w:rsidP="00E96D68">
            <w:pPr>
              <w:spacing w:after="0" w:line="240" w:lineRule="auto"/>
              <w:contextualSpacing/>
              <w:rPr>
                <w:rFonts w:cs="Calibri"/>
                <w:lang w:val="es-ES"/>
              </w:rPr>
            </w:pPr>
          </w:p>
          <w:p w14:paraId="02D6693B"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768FA498" w14:textId="77777777" w:rsidR="00E1735C" w:rsidRPr="00662A0D" w:rsidRDefault="00E1735C" w:rsidP="00E1735C">
            <w:pPr>
              <w:spacing w:line="260" w:lineRule="exact"/>
              <w:ind w:left="102" w:right="2159"/>
              <w:jc w:val="both"/>
              <w:rPr>
                <w:rFonts w:eastAsia="Calibri" w:cs="Calibri"/>
                <w:lang w:val="es-ES"/>
              </w:rPr>
            </w:pPr>
            <w:r w:rsidRPr="00662A0D">
              <w:rPr>
                <w:rFonts w:eastAsia="Calibri" w:cs="Calibri"/>
                <w:position w:val="1"/>
                <w:lang w:val="es-ES"/>
              </w:rPr>
              <w:t>Ley</w:t>
            </w:r>
            <w:r w:rsidR="00BF2E80">
              <w:rPr>
                <w:rFonts w:eastAsia="Calibri" w:cs="Calibri"/>
                <w:spacing w:val="-3"/>
                <w:position w:val="1"/>
                <w:lang w:val="es-ES"/>
              </w:rPr>
              <w:t xml:space="preserve"> </w:t>
            </w:r>
            <w:r w:rsidRPr="00662A0D">
              <w:rPr>
                <w:rFonts w:eastAsia="Calibri" w:cs="Calibri"/>
                <w:position w:val="1"/>
                <w:lang w:val="es-ES"/>
              </w:rPr>
              <w:t>24.013</w:t>
            </w:r>
            <w:r w:rsidRPr="00662A0D">
              <w:rPr>
                <w:rFonts w:eastAsia="Calibri" w:cs="Calibri"/>
                <w:spacing w:val="-6"/>
                <w:position w:val="1"/>
                <w:lang w:val="es-ES"/>
              </w:rPr>
              <w:t xml:space="preserve"> </w:t>
            </w:r>
            <w:r w:rsidRPr="00662A0D">
              <w:rPr>
                <w:rFonts w:eastAsia="Calibri" w:cs="Calibri"/>
                <w:spacing w:val="1"/>
                <w:position w:val="1"/>
                <w:lang w:val="es-ES"/>
              </w:rPr>
              <w:t>Le</w:t>
            </w:r>
            <w:r w:rsidRPr="00662A0D">
              <w:rPr>
                <w:rFonts w:eastAsia="Calibri" w:cs="Calibri"/>
                <w:position w:val="1"/>
                <w:lang w:val="es-ES"/>
              </w:rPr>
              <w:t>y</w:t>
            </w:r>
            <w:r w:rsidR="00E20D7A" w:rsidRPr="00662A0D">
              <w:rPr>
                <w:rFonts w:eastAsia="Calibri" w:cs="Calibri"/>
                <w:spacing w:val="-3"/>
                <w:position w:val="1"/>
                <w:lang w:val="es-ES"/>
              </w:rPr>
              <w:t xml:space="preserve"> </w:t>
            </w:r>
            <w:r w:rsidRPr="00662A0D">
              <w:rPr>
                <w:rFonts w:eastAsia="Calibri" w:cs="Calibri"/>
                <w:position w:val="1"/>
                <w:lang w:val="es-ES"/>
              </w:rPr>
              <w:t>Nacional</w:t>
            </w:r>
            <w:r w:rsidRPr="00662A0D">
              <w:rPr>
                <w:rFonts w:eastAsia="Calibri" w:cs="Calibri"/>
                <w:spacing w:val="-7"/>
                <w:position w:val="1"/>
                <w:lang w:val="es-ES"/>
              </w:rPr>
              <w:t xml:space="preserve"> </w:t>
            </w:r>
            <w:r w:rsidRPr="00662A0D">
              <w:rPr>
                <w:rFonts w:eastAsia="Calibri" w:cs="Calibri"/>
                <w:position w:val="1"/>
                <w:lang w:val="es-ES"/>
              </w:rPr>
              <w:t>de</w:t>
            </w:r>
            <w:r w:rsidRPr="00662A0D">
              <w:rPr>
                <w:rFonts w:eastAsia="Calibri" w:cs="Calibri"/>
                <w:spacing w:val="-1"/>
                <w:position w:val="1"/>
                <w:lang w:val="es-ES"/>
              </w:rPr>
              <w:t xml:space="preserve"> </w:t>
            </w:r>
            <w:r w:rsidRPr="00662A0D">
              <w:rPr>
                <w:rFonts w:eastAsia="Calibri" w:cs="Calibri"/>
                <w:position w:val="1"/>
                <w:lang w:val="es-ES"/>
              </w:rPr>
              <w:t>Trabajo;</w:t>
            </w:r>
          </w:p>
          <w:p w14:paraId="7FAA42D8" w14:textId="77777777" w:rsidR="00E1735C" w:rsidRPr="00662A0D" w:rsidRDefault="00E1735C" w:rsidP="00E1735C">
            <w:pPr>
              <w:ind w:left="102" w:right="63"/>
              <w:jc w:val="both"/>
              <w:rPr>
                <w:rFonts w:eastAsia="Calibri" w:cs="Calibri"/>
                <w:lang w:val="es-ES"/>
              </w:rPr>
            </w:pPr>
            <w:r w:rsidRPr="00662A0D">
              <w:rPr>
                <w:rFonts w:eastAsia="Calibri" w:cs="Calibri"/>
                <w:lang w:val="es-ES"/>
              </w:rPr>
              <w:t>Decreto</w:t>
            </w:r>
            <w:r w:rsidRPr="00662A0D">
              <w:rPr>
                <w:rFonts w:eastAsia="Calibri" w:cs="Calibri"/>
                <w:spacing w:val="2"/>
                <w:lang w:val="es-ES"/>
              </w:rPr>
              <w:t xml:space="preserve"> </w:t>
            </w:r>
            <w:r w:rsidRPr="00662A0D">
              <w:rPr>
                <w:rFonts w:eastAsia="Calibri" w:cs="Calibri"/>
                <w:lang w:val="es-ES"/>
              </w:rPr>
              <w:t>214/2006 Convenio Colectivo de</w:t>
            </w:r>
            <w:r w:rsidRPr="00662A0D">
              <w:rPr>
                <w:rFonts w:eastAsia="Calibri" w:cs="Calibri"/>
                <w:spacing w:val="5"/>
                <w:lang w:val="es-ES"/>
              </w:rPr>
              <w:t xml:space="preserve"> </w:t>
            </w:r>
            <w:r w:rsidRPr="00662A0D">
              <w:rPr>
                <w:rFonts w:eastAsia="Calibri" w:cs="Calibri"/>
                <w:lang w:val="es-ES"/>
              </w:rPr>
              <w:t>Trabajo</w:t>
            </w:r>
            <w:r w:rsidRPr="00662A0D">
              <w:rPr>
                <w:rFonts w:eastAsia="Calibri" w:cs="Calibri"/>
                <w:spacing w:val="2"/>
                <w:lang w:val="es-ES"/>
              </w:rPr>
              <w:t xml:space="preserve"> </w:t>
            </w:r>
            <w:r w:rsidRPr="00662A0D">
              <w:rPr>
                <w:rFonts w:eastAsia="Calibri" w:cs="Calibri"/>
                <w:lang w:val="es-ES"/>
              </w:rPr>
              <w:t>General del</w:t>
            </w:r>
            <w:r w:rsidRPr="00662A0D">
              <w:rPr>
                <w:rFonts w:eastAsia="Calibri" w:cs="Calibri"/>
                <w:spacing w:val="-4"/>
                <w:lang w:val="es-ES"/>
              </w:rPr>
              <w:t xml:space="preserve"> </w:t>
            </w:r>
            <w:r w:rsidRPr="00662A0D">
              <w:rPr>
                <w:rFonts w:eastAsia="Calibri" w:cs="Calibri"/>
                <w:lang w:val="es-ES"/>
              </w:rPr>
              <w:t>S</w:t>
            </w:r>
            <w:r w:rsidRPr="00662A0D">
              <w:rPr>
                <w:rFonts w:eastAsia="Calibri" w:cs="Calibri"/>
                <w:spacing w:val="1"/>
                <w:lang w:val="es-ES"/>
              </w:rPr>
              <w:t>e</w:t>
            </w:r>
            <w:r w:rsidRPr="00662A0D">
              <w:rPr>
                <w:rFonts w:eastAsia="Calibri" w:cs="Calibri"/>
                <w:lang w:val="es-ES"/>
              </w:rPr>
              <w:t>ctor</w:t>
            </w:r>
            <w:r w:rsidRPr="00662A0D">
              <w:rPr>
                <w:rFonts w:eastAsia="Calibri" w:cs="Calibri"/>
                <w:spacing w:val="-7"/>
                <w:lang w:val="es-ES"/>
              </w:rPr>
              <w:t xml:space="preserve"> </w:t>
            </w:r>
            <w:r w:rsidR="00033774" w:rsidRPr="00662A0D">
              <w:rPr>
                <w:rFonts w:eastAsia="Calibri" w:cs="Calibri"/>
                <w:lang w:val="es-ES"/>
              </w:rPr>
              <w:t>Público</w:t>
            </w:r>
            <w:r w:rsidRPr="00662A0D">
              <w:rPr>
                <w:rFonts w:eastAsia="Calibri" w:cs="Calibri"/>
                <w:spacing w:val="-7"/>
                <w:lang w:val="es-ES"/>
              </w:rPr>
              <w:t xml:space="preserve"> </w:t>
            </w:r>
            <w:r w:rsidRPr="00662A0D">
              <w:rPr>
                <w:rFonts w:eastAsia="Calibri" w:cs="Calibri"/>
                <w:lang w:val="es-ES"/>
              </w:rPr>
              <w:t>N</w:t>
            </w:r>
            <w:r w:rsidRPr="00662A0D">
              <w:rPr>
                <w:rFonts w:eastAsia="Calibri" w:cs="Calibri"/>
                <w:spacing w:val="2"/>
                <w:lang w:val="es-ES"/>
              </w:rPr>
              <w:t>a</w:t>
            </w:r>
            <w:r w:rsidRPr="00662A0D">
              <w:rPr>
                <w:rFonts w:eastAsia="Calibri" w:cs="Calibri"/>
                <w:lang w:val="es-ES"/>
              </w:rPr>
              <w:t>cion</w:t>
            </w:r>
            <w:r w:rsidRPr="00662A0D">
              <w:rPr>
                <w:rFonts w:eastAsia="Calibri" w:cs="Calibri"/>
                <w:spacing w:val="1"/>
                <w:lang w:val="es-ES"/>
              </w:rPr>
              <w:t>a</w:t>
            </w:r>
            <w:r w:rsidRPr="00662A0D">
              <w:rPr>
                <w:rFonts w:eastAsia="Calibri" w:cs="Calibri"/>
                <w:lang w:val="es-ES"/>
              </w:rPr>
              <w:t>l;</w:t>
            </w:r>
          </w:p>
          <w:p w14:paraId="41D35154" w14:textId="77777777" w:rsidR="004D39B5" w:rsidRPr="00662A0D" w:rsidRDefault="00E1735C" w:rsidP="00E20D7A">
            <w:pPr>
              <w:ind w:left="102" w:right="62"/>
              <w:jc w:val="both"/>
              <w:rPr>
                <w:rFonts w:eastAsia="Calibri" w:cs="Calibri"/>
                <w:lang w:val="es-ES"/>
              </w:rPr>
            </w:pPr>
            <w:r w:rsidRPr="00662A0D">
              <w:rPr>
                <w:rFonts w:eastAsia="Calibri" w:cs="Calibri"/>
                <w:lang w:val="es-ES"/>
              </w:rPr>
              <w:t>Ley</w:t>
            </w:r>
            <w:r w:rsidRPr="00662A0D">
              <w:rPr>
                <w:rFonts w:eastAsia="Calibri" w:cs="Calibri"/>
                <w:spacing w:val="7"/>
                <w:lang w:val="es-ES"/>
              </w:rPr>
              <w:t xml:space="preserve"> </w:t>
            </w:r>
            <w:r w:rsidRPr="00662A0D">
              <w:rPr>
                <w:rFonts w:eastAsia="Calibri" w:cs="Calibri"/>
                <w:lang w:val="es-ES"/>
              </w:rPr>
              <w:t>25.689</w:t>
            </w:r>
            <w:r w:rsidRPr="00662A0D">
              <w:rPr>
                <w:rFonts w:eastAsia="Calibri" w:cs="Calibri"/>
                <w:spacing w:val="3"/>
                <w:lang w:val="es-ES"/>
              </w:rPr>
              <w:t xml:space="preserve"> </w:t>
            </w:r>
            <w:r w:rsidRPr="00662A0D">
              <w:rPr>
                <w:rFonts w:eastAsia="Calibri" w:cs="Calibri"/>
                <w:spacing w:val="1"/>
                <w:lang w:val="es-ES"/>
              </w:rPr>
              <w:t>Sis</w:t>
            </w:r>
            <w:r w:rsidRPr="00662A0D">
              <w:rPr>
                <w:rFonts w:eastAsia="Calibri" w:cs="Calibri"/>
                <w:spacing w:val="-1"/>
                <w:lang w:val="es-ES"/>
              </w:rPr>
              <w:t>t</w:t>
            </w:r>
            <w:r w:rsidRPr="00662A0D">
              <w:rPr>
                <w:rFonts w:eastAsia="Calibri" w:cs="Calibri"/>
                <w:lang w:val="es-ES"/>
              </w:rPr>
              <w:t>ema</w:t>
            </w:r>
            <w:r w:rsidRPr="00662A0D">
              <w:rPr>
                <w:rFonts w:eastAsia="Calibri" w:cs="Calibri"/>
                <w:spacing w:val="3"/>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7"/>
                <w:lang w:val="es-ES"/>
              </w:rPr>
              <w:t xml:space="preserve"> </w:t>
            </w:r>
            <w:r w:rsidRPr="00662A0D">
              <w:rPr>
                <w:rFonts w:eastAsia="Calibri" w:cs="Calibri"/>
                <w:lang w:val="es-ES"/>
              </w:rPr>
              <w:t>protección I</w:t>
            </w:r>
            <w:r w:rsidRPr="00662A0D">
              <w:rPr>
                <w:rFonts w:eastAsia="Calibri" w:cs="Calibri"/>
                <w:spacing w:val="1"/>
                <w:lang w:val="es-ES"/>
              </w:rPr>
              <w:t>n</w:t>
            </w:r>
            <w:r w:rsidRPr="00662A0D">
              <w:rPr>
                <w:rFonts w:eastAsia="Calibri" w:cs="Calibri"/>
                <w:lang w:val="es-ES"/>
              </w:rPr>
              <w:t>t</w:t>
            </w:r>
            <w:r w:rsidRPr="00662A0D">
              <w:rPr>
                <w:rFonts w:eastAsia="Calibri" w:cs="Calibri"/>
                <w:spacing w:val="1"/>
                <w:lang w:val="es-ES"/>
              </w:rPr>
              <w:t>e</w:t>
            </w:r>
            <w:r w:rsidRPr="00662A0D">
              <w:rPr>
                <w:rFonts w:eastAsia="Calibri" w:cs="Calibri"/>
                <w:lang w:val="es-ES"/>
              </w:rPr>
              <w:t>gral</w:t>
            </w:r>
            <w:r w:rsidRPr="00662A0D">
              <w:rPr>
                <w:rFonts w:eastAsia="Calibri" w:cs="Calibri"/>
                <w:spacing w:val="4"/>
                <w:lang w:val="es-ES"/>
              </w:rPr>
              <w:t xml:space="preserve"> </w:t>
            </w:r>
            <w:r w:rsidRPr="00662A0D">
              <w:rPr>
                <w:rFonts w:eastAsia="Calibri" w:cs="Calibri"/>
                <w:lang w:val="es-ES"/>
              </w:rPr>
              <w:t>para</w:t>
            </w:r>
            <w:r w:rsidRPr="00662A0D">
              <w:rPr>
                <w:rFonts w:eastAsia="Calibri" w:cs="Calibri"/>
                <w:spacing w:val="6"/>
                <w:lang w:val="es-ES"/>
              </w:rPr>
              <w:t xml:space="preserve"> </w:t>
            </w:r>
            <w:r w:rsidRPr="00662A0D">
              <w:rPr>
                <w:rFonts w:eastAsia="Calibri" w:cs="Calibri"/>
                <w:lang w:val="es-ES"/>
              </w:rPr>
              <w:t>Personas con</w:t>
            </w:r>
            <w:r w:rsidRPr="00662A0D">
              <w:rPr>
                <w:rFonts w:eastAsia="Calibri" w:cs="Calibri"/>
                <w:spacing w:val="-4"/>
                <w:lang w:val="es-ES"/>
              </w:rPr>
              <w:t xml:space="preserve"> </w:t>
            </w:r>
            <w:r w:rsidRPr="00662A0D">
              <w:rPr>
                <w:rFonts w:eastAsia="Calibri" w:cs="Calibri"/>
                <w:lang w:val="es-ES"/>
              </w:rPr>
              <w:t>Discapacidad;</w:t>
            </w:r>
          </w:p>
        </w:tc>
      </w:tr>
      <w:tr w:rsidR="004D39B5" w:rsidRPr="00662A0D" w14:paraId="0DC8F63E" w14:textId="77777777" w:rsidTr="003D0F8F">
        <w:trPr>
          <w:trHeight w:val="863"/>
          <w:jc w:val="center"/>
        </w:trPr>
        <w:tc>
          <w:tcPr>
            <w:tcW w:w="2751" w:type="dxa"/>
            <w:vMerge/>
            <w:shd w:val="clear" w:color="auto" w:fill="E6E6E6"/>
            <w:noWrap/>
          </w:tcPr>
          <w:p w14:paraId="5A9E7E81" w14:textId="77777777" w:rsidR="004D39B5" w:rsidRPr="00662A0D" w:rsidRDefault="004D39B5" w:rsidP="00E96D68">
            <w:pPr>
              <w:spacing w:after="0" w:line="240" w:lineRule="auto"/>
              <w:contextualSpacing/>
              <w:rPr>
                <w:rFonts w:cs="Calibri"/>
                <w:b/>
                <w:bCs/>
                <w:lang w:val="es-ES"/>
              </w:rPr>
            </w:pPr>
          </w:p>
        </w:tc>
        <w:tc>
          <w:tcPr>
            <w:tcW w:w="4543" w:type="dxa"/>
            <w:tcBorders>
              <w:bottom w:val="single" w:sz="4" w:space="0" w:color="auto"/>
            </w:tcBorders>
            <w:shd w:val="clear" w:color="auto" w:fill="E6E6E6"/>
            <w:noWrap/>
          </w:tcPr>
          <w:p w14:paraId="0D680CFC" w14:textId="77777777" w:rsidR="00D251B0" w:rsidRPr="00662A0D" w:rsidRDefault="00D251B0" w:rsidP="00922625">
            <w:pPr>
              <w:spacing w:after="0" w:line="240" w:lineRule="auto"/>
              <w:contextualSpacing/>
              <w:rPr>
                <w:rFonts w:cs="Calibri"/>
                <w:bCs/>
                <w:lang w:val="es-ES"/>
              </w:rPr>
            </w:pPr>
          </w:p>
          <w:p w14:paraId="6BC6C529" w14:textId="77777777" w:rsidR="004D39B5" w:rsidRPr="00662A0D" w:rsidRDefault="004D39B5" w:rsidP="00922625">
            <w:pPr>
              <w:spacing w:after="0" w:line="240" w:lineRule="auto"/>
              <w:contextualSpacing/>
              <w:rPr>
                <w:rFonts w:cs="Calibri"/>
                <w:bCs/>
                <w:lang w:val="es-ES"/>
              </w:rPr>
            </w:pPr>
            <w:r w:rsidRPr="00662A0D">
              <w:rPr>
                <w:rFonts w:cs="Calibri"/>
                <w:bCs/>
                <w:lang w:val="es-ES"/>
              </w:rPr>
              <w:t>Incentivos para la promoción de empleo en el sector privad</w:t>
            </w:r>
            <w:r w:rsidR="003B0AD5" w:rsidRPr="00662A0D">
              <w:rPr>
                <w:rFonts w:cs="Calibri"/>
                <w:bCs/>
                <w:lang w:val="es-ES"/>
              </w:rPr>
              <w:t xml:space="preserve">o. Agregar descripción: </w:t>
            </w:r>
            <w:r w:rsidR="00C26C91" w:rsidRPr="00662A0D">
              <w:rPr>
                <w:rFonts w:cs="Calibri"/>
                <w:bCs/>
                <w:lang w:val="es-ES"/>
              </w:rPr>
              <w:t>¿</w:t>
            </w:r>
            <w:r w:rsidR="003B0AD5" w:rsidRPr="00662A0D">
              <w:rPr>
                <w:rFonts w:cs="Calibri"/>
                <w:bCs/>
                <w:lang w:val="es-ES"/>
              </w:rPr>
              <w:t>cuáles?</w:t>
            </w:r>
          </w:p>
          <w:p w14:paraId="438696C7" w14:textId="77777777" w:rsidR="004D39B5" w:rsidRPr="00662A0D" w:rsidRDefault="004D39B5" w:rsidP="00E96D68">
            <w:pPr>
              <w:spacing w:after="0" w:line="240" w:lineRule="auto"/>
              <w:contextualSpacing/>
              <w:rPr>
                <w:rFonts w:cs="Calibri"/>
                <w:bCs/>
                <w:lang w:val="es-ES"/>
              </w:rPr>
            </w:pPr>
            <w:r w:rsidRPr="00662A0D">
              <w:rPr>
                <w:rFonts w:cs="Calibri"/>
                <w:bCs/>
                <w:lang w:val="es-ES"/>
              </w:rPr>
              <w:t xml:space="preserve">     </w:t>
            </w:r>
          </w:p>
        </w:tc>
        <w:tc>
          <w:tcPr>
            <w:tcW w:w="1099" w:type="dxa"/>
            <w:tcBorders>
              <w:bottom w:val="single" w:sz="4" w:space="0" w:color="auto"/>
            </w:tcBorders>
            <w:shd w:val="clear" w:color="auto" w:fill="E6E6E6"/>
          </w:tcPr>
          <w:p w14:paraId="1D5324E4" w14:textId="77777777" w:rsidR="004D39B5" w:rsidRPr="00662A0D" w:rsidRDefault="004D39B5" w:rsidP="00922625">
            <w:pPr>
              <w:spacing w:after="0" w:line="240" w:lineRule="auto"/>
              <w:contextualSpacing/>
              <w:rPr>
                <w:rFonts w:cs="Calibri"/>
                <w:lang w:val="es-ES"/>
              </w:rPr>
            </w:pPr>
          </w:p>
          <w:p w14:paraId="19BAF514" w14:textId="77777777" w:rsidR="004D39B5" w:rsidRPr="00662A0D" w:rsidRDefault="004D39B5" w:rsidP="00E96D68">
            <w:pPr>
              <w:spacing w:after="0" w:line="240" w:lineRule="auto"/>
              <w:contextualSpacing/>
              <w:rPr>
                <w:rFonts w:cs="Calibri"/>
                <w:lang w:val="es-ES"/>
              </w:rPr>
            </w:pPr>
            <w:r w:rsidRPr="00662A0D">
              <w:rPr>
                <w:rFonts w:cs="Calibri"/>
                <w:lang w:val="es-ES"/>
              </w:rPr>
              <w:t>Sí______</w:t>
            </w:r>
          </w:p>
        </w:tc>
        <w:tc>
          <w:tcPr>
            <w:tcW w:w="1097" w:type="dxa"/>
            <w:tcBorders>
              <w:bottom w:val="single" w:sz="4" w:space="0" w:color="auto"/>
            </w:tcBorders>
            <w:shd w:val="clear" w:color="auto" w:fill="E6E6E6"/>
          </w:tcPr>
          <w:p w14:paraId="3458C739" w14:textId="77777777" w:rsidR="004D39B5" w:rsidRPr="00662A0D" w:rsidRDefault="004D39B5" w:rsidP="00922625">
            <w:pPr>
              <w:spacing w:after="0" w:line="240" w:lineRule="auto"/>
              <w:contextualSpacing/>
              <w:rPr>
                <w:rFonts w:cs="Calibri"/>
                <w:lang w:val="es-ES"/>
              </w:rPr>
            </w:pPr>
          </w:p>
          <w:p w14:paraId="4CDFB012"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3C727EA0" w14:textId="77777777" w:rsidR="00E1735C" w:rsidRPr="00662A0D" w:rsidRDefault="00E1735C" w:rsidP="004C31EF">
            <w:pPr>
              <w:spacing w:after="0" w:line="240" w:lineRule="auto"/>
              <w:contextualSpacing/>
              <w:rPr>
                <w:rFonts w:cs="Calibri"/>
                <w:bCs/>
                <w:lang w:val="es-ES"/>
              </w:rPr>
            </w:pPr>
            <w:r w:rsidRPr="00662A0D">
              <w:rPr>
                <w:rFonts w:eastAsia="Calibri" w:cs="Calibri"/>
                <w:position w:val="1"/>
                <w:lang w:val="es-ES"/>
              </w:rPr>
              <w:t>Ley  22.431  y  modificatoria  23.021  establece  deducción</w:t>
            </w:r>
            <w:r w:rsidR="004C31EF" w:rsidRPr="00662A0D">
              <w:rPr>
                <w:rFonts w:cs="Calibri"/>
                <w:bCs/>
                <w:lang w:val="es-ES"/>
              </w:rPr>
              <w:t xml:space="preserve"> </w:t>
            </w:r>
            <w:r w:rsidRPr="00662A0D">
              <w:rPr>
                <w:rFonts w:eastAsia="Calibri" w:cs="Calibri"/>
                <w:position w:val="1"/>
                <w:lang w:val="es-ES"/>
              </w:rPr>
              <w:t xml:space="preserve">especial en la determinación del impuesto a las ganancias o sobre los capitales de    las    retribuciones    que    abonen    a    personas con </w:t>
            </w:r>
            <w:r w:rsidR="00033774" w:rsidRPr="00662A0D">
              <w:rPr>
                <w:rFonts w:eastAsia="Calibri" w:cs="Calibri"/>
                <w:position w:val="1"/>
                <w:lang w:val="es-ES"/>
              </w:rPr>
              <w:t>discapacidad</w:t>
            </w:r>
            <w:r w:rsidRPr="00662A0D">
              <w:rPr>
                <w:rFonts w:eastAsia="Calibri" w:cs="Calibri"/>
                <w:position w:val="1"/>
                <w:lang w:val="es-ES"/>
              </w:rPr>
              <w:t>.</w:t>
            </w:r>
          </w:p>
          <w:p w14:paraId="0F70A309" w14:textId="77777777" w:rsidR="004C31EF" w:rsidRPr="00662A0D" w:rsidRDefault="004C31EF" w:rsidP="004C31EF">
            <w:pPr>
              <w:spacing w:after="0" w:line="240" w:lineRule="auto"/>
              <w:contextualSpacing/>
              <w:rPr>
                <w:rFonts w:cs="Calibri"/>
                <w:bCs/>
                <w:lang w:val="es-ES"/>
              </w:rPr>
            </w:pPr>
          </w:p>
          <w:p w14:paraId="6F2B3AC0" w14:textId="77777777" w:rsidR="00E1735C" w:rsidRPr="00662A0D" w:rsidRDefault="00E1735C" w:rsidP="00E1735C">
            <w:pPr>
              <w:rPr>
                <w:rFonts w:eastAsia="Calibri" w:cs="Calibri"/>
                <w:position w:val="1"/>
                <w:lang w:val="es-ES"/>
              </w:rPr>
            </w:pPr>
            <w:r w:rsidRPr="00662A0D">
              <w:rPr>
                <w:rFonts w:eastAsia="Calibri" w:cs="Calibri"/>
                <w:position w:val="1"/>
                <w:lang w:val="es-ES"/>
              </w:rPr>
              <w:t xml:space="preserve">Ley 24308‐ Colocación </w:t>
            </w:r>
            <w:r w:rsidR="004C31EF" w:rsidRPr="00662A0D">
              <w:rPr>
                <w:rFonts w:eastAsia="Calibri" w:cs="Calibri"/>
                <w:position w:val="1"/>
                <w:lang w:val="es-ES"/>
              </w:rPr>
              <w:t xml:space="preserve">de Pequeños negocios en lugares </w:t>
            </w:r>
            <w:r w:rsidRPr="00662A0D">
              <w:rPr>
                <w:rFonts w:eastAsia="Calibri" w:cs="Calibri"/>
                <w:position w:val="1"/>
                <w:lang w:val="es-ES"/>
              </w:rPr>
              <w:t>Públicos;</w:t>
            </w:r>
          </w:p>
          <w:p w14:paraId="6879D793" w14:textId="77777777" w:rsidR="00E1735C" w:rsidRPr="00662A0D" w:rsidRDefault="00E1735C" w:rsidP="00E1735C">
            <w:pPr>
              <w:rPr>
                <w:rFonts w:eastAsia="Calibri" w:cs="Calibri"/>
                <w:position w:val="1"/>
                <w:lang w:val="es-ES"/>
              </w:rPr>
            </w:pPr>
            <w:r w:rsidRPr="00662A0D">
              <w:rPr>
                <w:rFonts w:eastAsia="Calibri" w:cs="Calibri"/>
                <w:position w:val="1"/>
                <w:lang w:val="es-ES"/>
              </w:rPr>
              <w:t xml:space="preserve"> Decreto Nº230/99. Lotería Solidaria. Encomienda a la Lotería Nacional la creación de un juego, cuya red de ventas la conformaran personas con discapacidad.</w:t>
            </w:r>
          </w:p>
          <w:p w14:paraId="25501E1C" w14:textId="77777777" w:rsidR="00E1735C" w:rsidRPr="00662A0D" w:rsidRDefault="00E1735C" w:rsidP="00E1735C">
            <w:pPr>
              <w:rPr>
                <w:rFonts w:eastAsia="Calibri" w:cs="Calibri"/>
                <w:position w:val="1"/>
                <w:lang w:val="es-ES"/>
              </w:rPr>
            </w:pPr>
            <w:r w:rsidRPr="00662A0D">
              <w:rPr>
                <w:rFonts w:eastAsia="Calibri" w:cs="Calibri"/>
                <w:position w:val="1"/>
                <w:lang w:val="es-ES"/>
              </w:rPr>
              <w:t xml:space="preserve">Resolución M.T.E. y SS Nº 575/2005 ‐Trabajadores/as con discapacidad ‐ </w:t>
            </w:r>
            <w:r w:rsidR="00033774" w:rsidRPr="00662A0D">
              <w:rPr>
                <w:rFonts w:eastAsia="Calibri" w:cs="Calibri"/>
                <w:position w:val="1"/>
                <w:lang w:val="es-ES"/>
              </w:rPr>
              <w:t>Creación</w:t>
            </w:r>
            <w:r w:rsidRPr="00662A0D">
              <w:rPr>
                <w:rFonts w:eastAsia="Calibri" w:cs="Calibri"/>
                <w:position w:val="1"/>
                <w:lang w:val="es-ES"/>
              </w:rPr>
              <w:t xml:space="preserve"> Programa de Apoyo </w:t>
            </w:r>
            <w:r w:rsidR="00033774" w:rsidRPr="00662A0D">
              <w:rPr>
                <w:rFonts w:eastAsia="Calibri" w:cs="Calibri"/>
                <w:position w:val="1"/>
                <w:lang w:val="es-ES"/>
              </w:rPr>
              <w:t>Económico</w:t>
            </w:r>
            <w:r w:rsidRPr="00662A0D">
              <w:rPr>
                <w:rFonts w:eastAsia="Calibri" w:cs="Calibri"/>
                <w:position w:val="1"/>
                <w:lang w:val="es-ES"/>
              </w:rPr>
              <w:t xml:space="preserve"> a Microemprendimientos.</w:t>
            </w:r>
          </w:p>
          <w:p w14:paraId="0D9FEDBE" w14:textId="77777777" w:rsidR="00E1735C" w:rsidRPr="00662A0D" w:rsidRDefault="00E1735C" w:rsidP="00E1735C">
            <w:pPr>
              <w:rPr>
                <w:rFonts w:eastAsia="Calibri" w:cs="Calibri"/>
                <w:position w:val="1"/>
                <w:lang w:val="es-ES"/>
              </w:rPr>
            </w:pPr>
            <w:r w:rsidRPr="00662A0D">
              <w:rPr>
                <w:rFonts w:eastAsia="Calibri" w:cs="Calibri"/>
                <w:position w:val="1"/>
                <w:lang w:val="es-ES"/>
              </w:rPr>
              <w:t>Ley 26.117 Promoción del microcrédito para el de</w:t>
            </w:r>
            <w:r w:rsidR="00BF2E80">
              <w:rPr>
                <w:rFonts w:eastAsia="Calibri" w:cs="Calibri"/>
                <w:position w:val="1"/>
                <w:lang w:val="es-ES"/>
              </w:rPr>
              <w:t>sarrollo de la economía social;</w:t>
            </w:r>
          </w:p>
          <w:p w14:paraId="4B705622" w14:textId="77777777" w:rsidR="00E1735C" w:rsidRPr="00662A0D" w:rsidRDefault="00E1735C" w:rsidP="00E1735C">
            <w:pPr>
              <w:rPr>
                <w:rFonts w:eastAsia="Calibri" w:cs="Calibri"/>
                <w:position w:val="1"/>
                <w:lang w:val="es-ES"/>
              </w:rPr>
            </w:pPr>
            <w:r w:rsidRPr="00662A0D">
              <w:rPr>
                <w:rFonts w:eastAsia="Calibri" w:cs="Calibri"/>
                <w:position w:val="1"/>
                <w:lang w:val="es-ES"/>
              </w:rPr>
              <w:t>Normas Provinciales:</w:t>
            </w:r>
          </w:p>
          <w:p w14:paraId="2FA53476" w14:textId="77777777" w:rsidR="004C31EF" w:rsidRPr="00662A0D" w:rsidRDefault="00E1735C" w:rsidP="00E1735C">
            <w:pPr>
              <w:rPr>
                <w:rFonts w:eastAsia="Calibri" w:cs="Calibri"/>
                <w:position w:val="1"/>
                <w:lang w:val="es-ES"/>
              </w:rPr>
            </w:pPr>
            <w:r w:rsidRPr="00662A0D">
              <w:rPr>
                <w:rFonts w:eastAsia="Calibri" w:cs="Calibri"/>
                <w:position w:val="1"/>
                <w:lang w:val="es-ES"/>
              </w:rPr>
              <w:t>Ley 10592 ‐Buenos Aires‐ Sistema de Protección Integral; Ley 7820 ‐</w:t>
            </w:r>
            <w:r w:rsidR="00033774" w:rsidRPr="00662A0D">
              <w:rPr>
                <w:rFonts w:eastAsia="Calibri" w:cs="Calibri"/>
                <w:position w:val="1"/>
                <w:lang w:val="es-ES"/>
              </w:rPr>
              <w:t>Córdoba</w:t>
            </w:r>
            <w:r w:rsidRPr="00662A0D">
              <w:rPr>
                <w:rFonts w:eastAsia="Calibri" w:cs="Calibri"/>
                <w:position w:val="1"/>
                <w:lang w:val="es-ES"/>
              </w:rPr>
              <w:t>‐ Sist</w:t>
            </w:r>
            <w:r w:rsidR="004C31EF" w:rsidRPr="00662A0D">
              <w:rPr>
                <w:rFonts w:eastAsia="Calibri" w:cs="Calibri"/>
                <w:position w:val="1"/>
                <w:lang w:val="es-ES"/>
              </w:rPr>
              <w:t xml:space="preserve">ema de Concesión de Explotación </w:t>
            </w:r>
            <w:r w:rsidRPr="00662A0D">
              <w:rPr>
                <w:rFonts w:eastAsia="Calibri" w:cs="Calibri"/>
                <w:position w:val="1"/>
                <w:lang w:val="es-ES"/>
              </w:rPr>
              <w:t>de Agencias de Quin</w:t>
            </w:r>
            <w:r w:rsidR="004C31EF" w:rsidRPr="00662A0D">
              <w:rPr>
                <w:rFonts w:eastAsia="Calibri" w:cs="Calibri"/>
                <w:position w:val="1"/>
                <w:lang w:val="es-ES"/>
              </w:rPr>
              <w:t>iela, Bingo y Venta de Lotería;</w:t>
            </w:r>
          </w:p>
          <w:p w14:paraId="6FDA7219" w14:textId="77777777" w:rsidR="00E1735C" w:rsidRPr="00662A0D" w:rsidRDefault="00E1735C" w:rsidP="00E1735C">
            <w:pPr>
              <w:rPr>
                <w:rFonts w:eastAsia="Calibri" w:cs="Calibri"/>
                <w:position w:val="1"/>
                <w:lang w:val="es-ES"/>
              </w:rPr>
            </w:pPr>
            <w:r w:rsidRPr="00662A0D">
              <w:rPr>
                <w:rFonts w:eastAsia="Calibri" w:cs="Calibri"/>
                <w:position w:val="1"/>
                <w:lang w:val="es-ES"/>
              </w:rPr>
              <w:t xml:space="preserve">Ley 899 –Ciudad </w:t>
            </w:r>
            <w:r w:rsidR="00033774" w:rsidRPr="00662A0D">
              <w:rPr>
                <w:rFonts w:eastAsia="Calibri" w:cs="Calibri"/>
                <w:position w:val="1"/>
                <w:lang w:val="es-ES"/>
              </w:rPr>
              <w:t>Autónoma</w:t>
            </w:r>
            <w:r w:rsidRPr="00662A0D">
              <w:rPr>
                <w:rFonts w:eastAsia="Calibri" w:cs="Calibri"/>
                <w:position w:val="1"/>
                <w:lang w:val="es-ES"/>
              </w:rPr>
              <w:t xml:space="preserve"> de Buenos Aires‐ Pequeños comercios para personas con necesidades especiales en estaciones de subterráneos;</w:t>
            </w:r>
          </w:p>
          <w:p w14:paraId="2A58241E" w14:textId="77777777" w:rsidR="00E1735C" w:rsidRPr="00662A0D" w:rsidRDefault="00E1735C" w:rsidP="00E1735C">
            <w:pPr>
              <w:rPr>
                <w:rFonts w:eastAsia="Calibri" w:cs="Calibri"/>
                <w:position w:val="1"/>
                <w:lang w:val="es-ES"/>
              </w:rPr>
            </w:pPr>
            <w:r w:rsidRPr="00662A0D">
              <w:rPr>
                <w:rFonts w:eastAsia="Calibri" w:cs="Calibri"/>
                <w:position w:val="1"/>
                <w:lang w:val="es-ES"/>
              </w:rPr>
              <w:t>Decreto  1357/2011  ‐</w:t>
            </w:r>
            <w:r w:rsidR="00033774" w:rsidRPr="00662A0D">
              <w:rPr>
                <w:rFonts w:eastAsia="Calibri" w:cs="Calibri"/>
                <w:position w:val="1"/>
                <w:lang w:val="es-ES"/>
              </w:rPr>
              <w:t>Córdoba</w:t>
            </w:r>
            <w:r w:rsidRPr="00662A0D">
              <w:rPr>
                <w:rFonts w:eastAsia="Calibri" w:cs="Calibri"/>
                <w:position w:val="1"/>
                <w:lang w:val="es-ES"/>
              </w:rPr>
              <w:t>‐  Programa  “Soy capaz”  ‐</w:t>
            </w:r>
          </w:p>
          <w:p w14:paraId="126E5045" w14:textId="77777777" w:rsidR="00E1735C" w:rsidRPr="00662A0D" w:rsidRDefault="00E1735C" w:rsidP="00E1735C">
            <w:pPr>
              <w:rPr>
                <w:rFonts w:eastAsia="Calibri" w:cs="Calibri"/>
                <w:position w:val="1"/>
                <w:lang w:val="es-ES"/>
              </w:rPr>
            </w:pPr>
            <w:r w:rsidRPr="00662A0D">
              <w:rPr>
                <w:rFonts w:eastAsia="Calibri" w:cs="Calibri"/>
                <w:position w:val="1"/>
                <w:lang w:val="es-ES"/>
              </w:rPr>
              <w:t xml:space="preserve">Inclusión Laboral </w:t>
            </w:r>
            <w:r w:rsidR="00BF2E80">
              <w:rPr>
                <w:rFonts w:eastAsia="Calibri" w:cs="Calibri"/>
                <w:position w:val="1"/>
                <w:lang w:val="es-ES"/>
              </w:rPr>
              <w:t>para Personas con Discapacidad;</w:t>
            </w:r>
          </w:p>
          <w:p w14:paraId="2D0A117A" w14:textId="77777777" w:rsidR="00E1735C" w:rsidRPr="00662A0D" w:rsidRDefault="00E1735C" w:rsidP="00E1735C">
            <w:pPr>
              <w:rPr>
                <w:rFonts w:eastAsia="Calibri" w:cs="Calibri"/>
                <w:position w:val="1"/>
                <w:lang w:val="es-ES"/>
              </w:rPr>
            </w:pPr>
            <w:r w:rsidRPr="00662A0D">
              <w:rPr>
                <w:rFonts w:eastAsia="Calibri" w:cs="Calibri"/>
                <w:position w:val="1"/>
                <w:lang w:val="es-ES"/>
              </w:rPr>
              <w:t>Resolución 1513/2003 ‐Mendoza‐ Línea de integración sociolaboral p</w:t>
            </w:r>
            <w:r w:rsidR="00BF2E80">
              <w:rPr>
                <w:rFonts w:eastAsia="Calibri" w:cs="Calibri"/>
                <w:position w:val="1"/>
                <w:lang w:val="es-ES"/>
              </w:rPr>
              <w:t>ara personas con discapacidad ;</w:t>
            </w:r>
          </w:p>
          <w:p w14:paraId="764D47D0" w14:textId="77777777" w:rsidR="004D39B5" w:rsidRPr="00662A0D" w:rsidRDefault="00E1735C" w:rsidP="00E1735C">
            <w:pPr>
              <w:spacing w:after="0" w:line="240" w:lineRule="auto"/>
              <w:contextualSpacing/>
              <w:rPr>
                <w:rFonts w:cs="Calibri"/>
                <w:bCs/>
                <w:lang w:val="es-ES"/>
              </w:rPr>
            </w:pPr>
            <w:r w:rsidRPr="00662A0D">
              <w:rPr>
                <w:rFonts w:eastAsia="Calibri" w:cs="Calibri"/>
                <w:position w:val="1"/>
                <w:lang w:val="es-ES"/>
              </w:rPr>
              <w:t>Ley  6590  ‐</w:t>
            </w:r>
            <w:r w:rsidR="00033774" w:rsidRPr="00662A0D">
              <w:rPr>
                <w:rFonts w:eastAsia="Calibri" w:cs="Calibri"/>
                <w:position w:val="1"/>
                <w:lang w:val="es-ES"/>
              </w:rPr>
              <w:t>Tucumán</w:t>
            </w:r>
            <w:r w:rsidRPr="00662A0D">
              <w:rPr>
                <w:rFonts w:eastAsia="Calibri" w:cs="Calibri"/>
                <w:position w:val="1"/>
                <w:lang w:val="es-ES"/>
              </w:rPr>
              <w:t xml:space="preserve">  ‐  Deducción  especial  para empleadores     que     brinden     empleo     a     personas con discapacidad</w:t>
            </w:r>
          </w:p>
        </w:tc>
      </w:tr>
      <w:tr w:rsidR="004D39B5" w:rsidRPr="00662A0D" w14:paraId="0E7882DF" w14:textId="77777777" w:rsidTr="00CC1317">
        <w:trPr>
          <w:trHeight w:val="890"/>
          <w:jc w:val="center"/>
        </w:trPr>
        <w:tc>
          <w:tcPr>
            <w:tcW w:w="2751" w:type="dxa"/>
            <w:vMerge/>
            <w:shd w:val="clear" w:color="auto" w:fill="E6E6E6"/>
            <w:noWrap/>
          </w:tcPr>
          <w:p w14:paraId="719B6FC7" w14:textId="77777777" w:rsidR="004D39B5" w:rsidRPr="00662A0D" w:rsidRDefault="004D39B5" w:rsidP="00E96D68">
            <w:pPr>
              <w:spacing w:after="0" w:line="240" w:lineRule="auto"/>
              <w:contextualSpacing/>
              <w:rPr>
                <w:rFonts w:cs="Calibri"/>
                <w:b/>
                <w:bCs/>
                <w:lang w:val="es-ES"/>
              </w:rPr>
            </w:pPr>
          </w:p>
        </w:tc>
        <w:tc>
          <w:tcPr>
            <w:tcW w:w="4543" w:type="dxa"/>
            <w:shd w:val="clear" w:color="auto" w:fill="E6E6E6"/>
            <w:noWrap/>
          </w:tcPr>
          <w:p w14:paraId="731C1B87" w14:textId="77777777" w:rsidR="00D251B0" w:rsidRPr="00662A0D" w:rsidRDefault="00D251B0" w:rsidP="00594E66">
            <w:pPr>
              <w:spacing w:after="0" w:line="240" w:lineRule="auto"/>
              <w:contextualSpacing/>
              <w:rPr>
                <w:rFonts w:cs="Calibri"/>
                <w:bCs/>
                <w:lang w:val="es-ES"/>
              </w:rPr>
            </w:pPr>
          </w:p>
          <w:p w14:paraId="1858FC29" w14:textId="77777777" w:rsidR="004D39B5" w:rsidRPr="00662A0D" w:rsidRDefault="004D39B5" w:rsidP="00594E66">
            <w:pPr>
              <w:spacing w:after="0" w:line="240" w:lineRule="auto"/>
              <w:contextualSpacing/>
              <w:rPr>
                <w:rFonts w:cs="Calibri"/>
                <w:bCs/>
                <w:lang w:val="es-ES"/>
              </w:rPr>
            </w:pPr>
            <w:r w:rsidRPr="00662A0D">
              <w:rPr>
                <w:rFonts w:cs="Calibri"/>
                <w:bCs/>
                <w:lang w:val="es-ES"/>
              </w:rPr>
              <w:t>Ejercicio de los derechos  sindicales</w:t>
            </w:r>
          </w:p>
          <w:p w14:paraId="28CE7CF3" w14:textId="77777777" w:rsidR="004D39B5" w:rsidRPr="00662A0D" w:rsidRDefault="004D39B5" w:rsidP="00E96D68">
            <w:pPr>
              <w:spacing w:after="0" w:line="240" w:lineRule="auto"/>
              <w:contextualSpacing/>
              <w:rPr>
                <w:rFonts w:cs="Calibri"/>
                <w:bCs/>
                <w:lang w:val="es-ES"/>
              </w:rPr>
            </w:pPr>
          </w:p>
        </w:tc>
        <w:tc>
          <w:tcPr>
            <w:tcW w:w="1099" w:type="dxa"/>
            <w:shd w:val="clear" w:color="auto" w:fill="E6E6E6"/>
          </w:tcPr>
          <w:p w14:paraId="149C37C5" w14:textId="77777777" w:rsidR="004D39B5" w:rsidRPr="00662A0D" w:rsidRDefault="004D39B5" w:rsidP="007C4165">
            <w:pPr>
              <w:spacing w:after="0" w:line="240" w:lineRule="auto"/>
              <w:contextualSpacing/>
              <w:rPr>
                <w:rFonts w:cs="Calibri"/>
                <w:lang w:val="es-ES"/>
              </w:rPr>
            </w:pPr>
          </w:p>
          <w:p w14:paraId="48142A9A" w14:textId="77777777" w:rsidR="004D39B5" w:rsidRPr="00662A0D" w:rsidRDefault="004D39B5" w:rsidP="00E96D68">
            <w:pPr>
              <w:spacing w:after="0" w:line="240" w:lineRule="auto"/>
              <w:contextualSpacing/>
              <w:rPr>
                <w:rFonts w:cs="Calibri"/>
                <w:lang w:val="es-ES"/>
              </w:rPr>
            </w:pPr>
            <w:r w:rsidRPr="00662A0D">
              <w:rPr>
                <w:rFonts w:cs="Calibri"/>
                <w:lang w:val="es-ES"/>
              </w:rPr>
              <w:t>Sí______</w:t>
            </w:r>
          </w:p>
        </w:tc>
        <w:tc>
          <w:tcPr>
            <w:tcW w:w="1097" w:type="dxa"/>
            <w:shd w:val="clear" w:color="auto" w:fill="E6E6E6"/>
          </w:tcPr>
          <w:p w14:paraId="48B32BF6" w14:textId="77777777" w:rsidR="004D39B5" w:rsidRPr="00662A0D" w:rsidRDefault="004D39B5" w:rsidP="007C4165">
            <w:pPr>
              <w:spacing w:after="0" w:line="240" w:lineRule="auto"/>
              <w:contextualSpacing/>
              <w:rPr>
                <w:rFonts w:cs="Calibri"/>
                <w:lang w:val="es-ES"/>
              </w:rPr>
            </w:pPr>
          </w:p>
          <w:p w14:paraId="1CAA6A4A"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50BC5E44" w14:textId="77777777" w:rsidR="00E1735C" w:rsidRPr="00662A0D" w:rsidRDefault="00E1735C" w:rsidP="00E1735C">
            <w:pPr>
              <w:spacing w:after="0" w:line="240" w:lineRule="auto"/>
              <w:contextualSpacing/>
              <w:rPr>
                <w:rFonts w:cs="Calibri"/>
                <w:bCs/>
                <w:lang w:val="es-ES"/>
              </w:rPr>
            </w:pPr>
            <w:r w:rsidRPr="00662A0D">
              <w:rPr>
                <w:rFonts w:cs="Calibri"/>
                <w:bCs/>
                <w:lang w:val="es-ES"/>
              </w:rPr>
              <w:t>Convenio OIT Nº 98 sobre la aplicación de los principios del</w:t>
            </w:r>
          </w:p>
          <w:p w14:paraId="6579382F" w14:textId="77777777" w:rsidR="00E1735C" w:rsidRPr="00662A0D" w:rsidRDefault="00E1735C" w:rsidP="00E1735C">
            <w:pPr>
              <w:spacing w:after="0" w:line="240" w:lineRule="auto"/>
              <w:contextualSpacing/>
              <w:rPr>
                <w:rFonts w:cs="Calibri"/>
                <w:bCs/>
                <w:lang w:val="es-ES"/>
              </w:rPr>
            </w:pPr>
            <w:r w:rsidRPr="00662A0D">
              <w:rPr>
                <w:rFonts w:cs="Calibri"/>
                <w:bCs/>
                <w:lang w:val="es-ES"/>
              </w:rPr>
              <w:t>derecho de sindicalización y de negociación colectiva;</w:t>
            </w:r>
          </w:p>
          <w:p w14:paraId="766D48F9" w14:textId="77777777" w:rsidR="00E1735C" w:rsidRPr="00662A0D" w:rsidRDefault="00E1735C" w:rsidP="00E1735C">
            <w:pPr>
              <w:spacing w:after="0" w:line="240" w:lineRule="auto"/>
              <w:contextualSpacing/>
              <w:rPr>
                <w:rFonts w:cs="Calibri"/>
                <w:bCs/>
                <w:lang w:val="es-ES"/>
              </w:rPr>
            </w:pPr>
          </w:p>
          <w:p w14:paraId="599579DB"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14932 Convenio OIT Nº 87 relativo a la libertad sindical y protección de los derechos de sindicación;</w:t>
            </w:r>
          </w:p>
          <w:p w14:paraId="5670BB12" w14:textId="77777777" w:rsidR="00E1735C" w:rsidRPr="00662A0D" w:rsidRDefault="00E1735C" w:rsidP="00E1735C">
            <w:pPr>
              <w:spacing w:after="0" w:line="240" w:lineRule="auto"/>
              <w:contextualSpacing/>
              <w:rPr>
                <w:rFonts w:cs="Calibri"/>
                <w:bCs/>
                <w:lang w:val="es-ES"/>
              </w:rPr>
            </w:pPr>
          </w:p>
          <w:p w14:paraId="3DC58CB0"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20120 Reglamentación del  ejercicio del  derecho de reunión.;</w:t>
            </w:r>
          </w:p>
          <w:p w14:paraId="5EB30C09" w14:textId="77777777" w:rsidR="00E1735C" w:rsidRPr="00662A0D" w:rsidRDefault="00E1735C" w:rsidP="00E1735C">
            <w:pPr>
              <w:spacing w:after="0" w:line="240" w:lineRule="auto"/>
              <w:contextualSpacing/>
              <w:rPr>
                <w:rFonts w:cs="Calibri"/>
                <w:bCs/>
                <w:lang w:val="es-ES"/>
              </w:rPr>
            </w:pPr>
          </w:p>
          <w:p w14:paraId="15E195C8"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23328 Convenio OIT N° 151 sobre la Protección de Derechos de Sindicación y los Procedimientos para Determinar  las  Condiciones  de  Empleo  en  la Administración Pública.;</w:t>
            </w:r>
          </w:p>
          <w:p w14:paraId="0A3BCB56" w14:textId="77777777" w:rsidR="00E1735C" w:rsidRPr="00662A0D" w:rsidRDefault="00E1735C" w:rsidP="00E1735C">
            <w:pPr>
              <w:spacing w:after="0" w:line="240" w:lineRule="auto"/>
              <w:contextualSpacing/>
              <w:rPr>
                <w:rFonts w:cs="Calibri"/>
                <w:bCs/>
                <w:lang w:val="es-ES"/>
              </w:rPr>
            </w:pPr>
          </w:p>
          <w:p w14:paraId="32F46621"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23544 Convenio OIT Nº 154 sobre el fomento de la negociación colectiva;</w:t>
            </w:r>
          </w:p>
          <w:p w14:paraId="64FEC931" w14:textId="77777777" w:rsidR="00E1735C" w:rsidRPr="00662A0D" w:rsidRDefault="00E1735C" w:rsidP="00E1735C">
            <w:pPr>
              <w:spacing w:after="0" w:line="240" w:lineRule="auto"/>
              <w:contextualSpacing/>
              <w:rPr>
                <w:rFonts w:cs="Calibri"/>
                <w:bCs/>
                <w:lang w:val="es-ES"/>
              </w:rPr>
            </w:pPr>
          </w:p>
          <w:p w14:paraId="1D794866"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23551 Organización de las asociaciones sindicales;</w:t>
            </w:r>
          </w:p>
          <w:p w14:paraId="50DB4499" w14:textId="77777777" w:rsidR="00E1735C" w:rsidRPr="00662A0D" w:rsidRDefault="00E1735C" w:rsidP="00E1735C">
            <w:pPr>
              <w:spacing w:after="0" w:line="240" w:lineRule="auto"/>
              <w:contextualSpacing/>
              <w:rPr>
                <w:rFonts w:cs="Calibri"/>
                <w:bCs/>
                <w:lang w:val="es-ES"/>
              </w:rPr>
            </w:pPr>
          </w:p>
          <w:p w14:paraId="06E38FBB"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25674 Cupo femenino en las unidades de negociación colectiva de las condiciones laborales;</w:t>
            </w:r>
          </w:p>
          <w:p w14:paraId="630DACDB" w14:textId="77777777" w:rsidR="00E1735C" w:rsidRPr="00662A0D" w:rsidRDefault="00E1735C" w:rsidP="00E1735C">
            <w:pPr>
              <w:spacing w:after="0" w:line="240" w:lineRule="auto"/>
              <w:contextualSpacing/>
              <w:rPr>
                <w:rFonts w:cs="Calibri"/>
                <w:bCs/>
                <w:lang w:val="es-ES"/>
              </w:rPr>
            </w:pPr>
          </w:p>
          <w:p w14:paraId="1EAD490B"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25801  Convenio  OIT  N°  135:  Representantes  de</w:t>
            </w:r>
          </w:p>
          <w:p w14:paraId="78D7EBA8" w14:textId="77777777" w:rsidR="004D39B5" w:rsidRPr="00662A0D" w:rsidRDefault="00E1735C" w:rsidP="00E1735C">
            <w:pPr>
              <w:spacing w:after="0" w:line="240" w:lineRule="auto"/>
              <w:contextualSpacing/>
              <w:rPr>
                <w:rFonts w:cs="Calibri"/>
                <w:bCs/>
                <w:lang w:val="es-ES"/>
              </w:rPr>
            </w:pPr>
            <w:r w:rsidRPr="00662A0D">
              <w:rPr>
                <w:rFonts w:cs="Calibri"/>
                <w:bCs/>
                <w:lang w:val="es-ES"/>
              </w:rPr>
              <w:t>Trabajadores;</w:t>
            </w:r>
          </w:p>
        </w:tc>
      </w:tr>
      <w:tr w:rsidR="00CC1317" w:rsidRPr="00662A0D" w14:paraId="1F09C0F1" w14:textId="77777777" w:rsidTr="003262B1">
        <w:trPr>
          <w:trHeight w:val="890"/>
          <w:jc w:val="center"/>
        </w:trPr>
        <w:tc>
          <w:tcPr>
            <w:tcW w:w="2751" w:type="dxa"/>
            <w:vMerge w:val="restart"/>
            <w:noWrap/>
          </w:tcPr>
          <w:p w14:paraId="40415BC9" w14:textId="77777777" w:rsidR="00CC1317" w:rsidRPr="00662A0D" w:rsidRDefault="00CC1317" w:rsidP="00E96D68">
            <w:pPr>
              <w:spacing w:after="0" w:line="240" w:lineRule="auto"/>
              <w:contextualSpacing/>
              <w:rPr>
                <w:rFonts w:cs="Calibri"/>
                <w:b/>
                <w:bCs/>
                <w:lang w:val="es-ES"/>
              </w:rPr>
            </w:pPr>
          </w:p>
          <w:p w14:paraId="266AFF65" w14:textId="77777777" w:rsidR="00CC1317" w:rsidRPr="00662A0D" w:rsidRDefault="00CC1317" w:rsidP="00E96D68">
            <w:pPr>
              <w:spacing w:after="0" w:line="240" w:lineRule="auto"/>
              <w:contextualSpacing/>
              <w:jc w:val="center"/>
              <w:rPr>
                <w:rFonts w:cs="Calibri"/>
                <w:b/>
                <w:bCs/>
                <w:lang w:val="es-ES"/>
              </w:rPr>
            </w:pPr>
          </w:p>
          <w:p w14:paraId="71D48334" w14:textId="77777777" w:rsidR="00CC1317" w:rsidRPr="00662A0D" w:rsidRDefault="00CC1317" w:rsidP="00E96D68">
            <w:pPr>
              <w:spacing w:after="0" w:line="240" w:lineRule="auto"/>
              <w:contextualSpacing/>
              <w:jc w:val="center"/>
              <w:rPr>
                <w:rFonts w:cs="Calibri"/>
                <w:b/>
                <w:bCs/>
                <w:lang w:val="es-ES"/>
              </w:rPr>
            </w:pPr>
          </w:p>
          <w:p w14:paraId="00BA66F8" w14:textId="77777777" w:rsidR="00CC1317" w:rsidRPr="00662A0D" w:rsidRDefault="00CC1317" w:rsidP="00E96D68">
            <w:pPr>
              <w:spacing w:after="0" w:line="240" w:lineRule="auto"/>
              <w:contextualSpacing/>
              <w:jc w:val="center"/>
              <w:rPr>
                <w:rFonts w:cs="Calibri"/>
                <w:b/>
                <w:bCs/>
                <w:lang w:val="es-ES"/>
              </w:rPr>
            </w:pPr>
          </w:p>
          <w:p w14:paraId="0A0CDBFD" w14:textId="77777777" w:rsidR="00CC1317" w:rsidRPr="00662A0D" w:rsidRDefault="00CC1317" w:rsidP="00E96D68">
            <w:pPr>
              <w:spacing w:after="0" w:line="240" w:lineRule="auto"/>
              <w:contextualSpacing/>
              <w:jc w:val="center"/>
              <w:rPr>
                <w:rFonts w:cs="Calibri"/>
                <w:b/>
                <w:bCs/>
                <w:lang w:val="es-ES"/>
              </w:rPr>
            </w:pPr>
          </w:p>
          <w:p w14:paraId="2A602C9D" w14:textId="77777777" w:rsidR="00CC1317" w:rsidRPr="00662A0D" w:rsidRDefault="00CC1317" w:rsidP="00E96D68">
            <w:pPr>
              <w:spacing w:after="0" w:line="240" w:lineRule="auto"/>
              <w:contextualSpacing/>
              <w:jc w:val="center"/>
              <w:rPr>
                <w:rFonts w:cs="Calibri"/>
                <w:b/>
                <w:bCs/>
                <w:lang w:val="es-ES"/>
              </w:rPr>
            </w:pPr>
            <w:r w:rsidRPr="00662A0D">
              <w:rPr>
                <w:rFonts w:cs="Calibri"/>
                <w:b/>
                <w:bCs/>
                <w:lang w:val="es-ES"/>
              </w:rPr>
              <w:t>SALUD</w:t>
            </w:r>
          </w:p>
        </w:tc>
        <w:tc>
          <w:tcPr>
            <w:tcW w:w="4543" w:type="dxa"/>
            <w:noWrap/>
          </w:tcPr>
          <w:p w14:paraId="469C4EC0" w14:textId="77777777" w:rsidR="00CC1317" w:rsidRPr="00662A0D" w:rsidRDefault="00CC1317" w:rsidP="00E96D68">
            <w:pPr>
              <w:spacing w:after="0" w:line="240" w:lineRule="auto"/>
              <w:contextualSpacing/>
              <w:rPr>
                <w:rFonts w:cs="Calibri"/>
                <w:bCs/>
                <w:lang w:val="es-ES"/>
              </w:rPr>
            </w:pPr>
          </w:p>
          <w:p w14:paraId="7585F76C" w14:textId="77777777" w:rsidR="00CC1317" w:rsidRPr="00662A0D" w:rsidRDefault="00CC1317" w:rsidP="00E96D68">
            <w:pPr>
              <w:spacing w:after="0" w:line="240" w:lineRule="auto"/>
              <w:contextualSpacing/>
              <w:rPr>
                <w:rFonts w:cs="Calibri"/>
                <w:bCs/>
                <w:lang w:val="es-ES"/>
              </w:rPr>
            </w:pPr>
            <w:r w:rsidRPr="00662A0D">
              <w:rPr>
                <w:rFonts w:cs="Calibri"/>
                <w:bCs/>
                <w:lang w:val="es-ES"/>
              </w:rPr>
              <w:t xml:space="preserve">Servicios de salud con  perspectiva de género                       </w:t>
            </w:r>
          </w:p>
        </w:tc>
        <w:tc>
          <w:tcPr>
            <w:tcW w:w="1099" w:type="dxa"/>
          </w:tcPr>
          <w:p w14:paraId="2F71E053" w14:textId="77777777" w:rsidR="00CC1317" w:rsidRPr="00662A0D" w:rsidRDefault="00CC1317" w:rsidP="00E96D68">
            <w:pPr>
              <w:spacing w:after="0" w:line="240" w:lineRule="auto"/>
              <w:contextualSpacing/>
              <w:rPr>
                <w:rFonts w:cs="Calibri"/>
                <w:lang w:val="es-ES"/>
              </w:rPr>
            </w:pPr>
          </w:p>
          <w:p w14:paraId="3EB78DD2" w14:textId="77777777" w:rsidR="00CC1317" w:rsidRPr="00662A0D" w:rsidRDefault="00CC1317" w:rsidP="00CC13AA">
            <w:pPr>
              <w:spacing w:after="0" w:line="240" w:lineRule="auto"/>
              <w:contextualSpacing/>
              <w:rPr>
                <w:rFonts w:cs="Calibri"/>
                <w:lang w:val="es-ES"/>
              </w:rPr>
            </w:pPr>
            <w:r w:rsidRPr="00662A0D">
              <w:rPr>
                <w:rFonts w:cs="Calibri"/>
                <w:lang w:val="es-ES"/>
              </w:rPr>
              <w:t>Sí__</w:t>
            </w:r>
            <w:r w:rsidR="00CC13AA">
              <w:rPr>
                <w:rFonts w:cs="Calibri"/>
                <w:lang w:val="es-ES"/>
              </w:rPr>
              <w:t>X</w:t>
            </w:r>
            <w:r w:rsidRPr="00662A0D">
              <w:rPr>
                <w:rFonts w:cs="Calibri"/>
                <w:lang w:val="es-ES"/>
              </w:rPr>
              <w:t>__</w:t>
            </w:r>
          </w:p>
        </w:tc>
        <w:tc>
          <w:tcPr>
            <w:tcW w:w="1097" w:type="dxa"/>
          </w:tcPr>
          <w:p w14:paraId="22C87793" w14:textId="77777777" w:rsidR="00CC1317" w:rsidRPr="00662A0D" w:rsidRDefault="00CC1317" w:rsidP="00E96D68">
            <w:pPr>
              <w:spacing w:after="0" w:line="240" w:lineRule="auto"/>
              <w:contextualSpacing/>
              <w:rPr>
                <w:rFonts w:cs="Calibri"/>
                <w:lang w:val="es-ES"/>
              </w:rPr>
            </w:pPr>
          </w:p>
          <w:p w14:paraId="7FA00469" w14:textId="77777777" w:rsidR="00CC1317" w:rsidRPr="00662A0D" w:rsidRDefault="00CC1317" w:rsidP="00E96D68">
            <w:pPr>
              <w:spacing w:after="0" w:line="240" w:lineRule="auto"/>
              <w:contextualSpacing/>
              <w:rPr>
                <w:rFonts w:cs="Calibri"/>
                <w:lang w:val="es-ES"/>
              </w:rPr>
            </w:pPr>
            <w:r w:rsidRPr="00662A0D">
              <w:rPr>
                <w:rFonts w:cs="Calibri"/>
                <w:lang w:val="es-ES"/>
              </w:rPr>
              <w:t>No____</w:t>
            </w:r>
          </w:p>
        </w:tc>
        <w:tc>
          <w:tcPr>
            <w:tcW w:w="3331" w:type="dxa"/>
            <w:noWrap/>
          </w:tcPr>
          <w:p w14:paraId="38D63152" w14:textId="77777777" w:rsidR="00E1735C" w:rsidRPr="00662A0D" w:rsidRDefault="00E1735C" w:rsidP="00E1735C">
            <w:pPr>
              <w:spacing w:after="0" w:line="240" w:lineRule="auto"/>
              <w:contextualSpacing/>
              <w:rPr>
                <w:rFonts w:cs="Calibri"/>
                <w:bCs/>
                <w:lang w:val="es-ES"/>
              </w:rPr>
            </w:pPr>
            <w:r w:rsidRPr="00662A0D">
              <w:rPr>
                <w:rFonts w:cs="Calibri"/>
                <w:bCs/>
                <w:lang w:val="es-ES"/>
              </w:rPr>
              <w:t>Servicios de s</w:t>
            </w:r>
            <w:r w:rsidR="00CC13AA">
              <w:rPr>
                <w:rFonts w:cs="Calibri"/>
                <w:bCs/>
                <w:lang w:val="es-ES"/>
              </w:rPr>
              <w:t>alud con perspectiva de género</w:t>
            </w:r>
            <w:r w:rsidR="00CC13AA">
              <w:rPr>
                <w:rFonts w:cs="Calibri"/>
                <w:bCs/>
                <w:lang w:val="es-ES"/>
              </w:rPr>
              <w:tab/>
            </w:r>
            <w:r w:rsidRPr="00662A0D">
              <w:rPr>
                <w:rFonts w:cs="Calibri"/>
                <w:bCs/>
                <w:lang w:val="es-ES"/>
              </w:rPr>
              <w:tab/>
            </w:r>
            <w:r w:rsidRPr="00662A0D">
              <w:rPr>
                <w:rFonts w:cs="Calibri"/>
                <w:bCs/>
                <w:lang w:val="es-ES"/>
              </w:rPr>
              <w:tab/>
            </w:r>
          </w:p>
          <w:p w14:paraId="0C2EF653"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20.445 Programa destinado a la protección de la salud de la madre y </w:t>
            </w:r>
            <w:r w:rsidR="00CC13AA">
              <w:rPr>
                <w:rFonts w:cs="Calibri"/>
                <w:bCs/>
                <w:lang w:val="es-ES"/>
              </w:rPr>
              <w:t>su hijo/a;</w:t>
            </w:r>
          </w:p>
          <w:p w14:paraId="00AC9856" w14:textId="77777777" w:rsidR="00E1735C" w:rsidRPr="00662A0D" w:rsidRDefault="00E1735C" w:rsidP="00E1735C">
            <w:pPr>
              <w:spacing w:after="0" w:line="240" w:lineRule="auto"/>
              <w:contextualSpacing/>
              <w:rPr>
                <w:rFonts w:cs="Calibri"/>
                <w:bCs/>
                <w:lang w:val="es-ES"/>
              </w:rPr>
            </w:pPr>
          </w:p>
          <w:p w14:paraId="785CC7F9"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23.179 Convención sobre eliminación de todas las formas  de   discriminación  contra  la   mujer;  enmienda párrafo 1) art 20 ley 26486;</w:t>
            </w:r>
          </w:p>
          <w:p w14:paraId="1A708629" w14:textId="77777777" w:rsidR="00E1735C" w:rsidRPr="00662A0D" w:rsidRDefault="00E1735C" w:rsidP="00E1735C">
            <w:pPr>
              <w:spacing w:after="0" w:line="240" w:lineRule="auto"/>
              <w:contextualSpacing/>
              <w:rPr>
                <w:rFonts w:cs="Calibri"/>
                <w:bCs/>
                <w:lang w:val="es-ES"/>
              </w:rPr>
            </w:pPr>
          </w:p>
          <w:p w14:paraId="69D784B8"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25929. Salud Pública. Establece que las obras sociales regidas por leyes nacionales y las entidades de medicina prepaga deberán brindar obligatoriamente determinadas prestaciones relacionadas con el embarazo, el trabajo de parto, el parto y el postparto, incorporándose las mismas al Programa Médico Obligatorio.</w:t>
            </w:r>
          </w:p>
          <w:p w14:paraId="0C0B7F08" w14:textId="77777777" w:rsidR="00E1735C" w:rsidRPr="00662A0D" w:rsidRDefault="00E1735C" w:rsidP="00E1735C">
            <w:pPr>
              <w:spacing w:after="0" w:line="240" w:lineRule="auto"/>
              <w:contextualSpacing/>
              <w:rPr>
                <w:rFonts w:cs="Calibri"/>
                <w:bCs/>
                <w:lang w:val="es-ES"/>
              </w:rPr>
            </w:pPr>
          </w:p>
          <w:p w14:paraId="301516DF"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26378 Articulo 25 inc. a):”Los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 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w:t>
            </w:r>
          </w:p>
          <w:p w14:paraId="341B2EFF" w14:textId="77777777" w:rsidR="00E1735C" w:rsidRPr="00662A0D" w:rsidRDefault="007D6837" w:rsidP="00E1735C">
            <w:pPr>
              <w:spacing w:after="0" w:line="240" w:lineRule="auto"/>
              <w:contextualSpacing/>
              <w:rPr>
                <w:rFonts w:cs="Calibri"/>
                <w:bCs/>
                <w:lang w:val="es-ES"/>
              </w:rPr>
            </w:pPr>
            <w:r>
              <w:rPr>
                <w:rFonts w:cs="Calibri"/>
                <w:bCs/>
                <w:lang w:val="es-ES"/>
              </w:rPr>
              <w:t xml:space="preserve"> </w:t>
            </w:r>
          </w:p>
          <w:p w14:paraId="11E6B924"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26862 Acceso a las técnicas de reproducción asistida;</w:t>
            </w:r>
          </w:p>
          <w:p w14:paraId="5B595F03" w14:textId="77777777" w:rsidR="00E1735C" w:rsidRPr="00662A0D" w:rsidRDefault="00E1735C" w:rsidP="00E1735C">
            <w:pPr>
              <w:spacing w:after="0" w:line="240" w:lineRule="auto"/>
              <w:contextualSpacing/>
              <w:rPr>
                <w:rFonts w:cs="Calibri"/>
                <w:bCs/>
                <w:lang w:val="es-ES"/>
              </w:rPr>
            </w:pPr>
            <w:r w:rsidRPr="00662A0D">
              <w:rPr>
                <w:rFonts w:cs="Calibri"/>
                <w:bCs/>
                <w:lang w:val="es-ES"/>
              </w:rPr>
              <w:t>Resolución   1709/2014.   Sistema   único   de   reintegro, técnicas de reproducción;</w:t>
            </w:r>
          </w:p>
          <w:p w14:paraId="0E9ED421" w14:textId="77777777" w:rsidR="00E1735C" w:rsidRPr="00662A0D" w:rsidRDefault="00E1735C" w:rsidP="00E1735C">
            <w:pPr>
              <w:spacing w:after="0" w:line="240" w:lineRule="auto"/>
              <w:contextualSpacing/>
              <w:rPr>
                <w:rFonts w:cs="Calibri"/>
                <w:bCs/>
                <w:lang w:val="es-ES"/>
              </w:rPr>
            </w:pPr>
          </w:p>
          <w:p w14:paraId="7E3CA7E3"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26688. Salud Pública. Declárase de interés nacional la investigación y producción pública de medicamentos, materias primas para la producción de medicamentos, vacunas y productos </w:t>
            </w:r>
            <w:r w:rsidR="00033774" w:rsidRPr="00662A0D">
              <w:rPr>
                <w:rFonts w:cs="Calibri"/>
                <w:bCs/>
                <w:lang w:val="es-ES"/>
              </w:rPr>
              <w:t>médicos</w:t>
            </w:r>
            <w:r w:rsidRPr="00662A0D">
              <w:rPr>
                <w:rFonts w:cs="Calibri"/>
                <w:bCs/>
                <w:lang w:val="es-ES"/>
              </w:rPr>
              <w:t>;</w:t>
            </w:r>
          </w:p>
          <w:p w14:paraId="7801AE9D" w14:textId="77777777" w:rsidR="00E1735C" w:rsidRPr="00662A0D" w:rsidRDefault="00E1735C" w:rsidP="00E1735C">
            <w:pPr>
              <w:spacing w:after="0" w:line="240" w:lineRule="auto"/>
              <w:contextualSpacing/>
              <w:rPr>
                <w:rFonts w:cs="Calibri"/>
                <w:bCs/>
                <w:lang w:val="es-ES"/>
              </w:rPr>
            </w:pPr>
          </w:p>
          <w:p w14:paraId="7394C6AD" w14:textId="77777777" w:rsidR="00E1735C" w:rsidRPr="00662A0D" w:rsidRDefault="00E1735C" w:rsidP="00E1735C">
            <w:pPr>
              <w:spacing w:after="0" w:line="240" w:lineRule="auto"/>
              <w:contextualSpacing/>
              <w:rPr>
                <w:rFonts w:cs="Calibri"/>
                <w:bCs/>
                <w:lang w:val="es-ES"/>
              </w:rPr>
            </w:pPr>
          </w:p>
          <w:p w14:paraId="2D96CE9D" w14:textId="77777777" w:rsidR="00E1735C" w:rsidRPr="00662A0D" w:rsidRDefault="00E1735C" w:rsidP="00E1735C">
            <w:pPr>
              <w:spacing w:after="0" w:line="240" w:lineRule="auto"/>
              <w:contextualSpacing/>
              <w:rPr>
                <w:rFonts w:cs="Calibri"/>
                <w:bCs/>
                <w:lang w:val="es-ES"/>
              </w:rPr>
            </w:pPr>
            <w:r w:rsidRPr="00CC13AA">
              <w:rPr>
                <w:rFonts w:cs="Calibri"/>
                <w:bCs/>
                <w:u w:val="single"/>
                <w:lang w:val="es-ES"/>
              </w:rPr>
              <w:t>Normas Provinciales</w:t>
            </w:r>
          </w:p>
          <w:p w14:paraId="0D8128F1" w14:textId="77777777" w:rsidR="00E1735C" w:rsidRPr="00662A0D" w:rsidRDefault="00E1735C" w:rsidP="00E1735C">
            <w:pPr>
              <w:spacing w:after="0" w:line="240" w:lineRule="auto"/>
              <w:contextualSpacing/>
              <w:rPr>
                <w:rFonts w:cs="Calibri"/>
                <w:bCs/>
                <w:lang w:val="es-ES"/>
              </w:rPr>
            </w:pPr>
          </w:p>
          <w:p w14:paraId="2F0C591A"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7384 ‐Chaco‐Adhesión Ley Nacional Nº 26862. Reproducción Médicamente Asistida.</w:t>
            </w:r>
          </w:p>
          <w:p w14:paraId="07C31317"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Ley  418 ‐Ciudad </w:t>
            </w:r>
            <w:r w:rsidR="00033774" w:rsidRPr="00662A0D">
              <w:rPr>
                <w:rFonts w:cs="Calibri"/>
                <w:bCs/>
                <w:lang w:val="es-ES"/>
              </w:rPr>
              <w:t>Autónoma</w:t>
            </w:r>
            <w:r w:rsidRPr="00662A0D">
              <w:rPr>
                <w:rFonts w:cs="Calibri"/>
                <w:bCs/>
                <w:lang w:val="es-ES"/>
              </w:rPr>
              <w:t xml:space="preserve"> de Buenos Aires‐ Ley de Salud</w:t>
            </w:r>
          </w:p>
          <w:p w14:paraId="61C00842" w14:textId="77777777" w:rsidR="00CC1317" w:rsidRPr="00662A0D" w:rsidRDefault="00E1735C" w:rsidP="00E1735C">
            <w:pPr>
              <w:spacing w:after="0" w:line="240" w:lineRule="auto"/>
              <w:contextualSpacing/>
              <w:rPr>
                <w:rFonts w:cs="Calibri"/>
                <w:bCs/>
                <w:lang w:val="es-ES"/>
              </w:rPr>
            </w:pPr>
            <w:r w:rsidRPr="00662A0D">
              <w:rPr>
                <w:rFonts w:cs="Calibri"/>
                <w:bCs/>
                <w:lang w:val="es-ES"/>
              </w:rPr>
              <w:t>Reproductiva y Procreación Responsable;</w:t>
            </w:r>
          </w:p>
        </w:tc>
      </w:tr>
      <w:tr w:rsidR="00E1735C" w:rsidRPr="00662A0D" w14:paraId="2DDD5D02" w14:textId="77777777" w:rsidTr="003262B1">
        <w:trPr>
          <w:trHeight w:val="935"/>
          <w:jc w:val="center"/>
        </w:trPr>
        <w:tc>
          <w:tcPr>
            <w:tcW w:w="2751" w:type="dxa"/>
            <w:vMerge/>
            <w:shd w:val="clear" w:color="auto" w:fill="CCFFFF"/>
            <w:noWrap/>
          </w:tcPr>
          <w:p w14:paraId="543BA5C8" w14:textId="77777777" w:rsidR="00E1735C" w:rsidRPr="00662A0D" w:rsidRDefault="00E1735C" w:rsidP="00E1735C">
            <w:pPr>
              <w:spacing w:after="0" w:line="240" w:lineRule="auto"/>
              <w:contextualSpacing/>
              <w:rPr>
                <w:rFonts w:cs="Calibri"/>
                <w:b/>
                <w:bCs/>
                <w:lang w:val="es-ES"/>
              </w:rPr>
            </w:pPr>
          </w:p>
        </w:tc>
        <w:tc>
          <w:tcPr>
            <w:tcW w:w="4543" w:type="dxa"/>
            <w:noWrap/>
          </w:tcPr>
          <w:p w14:paraId="0F53C765" w14:textId="77777777" w:rsidR="00E1735C" w:rsidRPr="00662A0D" w:rsidRDefault="00E1735C" w:rsidP="00E1735C">
            <w:pPr>
              <w:spacing w:after="0" w:line="240" w:lineRule="auto"/>
              <w:contextualSpacing/>
              <w:rPr>
                <w:rFonts w:cs="Calibri"/>
                <w:bCs/>
                <w:lang w:val="es-ES"/>
              </w:rPr>
            </w:pPr>
          </w:p>
          <w:p w14:paraId="1C152A16"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Servicios de atención a la salud gratuitos o a precios asequibles         </w:t>
            </w:r>
          </w:p>
        </w:tc>
        <w:tc>
          <w:tcPr>
            <w:tcW w:w="1099" w:type="dxa"/>
          </w:tcPr>
          <w:p w14:paraId="72FC50E6" w14:textId="77777777" w:rsidR="00E1735C" w:rsidRPr="00662A0D" w:rsidRDefault="00E1735C" w:rsidP="00E1735C">
            <w:pPr>
              <w:spacing w:after="0" w:line="240" w:lineRule="auto"/>
              <w:contextualSpacing/>
              <w:rPr>
                <w:rFonts w:cs="Calibri"/>
                <w:lang w:val="es-ES"/>
              </w:rPr>
            </w:pPr>
          </w:p>
          <w:p w14:paraId="54B88FA0" w14:textId="77777777" w:rsidR="00E1735C" w:rsidRPr="00662A0D" w:rsidRDefault="00E1735C" w:rsidP="007D6837">
            <w:pPr>
              <w:spacing w:after="0" w:line="240" w:lineRule="auto"/>
              <w:contextualSpacing/>
              <w:rPr>
                <w:rFonts w:cs="Calibri"/>
                <w:lang w:val="es-ES"/>
              </w:rPr>
            </w:pPr>
            <w:r w:rsidRPr="00662A0D">
              <w:rPr>
                <w:rFonts w:cs="Calibri"/>
                <w:lang w:val="es-ES"/>
              </w:rPr>
              <w:t>Sí__</w:t>
            </w:r>
            <w:r w:rsidR="007D6837">
              <w:rPr>
                <w:rFonts w:cs="Calibri"/>
                <w:lang w:val="es-ES"/>
              </w:rPr>
              <w:t>X</w:t>
            </w:r>
            <w:r w:rsidRPr="00662A0D">
              <w:rPr>
                <w:rFonts w:cs="Calibri"/>
                <w:lang w:val="es-ES"/>
              </w:rPr>
              <w:t>__</w:t>
            </w:r>
          </w:p>
        </w:tc>
        <w:tc>
          <w:tcPr>
            <w:tcW w:w="1097" w:type="dxa"/>
          </w:tcPr>
          <w:p w14:paraId="476AC192" w14:textId="77777777" w:rsidR="00E1735C" w:rsidRPr="00662A0D" w:rsidRDefault="00E1735C" w:rsidP="00E1735C">
            <w:pPr>
              <w:spacing w:after="0" w:line="240" w:lineRule="auto"/>
              <w:contextualSpacing/>
              <w:rPr>
                <w:rFonts w:cs="Calibri"/>
                <w:lang w:val="es-ES"/>
              </w:rPr>
            </w:pPr>
          </w:p>
          <w:p w14:paraId="6590CCB6" w14:textId="77777777" w:rsidR="00E1735C" w:rsidRPr="00662A0D" w:rsidRDefault="00E1735C" w:rsidP="00E1735C">
            <w:pPr>
              <w:spacing w:after="0" w:line="240" w:lineRule="auto"/>
              <w:contextualSpacing/>
              <w:rPr>
                <w:rFonts w:cs="Calibri"/>
                <w:lang w:val="es-ES"/>
              </w:rPr>
            </w:pPr>
            <w:r w:rsidRPr="00662A0D">
              <w:rPr>
                <w:rFonts w:cs="Calibri"/>
                <w:lang w:val="es-ES"/>
              </w:rPr>
              <w:t>No____</w:t>
            </w:r>
          </w:p>
        </w:tc>
        <w:tc>
          <w:tcPr>
            <w:tcW w:w="3331" w:type="dxa"/>
            <w:noWrap/>
          </w:tcPr>
          <w:p w14:paraId="7F0A57AD" w14:textId="77777777" w:rsidR="00E1735C" w:rsidRPr="00662A0D" w:rsidRDefault="00E1735C" w:rsidP="00E1735C">
            <w:pPr>
              <w:rPr>
                <w:rFonts w:cs="Calibri"/>
                <w:lang w:val="es-ES"/>
              </w:rPr>
            </w:pPr>
            <w:r w:rsidRPr="00662A0D">
              <w:rPr>
                <w:rFonts w:cs="Calibri"/>
                <w:lang w:val="es-ES"/>
              </w:rPr>
              <w:t xml:space="preserve">Ley 13.586 Declara de carácter obligatorio en todo el territorio de la Nación,  la instilación profiláctica ocular a </w:t>
            </w:r>
            <w:r w:rsidR="00CC13AA">
              <w:rPr>
                <w:rFonts w:cs="Calibri"/>
                <w:lang w:val="es-ES"/>
              </w:rPr>
              <w:t>las personas recién nacidas</w:t>
            </w:r>
            <w:r w:rsidRPr="00662A0D">
              <w:rPr>
                <w:rFonts w:cs="Calibri"/>
                <w:lang w:val="es-ES"/>
              </w:rPr>
              <w:t xml:space="preserve">  por   el   método  que,   a   juicio  del Ministerio de Salud Pública de la Nación, se considere </w:t>
            </w:r>
            <w:r w:rsidR="00CC13AA">
              <w:rPr>
                <w:rFonts w:cs="Calibri"/>
                <w:lang w:val="es-ES"/>
              </w:rPr>
              <w:t>más conveniente;</w:t>
            </w:r>
          </w:p>
          <w:p w14:paraId="4AD287D3" w14:textId="77777777" w:rsidR="00E1735C" w:rsidRPr="00662A0D" w:rsidRDefault="00E1735C" w:rsidP="00E1735C">
            <w:pPr>
              <w:rPr>
                <w:rFonts w:cs="Calibri"/>
                <w:lang w:val="es-ES"/>
              </w:rPr>
            </w:pPr>
            <w:r w:rsidRPr="00662A0D">
              <w:rPr>
                <w:rFonts w:cs="Calibri"/>
                <w:lang w:val="es-ES"/>
              </w:rPr>
              <w:t>Ley  19032  Creación  del  Ins</w:t>
            </w:r>
            <w:r w:rsidR="00CC13AA">
              <w:rPr>
                <w:rFonts w:cs="Calibri"/>
                <w:lang w:val="es-ES"/>
              </w:rPr>
              <w:t xml:space="preserve">tituto  Nacional  de  Servicios </w:t>
            </w:r>
            <w:r w:rsidRPr="00662A0D">
              <w:rPr>
                <w:rFonts w:cs="Calibri"/>
                <w:lang w:val="es-ES"/>
              </w:rPr>
              <w:t>Sociales para Jubilados y Pensionados – PAMI;</w:t>
            </w:r>
          </w:p>
          <w:p w14:paraId="09B18CC9" w14:textId="77777777" w:rsidR="00E1735C" w:rsidRPr="00662A0D" w:rsidRDefault="00E1735C" w:rsidP="00E1735C">
            <w:pPr>
              <w:rPr>
                <w:rFonts w:cs="Calibri"/>
                <w:lang w:val="es-ES"/>
              </w:rPr>
            </w:pPr>
            <w:r w:rsidRPr="00662A0D">
              <w:rPr>
                <w:rFonts w:cs="Calibri"/>
                <w:lang w:val="es-ES"/>
              </w:rPr>
              <w:t>Ley  23179  Convención  sob</w:t>
            </w:r>
            <w:r w:rsidR="00CC13AA">
              <w:rPr>
                <w:rFonts w:cs="Calibri"/>
                <w:lang w:val="es-ES"/>
              </w:rPr>
              <w:t xml:space="preserve">re  Eliminación  de  todas  las </w:t>
            </w:r>
            <w:r w:rsidRPr="00662A0D">
              <w:rPr>
                <w:rFonts w:cs="Calibri"/>
                <w:lang w:val="es-ES"/>
              </w:rPr>
              <w:t>Formas de Discriminación contra la mujer; Enmienda párrafo 1) art 20 Ley 26486;</w:t>
            </w:r>
          </w:p>
          <w:p w14:paraId="7B72BA68" w14:textId="77777777" w:rsidR="00E1735C" w:rsidRPr="00662A0D" w:rsidRDefault="00E1735C" w:rsidP="00E1735C">
            <w:pPr>
              <w:rPr>
                <w:rFonts w:cs="Calibri"/>
                <w:lang w:val="es-ES"/>
              </w:rPr>
            </w:pPr>
            <w:r w:rsidRPr="00662A0D">
              <w:rPr>
                <w:rFonts w:cs="Calibri"/>
                <w:lang w:val="es-ES"/>
              </w:rPr>
              <w:t>Ley 23413‐Prueba obligatoria de rastreo para la detección de fenilcetonuria en niños recién nacidos</w:t>
            </w:r>
          </w:p>
          <w:p w14:paraId="7B661B3E" w14:textId="77777777" w:rsidR="00E1735C" w:rsidRPr="00662A0D" w:rsidRDefault="00E1735C" w:rsidP="00E1735C">
            <w:pPr>
              <w:rPr>
                <w:rFonts w:cs="Calibri"/>
                <w:lang w:val="es-ES"/>
              </w:rPr>
            </w:pPr>
            <w:r w:rsidRPr="00662A0D">
              <w:rPr>
                <w:rFonts w:cs="Calibri"/>
                <w:lang w:val="es-ES"/>
              </w:rPr>
              <w:t>Ley 23660 Obras Sociales;</w:t>
            </w:r>
          </w:p>
          <w:p w14:paraId="17301648" w14:textId="77777777" w:rsidR="00E1735C" w:rsidRPr="00662A0D" w:rsidRDefault="00E1735C" w:rsidP="00E1735C">
            <w:pPr>
              <w:rPr>
                <w:rFonts w:cs="Calibri"/>
                <w:lang w:val="es-ES"/>
              </w:rPr>
            </w:pPr>
            <w:r w:rsidRPr="00662A0D">
              <w:rPr>
                <w:rFonts w:cs="Calibri"/>
                <w:lang w:val="es-ES"/>
              </w:rPr>
              <w:t>Ley 23661 Creación del Sistema Nacional del Seguro de Salud a efectos de procurar el pleno goce del derecho de salud a todos los habitantes del país‐con previsiones especiales   para   personas   con   discapacidad;   Decreto</w:t>
            </w:r>
          </w:p>
          <w:p w14:paraId="2AD38C45" w14:textId="77777777" w:rsidR="00E1735C" w:rsidRPr="00662A0D" w:rsidRDefault="00E1735C" w:rsidP="00E1735C">
            <w:pPr>
              <w:rPr>
                <w:rFonts w:cs="Calibri"/>
                <w:lang w:val="es-ES"/>
              </w:rPr>
            </w:pPr>
            <w:r w:rsidRPr="00662A0D">
              <w:rPr>
                <w:rFonts w:cs="Calibri"/>
                <w:lang w:val="es-ES"/>
              </w:rPr>
              <w:t>939/2000  Crea  el  Régime</w:t>
            </w:r>
            <w:r w:rsidR="00CC13AA">
              <w:rPr>
                <w:rFonts w:cs="Calibri"/>
                <w:lang w:val="es-ES"/>
              </w:rPr>
              <w:t xml:space="preserve">n  de  Hospitales  Públicos  de </w:t>
            </w:r>
            <w:r w:rsidRPr="00662A0D">
              <w:rPr>
                <w:rFonts w:cs="Calibri"/>
                <w:lang w:val="es-ES"/>
              </w:rPr>
              <w:t>Gestión Descentralizada. Objetivos.</w:t>
            </w:r>
          </w:p>
          <w:p w14:paraId="10B8EAD1" w14:textId="77777777" w:rsidR="00E1735C" w:rsidRPr="00662A0D" w:rsidRDefault="00E1735C" w:rsidP="00E1735C">
            <w:pPr>
              <w:rPr>
                <w:rFonts w:cs="Calibri"/>
                <w:lang w:val="es-ES"/>
              </w:rPr>
            </w:pPr>
            <w:r w:rsidRPr="00662A0D">
              <w:rPr>
                <w:rFonts w:cs="Calibri"/>
                <w:lang w:val="es-ES"/>
              </w:rPr>
              <w:t>Ley 23753 Problemática y prevención de la diabetes</w:t>
            </w:r>
          </w:p>
          <w:p w14:paraId="21150CCC" w14:textId="77777777" w:rsidR="00E1735C" w:rsidRPr="00662A0D" w:rsidRDefault="00E1735C" w:rsidP="00E1735C">
            <w:pPr>
              <w:rPr>
                <w:rFonts w:cs="Calibri"/>
                <w:lang w:val="es-ES"/>
              </w:rPr>
            </w:pPr>
            <w:r w:rsidRPr="00662A0D">
              <w:rPr>
                <w:rFonts w:cs="Calibri"/>
                <w:lang w:val="es-ES"/>
              </w:rPr>
              <w:t xml:space="preserve">Ley Nº 23874 ‐ Prueba obligatoria de rastreo para la detección de la fenilcetonuria y el hipotiroidismo en niños recién nacidos. Modifica el </w:t>
            </w:r>
            <w:r w:rsidR="00CC13AA">
              <w:rPr>
                <w:rFonts w:cs="Calibri"/>
                <w:lang w:val="es-ES"/>
              </w:rPr>
              <w:t>artículo 1º de la Ley Nº 23413;</w:t>
            </w:r>
            <w:r w:rsidRPr="00662A0D">
              <w:rPr>
                <w:rFonts w:cs="Calibri"/>
                <w:lang w:val="es-ES"/>
              </w:rPr>
              <w:tab/>
            </w:r>
          </w:p>
          <w:p w14:paraId="3F98C2C7" w14:textId="77777777" w:rsidR="00E1735C" w:rsidRPr="00662A0D" w:rsidRDefault="00E1735C" w:rsidP="00E1735C">
            <w:pPr>
              <w:rPr>
                <w:rFonts w:cs="Calibri"/>
                <w:lang w:val="es-ES"/>
              </w:rPr>
            </w:pPr>
            <w:r w:rsidRPr="00662A0D">
              <w:rPr>
                <w:rFonts w:cs="Calibri"/>
                <w:lang w:val="es-ES"/>
              </w:rPr>
              <w:t>Decreto 939/2000 Crea el Régimen de Hospitales P</w:t>
            </w:r>
            <w:r w:rsidR="00CC13AA">
              <w:rPr>
                <w:rFonts w:cs="Calibri"/>
                <w:lang w:val="es-ES"/>
              </w:rPr>
              <w:t>úblicos de Gestión Descentralizada. Objetivos.</w:t>
            </w:r>
          </w:p>
          <w:p w14:paraId="62752FDF" w14:textId="77777777" w:rsidR="00E1735C" w:rsidRPr="00662A0D" w:rsidRDefault="00E1735C" w:rsidP="00E1735C">
            <w:pPr>
              <w:rPr>
                <w:rFonts w:cs="Calibri"/>
                <w:lang w:val="es-ES"/>
              </w:rPr>
            </w:pPr>
            <w:r w:rsidRPr="00662A0D">
              <w:rPr>
                <w:rFonts w:cs="Calibri"/>
                <w:lang w:val="es-ES"/>
              </w:rPr>
              <w:t>Ley 24734 Derecho a cobertura médica a los beneficiarios de pensiones a la ve</w:t>
            </w:r>
            <w:r w:rsidR="00CC13AA">
              <w:rPr>
                <w:rFonts w:cs="Calibri"/>
                <w:lang w:val="es-ES"/>
              </w:rPr>
              <w:t>jez por invalidez, entre otros;</w:t>
            </w:r>
          </w:p>
          <w:p w14:paraId="44BA6736" w14:textId="77777777" w:rsidR="00E1735C" w:rsidRPr="00662A0D" w:rsidRDefault="00E1735C" w:rsidP="00E1735C">
            <w:pPr>
              <w:rPr>
                <w:rFonts w:cs="Calibri"/>
                <w:lang w:val="es-ES"/>
              </w:rPr>
            </w:pPr>
            <w:r w:rsidRPr="00662A0D">
              <w:rPr>
                <w:rFonts w:cs="Calibri"/>
                <w:lang w:val="es-ES"/>
              </w:rPr>
              <w:t xml:space="preserve">Ley 24901 Sistema de Prestaciones básicas en Habilitación y </w:t>
            </w:r>
            <w:r w:rsidR="00033774" w:rsidRPr="00662A0D">
              <w:rPr>
                <w:rFonts w:cs="Calibri"/>
                <w:lang w:val="es-ES"/>
              </w:rPr>
              <w:t>rehabilitación</w:t>
            </w:r>
            <w:r w:rsidRPr="00662A0D">
              <w:rPr>
                <w:rFonts w:cs="Calibri"/>
                <w:lang w:val="es-ES"/>
              </w:rPr>
              <w:t xml:space="preserve"> a favor de las persona</w:t>
            </w:r>
            <w:r w:rsidR="00CC13AA">
              <w:rPr>
                <w:rFonts w:cs="Calibri"/>
                <w:lang w:val="es-ES"/>
              </w:rPr>
              <w:t>s con discapacidad.</w:t>
            </w:r>
          </w:p>
          <w:p w14:paraId="3E165D5B" w14:textId="77777777" w:rsidR="00E1735C" w:rsidRPr="00662A0D" w:rsidRDefault="00E1735C" w:rsidP="00E1735C">
            <w:pPr>
              <w:rPr>
                <w:rFonts w:cs="Calibri"/>
                <w:lang w:val="es-ES"/>
              </w:rPr>
            </w:pPr>
            <w:r w:rsidRPr="00662A0D">
              <w:rPr>
                <w:rFonts w:cs="Calibri"/>
                <w:lang w:val="es-ES"/>
              </w:rPr>
              <w:t>Resolución 201/2002 Ministerio de Salud Apruébase el Programa Médico Obligatorio de Emergencia (PMOE) integrado por el conjunto de prestaciones básicas esenciales  garantizadas  por  los  Agentes  del  Seguro  de Salud comprendidos en el a</w:t>
            </w:r>
            <w:r w:rsidR="00CC13AA">
              <w:rPr>
                <w:rFonts w:cs="Calibri"/>
                <w:lang w:val="es-ES"/>
              </w:rPr>
              <w:t>rtículo 1º de la Ley Nº 23.660;</w:t>
            </w:r>
          </w:p>
          <w:p w14:paraId="7B08449F" w14:textId="77777777" w:rsidR="00E1735C" w:rsidRPr="00662A0D" w:rsidRDefault="00E1735C" w:rsidP="00E1735C">
            <w:pPr>
              <w:rPr>
                <w:rFonts w:cs="Calibri"/>
                <w:lang w:val="es-ES"/>
              </w:rPr>
            </w:pPr>
            <w:r w:rsidRPr="00662A0D">
              <w:rPr>
                <w:rFonts w:cs="Calibri"/>
                <w:lang w:val="es-ES"/>
              </w:rPr>
              <w:t>Resolución 1276/2002‐ Minsterio de Salud Programa para</w:t>
            </w:r>
            <w:r w:rsidRPr="00662A0D">
              <w:rPr>
                <w:rFonts w:cs="Calibri"/>
                <w:lang w:val="es-ES"/>
              </w:rPr>
              <w:tab/>
              <w:t>Otorgamiento    de    Subsid</w:t>
            </w:r>
            <w:r w:rsidR="00CC13AA">
              <w:rPr>
                <w:rFonts w:cs="Calibri"/>
                <w:lang w:val="es-ES"/>
              </w:rPr>
              <w:t>ios    por    Implante Coclear;</w:t>
            </w:r>
          </w:p>
          <w:p w14:paraId="073D7C6E" w14:textId="77777777" w:rsidR="00E1735C" w:rsidRPr="00662A0D" w:rsidRDefault="00E1735C" w:rsidP="00E1735C">
            <w:pPr>
              <w:rPr>
                <w:rFonts w:cs="Calibri"/>
                <w:lang w:val="es-ES"/>
              </w:rPr>
            </w:pPr>
            <w:r w:rsidRPr="00662A0D">
              <w:rPr>
                <w:rFonts w:cs="Calibri"/>
                <w:lang w:val="es-ES"/>
              </w:rPr>
              <w:t>Resolución</w:t>
            </w:r>
            <w:r w:rsidRPr="00662A0D">
              <w:rPr>
                <w:rFonts w:cs="Calibri"/>
                <w:lang w:val="es-ES"/>
              </w:rPr>
              <w:tab/>
              <w:t>1328/2006‐      Ministerio      de      Salud Prestaciones</w:t>
            </w:r>
            <w:r w:rsidRPr="00662A0D">
              <w:rPr>
                <w:rFonts w:cs="Calibri"/>
                <w:lang w:val="es-ES"/>
              </w:rPr>
              <w:tab/>
              <w:t xml:space="preserve"> y   establecimientos   de   atención   a personas con discapacidad</w:t>
            </w:r>
          </w:p>
          <w:p w14:paraId="5CDB3464" w14:textId="77777777" w:rsidR="00E1735C" w:rsidRPr="00662A0D" w:rsidRDefault="00E1735C" w:rsidP="00E1735C">
            <w:pPr>
              <w:rPr>
                <w:rFonts w:cs="Calibri"/>
                <w:lang w:val="es-ES"/>
              </w:rPr>
            </w:pPr>
            <w:r w:rsidRPr="00662A0D">
              <w:rPr>
                <w:rFonts w:cs="Calibri"/>
                <w:lang w:val="es-ES"/>
              </w:rPr>
              <w:t>Ley  25.421  Programa  de  Asistencia  Primaria  de  Salud</w:t>
            </w:r>
            <w:r w:rsidR="00CC13AA">
              <w:rPr>
                <w:rFonts w:cs="Calibri"/>
                <w:lang w:val="es-ES"/>
              </w:rPr>
              <w:t xml:space="preserve"> </w:t>
            </w:r>
            <w:r w:rsidRPr="00662A0D">
              <w:rPr>
                <w:rFonts w:cs="Calibri"/>
                <w:lang w:val="es-ES"/>
              </w:rPr>
              <w:t>Mental;</w:t>
            </w:r>
          </w:p>
          <w:p w14:paraId="6075D584" w14:textId="77777777" w:rsidR="00E1735C" w:rsidRPr="00662A0D" w:rsidRDefault="00E1735C" w:rsidP="00E1735C">
            <w:pPr>
              <w:rPr>
                <w:rFonts w:cs="Calibri"/>
                <w:lang w:val="es-ES"/>
              </w:rPr>
            </w:pPr>
            <w:r w:rsidRPr="00662A0D">
              <w:rPr>
                <w:rFonts w:cs="Calibri"/>
                <w:lang w:val="es-ES"/>
              </w:rPr>
              <w:t xml:space="preserve">Ley 25404 Adopción de medidas de protección para las </w:t>
            </w:r>
            <w:r w:rsidR="00CC13AA">
              <w:rPr>
                <w:rFonts w:cs="Calibri"/>
                <w:lang w:val="es-ES"/>
              </w:rPr>
              <w:t>personas que padecen epilepsia;</w:t>
            </w:r>
          </w:p>
          <w:p w14:paraId="238D0617" w14:textId="77777777" w:rsidR="00E1735C" w:rsidRPr="00662A0D" w:rsidRDefault="00E1735C" w:rsidP="00E1735C">
            <w:pPr>
              <w:rPr>
                <w:rFonts w:cs="Calibri"/>
                <w:lang w:val="es-ES"/>
              </w:rPr>
            </w:pPr>
            <w:r w:rsidRPr="00662A0D">
              <w:rPr>
                <w:rFonts w:cs="Calibri"/>
                <w:lang w:val="es-ES"/>
              </w:rPr>
              <w:t>Ley 25.415 Programa Nacional de</w:t>
            </w:r>
            <w:r w:rsidR="00CC13AA">
              <w:rPr>
                <w:rFonts w:cs="Calibri"/>
                <w:lang w:val="es-ES"/>
              </w:rPr>
              <w:t xml:space="preserve"> detección Temprana y Atención de la hipoacusia;</w:t>
            </w:r>
            <w:r w:rsidRPr="00662A0D">
              <w:rPr>
                <w:rFonts w:cs="Calibri"/>
                <w:lang w:val="es-ES"/>
              </w:rPr>
              <w:t xml:space="preserve"> </w:t>
            </w:r>
          </w:p>
          <w:p w14:paraId="742F71BA" w14:textId="77777777" w:rsidR="00E1735C" w:rsidRPr="00662A0D" w:rsidRDefault="00E1735C" w:rsidP="00E1735C">
            <w:pPr>
              <w:rPr>
                <w:rFonts w:cs="Calibri"/>
                <w:lang w:val="es-ES"/>
              </w:rPr>
            </w:pPr>
            <w:r w:rsidRPr="00662A0D">
              <w:rPr>
                <w:rFonts w:cs="Calibri"/>
                <w:lang w:val="es-ES"/>
              </w:rPr>
              <w:t xml:space="preserve">Ley </w:t>
            </w:r>
            <w:r w:rsidR="00CC13AA">
              <w:rPr>
                <w:rFonts w:cs="Calibri"/>
                <w:lang w:val="es-ES"/>
              </w:rPr>
              <w:t>26.378 ‐Articulo 25 inc. a) y b</w:t>
            </w:r>
          </w:p>
          <w:p w14:paraId="5B2AD073" w14:textId="77777777" w:rsidR="00E1735C" w:rsidRPr="00662A0D" w:rsidRDefault="00E1735C" w:rsidP="00E1735C">
            <w:pPr>
              <w:rPr>
                <w:rFonts w:cs="Calibri"/>
                <w:lang w:val="es-ES"/>
              </w:rPr>
            </w:pPr>
            <w:r w:rsidRPr="00662A0D">
              <w:rPr>
                <w:rFonts w:cs="Calibri"/>
                <w:lang w:val="es-ES"/>
              </w:rPr>
              <w:t>Ley   26233   Derechos   del   niño‐Centros   de   desarrollo infantil. Promoción y regulación. Ser</w:t>
            </w:r>
            <w:r w:rsidR="00CC13AA">
              <w:rPr>
                <w:rFonts w:cs="Calibri"/>
                <w:lang w:val="es-ES"/>
              </w:rPr>
              <w:t>vicios educativos y sanitarios;</w:t>
            </w:r>
          </w:p>
          <w:p w14:paraId="148BAA91" w14:textId="77777777" w:rsidR="00E1735C" w:rsidRPr="00662A0D" w:rsidRDefault="00E1735C" w:rsidP="00E1735C">
            <w:pPr>
              <w:rPr>
                <w:rFonts w:cs="Calibri"/>
                <w:lang w:val="es-ES"/>
              </w:rPr>
            </w:pPr>
            <w:r w:rsidRPr="00662A0D">
              <w:rPr>
                <w:rFonts w:cs="Calibri"/>
                <w:lang w:val="es-ES"/>
              </w:rPr>
              <w:t>Ley 26480 Incorpórase el inciso d) al artículo 39 de la Ley</w:t>
            </w:r>
            <w:r w:rsidR="00CC13AA">
              <w:rPr>
                <w:rFonts w:cs="Calibri"/>
                <w:lang w:val="es-ES"/>
              </w:rPr>
              <w:t>.</w:t>
            </w:r>
          </w:p>
          <w:p w14:paraId="4D1B2789" w14:textId="77777777" w:rsidR="00E1735C" w:rsidRPr="00662A0D" w:rsidRDefault="00E1735C" w:rsidP="00E1735C">
            <w:pPr>
              <w:rPr>
                <w:rFonts w:cs="Calibri"/>
                <w:lang w:val="es-ES"/>
              </w:rPr>
            </w:pPr>
            <w:r w:rsidRPr="00662A0D">
              <w:rPr>
                <w:rFonts w:cs="Calibri"/>
                <w:lang w:val="es-ES"/>
              </w:rPr>
              <w:t xml:space="preserve">Nº </w:t>
            </w:r>
            <w:r w:rsidR="00CC13AA">
              <w:rPr>
                <w:rFonts w:cs="Calibri"/>
                <w:lang w:val="es-ES"/>
              </w:rPr>
              <w:t>24.901 Asistencia domiciliaria para prestaciones de rehabilitación.</w:t>
            </w:r>
          </w:p>
          <w:p w14:paraId="25C888B7" w14:textId="77777777" w:rsidR="00CC13AA" w:rsidRDefault="00E1735C" w:rsidP="00E1735C">
            <w:pPr>
              <w:rPr>
                <w:rFonts w:cs="Calibri"/>
                <w:lang w:val="es-ES"/>
              </w:rPr>
            </w:pPr>
            <w:r w:rsidRPr="00662A0D">
              <w:rPr>
                <w:rFonts w:cs="Calibri"/>
                <w:lang w:val="es-ES"/>
              </w:rPr>
              <w:t>Ley 26682 Marco regu</w:t>
            </w:r>
            <w:r w:rsidR="00CC13AA">
              <w:rPr>
                <w:rFonts w:cs="Calibri"/>
                <w:lang w:val="es-ES"/>
              </w:rPr>
              <w:t>latorio de la Medicina Prepaga;</w:t>
            </w:r>
          </w:p>
          <w:p w14:paraId="19319512" w14:textId="77777777" w:rsidR="00E1735C" w:rsidRPr="00662A0D" w:rsidRDefault="00E1735C" w:rsidP="00E1735C">
            <w:pPr>
              <w:rPr>
                <w:rFonts w:cs="Calibri"/>
                <w:lang w:val="es-ES"/>
              </w:rPr>
            </w:pPr>
            <w:r w:rsidRPr="00662A0D">
              <w:rPr>
                <w:rFonts w:cs="Calibri"/>
                <w:lang w:val="es-ES"/>
              </w:rPr>
              <w:t>Resolución    1209/2010    Pr</w:t>
            </w:r>
            <w:r w:rsidR="00CC13AA">
              <w:rPr>
                <w:rFonts w:cs="Calibri"/>
                <w:lang w:val="es-ES"/>
              </w:rPr>
              <w:t xml:space="preserve">ograma    Nacional    Detección </w:t>
            </w:r>
            <w:r w:rsidRPr="00662A0D">
              <w:rPr>
                <w:rFonts w:cs="Calibri"/>
                <w:lang w:val="es-ES"/>
              </w:rPr>
              <w:t>Temprana y Atención de la Hipoacusia;</w:t>
            </w:r>
          </w:p>
          <w:p w14:paraId="1E309D0C" w14:textId="77777777" w:rsidR="00E1735C" w:rsidRPr="00662A0D" w:rsidRDefault="00E1735C" w:rsidP="00E1735C">
            <w:pPr>
              <w:rPr>
                <w:rFonts w:cs="Calibri"/>
                <w:lang w:val="es-ES"/>
              </w:rPr>
            </w:pPr>
            <w:r w:rsidRPr="00662A0D">
              <w:rPr>
                <w:rFonts w:cs="Calibri"/>
                <w:lang w:val="es-ES"/>
              </w:rPr>
              <w:t>Resolución 1613/2010 Progr</w:t>
            </w:r>
            <w:r w:rsidR="00CC13AA">
              <w:rPr>
                <w:rFonts w:cs="Calibri"/>
                <w:lang w:val="es-ES"/>
              </w:rPr>
              <w:t xml:space="preserve">ama Prevención Ceguera en la </w:t>
            </w:r>
            <w:r w:rsidRPr="00662A0D">
              <w:rPr>
                <w:rFonts w:cs="Calibri"/>
                <w:lang w:val="es-ES"/>
              </w:rPr>
              <w:t>Infancia por Retinopatía del prematuro;</w:t>
            </w:r>
          </w:p>
          <w:p w14:paraId="4A05901A" w14:textId="77777777" w:rsidR="00E1735C" w:rsidRPr="00662A0D" w:rsidRDefault="00E1735C" w:rsidP="00E1735C">
            <w:pPr>
              <w:rPr>
                <w:rFonts w:cs="Calibri"/>
                <w:lang w:val="es-ES"/>
              </w:rPr>
            </w:pPr>
            <w:r w:rsidRPr="00662A0D">
              <w:rPr>
                <w:rFonts w:cs="Calibri"/>
                <w:lang w:val="es-ES"/>
              </w:rPr>
              <w:t>Decreto 1993/2011. Medici</w:t>
            </w:r>
            <w:r w:rsidR="00CC13AA">
              <w:rPr>
                <w:rFonts w:cs="Calibri"/>
                <w:lang w:val="es-ES"/>
              </w:rPr>
              <w:t xml:space="preserve">na Prepaga. Reglaméntase la Ley </w:t>
            </w:r>
            <w:r w:rsidRPr="00662A0D">
              <w:rPr>
                <w:rFonts w:cs="Calibri"/>
                <w:lang w:val="es-ES"/>
              </w:rPr>
              <w:t>Nº 26.682;</w:t>
            </w:r>
          </w:p>
          <w:p w14:paraId="52761EDE" w14:textId="77777777" w:rsidR="00E1735C" w:rsidRPr="00662A0D" w:rsidRDefault="00E1735C" w:rsidP="00E1735C">
            <w:pPr>
              <w:rPr>
                <w:rFonts w:cs="Calibri"/>
                <w:lang w:val="es-ES"/>
              </w:rPr>
            </w:pPr>
            <w:r w:rsidRPr="00662A0D">
              <w:rPr>
                <w:rFonts w:cs="Calibri"/>
                <w:lang w:val="es-ES"/>
              </w:rPr>
              <w:t xml:space="preserve">Ley 26657 Derecho a la Protección de la Salud Mental; Decreto 603/2013. Salud Pública. </w:t>
            </w:r>
            <w:r w:rsidR="00CC13AA">
              <w:rPr>
                <w:rFonts w:cs="Calibri"/>
                <w:lang w:val="es-ES"/>
              </w:rPr>
              <w:t xml:space="preserve">Apruébase reglamentación </w:t>
            </w:r>
            <w:r w:rsidRPr="00662A0D">
              <w:rPr>
                <w:rFonts w:cs="Calibri"/>
                <w:lang w:val="es-ES"/>
              </w:rPr>
              <w:t>de la Ley 26.657.</w:t>
            </w:r>
          </w:p>
          <w:p w14:paraId="188B1A4B" w14:textId="77777777" w:rsidR="00E1735C" w:rsidRPr="00662A0D" w:rsidRDefault="00E1735C" w:rsidP="00E1735C">
            <w:pPr>
              <w:rPr>
                <w:rFonts w:cs="Calibri"/>
                <w:lang w:val="es-ES"/>
              </w:rPr>
            </w:pPr>
            <w:r w:rsidRPr="00662A0D">
              <w:rPr>
                <w:rFonts w:cs="Calibri"/>
                <w:lang w:val="es-ES"/>
              </w:rPr>
              <w:t xml:space="preserve">Ley 27.043 Declara de interés Nacional el abordaje integral e </w:t>
            </w:r>
            <w:r w:rsidR="00033774" w:rsidRPr="00662A0D">
              <w:rPr>
                <w:rFonts w:cs="Calibri"/>
                <w:lang w:val="es-ES"/>
              </w:rPr>
              <w:t>interdisciplinario</w:t>
            </w:r>
            <w:r w:rsidRPr="00662A0D">
              <w:rPr>
                <w:rFonts w:cs="Calibri"/>
                <w:lang w:val="es-ES"/>
              </w:rPr>
              <w:t xml:space="preserve"> de las personas que presentan trastornos del   Espectro   Autista;  Pesq</w:t>
            </w:r>
            <w:r w:rsidR="00CC13AA">
              <w:rPr>
                <w:rFonts w:cs="Calibri"/>
                <w:lang w:val="es-ES"/>
              </w:rPr>
              <w:t xml:space="preserve">uisa,  detección,  estimulación </w:t>
            </w:r>
            <w:r w:rsidRPr="00662A0D">
              <w:rPr>
                <w:rFonts w:cs="Calibri"/>
                <w:lang w:val="es-ES"/>
              </w:rPr>
              <w:t xml:space="preserve"> temprana, formación de RRHH</w:t>
            </w:r>
          </w:p>
          <w:p w14:paraId="2B7C7B73" w14:textId="77777777" w:rsidR="00E1735C" w:rsidRPr="00662A0D" w:rsidRDefault="00E1735C" w:rsidP="00E1735C">
            <w:pPr>
              <w:rPr>
                <w:rFonts w:cs="Calibri"/>
                <w:lang w:val="es-ES"/>
              </w:rPr>
            </w:pPr>
            <w:r w:rsidRPr="00662A0D">
              <w:rPr>
                <w:rFonts w:cs="Calibri"/>
                <w:lang w:val="es-ES"/>
              </w:rPr>
              <w:t>Ley 26.689 Promuévese el cuidado integral de la salud de las personas con Enfermedades Poco Frecuentes;</w:t>
            </w:r>
          </w:p>
          <w:p w14:paraId="6198BA33" w14:textId="77777777" w:rsidR="00E1735C" w:rsidRPr="00662A0D" w:rsidRDefault="00E1735C" w:rsidP="00E1735C">
            <w:pPr>
              <w:rPr>
                <w:rFonts w:cs="Calibri"/>
                <w:lang w:val="es-ES"/>
              </w:rPr>
            </w:pPr>
            <w:r w:rsidRPr="00662A0D">
              <w:rPr>
                <w:rFonts w:cs="Calibri"/>
                <w:lang w:val="es-ES"/>
              </w:rPr>
              <w:t>Resol 1613/10 Ministerio de Salud Programa Nacional de prevención de la retinopatía del prematuro;</w:t>
            </w:r>
          </w:p>
          <w:p w14:paraId="3B2C250C" w14:textId="77777777" w:rsidR="00E1735C" w:rsidRPr="00CC13AA" w:rsidRDefault="00CC13AA" w:rsidP="00E1735C">
            <w:pPr>
              <w:rPr>
                <w:rFonts w:cs="Calibri"/>
                <w:u w:val="single"/>
                <w:lang w:val="es-ES"/>
              </w:rPr>
            </w:pPr>
            <w:r>
              <w:rPr>
                <w:rFonts w:cs="Calibri"/>
                <w:u w:val="single"/>
                <w:lang w:val="es-ES"/>
              </w:rPr>
              <w:t>Normas Provinciales.</w:t>
            </w:r>
          </w:p>
          <w:p w14:paraId="27961421" w14:textId="77777777" w:rsidR="00E1735C" w:rsidRPr="00662A0D" w:rsidRDefault="00E1735C" w:rsidP="00E1735C">
            <w:pPr>
              <w:rPr>
                <w:rFonts w:cs="Calibri"/>
                <w:lang w:val="es-ES"/>
              </w:rPr>
            </w:pPr>
            <w:r w:rsidRPr="00662A0D">
              <w:rPr>
                <w:rFonts w:cs="Calibri"/>
                <w:lang w:val="es-ES"/>
              </w:rPr>
              <w:t>Constitución de la provincia de Buenos Aires, Art. 36.‐</w:t>
            </w:r>
          </w:p>
          <w:p w14:paraId="438EF680" w14:textId="77777777" w:rsidR="00E1735C" w:rsidRPr="00662A0D" w:rsidRDefault="00E1735C" w:rsidP="00E1735C">
            <w:pPr>
              <w:rPr>
                <w:rFonts w:cs="Calibri"/>
                <w:lang w:val="es-ES"/>
              </w:rPr>
            </w:pPr>
            <w:r w:rsidRPr="00662A0D">
              <w:rPr>
                <w:rFonts w:cs="Calibri"/>
                <w:lang w:val="es-ES"/>
              </w:rPr>
              <w:t>Ley 12.833 ‐Buenos Aires‐ Enfermedades denominada</w:t>
            </w:r>
            <w:r w:rsidR="00CC13AA">
              <w:rPr>
                <w:rFonts w:cs="Calibri"/>
                <w:lang w:val="es-ES"/>
              </w:rPr>
              <w:t>s por almacenamiento (Gaucher);</w:t>
            </w:r>
          </w:p>
          <w:p w14:paraId="5E937566" w14:textId="77777777" w:rsidR="00E1735C" w:rsidRPr="00662A0D" w:rsidRDefault="00E1735C" w:rsidP="00E1735C">
            <w:pPr>
              <w:rPr>
                <w:rFonts w:cs="Calibri"/>
                <w:lang w:val="es-ES"/>
              </w:rPr>
            </w:pPr>
            <w:r w:rsidRPr="00662A0D">
              <w:rPr>
                <w:rFonts w:cs="Calibri"/>
                <w:lang w:val="es-ES"/>
              </w:rPr>
              <w:t>Ley 13.331 ‐Buenos Aires Adhesión a la ley nacional 25.415 sobre Detección tempra</w:t>
            </w:r>
            <w:r w:rsidR="00CC13AA">
              <w:rPr>
                <w:rFonts w:cs="Calibri"/>
                <w:lang w:val="es-ES"/>
              </w:rPr>
              <w:t>na y atención de la Hipoacusia;</w:t>
            </w:r>
          </w:p>
          <w:p w14:paraId="5A0BAF48" w14:textId="77777777" w:rsidR="00E1735C" w:rsidRPr="00662A0D" w:rsidRDefault="00E1735C" w:rsidP="00E1735C">
            <w:pPr>
              <w:rPr>
                <w:rFonts w:cs="Calibri"/>
                <w:lang w:val="es-ES"/>
              </w:rPr>
            </w:pPr>
            <w:r w:rsidRPr="00662A0D">
              <w:rPr>
                <w:rFonts w:cs="Calibri"/>
                <w:lang w:val="es-ES"/>
              </w:rPr>
              <w:t>Ley Nº 14191 ‐Buenos Aire</w:t>
            </w:r>
            <w:r w:rsidR="00CC13AA">
              <w:rPr>
                <w:rFonts w:cs="Calibri"/>
                <w:lang w:val="es-ES"/>
              </w:rPr>
              <w:t xml:space="preserve">s‐   Protección Integral de las </w:t>
            </w:r>
            <w:r w:rsidRPr="00662A0D">
              <w:rPr>
                <w:rFonts w:cs="Calibri"/>
                <w:lang w:val="es-ES"/>
              </w:rPr>
              <w:t>Personas con Trastorn</w:t>
            </w:r>
            <w:r w:rsidR="007D6837">
              <w:rPr>
                <w:rFonts w:cs="Calibri"/>
                <w:lang w:val="es-ES"/>
              </w:rPr>
              <w:t>os del Espectro Autista (TEA)s;</w:t>
            </w:r>
          </w:p>
          <w:p w14:paraId="0D504636" w14:textId="77777777" w:rsidR="00E1735C" w:rsidRPr="00662A0D" w:rsidRDefault="00E1735C" w:rsidP="00E1735C">
            <w:pPr>
              <w:rPr>
                <w:rFonts w:cs="Calibri"/>
                <w:lang w:val="es-ES"/>
              </w:rPr>
            </w:pPr>
            <w:r w:rsidRPr="00662A0D">
              <w:rPr>
                <w:rFonts w:cs="Calibri"/>
                <w:lang w:val="es-ES"/>
              </w:rPr>
              <w:t>Resolución  1058/2007  ‐Bue</w:t>
            </w:r>
            <w:r w:rsidR="00CC13AA">
              <w:rPr>
                <w:rFonts w:cs="Calibri"/>
                <w:lang w:val="es-ES"/>
              </w:rPr>
              <w:t xml:space="preserve">nos  Aires‐  Cobertura  de  los </w:t>
            </w:r>
            <w:r w:rsidRPr="00662A0D">
              <w:rPr>
                <w:rFonts w:cs="Calibri"/>
                <w:lang w:val="es-ES"/>
              </w:rPr>
              <w:t>Tratamientos en Centros de Rehabilitación Clínica</w:t>
            </w:r>
          </w:p>
          <w:p w14:paraId="5BA22C0E" w14:textId="77777777" w:rsidR="00E1735C" w:rsidRPr="00662A0D" w:rsidRDefault="00E1735C" w:rsidP="00E1735C">
            <w:pPr>
              <w:rPr>
                <w:rFonts w:cs="Calibri"/>
                <w:lang w:val="es-ES"/>
              </w:rPr>
            </w:pPr>
            <w:r w:rsidRPr="00662A0D">
              <w:rPr>
                <w:rFonts w:cs="Calibri"/>
                <w:lang w:val="es-ES"/>
              </w:rPr>
              <w:t>Resolución 1243/2008 ‐Buenos Aires‐ Plan para personas ciegas y disminuidas visualmente;</w:t>
            </w:r>
          </w:p>
          <w:p w14:paraId="7780F5E4" w14:textId="77777777" w:rsidR="00E1735C" w:rsidRPr="00662A0D" w:rsidRDefault="00E1735C" w:rsidP="00E1735C">
            <w:pPr>
              <w:rPr>
                <w:rFonts w:cs="Calibri"/>
                <w:lang w:val="es-ES"/>
              </w:rPr>
            </w:pPr>
            <w:r w:rsidRPr="00662A0D">
              <w:rPr>
                <w:rFonts w:cs="Calibri"/>
                <w:lang w:val="es-ES"/>
              </w:rPr>
              <w:t>Resolución 4063/2010 Instituto Obra Medico Asistencial – Buenos Aires‐    Programa de asistencia básica para pacientes con discapacidad crónica.</w:t>
            </w:r>
          </w:p>
          <w:p w14:paraId="29661FBE" w14:textId="77777777" w:rsidR="00E1735C" w:rsidRPr="00662A0D" w:rsidRDefault="00E1735C" w:rsidP="00E1735C">
            <w:pPr>
              <w:rPr>
                <w:rFonts w:cs="Calibri"/>
                <w:lang w:val="es-ES"/>
              </w:rPr>
            </w:pPr>
            <w:r w:rsidRPr="00662A0D">
              <w:rPr>
                <w:rFonts w:cs="Calibri"/>
                <w:lang w:val="es-ES"/>
              </w:rPr>
              <w:t>Resolución  19.191/2010  In</w:t>
            </w:r>
            <w:r w:rsidR="00CC13AA">
              <w:rPr>
                <w:rFonts w:cs="Calibri"/>
                <w:lang w:val="es-ES"/>
              </w:rPr>
              <w:t xml:space="preserve">stituto  Medico  Asistencial  ‐ </w:t>
            </w:r>
            <w:r w:rsidRPr="00662A0D">
              <w:rPr>
                <w:rFonts w:cs="Calibri"/>
                <w:lang w:val="es-ES"/>
              </w:rPr>
              <w:t xml:space="preserve">Buenos  Aires‐  </w:t>
            </w:r>
            <w:r w:rsidR="00033774" w:rsidRPr="00662A0D">
              <w:rPr>
                <w:rFonts w:cs="Calibri"/>
                <w:lang w:val="es-ES"/>
              </w:rPr>
              <w:t>Régimen</w:t>
            </w:r>
            <w:r w:rsidRPr="00662A0D">
              <w:rPr>
                <w:rFonts w:cs="Calibri"/>
                <w:lang w:val="es-ES"/>
              </w:rPr>
              <w:t xml:space="preserve">  de  cobertura  para  afiliados  con discapacidad</w:t>
            </w:r>
          </w:p>
          <w:p w14:paraId="4DDC95DD" w14:textId="77777777" w:rsidR="00E1735C" w:rsidRPr="00662A0D" w:rsidRDefault="00E1735C" w:rsidP="00E1735C">
            <w:pPr>
              <w:rPr>
                <w:rFonts w:cs="Calibri"/>
                <w:lang w:val="es-ES"/>
              </w:rPr>
            </w:pPr>
            <w:r w:rsidRPr="00662A0D">
              <w:rPr>
                <w:rFonts w:cs="Calibri"/>
                <w:lang w:val="es-ES"/>
              </w:rPr>
              <w:t>Ley     14.580‐  Buenos  Aires  se  adhiere  a la  Ley 26.657 "Derecho a la Protección de la Salud Mental;</w:t>
            </w:r>
          </w:p>
          <w:p w14:paraId="226E10F6" w14:textId="77777777" w:rsidR="00E1735C" w:rsidRPr="00662A0D" w:rsidRDefault="00E1735C" w:rsidP="00E1735C">
            <w:pPr>
              <w:rPr>
                <w:rFonts w:cs="Calibri"/>
                <w:lang w:val="es-ES"/>
              </w:rPr>
            </w:pPr>
            <w:r w:rsidRPr="00662A0D">
              <w:rPr>
                <w:rFonts w:cs="Calibri"/>
                <w:lang w:val="es-ES"/>
              </w:rPr>
              <w:t>Ley ‐ Nº 384‐ Chubut‐ Créase el marco jurídico para las acciones y actividades del campo de la salud mental;</w:t>
            </w:r>
          </w:p>
          <w:p w14:paraId="738D6064" w14:textId="77777777" w:rsidR="00E1735C" w:rsidRPr="00662A0D" w:rsidRDefault="00E1735C" w:rsidP="00E1735C">
            <w:pPr>
              <w:rPr>
                <w:rFonts w:cs="Calibri"/>
                <w:lang w:val="es-ES"/>
              </w:rPr>
            </w:pPr>
            <w:r w:rsidRPr="00662A0D">
              <w:rPr>
                <w:rFonts w:cs="Calibri"/>
                <w:lang w:val="es-ES"/>
              </w:rPr>
              <w:t>Constitución de la provincia de Chubut art. 18</w:t>
            </w:r>
          </w:p>
          <w:p w14:paraId="11B7D0EB" w14:textId="77777777" w:rsidR="00E1735C" w:rsidRPr="00662A0D" w:rsidRDefault="00E1735C" w:rsidP="00E1735C">
            <w:pPr>
              <w:rPr>
                <w:rFonts w:cs="Calibri"/>
                <w:lang w:val="es-ES"/>
              </w:rPr>
            </w:pPr>
            <w:r w:rsidRPr="00662A0D">
              <w:rPr>
                <w:rFonts w:cs="Calibri"/>
                <w:lang w:val="es-ES"/>
              </w:rPr>
              <w:t>Constitución de la provincia de Chubut art. 72:</w:t>
            </w:r>
          </w:p>
          <w:p w14:paraId="53D6931F" w14:textId="77777777" w:rsidR="00E1735C" w:rsidRPr="00662A0D" w:rsidRDefault="00E1735C" w:rsidP="00E1735C">
            <w:pPr>
              <w:rPr>
                <w:rFonts w:cs="Calibri"/>
                <w:lang w:val="es-ES"/>
              </w:rPr>
            </w:pPr>
            <w:r w:rsidRPr="00662A0D">
              <w:rPr>
                <w:rFonts w:cs="Calibri"/>
                <w:lang w:val="es-ES"/>
              </w:rPr>
              <w:t>Constitución de la Ciudad</w:t>
            </w:r>
            <w:r w:rsidR="00CC13AA">
              <w:rPr>
                <w:rFonts w:cs="Calibri"/>
                <w:lang w:val="es-ES"/>
              </w:rPr>
              <w:t xml:space="preserve"> </w:t>
            </w:r>
            <w:r w:rsidR="00033774">
              <w:rPr>
                <w:rFonts w:cs="Calibri"/>
                <w:lang w:val="es-ES"/>
              </w:rPr>
              <w:t>Autónoma</w:t>
            </w:r>
            <w:r w:rsidR="00CC13AA">
              <w:rPr>
                <w:rFonts w:cs="Calibri"/>
                <w:lang w:val="es-ES"/>
              </w:rPr>
              <w:t xml:space="preserve"> de Buenos Aires, art. </w:t>
            </w:r>
            <w:r w:rsidRPr="00662A0D">
              <w:rPr>
                <w:rFonts w:cs="Calibri"/>
                <w:lang w:val="es-ES"/>
              </w:rPr>
              <w:t>42.‐</w:t>
            </w:r>
          </w:p>
          <w:p w14:paraId="69D6FE9A" w14:textId="77777777" w:rsidR="00E1735C" w:rsidRPr="00662A0D" w:rsidRDefault="00E1735C" w:rsidP="00E1735C">
            <w:pPr>
              <w:rPr>
                <w:rFonts w:cs="Calibri"/>
                <w:lang w:val="es-ES"/>
              </w:rPr>
            </w:pPr>
            <w:r w:rsidRPr="00662A0D">
              <w:rPr>
                <w:rFonts w:cs="Calibri"/>
                <w:lang w:val="es-ES"/>
              </w:rPr>
              <w:t xml:space="preserve">Ley 337 –Ciudad </w:t>
            </w:r>
            <w:r w:rsidR="00033774" w:rsidRPr="00662A0D">
              <w:rPr>
                <w:rFonts w:cs="Calibri"/>
                <w:lang w:val="es-ES"/>
              </w:rPr>
              <w:t>Autónoma</w:t>
            </w:r>
            <w:r w:rsidRPr="00662A0D">
              <w:rPr>
                <w:rFonts w:cs="Calibri"/>
                <w:lang w:val="es-ES"/>
              </w:rPr>
              <w:t xml:space="preserve"> d Buenos Aires‐ Programa de</w:t>
            </w:r>
            <w:r w:rsidR="00CC13AA">
              <w:rPr>
                <w:rFonts w:cs="Calibri"/>
                <w:lang w:val="es-ES"/>
              </w:rPr>
              <w:t xml:space="preserve"> </w:t>
            </w:r>
            <w:r w:rsidRPr="00662A0D">
              <w:rPr>
                <w:rFonts w:cs="Calibri"/>
                <w:lang w:val="es-ES"/>
              </w:rPr>
              <w:t>Prevención y Asistencia de la Diabetes;</w:t>
            </w:r>
          </w:p>
          <w:p w14:paraId="77F23AD3" w14:textId="77777777" w:rsidR="00E1735C" w:rsidRPr="00662A0D" w:rsidRDefault="00E1735C" w:rsidP="00E1735C">
            <w:pPr>
              <w:rPr>
                <w:rFonts w:cs="Calibri"/>
                <w:lang w:val="es-ES"/>
              </w:rPr>
            </w:pPr>
            <w:r w:rsidRPr="00662A0D">
              <w:rPr>
                <w:rFonts w:cs="Calibri"/>
                <w:lang w:val="es-ES"/>
              </w:rPr>
              <w:t xml:space="preserve">Ley  921  –Ciudad  </w:t>
            </w:r>
            <w:r w:rsidR="00033774" w:rsidRPr="00662A0D">
              <w:rPr>
                <w:rFonts w:cs="Calibri"/>
                <w:lang w:val="es-ES"/>
              </w:rPr>
              <w:t>Autónoma</w:t>
            </w:r>
            <w:r w:rsidR="00CC13AA">
              <w:rPr>
                <w:rFonts w:cs="Calibri"/>
                <w:lang w:val="es-ES"/>
              </w:rPr>
              <w:t xml:space="preserve">  de  Buenos  Aires  ‐Banco  de </w:t>
            </w:r>
            <w:r w:rsidRPr="00662A0D">
              <w:rPr>
                <w:rFonts w:cs="Calibri"/>
                <w:lang w:val="es-ES"/>
              </w:rPr>
              <w:t>Elementos Ortopédicos;</w:t>
            </w:r>
          </w:p>
          <w:p w14:paraId="22C7AB89" w14:textId="77777777" w:rsidR="00E1735C" w:rsidRPr="00662A0D" w:rsidRDefault="00E1735C" w:rsidP="00E1735C">
            <w:pPr>
              <w:rPr>
                <w:rFonts w:cs="Calibri"/>
                <w:lang w:val="es-ES"/>
              </w:rPr>
            </w:pPr>
            <w:r w:rsidRPr="00662A0D">
              <w:rPr>
                <w:rFonts w:cs="Calibri"/>
                <w:lang w:val="es-ES"/>
              </w:rPr>
              <w:t xml:space="preserve">Ley 1537 ‐ Ciudad </w:t>
            </w:r>
            <w:r w:rsidR="00033774" w:rsidRPr="00662A0D">
              <w:rPr>
                <w:rFonts w:cs="Calibri"/>
                <w:lang w:val="es-ES"/>
              </w:rPr>
              <w:t>Autónoma</w:t>
            </w:r>
            <w:r w:rsidRPr="00662A0D">
              <w:rPr>
                <w:rFonts w:cs="Calibri"/>
                <w:lang w:val="es-ES"/>
              </w:rPr>
              <w:t xml:space="preserve"> de Buenos Aires ‐Servicio de Orientación y Asistencia Interdisciplinaria en situaciones de crisis psicológica;</w:t>
            </w:r>
          </w:p>
          <w:p w14:paraId="610C7C69" w14:textId="77777777" w:rsidR="00E1735C" w:rsidRPr="00662A0D" w:rsidRDefault="00E1735C" w:rsidP="00E1735C">
            <w:pPr>
              <w:rPr>
                <w:rFonts w:cs="Calibri"/>
                <w:lang w:val="es-ES"/>
              </w:rPr>
            </w:pPr>
            <w:r w:rsidRPr="00662A0D">
              <w:rPr>
                <w:rFonts w:cs="Calibri"/>
                <w:lang w:val="es-ES"/>
              </w:rPr>
              <w:t xml:space="preserve">Decreto 647/2010 ‐Ciudad </w:t>
            </w:r>
            <w:r w:rsidR="00033774" w:rsidRPr="00662A0D">
              <w:rPr>
                <w:rFonts w:cs="Calibri"/>
                <w:lang w:val="es-ES"/>
              </w:rPr>
              <w:t>Autónoma</w:t>
            </w:r>
            <w:r w:rsidRPr="00662A0D">
              <w:rPr>
                <w:rFonts w:cs="Calibri"/>
                <w:lang w:val="es-ES"/>
              </w:rPr>
              <w:t xml:space="preserve"> de Buenos Aires‐ Atención de niños, niñas y adolescentes, con problemáticas de salud mental y discapacidad;</w:t>
            </w:r>
          </w:p>
          <w:p w14:paraId="370DB996" w14:textId="77777777" w:rsidR="00CC13AA" w:rsidRDefault="00E1735C" w:rsidP="00E1735C">
            <w:pPr>
              <w:rPr>
                <w:rFonts w:cs="Calibri"/>
                <w:lang w:val="es-ES"/>
              </w:rPr>
            </w:pPr>
            <w:r w:rsidRPr="00662A0D">
              <w:rPr>
                <w:rFonts w:cs="Calibri"/>
                <w:lang w:val="es-ES"/>
              </w:rPr>
              <w:t>Constitución de la p</w:t>
            </w:r>
            <w:r w:rsidR="00CC13AA">
              <w:rPr>
                <w:rFonts w:cs="Calibri"/>
                <w:lang w:val="es-ES"/>
              </w:rPr>
              <w:t>rovincia de Catamarca, Art. 65.</w:t>
            </w:r>
          </w:p>
          <w:p w14:paraId="2495897C" w14:textId="77777777" w:rsidR="00E1735C" w:rsidRPr="00662A0D" w:rsidRDefault="00E1735C" w:rsidP="00E1735C">
            <w:pPr>
              <w:rPr>
                <w:rFonts w:cs="Calibri"/>
                <w:lang w:val="es-ES"/>
              </w:rPr>
            </w:pPr>
            <w:r w:rsidRPr="00662A0D">
              <w:rPr>
                <w:rFonts w:cs="Calibri"/>
                <w:lang w:val="es-ES"/>
              </w:rPr>
              <w:t>Ley 5076 ‐Catamarca‐ Adh</w:t>
            </w:r>
            <w:r w:rsidR="00CC13AA">
              <w:rPr>
                <w:rFonts w:cs="Calibri"/>
                <w:lang w:val="es-ES"/>
              </w:rPr>
              <w:t xml:space="preserve">esión a la ley nacional 25.404, </w:t>
            </w:r>
            <w:r w:rsidRPr="00662A0D">
              <w:rPr>
                <w:rFonts w:cs="Calibri"/>
                <w:lang w:val="es-ES"/>
              </w:rPr>
              <w:t xml:space="preserve">Adopción de medidas de </w:t>
            </w:r>
            <w:r w:rsidR="00033774" w:rsidRPr="00662A0D">
              <w:rPr>
                <w:rFonts w:cs="Calibri"/>
                <w:lang w:val="es-ES"/>
              </w:rPr>
              <w:t>Protección</w:t>
            </w:r>
            <w:r w:rsidRPr="00662A0D">
              <w:rPr>
                <w:rFonts w:cs="Calibri"/>
                <w:lang w:val="es-ES"/>
              </w:rPr>
              <w:t xml:space="preserve"> para personas que padecen epilepsia;</w:t>
            </w:r>
          </w:p>
          <w:p w14:paraId="17C8134B" w14:textId="77777777" w:rsidR="00CC13AA" w:rsidRDefault="00E1735C" w:rsidP="00E1735C">
            <w:pPr>
              <w:rPr>
                <w:rFonts w:cs="Calibri"/>
                <w:lang w:val="es-ES"/>
              </w:rPr>
            </w:pPr>
            <w:r w:rsidRPr="00662A0D">
              <w:rPr>
                <w:rFonts w:cs="Calibri"/>
                <w:lang w:val="es-ES"/>
              </w:rPr>
              <w:t>Ley 5048 ‐Catamarca‐ Ad</w:t>
            </w:r>
            <w:r w:rsidR="00CC13AA">
              <w:rPr>
                <w:rFonts w:cs="Calibri"/>
                <w:lang w:val="es-ES"/>
              </w:rPr>
              <w:t xml:space="preserve">hesión a la ley nacional 25.415 </w:t>
            </w:r>
            <w:r w:rsidRPr="00662A0D">
              <w:rPr>
                <w:rFonts w:cs="Calibri"/>
                <w:lang w:val="es-ES"/>
              </w:rPr>
              <w:t>Detección Tempra</w:t>
            </w:r>
            <w:r w:rsidR="00CC13AA">
              <w:rPr>
                <w:rFonts w:cs="Calibri"/>
                <w:lang w:val="es-ES"/>
              </w:rPr>
              <w:t>na y Atención de la Hipoacusia;</w:t>
            </w:r>
          </w:p>
          <w:p w14:paraId="7198F564" w14:textId="77777777" w:rsidR="00E1735C" w:rsidRPr="00662A0D" w:rsidRDefault="00E1735C" w:rsidP="00E1735C">
            <w:pPr>
              <w:rPr>
                <w:rFonts w:cs="Calibri"/>
                <w:lang w:val="es-ES"/>
              </w:rPr>
            </w:pPr>
            <w:r w:rsidRPr="00662A0D">
              <w:rPr>
                <w:rFonts w:cs="Calibri"/>
                <w:lang w:val="es-ES"/>
              </w:rPr>
              <w:t xml:space="preserve">Constitución de la provincia de </w:t>
            </w:r>
            <w:r w:rsidR="00033774" w:rsidRPr="00662A0D">
              <w:rPr>
                <w:rFonts w:cs="Calibri"/>
                <w:lang w:val="es-ES"/>
              </w:rPr>
              <w:t>Córdoba</w:t>
            </w:r>
            <w:r w:rsidRPr="00662A0D">
              <w:rPr>
                <w:rFonts w:cs="Calibri"/>
                <w:lang w:val="es-ES"/>
              </w:rPr>
              <w:t>, Art. 27</w:t>
            </w:r>
          </w:p>
          <w:p w14:paraId="140AF2AB" w14:textId="77777777" w:rsidR="00E1735C" w:rsidRPr="00662A0D" w:rsidRDefault="00E1735C" w:rsidP="00E1735C">
            <w:pPr>
              <w:rPr>
                <w:rFonts w:cs="Calibri"/>
                <w:lang w:val="es-ES"/>
              </w:rPr>
            </w:pPr>
            <w:r w:rsidRPr="00662A0D">
              <w:rPr>
                <w:rFonts w:cs="Calibri"/>
                <w:lang w:val="es-ES"/>
              </w:rPr>
              <w:t>Ley 8815 ‐Córdoba‐ Banco de equipamiento auditivo para personas de bajos recursos y que padezcan de sordera o similar</w:t>
            </w:r>
          </w:p>
          <w:p w14:paraId="030C4EFC" w14:textId="77777777" w:rsidR="00E1735C" w:rsidRPr="00662A0D" w:rsidRDefault="00E1735C" w:rsidP="00E1735C">
            <w:pPr>
              <w:rPr>
                <w:rFonts w:cs="Calibri"/>
                <w:lang w:val="es-ES"/>
              </w:rPr>
            </w:pPr>
            <w:r w:rsidRPr="00662A0D">
              <w:rPr>
                <w:rFonts w:cs="Calibri"/>
                <w:lang w:val="es-ES"/>
              </w:rPr>
              <w:t>Ley    8785    ‐</w:t>
            </w:r>
            <w:r w:rsidR="00033774" w:rsidRPr="00662A0D">
              <w:rPr>
                <w:rFonts w:cs="Calibri"/>
                <w:lang w:val="es-ES"/>
              </w:rPr>
              <w:t>Córdoba</w:t>
            </w:r>
            <w:r w:rsidRPr="00662A0D">
              <w:rPr>
                <w:rFonts w:cs="Calibri"/>
                <w:lang w:val="es-ES"/>
              </w:rPr>
              <w:t>‐    Adhesión    a    la    ley    nacional</w:t>
            </w:r>
          </w:p>
          <w:p w14:paraId="0A3ECA41" w14:textId="77777777" w:rsidR="00E1735C" w:rsidRPr="00662A0D" w:rsidRDefault="00E1735C" w:rsidP="00E1735C">
            <w:pPr>
              <w:rPr>
                <w:rFonts w:cs="Calibri"/>
                <w:lang w:val="es-ES"/>
              </w:rPr>
            </w:pPr>
            <w:r w:rsidRPr="00662A0D">
              <w:rPr>
                <w:rFonts w:cs="Calibri"/>
                <w:lang w:val="es-ES"/>
              </w:rPr>
              <w:t>23.753 medidas   necesarias   para   la   divulgación   de   la problemática derivada de la enfermedad diabética;</w:t>
            </w:r>
          </w:p>
          <w:p w14:paraId="25E1D5A4" w14:textId="77777777" w:rsidR="00E1735C" w:rsidRPr="00662A0D" w:rsidRDefault="00E1735C" w:rsidP="00E1735C">
            <w:pPr>
              <w:rPr>
                <w:rFonts w:cs="Calibri"/>
                <w:lang w:val="es-ES"/>
              </w:rPr>
            </w:pPr>
            <w:r w:rsidRPr="00662A0D">
              <w:rPr>
                <w:rFonts w:cs="Calibri"/>
                <w:lang w:val="es-ES"/>
              </w:rPr>
              <w:t>Ley 9848 –</w:t>
            </w:r>
            <w:r w:rsidR="00033774" w:rsidRPr="00662A0D">
              <w:rPr>
                <w:rFonts w:cs="Calibri"/>
                <w:lang w:val="es-ES"/>
              </w:rPr>
              <w:t>Córdoba</w:t>
            </w:r>
            <w:r w:rsidRPr="00662A0D">
              <w:rPr>
                <w:rFonts w:cs="Calibri"/>
                <w:lang w:val="es-ES"/>
              </w:rPr>
              <w:t>‐  Régimen de la protección de la salud mental;</w:t>
            </w:r>
          </w:p>
          <w:p w14:paraId="63CDBD9F" w14:textId="77777777" w:rsidR="00E1735C" w:rsidRPr="00662A0D" w:rsidRDefault="00E1735C" w:rsidP="00E1735C">
            <w:pPr>
              <w:rPr>
                <w:rFonts w:cs="Calibri"/>
                <w:lang w:val="es-ES"/>
              </w:rPr>
            </w:pPr>
            <w:r w:rsidRPr="00662A0D">
              <w:rPr>
                <w:rFonts w:cs="Calibri"/>
                <w:lang w:val="es-ES"/>
              </w:rPr>
              <w:t>Ley 9564 ‐</w:t>
            </w:r>
            <w:r w:rsidR="00033774" w:rsidRPr="00662A0D">
              <w:rPr>
                <w:rFonts w:cs="Calibri"/>
                <w:lang w:val="es-ES"/>
              </w:rPr>
              <w:t>Córdoba</w:t>
            </w:r>
            <w:r w:rsidRPr="00662A0D">
              <w:rPr>
                <w:rFonts w:cs="Calibri"/>
                <w:lang w:val="es-ES"/>
              </w:rPr>
              <w:t>‐ Ad</w:t>
            </w:r>
            <w:r w:rsidR="00CC13AA">
              <w:rPr>
                <w:rFonts w:cs="Calibri"/>
                <w:lang w:val="es-ES"/>
              </w:rPr>
              <w:t xml:space="preserve">hesión a la ley nacional 25.415 </w:t>
            </w:r>
            <w:r w:rsidRPr="00662A0D">
              <w:rPr>
                <w:rFonts w:cs="Calibri"/>
                <w:lang w:val="es-ES"/>
              </w:rPr>
              <w:t>sobre Detección Temprana y atención de la Hipoacusi</w:t>
            </w:r>
            <w:r w:rsidR="00CC13AA">
              <w:rPr>
                <w:rFonts w:cs="Calibri"/>
                <w:lang w:val="es-ES"/>
              </w:rPr>
              <w:t>a</w:t>
            </w:r>
            <w:r w:rsidRPr="00662A0D">
              <w:rPr>
                <w:rFonts w:cs="Calibri"/>
                <w:lang w:val="es-ES"/>
              </w:rPr>
              <w:t>;</w:t>
            </w:r>
          </w:p>
          <w:p w14:paraId="66F07189" w14:textId="77777777" w:rsidR="00E1735C" w:rsidRPr="00662A0D" w:rsidRDefault="00E1735C" w:rsidP="00E1735C">
            <w:pPr>
              <w:rPr>
                <w:rFonts w:cs="Calibri"/>
                <w:lang w:val="es-ES"/>
              </w:rPr>
            </w:pPr>
            <w:r w:rsidRPr="00662A0D">
              <w:rPr>
                <w:rFonts w:cs="Calibri"/>
                <w:lang w:val="es-ES"/>
              </w:rPr>
              <w:t>Ley 9944 ‐</w:t>
            </w:r>
            <w:r w:rsidR="00033774" w:rsidRPr="00662A0D">
              <w:rPr>
                <w:rFonts w:cs="Calibri"/>
                <w:lang w:val="es-ES"/>
              </w:rPr>
              <w:t>Córdoba</w:t>
            </w:r>
            <w:r w:rsidRPr="00662A0D">
              <w:rPr>
                <w:rFonts w:cs="Calibri"/>
                <w:lang w:val="es-ES"/>
              </w:rPr>
              <w:t>‐ Ley de Promoción y Protección Integral de los Derechos de las Niñas, Niños y Adolescentes;</w:t>
            </w:r>
          </w:p>
          <w:p w14:paraId="3140852A" w14:textId="77777777" w:rsidR="00E1735C" w:rsidRPr="00662A0D" w:rsidRDefault="00E1735C" w:rsidP="00E1735C">
            <w:pPr>
              <w:rPr>
                <w:rFonts w:cs="Calibri"/>
                <w:lang w:val="es-ES"/>
              </w:rPr>
            </w:pPr>
            <w:r w:rsidRPr="00662A0D">
              <w:rPr>
                <w:rFonts w:cs="Calibri"/>
                <w:lang w:val="es-ES"/>
              </w:rPr>
              <w:t>Ley  5671  ‐Corriente‐  Adhesión  a  la  ley  nacional</w:t>
            </w:r>
          </w:p>
          <w:p w14:paraId="1341616B" w14:textId="77777777" w:rsidR="00E1735C" w:rsidRPr="00662A0D" w:rsidRDefault="00E1735C" w:rsidP="00E1735C">
            <w:pPr>
              <w:rPr>
                <w:rFonts w:cs="Calibri"/>
                <w:lang w:val="es-ES"/>
              </w:rPr>
            </w:pPr>
            <w:r w:rsidRPr="00662A0D">
              <w:rPr>
                <w:rFonts w:cs="Calibri"/>
                <w:lang w:val="es-ES"/>
              </w:rPr>
              <w:t>25.415‐Programa de Detección Temprana y Atención de la Hipoacusia;</w:t>
            </w:r>
          </w:p>
          <w:p w14:paraId="4E431272" w14:textId="77777777" w:rsidR="00E1735C" w:rsidRPr="00662A0D" w:rsidRDefault="00CC13AA" w:rsidP="00E1735C">
            <w:pPr>
              <w:rPr>
                <w:rFonts w:cs="Calibri"/>
                <w:lang w:val="es-ES"/>
              </w:rPr>
            </w:pPr>
            <w:r>
              <w:rPr>
                <w:rFonts w:cs="Calibri"/>
                <w:lang w:val="es-ES"/>
              </w:rPr>
              <w:t xml:space="preserve"> </w:t>
            </w:r>
            <w:r w:rsidR="00E1735C" w:rsidRPr="00662A0D">
              <w:rPr>
                <w:rFonts w:cs="Calibri"/>
                <w:lang w:val="es-ES"/>
              </w:rPr>
              <w:t>Ley 5753 ‐Corrientes‐ Adhesión a la ley nacional 25.421‐</w:t>
            </w:r>
          </w:p>
          <w:p w14:paraId="7E2791AD" w14:textId="77777777" w:rsidR="00E1735C" w:rsidRPr="00662A0D" w:rsidRDefault="00E1735C" w:rsidP="00E1735C">
            <w:pPr>
              <w:rPr>
                <w:rFonts w:cs="Calibri"/>
                <w:lang w:val="es-ES"/>
              </w:rPr>
            </w:pPr>
            <w:r w:rsidRPr="00662A0D">
              <w:rPr>
                <w:rFonts w:cs="Calibri"/>
                <w:lang w:val="es-ES"/>
              </w:rPr>
              <w:t>Programa de Atenci</w:t>
            </w:r>
            <w:r w:rsidR="001A611A">
              <w:rPr>
                <w:rFonts w:cs="Calibri"/>
                <w:lang w:val="es-ES"/>
              </w:rPr>
              <w:t>ón Primaria de la salud mental;</w:t>
            </w:r>
          </w:p>
          <w:p w14:paraId="4F0C9A20" w14:textId="77777777" w:rsidR="00E1735C" w:rsidRPr="00662A0D" w:rsidRDefault="00E1735C" w:rsidP="00E1735C">
            <w:pPr>
              <w:rPr>
                <w:rFonts w:cs="Calibri"/>
                <w:lang w:val="es-ES"/>
              </w:rPr>
            </w:pPr>
            <w:r w:rsidRPr="00662A0D">
              <w:rPr>
                <w:rFonts w:cs="Calibri"/>
                <w:lang w:val="es-ES"/>
              </w:rPr>
              <w:t>Ley 6119 ‐Corrientes‐ Adhesión a la ley nacional 26.689, sobre enfermedades poco Frecuentes;</w:t>
            </w:r>
          </w:p>
          <w:p w14:paraId="31819644" w14:textId="77777777" w:rsidR="00E1735C" w:rsidRPr="00662A0D" w:rsidRDefault="00E1735C" w:rsidP="00E1735C">
            <w:pPr>
              <w:rPr>
                <w:rFonts w:cs="Calibri"/>
                <w:lang w:val="es-ES"/>
              </w:rPr>
            </w:pPr>
            <w:r w:rsidRPr="00662A0D">
              <w:rPr>
                <w:rFonts w:cs="Calibri"/>
                <w:lang w:val="es-ES"/>
              </w:rPr>
              <w:t>Ley 6106 ‐Corrientes‐ Adhesión a la ley nacional 26.657 sobre Salud mental;</w:t>
            </w:r>
          </w:p>
          <w:p w14:paraId="536E83F8" w14:textId="77777777" w:rsidR="00E1735C" w:rsidRPr="00662A0D" w:rsidRDefault="00E1735C" w:rsidP="00E1735C">
            <w:pPr>
              <w:rPr>
                <w:rFonts w:cs="Calibri"/>
                <w:lang w:val="es-ES"/>
              </w:rPr>
            </w:pPr>
            <w:r w:rsidRPr="00662A0D">
              <w:rPr>
                <w:rFonts w:cs="Calibri"/>
                <w:lang w:val="es-ES"/>
              </w:rPr>
              <w:t xml:space="preserve">Decreto‐Ley 156/2001 ‐Corrientes‐ Adhesión a la ley nacional 24.901, Sistemas de prestaciones </w:t>
            </w:r>
            <w:r w:rsidR="00033774" w:rsidRPr="00662A0D">
              <w:rPr>
                <w:rFonts w:cs="Calibri"/>
                <w:lang w:val="es-ES"/>
              </w:rPr>
              <w:t>Básicas</w:t>
            </w:r>
            <w:r w:rsidRPr="00662A0D">
              <w:rPr>
                <w:rFonts w:cs="Calibri"/>
                <w:lang w:val="es-ES"/>
              </w:rPr>
              <w:t xml:space="preserve"> en Habilitación y Rehabilitación a favor de Personas con Discapacidad;</w:t>
            </w:r>
          </w:p>
          <w:p w14:paraId="51C9B60E" w14:textId="77777777" w:rsidR="00E1735C" w:rsidRPr="00662A0D" w:rsidRDefault="00E1735C" w:rsidP="00E1735C">
            <w:pPr>
              <w:rPr>
                <w:rFonts w:cs="Calibri"/>
                <w:lang w:val="es-ES"/>
              </w:rPr>
            </w:pPr>
            <w:r w:rsidRPr="00662A0D">
              <w:rPr>
                <w:rFonts w:cs="Calibri"/>
                <w:lang w:val="es-ES"/>
              </w:rPr>
              <w:t xml:space="preserve">Constitución de la provincia de </w:t>
            </w:r>
            <w:r w:rsidR="00033774" w:rsidRPr="00662A0D">
              <w:rPr>
                <w:rFonts w:cs="Calibri"/>
                <w:lang w:val="es-ES"/>
              </w:rPr>
              <w:t>Neuquén</w:t>
            </w:r>
            <w:r w:rsidRPr="00662A0D">
              <w:rPr>
                <w:rFonts w:cs="Calibri"/>
                <w:lang w:val="es-ES"/>
              </w:rPr>
              <w:t>, Art. 50°</w:t>
            </w:r>
          </w:p>
          <w:p w14:paraId="425A25AE" w14:textId="77777777" w:rsidR="00E1735C" w:rsidRPr="00662A0D" w:rsidRDefault="00E1735C" w:rsidP="00E1735C">
            <w:pPr>
              <w:rPr>
                <w:rFonts w:cs="Calibri"/>
                <w:lang w:val="es-ES"/>
              </w:rPr>
            </w:pPr>
            <w:r w:rsidRPr="00662A0D">
              <w:rPr>
                <w:rFonts w:cs="Calibri"/>
                <w:lang w:val="es-ES"/>
              </w:rPr>
              <w:t>Ley  2644  ‐</w:t>
            </w:r>
            <w:r w:rsidR="00033774" w:rsidRPr="00662A0D">
              <w:rPr>
                <w:rFonts w:cs="Calibri"/>
                <w:lang w:val="es-ES"/>
              </w:rPr>
              <w:t>Neuquén</w:t>
            </w:r>
            <w:r w:rsidRPr="00662A0D">
              <w:rPr>
                <w:rFonts w:cs="Calibri"/>
                <w:lang w:val="es-ES"/>
              </w:rPr>
              <w:t xml:space="preserve">‐ Adhesión a  la  ley  nacional  24.901 sobre Sistema de Prestaciones </w:t>
            </w:r>
            <w:r w:rsidR="00033774" w:rsidRPr="00662A0D">
              <w:rPr>
                <w:rFonts w:cs="Calibri"/>
                <w:lang w:val="es-ES"/>
              </w:rPr>
              <w:t>Básica</w:t>
            </w:r>
            <w:r w:rsidR="00033774">
              <w:rPr>
                <w:rFonts w:cs="Calibri"/>
                <w:lang w:val="es-ES"/>
              </w:rPr>
              <w:t>s</w:t>
            </w:r>
            <w:r w:rsidR="00CC13AA">
              <w:rPr>
                <w:rFonts w:cs="Calibri"/>
                <w:lang w:val="es-ES"/>
              </w:rPr>
              <w:t xml:space="preserve"> en Habilitación y Rehabili</w:t>
            </w:r>
            <w:r w:rsidRPr="00662A0D">
              <w:rPr>
                <w:rFonts w:cs="Calibri"/>
                <w:lang w:val="es-ES"/>
              </w:rPr>
              <w:t>tación a favor de las Personas con discapacidad;</w:t>
            </w:r>
          </w:p>
          <w:p w14:paraId="176461F3" w14:textId="77777777" w:rsidR="00E1735C" w:rsidRPr="00662A0D" w:rsidRDefault="00E1735C" w:rsidP="00E1735C">
            <w:pPr>
              <w:rPr>
                <w:rFonts w:cs="Calibri"/>
                <w:lang w:val="es-ES"/>
              </w:rPr>
            </w:pPr>
            <w:r w:rsidRPr="00662A0D">
              <w:rPr>
                <w:rFonts w:cs="Calibri"/>
                <w:lang w:val="es-ES"/>
              </w:rPr>
              <w:t>Ley  2304  ‐</w:t>
            </w:r>
            <w:r w:rsidR="00033774" w:rsidRPr="00662A0D">
              <w:rPr>
                <w:rFonts w:cs="Calibri"/>
                <w:lang w:val="es-ES"/>
              </w:rPr>
              <w:t>Neuquén</w:t>
            </w:r>
            <w:r w:rsidRPr="00662A0D">
              <w:rPr>
                <w:rFonts w:cs="Calibri"/>
                <w:lang w:val="es-ES"/>
              </w:rPr>
              <w:t xml:space="preserve"> Adhesión a  la  ley  nacional  23.753‐ Medidas necesarias para la divulgación de la problemática derivada de la enfermedad diabética;</w:t>
            </w:r>
          </w:p>
          <w:p w14:paraId="010E63AC" w14:textId="77777777" w:rsidR="00E1735C" w:rsidRPr="00662A0D" w:rsidRDefault="00E1735C" w:rsidP="00E1735C">
            <w:pPr>
              <w:rPr>
                <w:rFonts w:cs="Calibri"/>
                <w:lang w:val="es-ES"/>
              </w:rPr>
            </w:pPr>
            <w:r w:rsidRPr="00662A0D">
              <w:rPr>
                <w:rFonts w:cs="Calibri"/>
                <w:lang w:val="es-ES"/>
              </w:rPr>
              <w:t>Ley 6742 ‐Santiago del Estero‐ Adhesión a la ley nacional 25.415 sobre Programa de Detección Temprana y Atención de la Hipoacusia;</w:t>
            </w:r>
          </w:p>
          <w:p w14:paraId="20128066" w14:textId="77777777" w:rsidR="00E1735C" w:rsidRPr="00662A0D" w:rsidRDefault="00E1735C" w:rsidP="00E1735C">
            <w:pPr>
              <w:rPr>
                <w:rFonts w:cs="Calibri"/>
                <w:lang w:val="es-ES"/>
              </w:rPr>
            </w:pPr>
            <w:r w:rsidRPr="00662A0D">
              <w:rPr>
                <w:rFonts w:cs="Calibri"/>
                <w:lang w:val="es-ES"/>
              </w:rPr>
              <w:t>Ley 6520 ‐Santiago del Estero‐ Adhesión a la ley nacional</w:t>
            </w:r>
            <w:r w:rsidR="00CC13AA">
              <w:rPr>
                <w:rFonts w:cs="Calibri"/>
                <w:lang w:val="es-ES"/>
              </w:rPr>
              <w:t>.</w:t>
            </w:r>
          </w:p>
          <w:p w14:paraId="00D48467" w14:textId="77777777" w:rsidR="00E1735C" w:rsidRPr="00662A0D" w:rsidRDefault="00E1735C" w:rsidP="00E1735C">
            <w:pPr>
              <w:rPr>
                <w:rFonts w:cs="Calibri"/>
                <w:lang w:val="es-ES"/>
              </w:rPr>
            </w:pPr>
            <w:r w:rsidRPr="00662A0D">
              <w:rPr>
                <w:rFonts w:cs="Calibri"/>
                <w:lang w:val="es-ES"/>
              </w:rPr>
              <w:t>23.753  Medidas  necesarias  para  la  divulgación  de  la problemática derivada de la enfermedad diabética;</w:t>
            </w:r>
          </w:p>
          <w:p w14:paraId="73E81CFF" w14:textId="77777777" w:rsidR="00E1735C" w:rsidRPr="00662A0D" w:rsidRDefault="00E1735C" w:rsidP="00E1735C">
            <w:pPr>
              <w:rPr>
                <w:rFonts w:cs="Calibri"/>
                <w:lang w:val="es-ES"/>
              </w:rPr>
            </w:pPr>
            <w:r w:rsidRPr="00662A0D">
              <w:rPr>
                <w:rFonts w:cs="Calibri"/>
                <w:lang w:val="es-ES"/>
              </w:rPr>
              <w:t>Constitución de la provincia del Chaco , Art. 5</w:t>
            </w:r>
          </w:p>
          <w:p w14:paraId="2AAD6653" w14:textId="77777777" w:rsidR="00E1735C" w:rsidRPr="00662A0D" w:rsidRDefault="00E1735C" w:rsidP="00E1735C">
            <w:pPr>
              <w:rPr>
                <w:rFonts w:cs="Calibri"/>
                <w:lang w:val="es-ES"/>
              </w:rPr>
            </w:pPr>
            <w:r w:rsidRPr="00662A0D">
              <w:rPr>
                <w:rFonts w:cs="Calibri"/>
                <w:lang w:val="es-ES"/>
              </w:rPr>
              <w:t>Ley 6194 ‐Chaco‐ Adhesión</w:t>
            </w:r>
            <w:r w:rsidR="00CC13AA">
              <w:rPr>
                <w:rFonts w:cs="Calibri"/>
                <w:lang w:val="es-ES"/>
              </w:rPr>
              <w:t xml:space="preserve"> a la ley nacional 25.404 sobre Medidas de protección para </w:t>
            </w:r>
            <w:r w:rsidRPr="00662A0D">
              <w:rPr>
                <w:rFonts w:cs="Calibri"/>
                <w:lang w:val="es-ES"/>
              </w:rPr>
              <w:t>personas que padecen epilepsia;</w:t>
            </w:r>
          </w:p>
          <w:p w14:paraId="593B5957" w14:textId="77777777" w:rsidR="00E1735C" w:rsidRPr="00662A0D" w:rsidRDefault="00E1735C" w:rsidP="00E1735C">
            <w:pPr>
              <w:rPr>
                <w:rFonts w:cs="Calibri"/>
                <w:lang w:val="es-ES"/>
              </w:rPr>
            </w:pPr>
            <w:r w:rsidRPr="00662A0D">
              <w:rPr>
                <w:rFonts w:cs="Calibri"/>
                <w:lang w:val="es-ES"/>
              </w:rPr>
              <w:t>Ley 6477 ‐ Chaco‐ Adhesión a la ley nacional 24.901 sobre Sistema de Prestaciones Básicas en Habilitación y Rehabilitación a favor de las personas con discapacidad‐;</w:t>
            </w:r>
          </w:p>
          <w:p w14:paraId="54DF3A9E" w14:textId="77777777" w:rsidR="00CC13AA" w:rsidRDefault="00E1735C" w:rsidP="00E1735C">
            <w:pPr>
              <w:rPr>
                <w:rFonts w:cs="Calibri"/>
                <w:lang w:val="es-ES"/>
              </w:rPr>
            </w:pPr>
            <w:r w:rsidRPr="00662A0D">
              <w:rPr>
                <w:rFonts w:cs="Calibri"/>
                <w:lang w:val="es-ES"/>
              </w:rPr>
              <w:t>Ley 6828 ‐Chaco ‐ Estudio, prevención, tratamiento e inve</w:t>
            </w:r>
            <w:r w:rsidR="00CC13AA">
              <w:rPr>
                <w:rFonts w:cs="Calibri"/>
                <w:lang w:val="es-ES"/>
              </w:rPr>
              <w:t>stigaciones enfermedad celíaca;</w:t>
            </w:r>
          </w:p>
          <w:p w14:paraId="12D89B57" w14:textId="77777777" w:rsidR="00E1735C" w:rsidRPr="00662A0D" w:rsidRDefault="00E1735C" w:rsidP="00E1735C">
            <w:pPr>
              <w:rPr>
                <w:rFonts w:cs="Calibri"/>
                <w:lang w:val="es-ES"/>
              </w:rPr>
            </w:pPr>
            <w:r w:rsidRPr="00662A0D">
              <w:rPr>
                <w:rFonts w:cs="Calibri"/>
                <w:lang w:val="es-ES"/>
              </w:rPr>
              <w:t xml:space="preserve">Ley 6022 ‐Chaco ‐ Creación del Programa de Zooterapia para personas con </w:t>
            </w:r>
            <w:r w:rsidR="00CC13AA">
              <w:rPr>
                <w:rFonts w:cs="Calibri"/>
                <w:lang w:val="es-ES"/>
              </w:rPr>
              <w:t>discapacidades.</w:t>
            </w:r>
          </w:p>
          <w:p w14:paraId="1ACC0737" w14:textId="77777777" w:rsidR="00E1735C" w:rsidRPr="00662A0D" w:rsidRDefault="00E1735C" w:rsidP="00E1735C">
            <w:pPr>
              <w:rPr>
                <w:rFonts w:cs="Calibri"/>
                <w:lang w:val="es-ES"/>
              </w:rPr>
            </w:pPr>
            <w:r w:rsidRPr="00662A0D">
              <w:rPr>
                <w:rFonts w:cs="Calibri"/>
                <w:lang w:val="es-ES"/>
              </w:rPr>
              <w:t>Ley    5580    ‐Chaco    ‐    Adhesió</w:t>
            </w:r>
            <w:r w:rsidR="00CC13AA">
              <w:rPr>
                <w:rFonts w:cs="Calibri"/>
                <w:lang w:val="es-ES"/>
              </w:rPr>
              <w:t xml:space="preserve">n    a    la    ley    nacional </w:t>
            </w:r>
            <w:r w:rsidRPr="00662A0D">
              <w:rPr>
                <w:rFonts w:cs="Calibri"/>
                <w:lang w:val="es-ES"/>
              </w:rPr>
              <w:t>25.415;Detección Temprana y Atención de la Hipoacusia;</w:t>
            </w:r>
          </w:p>
          <w:p w14:paraId="203D7BB6" w14:textId="77777777" w:rsidR="00E1735C" w:rsidRPr="00662A0D" w:rsidRDefault="00E1735C" w:rsidP="00E1735C">
            <w:pPr>
              <w:rPr>
                <w:rFonts w:cs="Calibri"/>
                <w:lang w:val="es-ES"/>
              </w:rPr>
            </w:pPr>
            <w:r w:rsidRPr="00662A0D">
              <w:rPr>
                <w:rFonts w:cs="Calibri"/>
                <w:lang w:val="es-ES"/>
              </w:rPr>
              <w:t>Ley 4704  ‐Chaco ‐ Adhesión a la ley nacional 23.753, sobre medidas para la divulgación de la problemática derivada de la enfermedad diabética;</w:t>
            </w:r>
          </w:p>
          <w:p w14:paraId="71BFA777" w14:textId="77777777" w:rsidR="00E1735C" w:rsidRPr="00662A0D" w:rsidRDefault="00E1735C" w:rsidP="00E1735C">
            <w:pPr>
              <w:rPr>
                <w:rFonts w:cs="Calibri"/>
                <w:lang w:val="es-ES"/>
              </w:rPr>
            </w:pPr>
            <w:r w:rsidRPr="00662A0D">
              <w:rPr>
                <w:rFonts w:cs="Calibri"/>
                <w:lang w:val="es-ES"/>
              </w:rPr>
              <w:t>Ley  I‐478  ‐Chubut‐  Adhesión  a  la  ley  nacional  26.689</w:t>
            </w:r>
          </w:p>
          <w:p w14:paraId="608882D4" w14:textId="77777777" w:rsidR="00CC13AA" w:rsidRDefault="00E1735C" w:rsidP="00E1735C">
            <w:pPr>
              <w:rPr>
                <w:rFonts w:cs="Calibri"/>
                <w:lang w:val="es-ES"/>
              </w:rPr>
            </w:pPr>
            <w:r w:rsidRPr="00662A0D">
              <w:rPr>
                <w:rFonts w:cs="Calibri"/>
                <w:lang w:val="es-ES"/>
              </w:rPr>
              <w:t>Promuévese el cuidado integral de la salud de las personas co</w:t>
            </w:r>
            <w:r w:rsidR="00CC13AA">
              <w:rPr>
                <w:rFonts w:cs="Calibri"/>
                <w:lang w:val="es-ES"/>
              </w:rPr>
              <w:t>n Enfermedades Poco Frecuentes;</w:t>
            </w:r>
          </w:p>
          <w:p w14:paraId="700FEFEE" w14:textId="77777777" w:rsidR="00E1735C" w:rsidRPr="00662A0D" w:rsidRDefault="00CC13AA" w:rsidP="00E1735C">
            <w:pPr>
              <w:rPr>
                <w:rFonts w:cs="Calibri"/>
                <w:lang w:val="es-ES"/>
              </w:rPr>
            </w:pPr>
            <w:r>
              <w:rPr>
                <w:rFonts w:cs="Calibri"/>
                <w:lang w:val="es-ES"/>
              </w:rPr>
              <w:t>L</w:t>
            </w:r>
            <w:r w:rsidR="00E1735C" w:rsidRPr="00662A0D">
              <w:rPr>
                <w:rFonts w:cs="Calibri"/>
                <w:lang w:val="es-ES"/>
              </w:rPr>
              <w:t>ey   5594  ‐Chubut  ‐Adhesión  a   la   ley   nacional  25.415</w:t>
            </w:r>
          </w:p>
          <w:p w14:paraId="2E747366" w14:textId="77777777" w:rsidR="00E1735C" w:rsidRPr="00662A0D" w:rsidRDefault="00E1735C" w:rsidP="00E1735C">
            <w:pPr>
              <w:rPr>
                <w:rFonts w:cs="Calibri"/>
                <w:lang w:val="es-ES"/>
              </w:rPr>
            </w:pPr>
            <w:r w:rsidRPr="00662A0D">
              <w:rPr>
                <w:rFonts w:cs="Calibri"/>
                <w:lang w:val="es-ES"/>
              </w:rPr>
              <w:t xml:space="preserve">Programa nacional de </w:t>
            </w:r>
            <w:r w:rsidR="00033774" w:rsidRPr="00662A0D">
              <w:rPr>
                <w:rFonts w:cs="Calibri"/>
                <w:lang w:val="es-ES"/>
              </w:rPr>
              <w:t>detección</w:t>
            </w:r>
            <w:r w:rsidRPr="00662A0D">
              <w:rPr>
                <w:rFonts w:cs="Calibri"/>
                <w:lang w:val="es-ES"/>
              </w:rPr>
              <w:t xml:space="preserve"> temprana y </w:t>
            </w:r>
            <w:r w:rsidR="00033774" w:rsidRPr="00662A0D">
              <w:rPr>
                <w:rFonts w:cs="Calibri"/>
                <w:lang w:val="es-ES"/>
              </w:rPr>
              <w:t>atención</w:t>
            </w:r>
            <w:r w:rsidRPr="00662A0D">
              <w:rPr>
                <w:rFonts w:cs="Calibri"/>
                <w:lang w:val="es-ES"/>
              </w:rPr>
              <w:t xml:space="preserve"> de </w:t>
            </w:r>
            <w:r w:rsidR="00033774" w:rsidRPr="00662A0D">
              <w:rPr>
                <w:rFonts w:cs="Calibri"/>
                <w:lang w:val="es-ES"/>
              </w:rPr>
              <w:t>la hipoacusia</w:t>
            </w:r>
            <w:r w:rsidRPr="00662A0D">
              <w:rPr>
                <w:rFonts w:cs="Calibri"/>
                <w:lang w:val="es-ES"/>
              </w:rPr>
              <w:t>;</w:t>
            </w:r>
          </w:p>
          <w:p w14:paraId="447BE64C" w14:textId="77777777" w:rsidR="006222B6" w:rsidRDefault="00E1735C" w:rsidP="00E1735C">
            <w:pPr>
              <w:rPr>
                <w:rFonts w:cs="Calibri"/>
                <w:lang w:val="es-ES"/>
              </w:rPr>
            </w:pPr>
            <w:r w:rsidRPr="00662A0D">
              <w:rPr>
                <w:rFonts w:cs="Calibri"/>
                <w:lang w:val="es-ES"/>
              </w:rPr>
              <w:t>Ley   4876   Chubut   ‐Adhesión  a</w:t>
            </w:r>
            <w:r w:rsidR="006222B6">
              <w:rPr>
                <w:rFonts w:cs="Calibri"/>
                <w:lang w:val="es-ES"/>
              </w:rPr>
              <w:t xml:space="preserve">   la   ley   nacional   25.404, establecimiento de</w:t>
            </w:r>
            <w:r w:rsidRPr="00662A0D">
              <w:rPr>
                <w:rFonts w:cs="Calibri"/>
                <w:lang w:val="es-ES"/>
              </w:rPr>
              <w:t xml:space="preserve">   medidas   especiales   de   protección   para   las p</w:t>
            </w:r>
            <w:r w:rsidR="006222B6">
              <w:rPr>
                <w:rFonts w:cs="Calibri"/>
                <w:lang w:val="es-ES"/>
              </w:rPr>
              <w:t>ersonas que padecen epilepsia.;</w:t>
            </w:r>
          </w:p>
          <w:p w14:paraId="603ECE12" w14:textId="77777777" w:rsidR="00E1735C" w:rsidRPr="00662A0D" w:rsidRDefault="00E1735C" w:rsidP="00E1735C">
            <w:pPr>
              <w:rPr>
                <w:rFonts w:cs="Calibri"/>
                <w:lang w:val="es-ES"/>
              </w:rPr>
            </w:pPr>
            <w:r w:rsidRPr="00662A0D">
              <w:rPr>
                <w:rFonts w:cs="Calibri"/>
                <w:lang w:val="es-ES"/>
              </w:rPr>
              <w:t>Ley 4542 ‐Chubut‐ Sistema de protección integral de las personas con síndrome autístico;</w:t>
            </w:r>
          </w:p>
          <w:p w14:paraId="647467EC" w14:textId="77777777" w:rsidR="00E1735C" w:rsidRPr="00662A0D" w:rsidRDefault="00E1735C" w:rsidP="00E1735C">
            <w:pPr>
              <w:rPr>
                <w:rFonts w:cs="Calibri"/>
                <w:lang w:val="es-ES"/>
              </w:rPr>
            </w:pPr>
            <w:r w:rsidRPr="00662A0D">
              <w:rPr>
                <w:rFonts w:cs="Calibri"/>
                <w:lang w:val="es-ES"/>
              </w:rPr>
              <w:t>Ley I‐484 ‐Chubut‐ Adhesión a la ley 26.279 Régimen para la detección y posterior tratamiento de determinadas patologías en el recién nacido;</w:t>
            </w:r>
          </w:p>
          <w:p w14:paraId="60C3AB57" w14:textId="77777777" w:rsidR="006222B6" w:rsidRDefault="00E1735C" w:rsidP="00E1735C">
            <w:pPr>
              <w:rPr>
                <w:rFonts w:cs="Calibri"/>
                <w:lang w:val="es-ES"/>
              </w:rPr>
            </w:pPr>
            <w:r w:rsidRPr="00662A0D">
              <w:rPr>
                <w:rFonts w:cs="Calibri"/>
                <w:lang w:val="es-ES"/>
              </w:rPr>
              <w:t>Constitución de la provincia de</w:t>
            </w:r>
            <w:r w:rsidR="006222B6">
              <w:rPr>
                <w:rFonts w:cs="Calibri"/>
                <w:lang w:val="es-ES"/>
              </w:rPr>
              <w:t xml:space="preserve"> Chubut Art. 30.</w:t>
            </w:r>
          </w:p>
          <w:p w14:paraId="4D9103F1" w14:textId="77777777" w:rsidR="00E1735C" w:rsidRPr="00662A0D" w:rsidRDefault="00E1735C" w:rsidP="00E1735C">
            <w:pPr>
              <w:rPr>
                <w:rFonts w:cs="Calibri"/>
                <w:lang w:val="es-ES"/>
              </w:rPr>
            </w:pPr>
            <w:r w:rsidRPr="00662A0D">
              <w:rPr>
                <w:rFonts w:cs="Calibri"/>
                <w:lang w:val="es-ES"/>
              </w:rPr>
              <w:t xml:space="preserve">Ley 9891 ‐Entre </w:t>
            </w:r>
            <w:r w:rsidR="00033774" w:rsidRPr="00662A0D">
              <w:rPr>
                <w:rFonts w:cs="Calibri"/>
                <w:lang w:val="es-ES"/>
              </w:rPr>
              <w:t>Ríos</w:t>
            </w:r>
            <w:r w:rsidRPr="00662A0D">
              <w:rPr>
                <w:rFonts w:cs="Calibri"/>
                <w:lang w:val="es-ES"/>
              </w:rPr>
              <w:t xml:space="preserve">‐ Adhesión a la Ley 24.901, sobre Sistema de Prestaciones </w:t>
            </w:r>
            <w:r w:rsidR="00033774" w:rsidRPr="00662A0D">
              <w:rPr>
                <w:rFonts w:cs="Calibri"/>
                <w:lang w:val="es-ES"/>
              </w:rPr>
              <w:t>Básicas</w:t>
            </w:r>
            <w:r w:rsidRPr="00662A0D">
              <w:rPr>
                <w:rFonts w:cs="Calibri"/>
                <w:lang w:val="es-ES"/>
              </w:rPr>
              <w:t xml:space="preserve"> en Habilitación y </w:t>
            </w:r>
            <w:r w:rsidR="00033774" w:rsidRPr="00662A0D">
              <w:rPr>
                <w:rFonts w:cs="Calibri"/>
                <w:lang w:val="es-ES"/>
              </w:rPr>
              <w:t>Rehabilitación</w:t>
            </w:r>
            <w:r w:rsidRPr="00662A0D">
              <w:rPr>
                <w:rFonts w:cs="Calibri"/>
                <w:lang w:val="es-ES"/>
              </w:rPr>
              <w:t xml:space="preserve"> a favor de las Personas con Discapacidad;</w:t>
            </w:r>
          </w:p>
          <w:p w14:paraId="4F511E80" w14:textId="77777777" w:rsidR="00E1735C" w:rsidRPr="00662A0D" w:rsidRDefault="00E1735C" w:rsidP="00E1735C">
            <w:pPr>
              <w:rPr>
                <w:rFonts w:cs="Calibri"/>
                <w:lang w:val="es-ES"/>
              </w:rPr>
            </w:pPr>
            <w:r w:rsidRPr="00662A0D">
              <w:rPr>
                <w:rFonts w:cs="Calibri"/>
                <w:lang w:val="es-ES"/>
              </w:rPr>
              <w:t xml:space="preserve">Ley 9705 ‐Entre </w:t>
            </w:r>
            <w:r w:rsidR="00033774" w:rsidRPr="00662A0D">
              <w:rPr>
                <w:rFonts w:cs="Calibri"/>
                <w:lang w:val="es-ES"/>
              </w:rPr>
              <w:t>Ríos</w:t>
            </w:r>
            <w:r w:rsidRPr="00662A0D">
              <w:rPr>
                <w:rFonts w:cs="Calibri"/>
                <w:lang w:val="es-ES"/>
              </w:rPr>
              <w:t>‐ Programa Provincial de Epilepsia;</w:t>
            </w:r>
          </w:p>
          <w:p w14:paraId="760BE831" w14:textId="77777777" w:rsidR="00E1735C" w:rsidRPr="00662A0D" w:rsidRDefault="00E1735C" w:rsidP="00E1735C">
            <w:pPr>
              <w:rPr>
                <w:rFonts w:cs="Calibri"/>
                <w:lang w:val="es-ES"/>
              </w:rPr>
            </w:pPr>
            <w:r w:rsidRPr="00662A0D">
              <w:rPr>
                <w:rFonts w:cs="Calibri"/>
                <w:lang w:val="es-ES"/>
              </w:rPr>
              <w:t xml:space="preserve">Ley 9840 ‐Entre </w:t>
            </w:r>
            <w:r w:rsidR="00033774" w:rsidRPr="00662A0D">
              <w:rPr>
                <w:rFonts w:cs="Calibri"/>
                <w:lang w:val="es-ES"/>
              </w:rPr>
              <w:t>Ríos</w:t>
            </w:r>
            <w:r w:rsidRPr="00662A0D">
              <w:rPr>
                <w:rFonts w:cs="Calibri"/>
                <w:lang w:val="es-ES"/>
              </w:rPr>
              <w:t>‐ Adhesión a la ley 26.279 Régimen para la detección y posterior tratamiento de determinadas patologías en el recién nacida;</w:t>
            </w:r>
          </w:p>
          <w:p w14:paraId="41D79BE2" w14:textId="77777777" w:rsidR="00E1735C" w:rsidRPr="00662A0D" w:rsidRDefault="00E1735C" w:rsidP="00E1735C">
            <w:pPr>
              <w:rPr>
                <w:rFonts w:cs="Calibri"/>
                <w:lang w:val="es-ES"/>
              </w:rPr>
            </w:pPr>
            <w:r w:rsidRPr="00662A0D">
              <w:rPr>
                <w:rFonts w:cs="Calibri"/>
                <w:lang w:val="es-ES"/>
              </w:rPr>
              <w:t>Ley 1299   ‐Formosa‐ Adhesión a la ley 23.753 medidas necesarias para la divulgación de la problemática derivada de la enfermedad diabética y sus complicaciones;</w:t>
            </w:r>
          </w:p>
          <w:p w14:paraId="0783FF27" w14:textId="77777777" w:rsidR="00E1735C" w:rsidRPr="00662A0D" w:rsidRDefault="00D30DF5" w:rsidP="00E1735C">
            <w:pPr>
              <w:rPr>
                <w:rFonts w:cs="Calibri"/>
                <w:lang w:val="es-ES"/>
              </w:rPr>
            </w:pPr>
            <w:r>
              <w:rPr>
                <w:rFonts w:cs="Calibri"/>
                <w:lang w:val="es-ES"/>
              </w:rPr>
              <w:t xml:space="preserve"> </w:t>
            </w:r>
            <w:r w:rsidR="00E1735C" w:rsidRPr="00662A0D">
              <w:rPr>
                <w:rFonts w:cs="Calibri"/>
                <w:lang w:val="es-ES"/>
              </w:rPr>
              <w:t>Ley 1451 ‐Formosa‐ Adhesi</w:t>
            </w:r>
            <w:r>
              <w:rPr>
                <w:rFonts w:cs="Calibri"/>
                <w:lang w:val="es-ES"/>
              </w:rPr>
              <w:t xml:space="preserve">ón a la ley 25.404 Establece </w:t>
            </w:r>
            <w:r w:rsidR="00E1735C" w:rsidRPr="00662A0D">
              <w:rPr>
                <w:rFonts w:cs="Calibri"/>
                <w:lang w:val="es-ES"/>
              </w:rPr>
              <w:t>medidas  especiales  de  protección para  las  personas  que padecen epilepsia;</w:t>
            </w:r>
          </w:p>
          <w:p w14:paraId="6DE02AAC" w14:textId="77777777" w:rsidR="00E1735C" w:rsidRPr="00662A0D" w:rsidRDefault="00E1735C" w:rsidP="00E1735C">
            <w:pPr>
              <w:rPr>
                <w:rFonts w:cs="Calibri"/>
                <w:lang w:val="es-ES"/>
              </w:rPr>
            </w:pPr>
            <w:r w:rsidRPr="00662A0D">
              <w:rPr>
                <w:rFonts w:cs="Calibri"/>
                <w:lang w:val="es-ES"/>
              </w:rPr>
              <w:t>Ley 1514 ‐Formosa‐ Adhesión a la ley 25.415 Programa Nacional de Detección Temprana y Atención de la Hipoacusia;</w:t>
            </w:r>
          </w:p>
          <w:p w14:paraId="4BD1E878" w14:textId="77777777" w:rsidR="00E1735C" w:rsidRPr="00662A0D" w:rsidRDefault="00E1735C" w:rsidP="00E1735C">
            <w:pPr>
              <w:rPr>
                <w:rFonts w:cs="Calibri"/>
                <w:lang w:val="es-ES"/>
              </w:rPr>
            </w:pPr>
            <w:r w:rsidRPr="00662A0D">
              <w:rPr>
                <w:rFonts w:cs="Calibri"/>
                <w:lang w:val="es-ES"/>
              </w:rPr>
              <w:t>Ley   4753   ‐Jujuy‐   Adhesión   a   la   ley   23.753   Medidas necesarias para la divulgación de la problemática derivada de la enfermedad diabética y sus complicaciones;</w:t>
            </w:r>
          </w:p>
          <w:p w14:paraId="4ED0114B" w14:textId="77777777" w:rsidR="00E1735C" w:rsidRPr="00662A0D" w:rsidRDefault="00E1735C" w:rsidP="00E1735C">
            <w:pPr>
              <w:rPr>
                <w:rFonts w:cs="Calibri"/>
                <w:lang w:val="es-ES"/>
              </w:rPr>
            </w:pPr>
            <w:r w:rsidRPr="00662A0D">
              <w:rPr>
                <w:rFonts w:cs="Calibri"/>
                <w:lang w:val="es-ES"/>
              </w:rPr>
              <w:t xml:space="preserve">Ley 5354 ‐Jujuy‐ Adhesión a la ley 24.901 sobre Sistema de </w:t>
            </w:r>
            <w:r w:rsidR="00033774" w:rsidRPr="00662A0D">
              <w:rPr>
                <w:rFonts w:cs="Calibri"/>
                <w:lang w:val="es-ES"/>
              </w:rPr>
              <w:t>prestaciones</w:t>
            </w:r>
            <w:r w:rsidRPr="00662A0D">
              <w:rPr>
                <w:rFonts w:cs="Calibri"/>
                <w:lang w:val="es-ES"/>
              </w:rPr>
              <w:t xml:space="preserve"> básicas en habilitación y </w:t>
            </w:r>
            <w:r w:rsidR="00033774" w:rsidRPr="00662A0D">
              <w:rPr>
                <w:rFonts w:cs="Calibri"/>
                <w:lang w:val="es-ES"/>
              </w:rPr>
              <w:t>rehabilitación</w:t>
            </w:r>
            <w:r w:rsidRPr="00662A0D">
              <w:rPr>
                <w:rFonts w:cs="Calibri"/>
                <w:lang w:val="es-ES"/>
              </w:rPr>
              <w:t xml:space="preserve"> a favor de las Personas con discapacidad ;</w:t>
            </w:r>
          </w:p>
          <w:p w14:paraId="1F3451F3" w14:textId="77777777" w:rsidR="00E1735C" w:rsidRPr="00662A0D" w:rsidRDefault="00E1735C" w:rsidP="00E1735C">
            <w:pPr>
              <w:rPr>
                <w:rFonts w:cs="Calibri"/>
                <w:lang w:val="es-ES"/>
              </w:rPr>
            </w:pPr>
            <w:r w:rsidRPr="00662A0D">
              <w:rPr>
                <w:rFonts w:cs="Calibri"/>
                <w:lang w:val="es-ES"/>
              </w:rPr>
              <w:t>Ley 5433 ‐Jujuy‐ Adhesión a la ley 25.415 Programa Nacional de detección temprana y Atención de la hipoacusia;</w:t>
            </w:r>
          </w:p>
          <w:p w14:paraId="353899BD" w14:textId="77777777" w:rsidR="00E1735C" w:rsidRPr="00662A0D" w:rsidRDefault="00E1735C" w:rsidP="00E1735C">
            <w:pPr>
              <w:rPr>
                <w:rFonts w:cs="Calibri"/>
                <w:lang w:val="es-ES"/>
              </w:rPr>
            </w:pPr>
            <w:r w:rsidRPr="00662A0D">
              <w:rPr>
                <w:rFonts w:cs="Calibri"/>
                <w:lang w:val="es-ES"/>
              </w:rPr>
              <w:t>Ley 5529 ‐Jujuy‐ Adhesión a la ley 25.404 Establécense medidas  especiales  de  protección para  las  personas  que padecen epilepsia;</w:t>
            </w:r>
          </w:p>
          <w:p w14:paraId="576EC5EB" w14:textId="77777777" w:rsidR="00E1735C" w:rsidRPr="00662A0D" w:rsidRDefault="00E1735C" w:rsidP="00E1735C">
            <w:pPr>
              <w:rPr>
                <w:rFonts w:cs="Calibri"/>
                <w:lang w:val="es-ES"/>
              </w:rPr>
            </w:pPr>
            <w:r w:rsidRPr="00662A0D">
              <w:rPr>
                <w:rFonts w:cs="Calibri"/>
                <w:lang w:val="es-ES"/>
              </w:rPr>
              <w:t>Ley 5723 ‐Jujuy‐ Adhesión a la ley 26.279  Régimen para la detección y posterior tratamiento de determinadas patologías en el recién nacido;</w:t>
            </w:r>
          </w:p>
          <w:p w14:paraId="4FABB58A" w14:textId="77777777" w:rsidR="00E1735C" w:rsidRPr="00662A0D" w:rsidRDefault="00E1735C" w:rsidP="00E1735C">
            <w:pPr>
              <w:rPr>
                <w:rFonts w:cs="Calibri"/>
                <w:lang w:val="es-ES"/>
              </w:rPr>
            </w:pPr>
            <w:r w:rsidRPr="00662A0D">
              <w:rPr>
                <w:rFonts w:cs="Calibri"/>
                <w:lang w:val="es-ES"/>
              </w:rPr>
              <w:t>Ley 5288 ‐Jujuy‐ Ley de protección integral de la niñez, adolescencia y familia;</w:t>
            </w:r>
          </w:p>
          <w:p w14:paraId="096061ED" w14:textId="77777777" w:rsidR="00E1735C" w:rsidRPr="00662A0D" w:rsidRDefault="00E1735C" w:rsidP="00E1735C">
            <w:pPr>
              <w:rPr>
                <w:rFonts w:cs="Calibri"/>
                <w:lang w:val="es-ES"/>
              </w:rPr>
            </w:pPr>
            <w:r w:rsidRPr="00662A0D">
              <w:rPr>
                <w:rFonts w:cs="Calibri"/>
                <w:lang w:val="es-ES"/>
              </w:rPr>
              <w:t>Ley  1245  Adhesión a  la  le</w:t>
            </w:r>
            <w:r w:rsidR="00D30DF5">
              <w:rPr>
                <w:rFonts w:cs="Calibri"/>
                <w:lang w:val="es-ES"/>
              </w:rPr>
              <w:t xml:space="preserve">y  23.753  –La  Pampa‐  medidas </w:t>
            </w:r>
            <w:r w:rsidRPr="00662A0D">
              <w:rPr>
                <w:rFonts w:cs="Calibri"/>
                <w:lang w:val="es-ES"/>
              </w:rPr>
              <w:t>necesarias para la divulgac</w:t>
            </w:r>
            <w:r w:rsidR="00D30DF5">
              <w:rPr>
                <w:rFonts w:cs="Calibri"/>
                <w:lang w:val="es-ES"/>
              </w:rPr>
              <w:t xml:space="preserve">ión de la problemática derivada </w:t>
            </w:r>
            <w:r w:rsidRPr="00662A0D">
              <w:rPr>
                <w:rFonts w:cs="Calibri"/>
                <w:lang w:val="es-ES"/>
              </w:rPr>
              <w:t>de la enfermedad diabética y sus complicaciones;</w:t>
            </w:r>
          </w:p>
          <w:p w14:paraId="51997F10" w14:textId="77777777" w:rsidR="00E1735C" w:rsidRPr="00662A0D" w:rsidRDefault="00E1735C" w:rsidP="00E1735C">
            <w:pPr>
              <w:rPr>
                <w:rFonts w:cs="Calibri"/>
                <w:lang w:val="es-ES"/>
              </w:rPr>
            </w:pPr>
            <w:r w:rsidRPr="00662A0D">
              <w:rPr>
                <w:rFonts w:cs="Calibri"/>
                <w:lang w:val="es-ES"/>
              </w:rPr>
              <w:t>Ley   2387   –La   Pampa‐   Red   Integral   de   Prevención, Habilitación y Rehabilitación de Base Comunitaria;</w:t>
            </w:r>
          </w:p>
          <w:p w14:paraId="08AC6AF9" w14:textId="77777777" w:rsidR="00D30DF5" w:rsidRDefault="00E1735C" w:rsidP="00E1735C">
            <w:pPr>
              <w:rPr>
                <w:rFonts w:cs="Calibri"/>
                <w:lang w:val="es-ES"/>
              </w:rPr>
            </w:pPr>
            <w:r w:rsidRPr="00662A0D">
              <w:rPr>
                <w:rFonts w:cs="Calibri"/>
                <w:lang w:val="es-ES"/>
              </w:rPr>
              <w:t xml:space="preserve">Ley  2488  La  Pampa‐  Adhesión a  la  ley  25.415  Programa Nacional   de   detección   temprana   y   </w:t>
            </w:r>
            <w:r w:rsidR="001A611A">
              <w:rPr>
                <w:rFonts w:cs="Calibri"/>
                <w:lang w:val="es-ES"/>
              </w:rPr>
              <w:t>Atención   de   la hipoacusia;</w:t>
            </w:r>
          </w:p>
          <w:p w14:paraId="599083FC" w14:textId="77777777" w:rsidR="00E1735C" w:rsidRPr="00662A0D" w:rsidRDefault="00E1735C" w:rsidP="00E1735C">
            <w:pPr>
              <w:rPr>
                <w:rFonts w:cs="Calibri"/>
                <w:lang w:val="es-ES"/>
              </w:rPr>
            </w:pPr>
            <w:r w:rsidRPr="00662A0D">
              <w:rPr>
                <w:rFonts w:cs="Calibri"/>
                <w:lang w:val="es-ES"/>
              </w:rPr>
              <w:t xml:space="preserve">Ley 2534 –La Pampa‐ Adhesión a la ley 25.404 </w:t>
            </w:r>
            <w:r w:rsidR="00033774" w:rsidRPr="00662A0D">
              <w:rPr>
                <w:rFonts w:cs="Calibri"/>
                <w:lang w:val="es-ES"/>
              </w:rPr>
              <w:t>Establece</w:t>
            </w:r>
            <w:r w:rsidRPr="00662A0D">
              <w:rPr>
                <w:rFonts w:cs="Calibri"/>
                <w:lang w:val="es-ES"/>
              </w:rPr>
              <w:t xml:space="preserve"> medidas  especiales  de  protección para  las  personas  que padecen epilepsia ;</w:t>
            </w:r>
          </w:p>
          <w:p w14:paraId="182436DC" w14:textId="77777777" w:rsidR="00E1735C" w:rsidRPr="00662A0D" w:rsidRDefault="00E1735C" w:rsidP="00E1735C">
            <w:pPr>
              <w:rPr>
                <w:rFonts w:cs="Calibri"/>
                <w:lang w:val="es-ES"/>
              </w:rPr>
            </w:pPr>
            <w:r w:rsidRPr="00662A0D">
              <w:rPr>
                <w:rFonts w:cs="Calibri"/>
                <w:lang w:val="es-ES"/>
              </w:rPr>
              <w:t>Ley 2663 ‐La Pampa‐ Adhesión a la ley 26.279 Régimen para la detección y posterior tratamiento de determinadas patologías en el recién nacido;</w:t>
            </w:r>
          </w:p>
          <w:p w14:paraId="4059675F" w14:textId="77777777" w:rsidR="00E1735C" w:rsidRPr="00662A0D" w:rsidRDefault="00E1735C" w:rsidP="00E1735C">
            <w:pPr>
              <w:rPr>
                <w:rFonts w:cs="Calibri"/>
                <w:lang w:val="es-ES"/>
              </w:rPr>
            </w:pPr>
            <w:r w:rsidRPr="00662A0D">
              <w:rPr>
                <w:rFonts w:cs="Calibri"/>
                <w:lang w:val="es-ES"/>
              </w:rPr>
              <w:t>Ley 2742 ‐La Pampa‐ Sistemas de prestaciones básicas en habilitación y rehabilitación integral a favor de personas con discapacidad. Adhiere a ley 24901.;</w:t>
            </w:r>
          </w:p>
          <w:p w14:paraId="40DF6BFF" w14:textId="77777777" w:rsidR="00E1735C" w:rsidRPr="00662A0D" w:rsidRDefault="00E1735C" w:rsidP="00E1735C">
            <w:pPr>
              <w:rPr>
                <w:rFonts w:cs="Calibri"/>
                <w:lang w:val="es-ES"/>
              </w:rPr>
            </w:pPr>
            <w:r w:rsidRPr="00662A0D">
              <w:rPr>
                <w:rFonts w:cs="Calibri"/>
                <w:lang w:val="es-ES"/>
              </w:rPr>
              <w:t>Ley   1342   –La   Pampa‐  Creac</w:t>
            </w:r>
            <w:r w:rsidR="00D30DF5">
              <w:rPr>
                <w:rFonts w:cs="Calibri"/>
                <w:lang w:val="es-ES"/>
              </w:rPr>
              <w:t xml:space="preserve">ión  del   Servicio  Provincial </w:t>
            </w:r>
            <w:r w:rsidRPr="00662A0D">
              <w:rPr>
                <w:rFonts w:cs="Calibri"/>
                <w:lang w:val="es-ES"/>
              </w:rPr>
              <w:t>Infanto‐Juvenil de Salud Mental ;</w:t>
            </w:r>
          </w:p>
          <w:p w14:paraId="563EF039" w14:textId="77777777" w:rsidR="00E1735C" w:rsidRPr="00662A0D" w:rsidRDefault="00E1735C" w:rsidP="00E1735C">
            <w:pPr>
              <w:rPr>
                <w:rFonts w:cs="Calibri"/>
                <w:lang w:val="es-ES"/>
              </w:rPr>
            </w:pPr>
            <w:r w:rsidRPr="00662A0D">
              <w:rPr>
                <w:rFonts w:cs="Calibri"/>
                <w:lang w:val="es-ES"/>
              </w:rPr>
              <w:t>Ley 6453 – La Rioja‐ Sistema de prestaciones básicas de habilitación y  rehabilitación integral a  favor de personas con discapacidad;</w:t>
            </w:r>
          </w:p>
          <w:p w14:paraId="4792ABB3" w14:textId="77777777" w:rsidR="00E1735C" w:rsidRPr="00662A0D" w:rsidRDefault="00E1735C" w:rsidP="00E1735C">
            <w:pPr>
              <w:rPr>
                <w:rFonts w:cs="Calibri"/>
                <w:lang w:val="es-ES"/>
              </w:rPr>
            </w:pPr>
            <w:r w:rsidRPr="00662A0D">
              <w:rPr>
                <w:rFonts w:cs="Calibri"/>
                <w:lang w:val="es-ES"/>
              </w:rPr>
              <w:t>Ley 6775 ‐La Rioja‐ Sistema Único de Prestaciones Básicas para personas con discapacidad;</w:t>
            </w:r>
          </w:p>
          <w:p w14:paraId="60D1C891" w14:textId="77777777" w:rsidR="00E1735C" w:rsidRPr="00662A0D" w:rsidRDefault="00D30DF5" w:rsidP="00E1735C">
            <w:pPr>
              <w:rPr>
                <w:rFonts w:cs="Calibri"/>
                <w:lang w:val="es-ES"/>
              </w:rPr>
            </w:pPr>
            <w:r>
              <w:rPr>
                <w:rFonts w:cs="Calibri"/>
                <w:lang w:val="es-ES"/>
              </w:rPr>
              <w:t xml:space="preserve"> </w:t>
            </w:r>
            <w:r w:rsidR="00E1735C" w:rsidRPr="00662A0D">
              <w:rPr>
                <w:rFonts w:cs="Calibri"/>
                <w:lang w:val="es-ES"/>
              </w:rPr>
              <w:t>Ley  7555  –  La  Rioja‐  Adhesió</w:t>
            </w:r>
            <w:r>
              <w:rPr>
                <w:rFonts w:cs="Calibri"/>
                <w:lang w:val="es-ES"/>
              </w:rPr>
              <w:t xml:space="preserve">n  a  la  ley  nacional  23.753 </w:t>
            </w:r>
            <w:r w:rsidR="00E1735C" w:rsidRPr="00662A0D">
              <w:rPr>
                <w:rFonts w:cs="Calibri"/>
                <w:lang w:val="es-ES"/>
              </w:rPr>
              <w:t>medidas necesarias para la divulgación de la problemática derivada de la enfermedad diabética y sus complicaciones;</w:t>
            </w:r>
          </w:p>
          <w:p w14:paraId="6B085B02" w14:textId="77777777" w:rsidR="00E1735C" w:rsidRPr="00662A0D" w:rsidRDefault="00E1735C" w:rsidP="00E1735C">
            <w:pPr>
              <w:rPr>
                <w:rFonts w:cs="Calibri"/>
                <w:lang w:val="es-ES"/>
              </w:rPr>
            </w:pPr>
            <w:r w:rsidRPr="00662A0D">
              <w:rPr>
                <w:rFonts w:cs="Calibri"/>
                <w:lang w:val="es-ES"/>
              </w:rPr>
              <w:t>Ley 7560 –La Rioja‐ Sistema de protección integral de las personas afectadas por el síndrome autístico;</w:t>
            </w:r>
          </w:p>
          <w:p w14:paraId="3A9850FD" w14:textId="77777777" w:rsidR="00E1735C" w:rsidRPr="00662A0D" w:rsidRDefault="00E1735C" w:rsidP="00E1735C">
            <w:pPr>
              <w:rPr>
                <w:rFonts w:cs="Calibri"/>
                <w:lang w:val="es-ES"/>
              </w:rPr>
            </w:pPr>
            <w:r w:rsidRPr="00662A0D">
              <w:rPr>
                <w:rFonts w:cs="Calibri"/>
                <w:lang w:val="es-ES"/>
              </w:rPr>
              <w:t>Ley  9106  –La  Rioja‐  Adhesió</w:t>
            </w:r>
            <w:r w:rsidR="00D30DF5">
              <w:rPr>
                <w:rFonts w:cs="Calibri"/>
                <w:lang w:val="es-ES"/>
              </w:rPr>
              <w:t xml:space="preserve">n  a  la  ley  nacional  26.689 Promueve </w:t>
            </w:r>
            <w:r w:rsidRPr="00662A0D">
              <w:rPr>
                <w:rFonts w:cs="Calibri"/>
                <w:lang w:val="es-ES"/>
              </w:rPr>
              <w:t>el cuidado integral de la salud de las personas con Enfermedades Poco Frecuentes;</w:t>
            </w:r>
          </w:p>
          <w:p w14:paraId="0067DE18" w14:textId="77777777" w:rsidR="00D30DF5" w:rsidRDefault="00E1735C" w:rsidP="00E1735C">
            <w:pPr>
              <w:rPr>
                <w:rFonts w:cs="Calibri"/>
                <w:lang w:val="es-ES"/>
              </w:rPr>
            </w:pPr>
            <w:r w:rsidRPr="00662A0D">
              <w:rPr>
                <w:rFonts w:cs="Calibri"/>
                <w:lang w:val="es-ES"/>
              </w:rPr>
              <w:t xml:space="preserve">Ley 6049 ‐  Mendoza‐   Adhesión a la ley nacional 23.753 medidas necesarias para la divulgación de la problemática derivada de la enfermedad </w:t>
            </w:r>
            <w:r w:rsidR="00D30DF5">
              <w:rPr>
                <w:rFonts w:cs="Calibri"/>
                <w:lang w:val="es-ES"/>
              </w:rPr>
              <w:t>diabética y sus complicaciones;</w:t>
            </w:r>
          </w:p>
          <w:p w14:paraId="2BBFEC94" w14:textId="77777777" w:rsidR="00E1735C" w:rsidRPr="00662A0D" w:rsidRDefault="00E1735C" w:rsidP="00E1735C">
            <w:pPr>
              <w:rPr>
                <w:rFonts w:cs="Calibri"/>
                <w:lang w:val="es-ES"/>
              </w:rPr>
            </w:pPr>
            <w:r w:rsidRPr="00662A0D">
              <w:rPr>
                <w:rFonts w:cs="Calibri"/>
                <w:lang w:val="es-ES"/>
              </w:rPr>
              <w:t>Ley 8815 ‐Córdoba‐ Banco de equipamiento auditivo para personas de bajos recursos y que padezcan de sordera o similar;</w:t>
            </w:r>
          </w:p>
          <w:p w14:paraId="7CE3A389" w14:textId="77777777" w:rsidR="00E1735C" w:rsidRPr="00662A0D" w:rsidRDefault="00E1735C" w:rsidP="00E1735C">
            <w:pPr>
              <w:rPr>
                <w:rFonts w:cs="Calibri"/>
                <w:lang w:val="es-ES"/>
              </w:rPr>
            </w:pPr>
            <w:r w:rsidRPr="00662A0D">
              <w:rPr>
                <w:rFonts w:cs="Calibri"/>
                <w:lang w:val="es-ES"/>
              </w:rPr>
              <w:t>Ley 8197 ‐ Mendoza‐ Adhesión a la ley 25.724‐Creación del Programa, destinado a cubrir los requisitos nutricionales de niños</w:t>
            </w:r>
            <w:r w:rsidR="00D30DF5">
              <w:rPr>
                <w:rFonts w:cs="Calibri"/>
                <w:lang w:val="es-ES"/>
              </w:rPr>
              <w:t>/as</w:t>
            </w:r>
            <w:r w:rsidRPr="00662A0D">
              <w:rPr>
                <w:rFonts w:cs="Calibri"/>
                <w:lang w:val="es-ES"/>
              </w:rPr>
              <w:t xml:space="preserve"> h</w:t>
            </w:r>
            <w:r w:rsidR="00D30DF5">
              <w:rPr>
                <w:rFonts w:cs="Calibri"/>
                <w:lang w:val="es-ES"/>
              </w:rPr>
              <w:t xml:space="preserve">asta los 14 años, embarazadas, personas con discapacidad y personas adultas mayores </w:t>
            </w:r>
            <w:r w:rsidRPr="00662A0D">
              <w:rPr>
                <w:rFonts w:cs="Calibri"/>
                <w:lang w:val="es-ES"/>
              </w:rPr>
              <w:t>desde los 70 años en situación de pobreza.</w:t>
            </w:r>
          </w:p>
          <w:p w14:paraId="4405A8B8" w14:textId="77777777" w:rsidR="00E1735C" w:rsidRPr="00662A0D" w:rsidRDefault="00E1735C" w:rsidP="00E1735C">
            <w:pPr>
              <w:rPr>
                <w:rFonts w:cs="Calibri"/>
                <w:lang w:val="es-ES"/>
              </w:rPr>
            </w:pPr>
            <w:r w:rsidRPr="00662A0D">
              <w:rPr>
                <w:rFonts w:cs="Calibri"/>
                <w:lang w:val="es-ES"/>
              </w:rPr>
              <w:t xml:space="preserve">Ley 8320 Mendoza‐ Adhesión a la ley 25.415‐ Programa Nacional   de   </w:t>
            </w:r>
            <w:r w:rsidR="00033774" w:rsidRPr="00662A0D">
              <w:rPr>
                <w:rFonts w:cs="Calibri"/>
                <w:lang w:val="es-ES"/>
              </w:rPr>
              <w:t>detección</w:t>
            </w:r>
            <w:r w:rsidRPr="00662A0D">
              <w:rPr>
                <w:rFonts w:cs="Calibri"/>
                <w:lang w:val="es-ES"/>
              </w:rPr>
              <w:t xml:space="preserve">   temprana   y  </w:t>
            </w:r>
            <w:r w:rsidR="001A611A">
              <w:rPr>
                <w:rFonts w:cs="Calibri"/>
                <w:lang w:val="es-ES"/>
              </w:rPr>
              <w:t xml:space="preserve"> </w:t>
            </w:r>
            <w:r w:rsidR="00033774">
              <w:rPr>
                <w:rFonts w:cs="Calibri"/>
                <w:lang w:val="es-ES"/>
              </w:rPr>
              <w:t>Atención</w:t>
            </w:r>
            <w:r w:rsidR="001A611A">
              <w:rPr>
                <w:rFonts w:cs="Calibri"/>
                <w:lang w:val="es-ES"/>
              </w:rPr>
              <w:t xml:space="preserve">   de   la hipoacusia;</w:t>
            </w:r>
          </w:p>
          <w:p w14:paraId="28266EB1" w14:textId="77777777" w:rsidR="00E1735C" w:rsidRPr="00662A0D" w:rsidRDefault="00E1735C" w:rsidP="00E1735C">
            <w:pPr>
              <w:rPr>
                <w:rFonts w:cs="Calibri"/>
                <w:lang w:val="es-ES"/>
              </w:rPr>
            </w:pPr>
            <w:r w:rsidRPr="00662A0D">
              <w:rPr>
                <w:rFonts w:cs="Calibri"/>
                <w:lang w:val="es-ES"/>
              </w:rPr>
              <w:t>Ley 8373 ‐Mendoza‐ Adhesión a la ley 24.901;</w:t>
            </w:r>
          </w:p>
          <w:p w14:paraId="65713997" w14:textId="77777777" w:rsidR="00E1735C" w:rsidRPr="00662A0D" w:rsidRDefault="00E1735C" w:rsidP="00E1735C">
            <w:pPr>
              <w:rPr>
                <w:rFonts w:cs="Calibri"/>
                <w:lang w:val="es-ES"/>
              </w:rPr>
            </w:pPr>
            <w:r w:rsidRPr="00662A0D">
              <w:rPr>
                <w:rFonts w:cs="Calibri"/>
                <w:lang w:val="es-ES"/>
              </w:rPr>
              <w:t>Ley    8581    ‐Mendoza‐Detección   y    tratamiento    de    la fenilcetonuria,  hipotiroidismo  neonatal,  fibrosis  quística, galactocemia, hiperplasia suprarenal congénita, deficiencia de biotinidasa, retinopatía del prematuro, chagas y sífilis. Adhesión a la ley nacional 26.279.</w:t>
            </w:r>
          </w:p>
          <w:p w14:paraId="43BB4606" w14:textId="77777777" w:rsidR="00E1735C" w:rsidRPr="00662A0D" w:rsidRDefault="00E1735C" w:rsidP="00E1735C">
            <w:pPr>
              <w:rPr>
                <w:rFonts w:cs="Calibri"/>
                <w:lang w:val="es-ES"/>
              </w:rPr>
            </w:pPr>
            <w:r w:rsidRPr="00662A0D">
              <w:rPr>
                <w:rFonts w:cs="Calibri"/>
                <w:lang w:val="es-ES"/>
              </w:rPr>
              <w:t>Resolución 2290/2009 ‐Mendoza‐   Entrega mensual de equipos de audioprótesis (audífonos);</w:t>
            </w:r>
          </w:p>
          <w:p w14:paraId="027A2ACD" w14:textId="77777777" w:rsidR="00D30DF5" w:rsidRDefault="00E1735C" w:rsidP="00E1735C">
            <w:pPr>
              <w:rPr>
                <w:rFonts w:cs="Calibri"/>
                <w:lang w:val="es-ES"/>
              </w:rPr>
            </w:pPr>
            <w:r w:rsidRPr="00662A0D">
              <w:rPr>
                <w:rFonts w:cs="Calibri"/>
                <w:lang w:val="es-ES"/>
              </w:rPr>
              <w:t>Ley  7166  ‐Mendoza‐  Programa  P</w:t>
            </w:r>
            <w:r w:rsidR="00D30DF5">
              <w:rPr>
                <w:rFonts w:cs="Calibri"/>
                <w:lang w:val="es-ES"/>
              </w:rPr>
              <w:t xml:space="preserve">rovincial  de  Apoyo  a </w:t>
            </w:r>
            <w:r w:rsidRPr="00662A0D">
              <w:rPr>
                <w:rFonts w:cs="Calibri"/>
                <w:lang w:val="es-ES"/>
              </w:rPr>
              <w:t>Pe</w:t>
            </w:r>
            <w:r w:rsidR="00D30DF5">
              <w:rPr>
                <w:rFonts w:cs="Calibri"/>
                <w:lang w:val="es-ES"/>
              </w:rPr>
              <w:t>rsonas con Trastornos Visuales;</w:t>
            </w:r>
          </w:p>
          <w:p w14:paraId="23C8AD0D" w14:textId="77777777" w:rsidR="00E1735C" w:rsidRPr="00662A0D" w:rsidRDefault="00E1735C" w:rsidP="00E1735C">
            <w:pPr>
              <w:rPr>
                <w:rFonts w:cs="Calibri"/>
                <w:lang w:val="es-ES"/>
              </w:rPr>
            </w:pPr>
            <w:r w:rsidRPr="00662A0D">
              <w:rPr>
                <w:rFonts w:cs="Calibri"/>
                <w:lang w:val="es-ES"/>
              </w:rPr>
              <w:t>Ley 3574 ‐Misiones‐ Adhesión a la ley nacional 23.753 medidas necesarias para la divulgación de la problemática derivada de la enfermedad diabética y sus complicaciones;</w:t>
            </w:r>
          </w:p>
          <w:p w14:paraId="64A39680" w14:textId="77777777" w:rsidR="00E1735C" w:rsidRPr="00662A0D" w:rsidRDefault="00E1735C" w:rsidP="00E1735C">
            <w:pPr>
              <w:rPr>
                <w:rFonts w:cs="Calibri"/>
                <w:lang w:val="es-ES"/>
              </w:rPr>
            </w:pPr>
            <w:r w:rsidRPr="00662A0D">
              <w:rPr>
                <w:rFonts w:cs="Calibri"/>
                <w:lang w:val="es-ES"/>
              </w:rPr>
              <w:t>Ley    2304    ‐Neuquen‐    Adhesión    a    la    ley    nacional</w:t>
            </w:r>
          </w:p>
          <w:p w14:paraId="72D1A7FB" w14:textId="77777777" w:rsidR="00E1735C" w:rsidRPr="00662A0D" w:rsidRDefault="00E1735C" w:rsidP="00E1735C">
            <w:pPr>
              <w:rPr>
                <w:rFonts w:cs="Calibri"/>
                <w:lang w:val="es-ES"/>
              </w:rPr>
            </w:pPr>
            <w:r w:rsidRPr="00662A0D">
              <w:rPr>
                <w:rFonts w:cs="Calibri"/>
                <w:lang w:val="es-ES"/>
              </w:rPr>
              <w:t>23.753medidas necesarias para la divulgación de la problemática derivada de la enfermedad diabética y sus complicaciones;</w:t>
            </w:r>
          </w:p>
          <w:p w14:paraId="70262F35" w14:textId="77777777" w:rsidR="00E1735C" w:rsidRPr="00662A0D" w:rsidRDefault="00E1735C" w:rsidP="00E1735C">
            <w:pPr>
              <w:rPr>
                <w:rFonts w:cs="Calibri"/>
                <w:lang w:val="es-ES"/>
              </w:rPr>
            </w:pPr>
            <w:r w:rsidRPr="00662A0D">
              <w:rPr>
                <w:rFonts w:cs="Calibri"/>
                <w:lang w:val="es-ES"/>
              </w:rPr>
              <w:t>Ley 2644 ‐</w:t>
            </w:r>
            <w:r w:rsidR="00033774" w:rsidRPr="00662A0D">
              <w:rPr>
                <w:rFonts w:cs="Calibri"/>
                <w:lang w:val="es-ES"/>
              </w:rPr>
              <w:t>Neuquén</w:t>
            </w:r>
            <w:r w:rsidRPr="00662A0D">
              <w:rPr>
                <w:rFonts w:cs="Calibri"/>
                <w:lang w:val="es-ES"/>
              </w:rPr>
              <w:t>‐ Adhesión a la ley 24.901; Constitución de la provincial ce Rio Negro, Art. 36</w:t>
            </w:r>
          </w:p>
          <w:p w14:paraId="03EDFB2B" w14:textId="77777777" w:rsidR="00E1735C" w:rsidRPr="00662A0D" w:rsidRDefault="00E1735C" w:rsidP="00E1735C">
            <w:pPr>
              <w:rPr>
                <w:rFonts w:cs="Calibri"/>
                <w:lang w:val="es-ES"/>
              </w:rPr>
            </w:pPr>
            <w:r w:rsidRPr="00662A0D">
              <w:rPr>
                <w:rFonts w:cs="Calibri"/>
                <w:lang w:val="es-ES"/>
              </w:rPr>
              <w:t xml:space="preserve">Ley 3164 ‐Rio Negro‐ Personas sordas e hipoacúsicas. Protección. </w:t>
            </w:r>
          </w:p>
          <w:p w14:paraId="5BC95E49" w14:textId="77777777" w:rsidR="00E1735C" w:rsidRPr="00662A0D" w:rsidRDefault="00E1735C" w:rsidP="00E1735C">
            <w:pPr>
              <w:rPr>
                <w:rFonts w:cs="Calibri"/>
                <w:lang w:val="es-ES"/>
              </w:rPr>
            </w:pPr>
            <w:r w:rsidRPr="00662A0D">
              <w:rPr>
                <w:rFonts w:cs="Calibri"/>
                <w:lang w:val="es-ES"/>
              </w:rPr>
              <w:t xml:space="preserve">Ley  3467  ‐Rio  Negro‐  Adhesión  a  la  ley  24901  sobre </w:t>
            </w:r>
            <w:r w:rsidR="00033774" w:rsidRPr="00662A0D">
              <w:rPr>
                <w:rFonts w:cs="Calibri"/>
                <w:lang w:val="es-ES"/>
              </w:rPr>
              <w:t>Sistema</w:t>
            </w:r>
            <w:r w:rsidRPr="00662A0D">
              <w:rPr>
                <w:rFonts w:cs="Calibri"/>
                <w:lang w:val="es-ES"/>
              </w:rPr>
              <w:t xml:space="preserve"> de </w:t>
            </w:r>
            <w:r w:rsidR="00033774" w:rsidRPr="00662A0D">
              <w:rPr>
                <w:rFonts w:cs="Calibri"/>
                <w:lang w:val="es-ES"/>
              </w:rPr>
              <w:t>prestaciones</w:t>
            </w:r>
            <w:r w:rsidRPr="00662A0D">
              <w:rPr>
                <w:rFonts w:cs="Calibri"/>
                <w:lang w:val="es-ES"/>
              </w:rPr>
              <w:t xml:space="preserve"> </w:t>
            </w:r>
            <w:r w:rsidR="00033774" w:rsidRPr="00662A0D">
              <w:rPr>
                <w:rFonts w:cs="Calibri"/>
                <w:lang w:val="es-ES"/>
              </w:rPr>
              <w:t>Básicas</w:t>
            </w:r>
            <w:r w:rsidRPr="00662A0D">
              <w:rPr>
                <w:rFonts w:cs="Calibri"/>
                <w:lang w:val="es-ES"/>
              </w:rPr>
              <w:t xml:space="preserve"> en </w:t>
            </w:r>
            <w:r w:rsidR="00033774" w:rsidRPr="00662A0D">
              <w:rPr>
                <w:rFonts w:cs="Calibri"/>
                <w:lang w:val="es-ES"/>
              </w:rPr>
              <w:t>habilitación</w:t>
            </w:r>
            <w:r w:rsidRPr="00662A0D">
              <w:rPr>
                <w:rFonts w:cs="Calibri"/>
                <w:lang w:val="es-ES"/>
              </w:rPr>
              <w:t xml:space="preserve"> y </w:t>
            </w:r>
            <w:r w:rsidR="00033774" w:rsidRPr="00662A0D">
              <w:rPr>
                <w:rFonts w:cs="Calibri"/>
                <w:lang w:val="es-ES"/>
              </w:rPr>
              <w:t>rehabilitación</w:t>
            </w:r>
            <w:r w:rsidRPr="00662A0D">
              <w:rPr>
                <w:rFonts w:cs="Calibri"/>
                <w:lang w:val="es-ES"/>
              </w:rPr>
              <w:t xml:space="preserve"> a favor de las personas con discapacidad;</w:t>
            </w:r>
          </w:p>
          <w:p w14:paraId="5733032A" w14:textId="77777777" w:rsidR="00E1735C" w:rsidRPr="00662A0D" w:rsidRDefault="00D30DF5" w:rsidP="00E1735C">
            <w:pPr>
              <w:rPr>
                <w:rFonts w:cs="Calibri"/>
                <w:lang w:val="es-ES"/>
              </w:rPr>
            </w:pPr>
            <w:r>
              <w:rPr>
                <w:rFonts w:cs="Calibri"/>
                <w:lang w:val="es-ES"/>
              </w:rPr>
              <w:t xml:space="preserve"> </w:t>
            </w:r>
            <w:r w:rsidR="00E1735C" w:rsidRPr="00662A0D">
              <w:rPr>
                <w:rFonts w:cs="Calibri"/>
                <w:lang w:val="es-ES"/>
              </w:rPr>
              <w:t>Ley 3474 ‐Rio Negro‐  Régi</w:t>
            </w:r>
            <w:r>
              <w:rPr>
                <w:rFonts w:cs="Calibri"/>
                <w:lang w:val="es-ES"/>
              </w:rPr>
              <w:t xml:space="preserve">men de cuidadores domiciliarios </w:t>
            </w:r>
            <w:r w:rsidR="00E1735C" w:rsidRPr="00662A0D">
              <w:rPr>
                <w:rFonts w:cs="Calibri"/>
                <w:lang w:val="es-ES"/>
              </w:rPr>
              <w:t xml:space="preserve">que prestan servicios de atención a personas </w:t>
            </w:r>
            <w:r>
              <w:rPr>
                <w:rFonts w:cs="Calibri"/>
                <w:lang w:val="es-ES"/>
              </w:rPr>
              <w:t>adultas mayores, con discapacidad</w:t>
            </w:r>
            <w:r w:rsidR="00E1735C" w:rsidRPr="00662A0D">
              <w:rPr>
                <w:rFonts w:cs="Calibri"/>
                <w:lang w:val="es-ES"/>
              </w:rPr>
              <w:t xml:space="preserve"> y/o </w:t>
            </w:r>
            <w:r>
              <w:rPr>
                <w:rFonts w:cs="Calibri"/>
                <w:lang w:val="es-ES"/>
              </w:rPr>
              <w:t>con enfermedades terminales.</w:t>
            </w:r>
          </w:p>
          <w:p w14:paraId="5B0D4AA2" w14:textId="77777777" w:rsidR="00D30DF5" w:rsidRDefault="00E1735C" w:rsidP="00E1735C">
            <w:pPr>
              <w:rPr>
                <w:rFonts w:cs="Calibri"/>
                <w:lang w:val="es-ES"/>
              </w:rPr>
            </w:pPr>
            <w:r w:rsidRPr="00662A0D">
              <w:rPr>
                <w:rFonts w:cs="Calibri"/>
                <w:lang w:val="es-ES"/>
              </w:rPr>
              <w:t>Ley  3560  ‐Rio  Negro‐  Adhesió</w:t>
            </w:r>
            <w:r w:rsidR="00D30DF5">
              <w:rPr>
                <w:rFonts w:cs="Calibri"/>
                <w:lang w:val="es-ES"/>
              </w:rPr>
              <w:t xml:space="preserve">n  a  la  ley  nacional  25.404, establece </w:t>
            </w:r>
            <w:r w:rsidRPr="00662A0D">
              <w:rPr>
                <w:rFonts w:cs="Calibri"/>
                <w:lang w:val="es-ES"/>
              </w:rPr>
              <w:t xml:space="preserve">medidas especiales de protección para las </w:t>
            </w:r>
            <w:r w:rsidR="00D30DF5">
              <w:rPr>
                <w:rFonts w:cs="Calibri"/>
                <w:lang w:val="es-ES"/>
              </w:rPr>
              <w:t>personas que padecen epilepsia;</w:t>
            </w:r>
          </w:p>
          <w:p w14:paraId="27F503AB" w14:textId="77777777" w:rsidR="00E1735C" w:rsidRPr="00662A0D" w:rsidRDefault="00E1735C" w:rsidP="00E1735C">
            <w:pPr>
              <w:rPr>
                <w:rFonts w:cs="Calibri"/>
                <w:lang w:val="es-ES"/>
              </w:rPr>
            </w:pPr>
            <w:r w:rsidRPr="00662A0D">
              <w:rPr>
                <w:rFonts w:cs="Calibri"/>
                <w:lang w:val="es-ES"/>
              </w:rPr>
              <w:t>Ley   4331   ‐Rio   Negro‐   Adhesión   a   la   ley   nacional</w:t>
            </w:r>
            <w:r w:rsidR="00D30DF5">
              <w:rPr>
                <w:rFonts w:cs="Calibri"/>
                <w:lang w:val="es-ES"/>
              </w:rPr>
              <w:t>.</w:t>
            </w:r>
          </w:p>
          <w:p w14:paraId="7D9A704A" w14:textId="77777777" w:rsidR="00E1735C" w:rsidRPr="00662A0D" w:rsidRDefault="00E1735C" w:rsidP="00E1735C">
            <w:pPr>
              <w:rPr>
                <w:rFonts w:cs="Calibri"/>
                <w:lang w:val="es-ES"/>
              </w:rPr>
            </w:pPr>
            <w:r w:rsidRPr="00662A0D">
              <w:rPr>
                <w:rFonts w:cs="Calibri"/>
                <w:lang w:val="es-ES"/>
              </w:rPr>
              <w:t>26.279</w:t>
            </w:r>
            <w:r w:rsidR="00D30DF5">
              <w:rPr>
                <w:rFonts w:cs="Calibri"/>
                <w:lang w:val="es-ES"/>
              </w:rPr>
              <w:t xml:space="preserve"> </w:t>
            </w:r>
            <w:r w:rsidRPr="00662A0D">
              <w:rPr>
                <w:rFonts w:cs="Calibri"/>
                <w:lang w:val="es-ES"/>
              </w:rPr>
              <w:t>Régimen para la detección y posterior tratamiento de determinadas patologías en el recién nacido;</w:t>
            </w:r>
          </w:p>
          <w:p w14:paraId="28D2B76D" w14:textId="77777777" w:rsidR="00E1735C" w:rsidRPr="00662A0D" w:rsidRDefault="00E1735C" w:rsidP="00E1735C">
            <w:pPr>
              <w:rPr>
                <w:rFonts w:cs="Calibri"/>
                <w:lang w:val="es-ES"/>
              </w:rPr>
            </w:pPr>
            <w:r w:rsidRPr="00662A0D">
              <w:rPr>
                <w:rFonts w:cs="Calibri"/>
                <w:lang w:val="es-ES"/>
              </w:rPr>
              <w:t>Ley 4522 ‐Rio Negro‐ Adhesión a la ley  26.480</w:t>
            </w:r>
            <w:r w:rsidR="00D30DF5">
              <w:rPr>
                <w:rFonts w:cs="Calibri"/>
                <w:lang w:val="es-ES"/>
              </w:rPr>
              <w:t>‐ Asistencia ‐ domiciliaria;</w:t>
            </w:r>
          </w:p>
          <w:p w14:paraId="36D3A3D8" w14:textId="77777777" w:rsidR="00E1735C" w:rsidRPr="00662A0D" w:rsidRDefault="00E1735C" w:rsidP="00E1735C">
            <w:pPr>
              <w:rPr>
                <w:rFonts w:cs="Calibri"/>
                <w:lang w:val="es-ES"/>
              </w:rPr>
            </w:pPr>
            <w:r w:rsidRPr="00662A0D">
              <w:rPr>
                <w:rFonts w:cs="Calibri"/>
                <w:lang w:val="es-ES"/>
              </w:rPr>
              <w:t>Ley   7038   ‐Salta‐   Adhesión  a   la   ley      23.753  medidas necesarias para la divulgación de la problemática derivada de la enfermedad diabética y sus complicaciones</w:t>
            </w:r>
            <w:r w:rsidR="00D30DF5">
              <w:rPr>
                <w:rFonts w:cs="Calibri"/>
                <w:lang w:val="es-ES"/>
              </w:rPr>
              <w:t>.</w:t>
            </w:r>
          </w:p>
          <w:p w14:paraId="704167BD" w14:textId="77777777" w:rsidR="00E1735C" w:rsidRPr="00662A0D" w:rsidRDefault="00E1735C" w:rsidP="00E1735C">
            <w:pPr>
              <w:rPr>
                <w:rFonts w:cs="Calibri"/>
                <w:lang w:val="es-ES"/>
              </w:rPr>
            </w:pPr>
            <w:r w:rsidRPr="00662A0D">
              <w:rPr>
                <w:rFonts w:cs="Calibri"/>
                <w:lang w:val="es-ES"/>
              </w:rPr>
              <w:t>Ley 7149 ‐Salta‐Adhesión a la ley  25.404 Establece medidas especiales de protección para las personas que padecen epilepsia;</w:t>
            </w:r>
          </w:p>
          <w:p w14:paraId="1835A870" w14:textId="77777777" w:rsidR="00E1735C" w:rsidRPr="00662A0D" w:rsidRDefault="00E1735C" w:rsidP="00E1735C">
            <w:pPr>
              <w:rPr>
                <w:rFonts w:cs="Calibri"/>
                <w:lang w:val="es-ES"/>
              </w:rPr>
            </w:pPr>
            <w:r w:rsidRPr="00662A0D">
              <w:rPr>
                <w:rFonts w:cs="Calibri"/>
                <w:lang w:val="es-ES"/>
              </w:rPr>
              <w:t xml:space="preserve">Ley   7600   ‐Salta‐   Sistema   </w:t>
            </w:r>
            <w:r w:rsidR="00D30DF5">
              <w:rPr>
                <w:rFonts w:cs="Calibri"/>
                <w:lang w:val="es-ES"/>
              </w:rPr>
              <w:t xml:space="preserve">de   Prestaciones  Básicas   de </w:t>
            </w:r>
            <w:r w:rsidRPr="00662A0D">
              <w:rPr>
                <w:rFonts w:cs="Calibri"/>
                <w:lang w:val="es-ES"/>
              </w:rPr>
              <w:t>Atención Integral a favor de Personas con Discapacidad;</w:t>
            </w:r>
          </w:p>
          <w:p w14:paraId="5D8B7E05" w14:textId="77777777" w:rsidR="00E1735C" w:rsidRPr="00662A0D" w:rsidRDefault="00D30DF5" w:rsidP="00E1735C">
            <w:pPr>
              <w:rPr>
                <w:rFonts w:cs="Calibri"/>
                <w:lang w:val="es-ES"/>
              </w:rPr>
            </w:pPr>
            <w:r>
              <w:rPr>
                <w:rFonts w:cs="Calibri"/>
                <w:lang w:val="es-ES"/>
              </w:rPr>
              <w:t xml:space="preserve"> </w:t>
            </w:r>
            <w:r w:rsidR="00E1735C" w:rsidRPr="00662A0D">
              <w:rPr>
                <w:rFonts w:cs="Calibri"/>
                <w:lang w:val="es-ES"/>
              </w:rPr>
              <w:t xml:space="preserve">Ley 7746 ‐Salta‐ Adhesión </w:t>
            </w:r>
            <w:r>
              <w:rPr>
                <w:rFonts w:cs="Calibri"/>
                <w:lang w:val="es-ES"/>
              </w:rPr>
              <w:t xml:space="preserve">a la ley 26.279 Régimen para la </w:t>
            </w:r>
            <w:r w:rsidR="00E1735C" w:rsidRPr="00662A0D">
              <w:rPr>
                <w:rFonts w:cs="Calibri"/>
                <w:lang w:val="es-ES"/>
              </w:rPr>
              <w:t>detección y posterior tratamiento de determinadas patologías en el recién nacido;</w:t>
            </w:r>
          </w:p>
          <w:p w14:paraId="4B6E5B89" w14:textId="77777777" w:rsidR="00E1735C" w:rsidRPr="00662A0D" w:rsidRDefault="00E1735C" w:rsidP="00E1735C">
            <w:pPr>
              <w:rPr>
                <w:rFonts w:cs="Calibri"/>
                <w:lang w:val="es-ES"/>
              </w:rPr>
            </w:pPr>
            <w:r w:rsidRPr="00662A0D">
              <w:rPr>
                <w:rFonts w:cs="Calibri"/>
                <w:lang w:val="es-ES"/>
              </w:rPr>
              <w:t>Ley 7790 ‐Salta‐Trastorno General de Desarrollo</w:t>
            </w:r>
            <w:r w:rsidR="00D30DF5">
              <w:rPr>
                <w:rFonts w:cs="Calibri"/>
                <w:lang w:val="es-ES"/>
              </w:rPr>
              <w:t>.</w:t>
            </w:r>
          </w:p>
          <w:p w14:paraId="63BA68D0" w14:textId="77777777" w:rsidR="00E1735C" w:rsidRPr="00662A0D" w:rsidRDefault="00E1735C" w:rsidP="00E1735C">
            <w:pPr>
              <w:rPr>
                <w:rFonts w:cs="Calibri"/>
                <w:lang w:val="es-ES"/>
              </w:rPr>
            </w:pPr>
            <w:r w:rsidRPr="00662A0D">
              <w:rPr>
                <w:rFonts w:cs="Calibri"/>
                <w:lang w:val="es-ES"/>
              </w:rPr>
              <w:t>Ley 6785 ‐San Juan‐Adhesión a la ley 23.753 medida necesarias para la divulgación de la problemática derivada d la enfermedad diabética y sus complicaciones.</w:t>
            </w:r>
          </w:p>
          <w:p w14:paraId="0153EFCC" w14:textId="77777777" w:rsidR="00E1735C" w:rsidRPr="00662A0D" w:rsidRDefault="00E1735C" w:rsidP="00E1735C">
            <w:pPr>
              <w:rPr>
                <w:rFonts w:cs="Calibri"/>
                <w:lang w:val="es-ES"/>
              </w:rPr>
            </w:pPr>
            <w:r w:rsidRPr="00662A0D">
              <w:rPr>
                <w:rFonts w:cs="Calibri"/>
                <w:lang w:val="es-ES"/>
              </w:rPr>
              <w:t>Ley 7064 ‐San Juan‐Adhesión a la ley   24.901 Sistema de Prestaciones Básicas de Atención Integral a favor de Personas con Discapacidad;</w:t>
            </w:r>
          </w:p>
          <w:p w14:paraId="0C231EBC" w14:textId="77777777" w:rsidR="00E1735C" w:rsidRPr="00662A0D" w:rsidRDefault="00E1735C" w:rsidP="00E1735C">
            <w:pPr>
              <w:rPr>
                <w:rFonts w:cs="Calibri"/>
                <w:lang w:val="es-ES"/>
              </w:rPr>
            </w:pPr>
            <w:r w:rsidRPr="00662A0D">
              <w:rPr>
                <w:rFonts w:cs="Calibri"/>
                <w:lang w:val="es-ES"/>
              </w:rPr>
              <w:t>Ley 7793 ‐San Juan‐ Prevención de enfermedades mediante diagnóstico a recién nacidos;</w:t>
            </w:r>
          </w:p>
          <w:p w14:paraId="3A5EB990" w14:textId="77777777" w:rsidR="00E1735C" w:rsidRPr="00662A0D" w:rsidRDefault="00E1735C" w:rsidP="00E1735C">
            <w:pPr>
              <w:rPr>
                <w:rFonts w:cs="Calibri"/>
                <w:lang w:val="es-ES"/>
              </w:rPr>
            </w:pPr>
            <w:r w:rsidRPr="00662A0D">
              <w:rPr>
                <w:rFonts w:cs="Calibri"/>
                <w:lang w:val="es-ES"/>
              </w:rPr>
              <w:t>Ley   7917       ‐San   Juan‐   Adhesión   a   la   ley   nacional</w:t>
            </w:r>
          </w:p>
          <w:p w14:paraId="5F018F2E" w14:textId="77777777" w:rsidR="00E1735C" w:rsidRPr="00662A0D" w:rsidRDefault="00E1735C" w:rsidP="00E1735C">
            <w:pPr>
              <w:rPr>
                <w:rFonts w:cs="Calibri"/>
                <w:lang w:val="es-ES"/>
              </w:rPr>
            </w:pPr>
            <w:r w:rsidRPr="00662A0D">
              <w:rPr>
                <w:rFonts w:cs="Calibri"/>
                <w:lang w:val="es-ES"/>
              </w:rPr>
              <w:t>26.279</w:t>
            </w:r>
            <w:r w:rsidR="00063507">
              <w:rPr>
                <w:rFonts w:cs="Calibri"/>
                <w:lang w:val="es-ES"/>
              </w:rPr>
              <w:t xml:space="preserve"> </w:t>
            </w:r>
            <w:r w:rsidRPr="00662A0D">
              <w:rPr>
                <w:rFonts w:cs="Calibri"/>
                <w:lang w:val="es-ES"/>
              </w:rPr>
              <w:t xml:space="preserve">Régimen para la detección y posterior </w:t>
            </w:r>
            <w:r w:rsidR="00063507">
              <w:rPr>
                <w:rFonts w:cs="Calibri"/>
                <w:lang w:val="es-ES"/>
              </w:rPr>
              <w:t xml:space="preserve">tratamiento de </w:t>
            </w:r>
            <w:r w:rsidRPr="00662A0D">
              <w:rPr>
                <w:rFonts w:cs="Calibri"/>
                <w:lang w:val="es-ES"/>
              </w:rPr>
              <w:t>determinadas patologías en el recién nacido.</w:t>
            </w:r>
          </w:p>
          <w:p w14:paraId="59DED357" w14:textId="77777777" w:rsidR="00063507" w:rsidRDefault="00E1735C" w:rsidP="00E1735C">
            <w:pPr>
              <w:rPr>
                <w:rFonts w:cs="Calibri"/>
                <w:lang w:val="es-ES"/>
              </w:rPr>
            </w:pPr>
            <w:r w:rsidRPr="00662A0D">
              <w:rPr>
                <w:rFonts w:cs="Calibri"/>
                <w:lang w:val="es-ES"/>
              </w:rPr>
              <w:t>Ley   8309       ‐San   Juan‐   Adh</w:t>
            </w:r>
            <w:r w:rsidR="00063507">
              <w:rPr>
                <w:rFonts w:cs="Calibri"/>
                <w:lang w:val="es-ES"/>
              </w:rPr>
              <w:t xml:space="preserve">esión   a   la   ley   nacional </w:t>
            </w:r>
            <w:r w:rsidRPr="00662A0D">
              <w:rPr>
                <w:rFonts w:cs="Calibri"/>
                <w:lang w:val="es-ES"/>
              </w:rPr>
              <w:t>25.404</w:t>
            </w:r>
            <w:r w:rsidR="00063507">
              <w:rPr>
                <w:rFonts w:cs="Calibri"/>
                <w:lang w:val="es-ES"/>
              </w:rPr>
              <w:t xml:space="preserve">. Establece </w:t>
            </w:r>
            <w:r w:rsidRPr="00662A0D">
              <w:rPr>
                <w:rFonts w:cs="Calibri"/>
                <w:lang w:val="es-ES"/>
              </w:rPr>
              <w:t xml:space="preserve">medidas especiales de protección para las </w:t>
            </w:r>
            <w:r w:rsidR="00063507">
              <w:rPr>
                <w:rFonts w:cs="Calibri"/>
                <w:lang w:val="es-ES"/>
              </w:rPr>
              <w:t>personas que padecen epilepsia.</w:t>
            </w:r>
          </w:p>
          <w:p w14:paraId="545EA591" w14:textId="77777777" w:rsidR="00E1735C" w:rsidRPr="00662A0D" w:rsidRDefault="00E1735C" w:rsidP="00E1735C">
            <w:pPr>
              <w:rPr>
                <w:rFonts w:cs="Calibri"/>
                <w:lang w:val="es-ES"/>
              </w:rPr>
            </w:pPr>
            <w:r w:rsidRPr="00662A0D">
              <w:rPr>
                <w:rFonts w:cs="Calibri"/>
                <w:lang w:val="es-ES"/>
              </w:rPr>
              <w:t>Ley 7209 ‐San Juan‐ Banco de Audífonos</w:t>
            </w:r>
          </w:p>
          <w:p w14:paraId="4E029A45" w14:textId="77777777" w:rsidR="00E1735C" w:rsidRPr="00662A0D" w:rsidRDefault="00E1735C" w:rsidP="00E1735C">
            <w:pPr>
              <w:rPr>
                <w:rFonts w:cs="Calibri"/>
                <w:lang w:val="es-ES"/>
              </w:rPr>
            </w:pPr>
            <w:r w:rsidRPr="00662A0D">
              <w:rPr>
                <w:rFonts w:cs="Calibri"/>
                <w:lang w:val="es-ES"/>
              </w:rPr>
              <w:t>Ley   7086   ‐San   Juan‐Test  de   Otoemisiones  Acústicas‐ deberá implementarse en el Servicio de Maternidad del Hospital Guillermo Rawson,</w:t>
            </w:r>
            <w:r w:rsidR="00063507">
              <w:rPr>
                <w:rFonts w:cs="Calibri"/>
                <w:lang w:val="es-ES"/>
              </w:rPr>
              <w:t xml:space="preserve"> hasta los treinta (30) días de </w:t>
            </w:r>
            <w:r w:rsidRPr="00662A0D">
              <w:rPr>
                <w:rFonts w:cs="Calibri"/>
                <w:lang w:val="es-ES"/>
              </w:rPr>
              <w:t>vida y hasta los seis (6) meses en el Hospital de Niños.</w:t>
            </w:r>
          </w:p>
          <w:p w14:paraId="54E526CD" w14:textId="77777777" w:rsidR="00E1735C" w:rsidRPr="00662A0D" w:rsidRDefault="00E1735C" w:rsidP="00E1735C">
            <w:pPr>
              <w:rPr>
                <w:rFonts w:cs="Calibri"/>
                <w:lang w:val="es-ES"/>
              </w:rPr>
            </w:pPr>
            <w:r w:rsidRPr="00662A0D">
              <w:rPr>
                <w:rFonts w:cs="Calibri"/>
                <w:lang w:val="es-ES"/>
              </w:rPr>
              <w:t>Ley III‐0073 - San Luis ‐ Ad</w:t>
            </w:r>
            <w:r w:rsidR="00063507">
              <w:rPr>
                <w:rFonts w:cs="Calibri"/>
                <w:lang w:val="es-ES"/>
              </w:rPr>
              <w:t xml:space="preserve">hesión a la ley nacional 23.753. </w:t>
            </w:r>
            <w:r w:rsidRPr="00662A0D">
              <w:rPr>
                <w:rFonts w:cs="Calibri"/>
                <w:lang w:val="es-ES"/>
              </w:rPr>
              <w:t>Medidas necesarias para la divulgación de la problemática derivada de la enfermedad diabética y sus complicaciones;</w:t>
            </w:r>
          </w:p>
          <w:p w14:paraId="760E693A" w14:textId="77777777" w:rsidR="00063507" w:rsidRDefault="00E1735C" w:rsidP="00E1735C">
            <w:pPr>
              <w:rPr>
                <w:rFonts w:cs="Calibri"/>
                <w:lang w:val="es-ES"/>
              </w:rPr>
            </w:pPr>
            <w:r w:rsidRPr="00662A0D">
              <w:rPr>
                <w:rFonts w:cs="Calibri"/>
                <w:lang w:val="es-ES"/>
              </w:rPr>
              <w:t>Ley III‐0079 ‐ San Luis‐ Ad</w:t>
            </w:r>
            <w:r w:rsidR="00063507">
              <w:rPr>
                <w:rFonts w:cs="Calibri"/>
                <w:lang w:val="es-ES"/>
              </w:rPr>
              <w:t xml:space="preserve">hesión a la ley nacional 25.415 </w:t>
            </w:r>
            <w:r w:rsidRPr="00662A0D">
              <w:rPr>
                <w:rFonts w:cs="Calibri"/>
                <w:lang w:val="es-ES"/>
              </w:rPr>
              <w:t xml:space="preserve">Programa Nacional de </w:t>
            </w:r>
            <w:r w:rsidR="00033774" w:rsidRPr="00662A0D">
              <w:rPr>
                <w:rFonts w:cs="Calibri"/>
                <w:lang w:val="es-ES"/>
              </w:rPr>
              <w:t>Detección</w:t>
            </w:r>
            <w:r w:rsidRPr="00662A0D">
              <w:rPr>
                <w:rFonts w:cs="Calibri"/>
                <w:lang w:val="es-ES"/>
              </w:rPr>
              <w:t xml:space="preserve"> Tempra</w:t>
            </w:r>
            <w:r w:rsidR="00063507">
              <w:rPr>
                <w:rFonts w:cs="Calibri"/>
                <w:lang w:val="es-ES"/>
              </w:rPr>
              <w:t xml:space="preserve">na y </w:t>
            </w:r>
            <w:r w:rsidR="00033774">
              <w:rPr>
                <w:rFonts w:cs="Calibri"/>
                <w:lang w:val="es-ES"/>
              </w:rPr>
              <w:t>Atención</w:t>
            </w:r>
            <w:r w:rsidR="00063507">
              <w:rPr>
                <w:rFonts w:cs="Calibri"/>
                <w:lang w:val="es-ES"/>
              </w:rPr>
              <w:t xml:space="preserve"> de la Hipoacusia;</w:t>
            </w:r>
          </w:p>
          <w:p w14:paraId="21E7BF59" w14:textId="77777777" w:rsidR="00063507" w:rsidRDefault="00E1735C" w:rsidP="00E1735C">
            <w:pPr>
              <w:rPr>
                <w:rFonts w:cs="Calibri"/>
                <w:lang w:val="es-ES"/>
              </w:rPr>
            </w:pPr>
            <w:r w:rsidRPr="00662A0D">
              <w:rPr>
                <w:rFonts w:cs="Calibri"/>
                <w:lang w:val="es-ES"/>
              </w:rPr>
              <w:t>Ley 2788   ‐Santa Cruz‐ Ad</w:t>
            </w:r>
            <w:r w:rsidR="00063507">
              <w:rPr>
                <w:rFonts w:cs="Calibri"/>
                <w:lang w:val="es-ES"/>
              </w:rPr>
              <w:t xml:space="preserve">hesión a la ley nacional 25.415 </w:t>
            </w:r>
            <w:r w:rsidRPr="00662A0D">
              <w:rPr>
                <w:rFonts w:cs="Calibri"/>
                <w:lang w:val="es-ES"/>
              </w:rPr>
              <w:t xml:space="preserve">Programa Nacional de </w:t>
            </w:r>
            <w:r w:rsidR="00033774" w:rsidRPr="00662A0D">
              <w:rPr>
                <w:rFonts w:cs="Calibri"/>
                <w:lang w:val="es-ES"/>
              </w:rPr>
              <w:t>Dete</w:t>
            </w:r>
            <w:r w:rsidR="00033774">
              <w:rPr>
                <w:rFonts w:cs="Calibri"/>
                <w:lang w:val="es-ES"/>
              </w:rPr>
              <w:t>cción</w:t>
            </w:r>
            <w:r w:rsidR="00063507">
              <w:rPr>
                <w:rFonts w:cs="Calibri"/>
                <w:lang w:val="es-ES"/>
              </w:rPr>
              <w:t xml:space="preserve"> Temprana y </w:t>
            </w:r>
            <w:r w:rsidR="00033774">
              <w:rPr>
                <w:rFonts w:cs="Calibri"/>
                <w:lang w:val="es-ES"/>
              </w:rPr>
              <w:t>Atención</w:t>
            </w:r>
            <w:r w:rsidR="00063507">
              <w:rPr>
                <w:rFonts w:cs="Calibri"/>
                <w:lang w:val="es-ES"/>
              </w:rPr>
              <w:t xml:space="preserve"> de la Hipoacusia ;</w:t>
            </w:r>
          </w:p>
          <w:p w14:paraId="52A474C0" w14:textId="77777777" w:rsidR="00E1735C" w:rsidRPr="00662A0D" w:rsidRDefault="00E1735C" w:rsidP="00E1735C">
            <w:pPr>
              <w:rPr>
                <w:rFonts w:cs="Calibri"/>
                <w:lang w:val="es-ES"/>
              </w:rPr>
            </w:pPr>
            <w:r w:rsidRPr="00662A0D">
              <w:rPr>
                <w:rFonts w:cs="Calibri"/>
                <w:lang w:val="es-ES"/>
              </w:rPr>
              <w:t>Ley 2879 ‐Santa Cruz‐ Prestaciones básicas de habilitación y rehabilitación personas con discapacidad;</w:t>
            </w:r>
          </w:p>
          <w:p w14:paraId="0A1FC52B" w14:textId="77777777" w:rsidR="00E1735C" w:rsidRPr="00662A0D" w:rsidRDefault="00E1735C" w:rsidP="00E1735C">
            <w:pPr>
              <w:rPr>
                <w:rFonts w:cs="Calibri"/>
                <w:lang w:val="es-ES"/>
              </w:rPr>
            </w:pPr>
            <w:r w:rsidRPr="00662A0D">
              <w:rPr>
                <w:rFonts w:cs="Calibri"/>
                <w:lang w:val="es-ES"/>
              </w:rPr>
              <w:t>Ley 3062 ‐Santa Cruz‐ Protección Integral de los Derechos de las Niñas, Niños y Adolescentes;</w:t>
            </w:r>
          </w:p>
          <w:p w14:paraId="7FDBA6CF" w14:textId="77777777" w:rsidR="00E1735C" w:rsidRPr="00662A0D" w:rsidRDefault="00E1735C" w:rsidP="00E1735C">
            <w:pPr>
              <w:rPr>
                <w:rFonts w:cs="Calibri"/>
                <w:lang w:val="es-ES"/>
              </w:rPr>
            </w:pPr>
            <w:r w:rsidRPr="00662A0D">
              <w:rPr>
                <w:rFonts w:cs="Calibri"/>
                <w:lang w:val="es-ES"/>
              </w:rPr>
              <w:t>Ley  3230  ‐Santa Cruz‐  Adhesión a  la  ley  nacional 23.753 medidas necesarias para la divulgación de la problemática derivada de la enfermedad diabética y sus complicaciones;</w:t>
            </w:r>
          </w:p>
          <w:p w14:paraId="289B4923" w14:textId="77777777" w:rsidR="00E1735C" w:rsidRPr="00662A0D" w:rsidRDefault="00E1735C" w:rsidP="00E1735C">
            <w:pPr>
              <w:rPr>
                <w:rFonts w:cs="Calibri"/>
                <w:lang w:val="es-ES"/>
              </w:rPr>
            </w:pPr>
            <w:r w:rsidRPr="00662A0D">
              <w:rPr>
                <w:rFonts w:cs="Calibri"/>
                <w:lang w:val="es-ES"/>
              </w:rPr>
              <w:t>Ley   3238   Santa   Cruz‐   Adhesi</w:t>
            </w:r>
            <w:r w:rsidR="00063507">
              <w:rPr>
                <w:rFonts w:cs="Calibri"/>
                <w:lang w:val="es-ES"/>
              </w:rPr>
              <w:t>ón   a    la    ley    nacional 26.689. C</w:t>
            </w:r>
            <w:r w:rsidRPr="00662A0D">
              <w:rPr>
                <w:rFonts w:cs="Calibri"/>
                <w:lang w:val="es-ES"/>
              </w:rPr>
              <w:t xml:space="preserve">uidado </w:t>
            </w:r>
            <w:r w:rsidR="00063507">
              <w:rPr>
                <w:rFonts w:cs="Calibri"/>
                <w:lang w:val="es-ES"/>
              </w:rPr>
              <w:t xml:space="preserve">integral de  la  salud  de  las </w:t>
            </w:r>
            <w:r w:rsidRPr="00662A0D">
              <w:rPr>
                <w:rFonts w:cs="Calibri"/>
                <w:lang w:val="es-ES"/>
              </w:rPr>
              <w:t>personas con Enfermedades Poco Frecuentes;</w:t>
            </w:r>
          </w:p>
          <w:p w14:paraId="685199F5" w14:textId="77777777" w:rsidR="00E1735C" w:rsidRPr="00662A0D" w:rsidRDefault="00E1735C" w:rsidP="00E1735C">
            <w:pPr>
              <w:rPr>
                <w:rFonts w:cs="Calibri"/>
                <w:lang w:val="es-ES"/>
              </w:rPr>
            </w:pPr>
            <w:r w:rsidRPr="00662A0D">
              <w:rPr>
                <w:rFonts w:cs="Calibri"/>
                <w:lang w:val="es-ES"/>
              </w:rPr>
              <w:t>Ley 9325 ‐Santa Cruz‐ Sistema de Protección Integral de personas con disc</w:t>
            </w:r>
            <w:r w:rsidR="00063507">
              <w:rPr>
                <w:rFonts w:cs="Calibri"/>
                <w:lang w:val="es-ES"/>
              </w:rPr>
              <w:t>a</w:t>
            </w:r>
            <w:r w:rsidRPr="00662A0D">
              <w:rPr>
                <w:rFonts w:cs="Calibri"/>
                <w:lang w:val="es-ES"/>
              </w:rPr>
              <w:t>pacidad</w:t>
            </w:r>
          </w:p>
          <w:p w14:paraId="1D8C2878" w14:textId="77777777" w:rsidR="00E1735C" w:rsidRPr="00662A0D" w:rsidRDefault="00E1735C" w:rsidP="00E1735C">
            <w:pPr>
              <w:rPr>
                <w:rFonts w:cs="Calibri"/>
                <w:lang w:val="es-ES"/>
              </w:rPr>
            </w:pPr>
            <w:r w:rsidRPr="00662A0D">
              <w:rPr>
                <w:rFonts w:cs="Calibri"/>
                <w:lang w:val="es-ES"/>
              </w:rPr>
              <w:t>Ley  9548‐Santa Cruz‐  Creación del  Instituto  Integral  para niños y niñas con ceguera o disminución visual;</w:t>
            </w:r>
          </w:p>
          <w:p w14:paraId="24F93C9E" w14:textId="77777777" w:rsidR="00063507" w:rsidRDefault="00E1735C" w:rsidP="00E1735C">
            <w:pPr>
              <w:rPr>
                <w:rFonts w:cs="Calibri"/>
                <w:lang w:val="es-ES"/>
              </w:rPr>
            </w:pPr>
            <w:r w:rsidRPr="00662A0D">
              <w:rPr>
                <w:rFonts w:cs="Calibri"/>
                <w:lang w:val="es-ES"/>
              </w:rPr>
              <w:t>Constitución de l</w:t>
            </w:r>
            <w:r w:rsidR="00063507">
              <w:rPr>
                <w:rFonts w:cs="Calibri"/>
                <w:lang w:val="es-ES"/>
              </w:rPr>
              <w:t>a provincial de Formosa art. 80</w:t>
            </w:r>
          </w:p>
          <w:p w14:paraId="089735A5" w14:textId="77777777" w:rsidR="00E1735C" w:rsidRPr="00662A0D" w:rsidRDefault="00E1735C" w:rsidP="00E1735C">
            <w:pPr>
              <w:rPr>
                <w:rFonts w:cs="Calibri"/>
                <w:lang w:val="es-ES"/>
              </w:rPr>
            </w:pPr>
            <w:r w:rsidRPr="00662A0D">
              <w:rPr>
                <w:rFonts w:cs="Calibri"/>
                <w:lang w:val="es-ES"/>
              </w:rPr>
              <w:t xml:space="preserve">Constitución de la provincial de </w:t>
            </w:r>
            <w:r w:rsidR="00033774" w:rsidRPr="00662A0D">
              <w:rPr>
                <w:rFonts w:cs="Calibri"/>
                <w:lang w:val="es-ES"/>
              </w:rPr>
              <w:t>Santa</w:t>
            </w:r>
            <w:r w:rsidRPr="00662A0D">
              <w:rPr>
                <w:rFonts w:cs="Calibri"/>
                <w:lang w:val="es-ES"/>
              </w:rPr>
              <w:t xml:space="preserve"> Fe, Art. 21</w:t>
            </w:r>
          </w:p>
          <w:p w14:paraId="2BF1AFEB" w14:textId="77777777" w:rsidR="00E1735C" w:rsidRPr="00662A0D" w:rsidRDefault="00E1735C" w:rsidP="00E1735C">
            <w:pPr>
              <w:rPr>
                <w:rFonts w:cs="Calibri"/>
                <w:lang w:val="es-ES"/>
              </w:rPr>
            </w:pPr>
            <w:r w:rsidRPr="00662A0D">
              <w:rPr>
                <w:rFonts w:cs="Calibri"/>
                <w:lang w:val="es-ES"/>
              </w:rPr>
              <w:t>Ley  11814  ‐Santa  Fe  ‐Convenio  con  el  Directorio  del Sistema Único de Prestaciones Básicas para Personas con discapacidad;</w:t>
            </w:r>
          </w:p>
          <w:p w14:paraId="71F68DF4" w14:textId="77777777" w:rsidR="00E1735C" w:rsidRPr="00662A0D" w:rsidRDefault="00E1735C" w:rsidP="00E1735C">
            <w:pPr>
              <w:rPr>
                <w:rFonts w:cs="Calibri"/>
                <w:lang w:val="es-ES"/>
              </w:rPr>
            </w:pPr>
            <w:r w:rsidRPr="00662A0D">
              <w:rPr>
                <w:rFonts w:cs="Calibri"/>
                <w:lang w:val="es-ES"/>
              </w:rPr>
              <w:t>Ley 12196‐ Santa Fe‐ Adhesión a la ley nacional 23.753 medidas necesarias para la divulgación de la problemática derivada de la enfermedad diabética y sus complicaciones;</w:t>
            </w:r>
          </w:p>
          <w:p w14:paraId="1AB0C3B4" w14:textId="77777777" w:rsidR="00E1735C" w:rsidRPr="00662A0D" w:rsidRDefault="00E1735C" w:rsidP="00E1735C">
            <w:pPr>
              <w:rPr>
                <w:rFonts w:cs="Calibri"/>
                <w:lang w:val="es-ES"/>
              </w:rPr>
            </w:pPr>
            <w:r w:rsidRPr="00662A0D">
              <w:rPr>
                <w:rFonts w:cs="Calibri"/>
                <w:lang w:val="es-ES"/>
              </w:rPr>
              <w:t>Ley 12.541 ‐Santa Fe‐ Adhesión a la ley nacional 25.404</w:t>
            </w:r>
          </w:p>
          <w:p w14:paraId="0A507FD3" w14:textId="77777777" w:rsidR="00E1735C" w:rsidRPr="00662A0D" w:rsidRDefault="00E1735C" w:rsidP="00E1735C">
            <w:pPr>
              <w:rPr>
                <w:rFonts w:cs="Calibri"/>
                <w:lang w:val="es-ES"/>
              </w:rPr>
            </w:pPr>
            <w:r w:rsidRPr="00662A0D">
              <w:rPr>
                <w:rFonts w:cs="Calibri"/>
                <w:lang w:val="es-ES"/>
              </w:rPr>
              <w:t>Establécense medidas especiales de  protección para  las personas que padecen epilepsia.;</w:t>
            </w:r>
          </w:p>
          <w:p w14:paraId="4D44744E" w14:textId="77777777" w:rsidR="00E1735C" w:rsidRPr="00662A0D" w:rsidRDefault="00E1735C" w:rsidP="00E1735C">
            <w:pPr>
              <w:rPr>
                <w:rFonts w:cs="Calibri"/>
                <w:lang w:val="es-ES"/>
              </w:rPr>
            </w:pPr>
            <w:r w:rsidRPr="00662A0D">
              <w:rPr>
                <w:rFonts w:cs="Calibri"/>
                <w:lang w:val="es-ES"/>
              </w:rPr>
              <w:t>Ley  Nº  13.328    ‐Santa  Fe  ‐    Protección  Integral</w:t>
            </w:r>
            <w:r w:rsidR="00063507">
              <w:rPr>
                <w:rFonts w:cs="Calibri"/>
                <w:lang w:val="es-ES"/>
              </w:rPr>
              <w:t xml:space="preserve">  de  las </w:t>
            </w:r>
            <w:r w:rsidRPr="00662A0D">
              <w:rPr>
                <w:rFonts w:cs="Calibri"/>
                <w:lang w:val="es-ES"/>
              </w:rPr>
              <w:t>Personas con Trastornos del Espectro Autista (TEA)s;</w:t>
            </w:r>
          </w:p>
          <w:p w14:paraId="562EA615" w14:textId="77777777" w:rsidR="00E1735C" w:rsidRPr="00662A0D" w:rsidRDefault="00E1735C" w:rsidP="00E1735C">
            <w:pPr>
              <w:rPr>
                <w:rFonts w:cs="Calibri"/>
                <w:lang w:val="es-ES"/>
              </w:rPr>
            </w:pPr>
            <w:r w:rsidRPr="00662A0D">
              <w:rPr>
                <w:rFonts w:cs="Calibri"/>
                <w:lang w:val="es-ES"/>
              </w:rPr>
              <w:t xml:space="preserve">Constitución de la provincia de </w:t>
            </w:r>
            <w:r w:rsidR="00033774" w:rsidRPr="00662A0D">
              <w:rPr>
                <w:rFonts w:cs="Calibri"/>
                <w:lang w:val="es-ES"/>
              </w:rPr>
              <w:t>Tucumán</w:t>
            </w:r>
            <w:r w:rsidRPr="00662A0D">
              <w:rPr>
                <w:rFonts w:cs="Calibri"/>
                <w:lang w:val="es-ES"/>
              </w:rPr>
              <w:t>, Art. 146</w:t>
            </w:r>
          </w:p>
          <w:p w14:paraId="56A653FC" w14:textId="77777777" w:rsidR="00E1735C" w:rsidRPr="00662A0D" w:rsidRDefault="00E1735C" w:rsidP="00E1735C">
            <w:pPr>
              <w:rPr>
                <w:rFonts w:cs="Calibri"/>
                <w:lang w:val="es-ES"/>
              </w:rPr>
            </w:pPr>
            <w:r w:rsidRPr="00662A0D">
              <w:rPr>
                <w:rFonts w:cs="Calibri"/>
                <w:lang w:val="es-ES"/>
              </w:rPr>
              <w:t xml:space="preserve">Constitución de </w:t>
            </w:r>
            <w:r w:rsidR="00033774" w:rsidRPr="00662A0D">
              <w:rPr>
                <w:rFonts w:cs="Calibri"/>
                <w:lang w:val="es-ES"/>
              </w:rPr>
              <w:t>Tucumán</w:t>
            </w:r>
            <w:r w:rsidRPr="00662A0D">
              <w:rPr>
                <w:rFonts w:cs="Calibri"/>
                <w:lang w:val="es-ES"/>
              </w:rPr>
              <w:t>, art. 40 inc. 5</w:t>
            </w:r>
          </w:p>
          <w:p w14:paraId="45F0DB04" w14:textId="77777777" w:rsidR="00E1735C" w:rsidRPr="00662A0D" w:rsidRDefault="00E1735C" w:rsidP="00E1735C">
            <w:pPr>
              <w:rPr>
                <w:rFonts w:cs="Calibri"/>
                <w:lang w:val="es-ES"/>
              </w:rPr>
            </w:pPr>
            <w:r w:rsidRPr="00662A0D">
              <w:rPr>
                <w:rFonts w:cs="Calibri"/>
                <w:lang w:val="es-ES"/>
              </w:rPr>
              <w:t>Ley  8533  ‐</w:t>
            </w:r>
            <w:r w:rsidR="00033774" w:rsidRPr="00662A0D">
              <w:rPr>
                <w:rFonts w:cs="Calibri"/>
                <w:lang w:val="es-ES"/>
              </w:rPr>
              <w:t>Tucumán</w:t>
            </w:r>
            <w:r w:rsidRPr="00662A0D">
              <w:rPr>
                <w:rFonts w:cs="Calibri"/>
                <w:lang w:val="es-ES"/>
              </w:rPr>
              <w:t xml:space="preserve">  Adhesió</w:t>
            </w:r>
            <w:r w:rsidR="001623BB">
              <w:rPr>
                <w:rFonts w:cs="Calibri"/>
                <w:lang w:val="es-ES"/>
              </w:rPr>
              <w:t>n  a  la  ley  nacional  26.689 promueve</w:t>
            </w:r>
            <w:r w:rsidRPr="00662A0D">
              <w:rPr>
                <w:rFonts w:cs="Calibri"/>
                <w:lang w:val="es-ES"/>
              </w:rPr>
              <w:t xml:space="preserve"> el cuidado integral de la sal</w:t>
            </w:r>
            <w:r w:rsidR="001623BB">
              <w:rPr>
                <w:rFonts w:cs="Calibri"/>
                <w:lang w:val="es-ES"/>
              </w:rPr>
              <w:t xml:space="preserve">ud de las personas </w:t>
            </w:r>
            <w:r w:rsidRPr="00662A0D">
              <w:rPr>
                <w:rFonts w:cs="Calibri"/>
                <w:lang w:val="es-ES"/>
              </w:rPr>
              <w:t>con Enfermedades Poco Frecuentes;</w:t>
            </w:r>
          </w:p>
          <w:p w14:paraId="440EF495" w14:textId="77777777" w:rsidR="00E1735C" w:rsidRPr="00662A0D" w:rsidRDefault="00E1735C" w:rsidP="00E1735C">
            <w:pPr>
              <w:rPr>
                <w:rFonts w:cs="Calibri"/>
                <w:lang w:val="es-ES"/>
              </w:rPr>
            </w:pPr>
            <w:r w:rsidRPr="00662A0D">
              <w:rPr>
                <w:rFonts w:cs="Calibri"/>
                <w:lang w:val="es-ES"/>
              </w:rPr>
              <w:t>Ley 7432   ‐</w:t>
            </w:r>
            <w:r w:rsidR="00033774" w:rsidRPr="00662A0D">
              <w:rPr>
                <w:rFonts w:cs="Calibri"/>
                <w:lang w:val="es-ES"/>
              </w:rPr>
              <w:t>Tucumán</w:t>
            </w:r>
            <w:r w:rsidRPr="00662A0D">
              <w:rPr>
                <w:rFonts w:cs="Calibri"/>
                <w:lang w:val="es-ES"/>
              </w:rPr>
              <w:t>‐ Ad</w:t>
            </w:r>
            <w:r w:rsidR="001623BB">
              <w:rPr>
                <w:rFonts w:cs="Calibri"/>
                <w:lang w:val="es-ES"/>
              </w:rPr>
              <w:t>hesión a la ley nacional 25.404. M</w:t>
            </w:r>
            <w:r w:rsidRPr="00662A0D">
              <w:rPr>
                <w:rFonts w:cs="Calibri"/>
                <w:lang w:val="es-ES"/>
              </w:rPr>
              <w:t xml:space="preserve">edidas especiales </w:t>
            </w:r>
            <w:r w:rsidR="00033774" w:rsidRPr="00662A0D">
              <w:rPr>
                <w:rFonts w:cs="Calibri"/>
                <w:lang w:val="es-ES"/>
              </w:rPr>
              <w:t>de protección</w:t>
            </w:r>
            <w:r w:rsidRPr="00662A0D">
              <w:rPr>
                <w:rFonts w:cs="Calibri"/>
                <w:lang w:val="es-ES"/>
              </w:rPr>
              <w:t xml:space="preserve"> </w:t>
            </w:r>
            <w:r w:rsidR="00033774" w:rsidRPr="00662A0D">
              <w:rPr>
                <w:rFonts w:cs="Calibri"/>
                <w:lang w:val="es-ES"/>
              </w:rPr>
              <w:t>para las</w:t>
            </w:r>
            <w:r w:rsidRPr="00662A0D">
              <w:rPr>
                <w:rFonts w:cs="Calibri"/>
                <w:lang w:val="es-ES"/>
              </w:rPr>
              <w:t xml:space="preserve"> personas que padecen epilepsia.;</w:t>
            </w:r>
          </w:p>
          <w:p w14:paraId="0CC9C097" w14:textId="77777777" w:rsidR="00E1735C" w:rsidRPr="00662A0D" w:rsidRDefault="00E1735C" w:rsidP="00E1735C">
            <w:pPr>
              <w:rPr>
                <w:rFonts w:cs="Calibri"/>
                <w:lang w:val="es-ES"/>
              </w:rPr>
            </w:pPr>
            <w:r w:rsidRPr="00662A0D">
              <w:rPr>
                <w:rFonts w:cs="Calibri"/>
                <w:lang w:val="es-ES"/>
              </w:rPr>
              <w:t>Ley 6003 ‐</w:t>
            </w:r>
            <w:r w:rsidR="00033774" w:rsidRPr="00662A0D">
              <w:rPr>
                <w:rFonts w:cs="Calibri"/>
                <w:lang w:val="es-ES"/>
              </w:rPr>
              <w:t>Tucumán</w:t>
            </w:r>
            <w:r w:rsidRPr="00662A0D">
              <w:rPr>
                <w:rFonts w:cs="Calibri"/>
                <w:lang w:val="es-ES"/>
              </w:rPr>
              <w:t>‐Adhesión a la ley nacional 23.753 medidas necesarias para la divulgación de la problemática derivada de la enfermedad diabética y sus complicaciones;</w:t>
            </w:r>
          </w:p>
          <w:p w14:paraId="32EE06C5" w14:textId="77777777" w:rsidR="00E1735C" w:rsidRPr="00662A0D" w:rsidRDefault="00E1735C" w:rsidP="00E1735C">
            <w:pPr>
              <w:rPr>
                <w:rFonts w:cs="Calibri"/>
                <w:lang w:val="es-ES"/>
              </w:rPr>
            </w:pPr>
            <w:r w:rsidRPr="00662A0D">
              <w:rPr>
                <w:rFonts w:cs="Calibri"/>
                <w:lang w:val="es-ES"/>
              </w:rPr>
              <w:t xml:space="preserve">Constitución de la provincia de Tierra del Fuego, Art. 2O Ley  450  ‐Tierra  del  Fuego‐ </w:t>
            </w:r>
            <w:r w:rsidR="001623BB">
              <w:rPr>
                <w:rFonts w:cs="Calibri"/>
                <w:lang w:val="es-ES"/>
              </w:rPr>
              <w:t xml:space="preserve"> Adhesión  a  la  ley  nacional </w:t>
            </w:r>
            <w:r w:rsidRPr="00662A0D">
              <w:rPr>
                <w:rFonts w:cs="Calibri"/>
                <w:lang w:val="es-ES"/>
              </w:rPr>
              <w:t>23.753  medidas  necesarias  para  la  divulgación  de  la</w:t>
            </w:r>
          </w:p>
          <w:p w14:paraId="708689F5" w14:textId="77777777" w:rsidR="00E1735C" w:rsidRPr="00662A0D" w:rsidRDefault="00E1735C" w:rsidP="00E1735C">
            <w:pPr>
              <w:rPr>
                <w:rFonts w:cs="Calibri"/>
                <w:lang w:val="es-ES"/>
              </w:rPr>
            </w:pPr>
            <w:r w:rsidRPr="00662A0D">
              <w:rPr>
                <w:rFonts w:cs="Calibri"/>
                <w:lang w:val="es-ES"/>
              </w:rPr>
              <w:t>problemática derivada de la enfermedad diabética y sus complicaciones;</w:t>
            </w:r>
          </w:p>
          <w:p w14:paraId="74676666" w14:textId="77777777" w:rsidR="00E1735C" w:rsidRPr="00662A0D" w:rsidRDefault="00E1735C" w:rsidP="00E1735C">
            <w:pPr>
              <w:rPr>
                <w:rFonts w:cs="Calibri"/>
                <w:lang w:val="es-ES"/>
              </w:rPr>
            </w:pPr>
            <w:r w:rsidRPr="00662A0D">
              <w:rPr>
                <w:rFonts w:cs="Calibri"/>
                <w:lang w:val="es-ES"/>
              </w:rPr>
              <w:t>Ley 743 ‐Tierra del Fuego‐ Ad</w:t>
            </w:r>
            <w:r w:rsidR="001623BB">
              <w:rPr>
                <w:rFonts w:cs="Calibri"/>
                <w:lang w:val="es-ES"/>
              </w:rPr>
              <w:t xml:space="preserve">hesión a la ley nacional 25.415. </w:t>
            </w:r>
            <w:r w:rsidRPr="00662A0D">
              <w:rPr>
                <w:rFonts w:cs="Calibri"/>
                <w:lang w:val="es-ES"/>
              </w:rPr>
              <w:t xml:space="preserve">Programa Nacional de Detección Temprana y </w:t>
            </w:r>
            <w:r w:rsidR="00033774" w:rsidRPr="00662A0D">
              <w:rPr>
                <w:rFonts w:cs="Calibri"/>
                <w:lang w:val="es-ES"/>
              </w:rPr>
              <w:t>Atención</w:t>
            </w:r>
            <w:r w:rsidRPr="00662A0D">
              <w:rPr>
                <w:rFonts w:cs="Calibri"/>
                <w:lang w:val="es-ES"/>
              </w:rPr>
              <w:t xml:space="preserve"> de la hipoacusia ;</w:t>
            </w:r>
          </w:p>
          <w:p w14:paraId="3DD0548F" w14:textId="77777777" w:rsidR="001623BB" w:rsidRDefault="00E1735C" w:rsidP="00E1735C">
            <w:pPr>
              <w:rPr>
                <w:rFonts w:cs="Calibri"/>
                <w:lang w:val="es-ES"/>
              </w:rPr>
            </w:pPr>
            <w:r w:rsidRPr="00662A0D">
              <w:rPr>
                <w:rFonts w:cs="Calibri"/>
                <w:lang w:val="es-ES"/>
              </w:rPr>
              <w:t>Constitución de la provincia d</w:t>
            </w:r>
            <w:r w:rsidR="001623BB">
              <w:rPr>
                <w:rFonts w:cs="Calibri"/>
                <w:lang w:val="es-ES"/>
              </w:rPr>
              <w:t>e Santiago del Estero, Art. 33.</w:t>
            </w:r>
          </w:p>
          <w:p w14:paraId="7C48D560" w14:textId="77777777" w:rsidR="00E1735C" w:rsidRPr="00662A0D" w:rsidRDefault="00E1735C" w:rsidP="00E1735C">
            <w:pPr>
              <w:rPr>
                <w:rFonts w:cs="Calibri"/>
                <w:lang w:val="es-ES"/>
              </w:rPr>
            </w:pPr>
            <w:r w:rsidRPr="00662A0D">
              <w:rPr>
                <w:rFonts w:cs="Calibri"/>
                <w:lang w:val="es-ES"/>
              </w:rPr>
              <w:t>Ley 6742 ‐Santiago del Estero‐ Adhesión a la ley nacional</w:t>
            </w:r>
          </w:p>
          <w:p w14:paraId="112EC581" w14:textId="77777777" w:rsidR="00E1735C" w:rsidRPr="00662A0D" w:rsidRDefault="00E1735C" w:rsidP="00E1735C">
            <w:pPr>
              <w:rPr>
                <w:rFonts w:cs="Calibri"/>
                <w:lang w:val="es-ES"/>
              </w:rPr>
            </w:pPr>
            <w:r w:rsidRPr="00662A0D">
              <w:rPr>
                <w:rFonts w:cs="Calibri"/>
                <w:lang w:val="es-ES"/>
              </w:rPr>
              <w:t xml:space="preserve">25.415   Programa   Nacional </w:t>
            </w:r>
            <w:r w:rsidR="001623BB">
              <w:rPr>
                <w:rFonts w:cs="Calibri"/>
                <w:lang w:val="es-ES"/>
              </w:rPr>
              <w:t xml:space="preserve">  de   Detección   Temprana   y </w:t>
            </w:r>
            <w:r w:rsidR="00033774" w:rsidRPr="00662A0D">
              <w:rPr>
                <w:rFonts w:cs="Calibri"/>
                <w:lang w:val="es-ES"/>
              </w:rPr>
              <w:t>Atención</w:t>
            </w:r>
            <w:r w:rsidRPr="00662A0D">
              <w:rPr>
                <w:rFonts w:cs="Calibri"/>
                <w:lang w:val="es-ES"/>
              </w:rPr>
              <w:t xml:space="preserve"> de la hipoacusia ;</w:t>
            </w:r>
          </w:p>
          <w:p w14:paraId="4A5BA2A1" w14:textId="77777777" w:rsidR="00E1735C" w:rsidRPr="00662A0D" w:rsidRDefault="00E1735C" w:rsidP="00E1735C">
            <w:pPr>
              <w:rPr>
                <w:rFonts w:cs="Calibri"/>
                <w:lang w:val="es-ES"/>
              </w:rPr>
            </w:pPr>
            <w:r w:rsidRPr="00662A0D">
              <w:rPr>
                <w:rFonts w:cs="Calibri"/>
                <w:lang w:val="es-ES"/>
              </w:rPr>
              <w:t>Ley 876 ‐Tierra del Fuego‐ Adhesión a la ley nacional 2</w:t>
            </w:r>
            <w:r w:rsidR="001623BB">
              <w:rPr>
                <w:rFonts w:cs="Calibri"/>
                <w:lang w:val="es-ES"/>
              </w:rPr>
              <w:t xml:space="preserve">4.901 </w:t>
            </w:r>
            <w:r w:rsidRPr="00662A0D">
              <w:rPr>
                <w:rFonts w:cs="Calibri"/>
                <w:lang w:val="es-ES"/>
              </w:rPr>
              <w:t>Sistema  de  Prestaciones  Bás</w:t>
            </w:r>
            <w:r w:rsidR="001623BB">
              <w:rPr>
                <w:rFonts w:cs="Calibri"/>
                <w:lang w:val="es-ES"/>
              </w:rPr>
              <w:t xml:space="preserve">icas  de  Atención  Integral  a </w:t>
            </w:r>
            <w:r w:rsidRPr="00662A0D">
              <w:rPr>
                <w:rFonts w:cs="Calibri"/>
                <w:lang w:val="es-ES"/>
              </w:rPr>
              <w:t>favor de Personas con Discapacidad;</w:t>
            </w:r>
          </w:p>
          <w:p w14:paraId="387AE03E" w14:textId="77777777" w:rsidR="00E1735C" w:rsidRPr="00662A0D" w:rsidRDefault="00E1735C" w:rsidP="00E1735C">
            <w:pPr>
              <w:rPr>
                <w:rFonts w:cs="Calibri"/>
                <w:lang w:val="es-ES"/>
              </w:rPr>
            </w:pPr>
            <w:r w:rsidRPr="00662A0D">
              <w:rPr>
                <w:rFonts w:cs="Calibri"/>
                <w:lang w:val="es-ES"/>
              </w:rPr>
              <w:t>Ley 6520 ‐Santiago del Est</w:t>
            </w:r>
            <w:r w:rsidR="001623BB">
              <w:rPr>
                <w:rFonts w:cs="Calibri"/>
                <w:lang w:val="es-ES"/>
              </w:rPr>
              <w:t xml:space="preserve">ero‐ Adhesión a la ley nacional, </w:t>
            </w:r>
            <w:r w:rsidRPr="00662A0D">
              <w:rPr>
                <w:rFonts w:cs="Calibri"/>
                <w:lang w:val="es-ES"/>
              </w:rPr>
              <w:t>23.753 medidas necesarias para la divulgación de la problemática derivada de la enfermedad diabética y sus complicaciones;</w:t>
            </w:r>
          </w:p>
          <w:p w14:paraId="5CF977A0" w14:textId="77777777" w:rsidR="001623BB" w:rsidRDefault="00E1735C" w:rsidP="00E1735C">
            <w:pPr>
              <w:rPr>
                <w:rFonts w:cs="Calibri"/>
                <w:lang w:val="es-ES"/>
              </w:rPr>
            </w:pPr>
            <w:r w:rsidRPr="00662A0D">
              <w:rPr>
                <w:rFonts w:cs="Calibri"/>
                <w:lang w:val="es-ES"/>
              </w:rPr>
              <w:t>Decreto  2618/1997  ‐</w:t>
            </w:r>
            <w:r w:rsidR="00033774" w:rsidRPr="00662A0D">
              <w:rPr>
                <w:rFonts w:cs="Calibri"/>
                <w:lang w:val="es-ES"/>
              </w:rPr>
              <w:t>Tucumán</w:t>
            </w:r>
            <w:r w:rsidRPr="00662A0D">
              <w:rPr>
                <w:rFonts w:cs="Calibri"/>
                <w:lang w:val="es-ES"/>
              </w:rPr>
              <w:t>‐  Prevención,  control  y/o rehabilitación de</w:t>
            </w:r>
            <w:r w:rsidR="001623BB">
              <w:rPr>
                <w:rFonts w:cs="Calibri"/>
                <w:lang w:val="es-ES"/>
              </w:rPr>
              <w:t xml:space="preserve"> las personas con discapacidad;</w:t>
            </w:r>
          </w:p>
          <w:p w14:paraId="696F0B71" w14:textId="77777777" w:rsidR="00E1735C" w:rsidRPr="00662A0D" w:rsidRDefault="00E1735C" w:rsidP="00E1735C">
            <w:pPr>
              <w:rPr>
                <w:rFonts w:cs="Calibri"/>
                <w:lang w:val="es-ES"/>
              </w:rPr>
            </w:pPr>
            <w:r w:rsidRPr="00662A0D">
              <w:rPr>
                <w:rFonts w:cs="Calibri"/>
                <w:lang w:val="es-ES"/>
              </w:rPr>
              <w:t>Ley  549  ‐Tierra  del  Fuego‐  Adhesión  a  la  ley  nacional</w:t>
            </w:r>
          </w:p>
          <w:p w14:paraId="6416D17B" w14:textId="77777777" w:rsidR="00E1735C" w:rsidRPr="00662A0D" w:rsidRDefault="00E1735C" w:rsidP="00E1735C">
            <w:pPr>
              <w:rPr>
                <w:rFonts w:cs="Calibri"/>
                <w:lang w:val="es-ES"/>
              </w:rPr>
            </w:pPr>
            <w:r w:rsidRPr="00662A0D">
              <w:rPr>
                <w:rFonts w:cs="Calibri"/>
                <w:lang w:val="es-ES"/>
              </w:rPr>
              <w:t>25.421 Programa de Asistencia Primaria de Salud Mental,</w:t>
            </w:r>
          </w:p>
          <w:p w14:paraId="5A6F36F2" w14:textId="77777777" w:rsidR="00E1735C" w:rsidRPr="00662A0D" w:rsidRDefault="00E1735C" w:rsidP="00E1735C">
            <w:pPr>
              <w:rPr>
                <w:rFonts w:cs="Calibri"/>
                <w:lang w:val="es-ES"/>
              </w:rPr>
            </w:pPr>
            <w:r w:rsidRPr="00662A0D">
              <w:rPr>
                <w:rFonts w:cs="Calibri"/>
                <w:lang w:val="es-ES"/>
              </w:rPr>
              <w:t>Ley 7576 ‐</w:t>
            </w:r>
            <w:r w:rsidR="00033774" w:rsidRPr="00662A0D">
              <w:rPr>
                <w:rFonts w:cs="Calibri"/>
                <w:lang w:val="es-ES"/>
              </w:rPr>
              <w:t>Tucumán</w:t>
            </w:r>
            <w:r w:rsidRPr="00662A0D">
              <w:rPr>
                <w:rFonts w:cs="Calibri"/>
                <w:lang w:val="es-ES"/>
              </w:rPr>
              <w:t>‐ Ad</w:t>
            </w:r>
            <w:r w:rsidR="001623BB">
              <w:rPr>
                <w:rFonts w:cs="Calibri"/>
                <w:lang w:val="es-ES"/>
              </w:rPr>
              <w:t xml:space="preserve">hesión a la ley nacional 25.421. </w:t>
            </w:r>
            <w:r w:rsidRPr="00662A0D">
              <w:rPr>
                <w:rFonts w:cs="Calibri"/>
                <w:lang w:val="es-ES"/>
              </w:rPr>
              <w:t>Programa de Asistencia Primaria de Salud Mental</w:t>
            </w:r>
          </w:p>
          <w:p w14:paraId="779BC4E4" w14:textId="77777777" w:rsidR="00E1735C" w:rsidRPr="001623BB" w:rsidRDefault="00E1735C" w:rsidP="00E1735C">
            <w:pPr>
              <w:rPr>
                <w:rFonts w:cs="Calibri"/>
                <w:lang w:val="es-ES"/>
              </w:rPr>
            </w:pPr>
            <w:r w:rsidRPr="00662A0D">
              <w:rPr>
                <w:rFonts w:cs="Calibri"/>
                <w:lang w:val="es-ES"/>
              </w:rPr>
              <w:t xml:space="preserve">Ley     8283     ‐Tucumán‐Adhesión   </w:t>
            </w:r>
            <w:r w:rsidR="001623BB">
              <w:rPr>
                <w:rFonts w:cs="Calibri"/>
                <w:lang w:val="es-ES"/>
              </w:rPr>
              <w:t xml:space="preserve">  a     la     ley     nacional </w:t>
            </w:r>
            <w:r w:rsidRPr="00662A0D">
              <w:rPr>
                <w:rFonts w:cs="Calibri"/>
                <w:lang w:val="es-ES"/>
              </w:rPr>
              <w:t>26.279Régimen para la detección y posterior tratamiento de determinadas patologías en la persona recién nacida.</w:t>
            </w:r>
          </w:p>
        </w:tc>
      </w:tr>
      <w:tr w:rsidR="00E1735C" w:rsidRPr="00662A0D" w14:paraId="625AF07D" w14:textId="77777777" w:rsidTr="003262B1">
        <w:trPr>
          <w:trHeight w:val="845"/>
          <w:jc w:val="center"/>
        </w:trPr>
        <w:tc>
          <w:tcPr>
            <w:tcW w:w="2751" w:type="dxa"/>
            <w:vMerge/>
            <w:shd w:val="clear" w:color="auto" w:fill="CCFFFF"/>
            <w:noWrap/>
          </w:tcPr>
          <w:p w14:paraId="2045EB12" w14:textId="77777777" w:rsidR="00E1735C" w:rsidRPr="00662A0D" w:rsidRDefault="00E1735C" w:rsidP="00E1735C">
            <w:pPr>
              <w:spacing w:after="0" w:line="240" w:lineRule="auto"/>
              <w:contextualSpacing/>
              <w:rPr>
                <w:rFonts w:cs="Calibri"/>
                <w:b/>
                <w:bCs/>
                <w:lang w:val="es-ES"/>
              </w:rPr>
            </w:pPr>
          </w:p>
        </w:tc>
        <w:tc>
          <w:tcPr>
            <w:tcW w:w="4543" w:type="dxa"/>
            <w:noWrap/>
          </w:tcPr>
          <w:p w14:paraId="3557E71C" w14:textId="77777777" w:rsidR="00E1735C" w:rsidRPr="00662A0D" w:rsidRDefault="00E1735C" w:rsidP="00E1735C">
            <w:pPr>
              <w:spacing w:after="0" w:line="240" w:lineRule="auto"/>
              <w:contextualSpacing/>
              <w:rPr>
                <w:rFonts w:cs="Calibri"/>
                <w:bCs/>
                <w:lang w:val="es-ES"/>
              </w:rPr>
            </w:pPr>
          </w:p>
          <w:p w14:paraId="0849E149" w14:textId="77777777" w:rsidR="00E1735C" w:rsidRPr="00662A0D" w:rsidRDefault="00E1735C" w:rsidP="00E1735C">
            <w:pPr>
              <w:spacing w:after="0" w:line="240" w:lineRule="auto"/>
              <w:contextualSpacing/>
              <w:rPr>
                <w:rFonts w:cs="Calibri"/>
                <w:b/>
                <w:bCs/>
                <w:color w:val="FF0000"/>
                <w:lang w:val="es-ES"/>
              </w:rPr>
            </w:pPr>
            <w:r w:rsidRPr="00662A0D">
              <w:rPr>
                <w:rFonts w:cs="Calibri"/>
                <w:bCs/>
                <w:lang w:val="es-ES"/>
              </w:rPr>
              <w:t>Servicios de salud en áreas rurales</w:t>
            </w:r>
          </w:p>
        </w:tc>
        <w:tc>
          <w:tcPr>
            <w:tcW w:w="1099" w:type="dxa"/>
          </w:tcPr>
          <w:p w14:paraId="15546545" w14:textId="77777777" w:rsidR="00E1735C" w:rsidRPr="00662A0D" w:rsidRDefault="00E1735C" w:rsidP="00E1735C">
            <w:pPr>
              <w:spacing w:after="0" w:line="240" w:lineRule="auto"/>
              <w:contextualSpacing/>
              <w:rPr>
                <w:rFonts w:cs="Calibri"/>
                <w:lang w:val="es-ES"/>
              </w:rPr>
            </w:pPr>
          </w:p>
          <w:p w14:paraId="61BDC0EF" w14:textId="77777777" w:rsidR="00E1735C" w:rsidRPr="00662A0D" w:rsidRDefault="00E1735C" w:rsidP="007D6837">
            <w:pPr>
              <w:spacing w:after="0" w:line="240" w:lineRule="auto"/>
              <w:contextualSpacing/>
              <w:rPr>
                <w:rFonts w:cs="Calibri"/>
                <w:lang w:val="es-ES"/>
              </w:rPr>
            </w:pPr>
            <w:r w:rsidRPr="00662A0D">
              <w:rPr>
                <w:rFonts w:cs="Calibri"/>
                <w:lang w:val="es-ES"/>
              </w:rPr>
              <w:t>Sí__</w:t>
            </w:r>
            <w:r w:rsidR="007D6837">
              <w:rPr>
                <w:rFonts w:cs="Calibri"/>
                <w:lang w:val="es-ES"/>
              </w:rPr>
              <w:t>X</w:t>
            </w:r>
            <w:r w:rsidRPr="00662A0D">
              <w:rPr>
                <w:rFonts w:cs="Calibri"/>
                <w:lang w:val="es-ES"/>
              </w:rPr>
              <w:t>__</w:t>
            </w:r>
          </w:p>
        </w:tc>
        <w:tc>
          <w:tcPr>
            <w:tcW w:w="1097" w:type="dxa"/>
          </w:tcPr>
          <w:p w14:paraId="479F8BDB" w14:textId="77777777" w:rsidR="00E1735C" w:rsidRPr="00662A0D" w:rsidRDefault="00E1735C" w:rsidP="00E1735C">
            <w:pPr>
              <w:spacing w:after="0" w:line="240" w:lineRule="auto"/>
              <w:contextualSpacing/>
              <w:rPr>
                <w:rFonts w:cs="Calibri"/>
                <w:lang w:val="es-ES"/>
              </w:rPr>
            </w:pPr>
          </w:p>
          <w:p w14:paraId="4EC53423" w14:textId="77777777" w:rsidR="00E1735C" w:rsidRPr="00662A0D" w:rsidRDefault="00E1735C" w:rsidP="00E1735C">
            <w:pPr>
              <w:spacing w:after="0" w:line="240" w:lineRule="auto"/>
              <w:contextualSpacing/>
              <w:rPr>
                <w:rFonts w:cs="Calibri"/>
                <w:lang w:val="es-ES"/>
              </w:rPr>
            </w:pPr>
            <w:r w:rsidRPr="00662A0D">
              <w:rPr>
                <w:rFonts w:cs="Calibri"/>
                <w:lang w:val="es-ES"/>
              </w:rPr>
              <w:t>No____</w:t>
            </w:r>
          </w:p>
        </w:tc>
        <w:tc>
          <w:tcPr>
            <w:tcW w:w="3331" w:type="dxa"/>
            <w:noWrap/>
          </w:tcPr>
          <w:p w14:paraId="7E6E0BE9" w14:textId="77777777" w:rsidR="00E1735C" w:rsidRPr="00662A0D" w:rsidRDefault="00E1735C" w:rsidP="00E1735C">
            <w:pPr>
              <w:rPr>
                <w:rFonts w:cs="Calibri"/>
              </w:rPr>
            </w:pPr>
            <w:r w:rsidRPr="00662A0D">
              <w:rPr>
                <w:rFonts w:cs="Calibri"/>
              </w:rPr>
              <w:t>Constitución Nacional de la Argentina</w:t>
            </w:r>
          </w:p>
          <w:p w14:paraId="5ECBEABF" w14:textId="77777777" w:rsidR="00E1735C" w:rsidRPr="00662A0D" w:rsidRDefault="00E1735C" w:rsidP="00E1735C">
            <w:pPr>
              <w:rPr>
                <w:rFonts w:cs="Calibri"/>
              </w:rPr>
            </w:pPr>
            <w:r w:rsidRPr="00662A0D">
              <w:rPr>
                <w:rFonts w:cs="Calibri"/>
              </w:rPr>
              <w:t>Ley 23.179 Art. 14 Convención sobre Eliminación de todas las Formas de Discriminación contra la mujer;</w:t>
            </w:r>
          </w:p>
          <w:p w14:paraId="4FF97A07" w14:textId="77777777" w:rsidR="00E1735C" w:rsidRPr="00662A0D" w:rsidRDefault="00E1735C" w:rsidP="00E1735C">
            <w:pPr>
              <w:rPr>
                <w:rFonts w:cs="Calibri"/>
              </w:rPr>
            </w:pPr>
            <w:r w:rsidRPr="00662A0D">
              <w:rPr>
                <w:rFonts w:cs="Calibri"/>
              </w:rPr>
              <w:t>Ley   26.233   Derechos   del   niño‐Centros   de   desarrollo infantil. Promoción y regulación. Servicios educativos y sanitarios;</w:t>
            </w:r>
          </w:p>
          <w:p w14:paraId="30CB33D0" w14:textId="77777777" w:rsidR="00E1735C" w:rsidRPr="00662A0D" w:rsidRDefault="00E1735C" w:rsidP="00E1735C">
            <w:pPr>
              <w:rPr>
                <w:rFonts w:cs="Calibri"/>
              </w:rPr>
            </w:pPr>
            <w:r w:rsidRPr="00662A0D">
              <w:rPr>
                <w:rFonts w:cs="Calibri"/>
              </w:rPr>
              <w:t xml:space="preserve">Ley 23.661 Creación del Sistema Nacional del </w:t>
            </w:r>
            <w:r w:rsidR="00887883">
              <w:rPr>
                <w:rFonts w:cs="Calibri"/>
              </w:rPr>
              <w:t xml:space="preserve">Seguro de </w:t>
            </w:r>
            <w:r w:rsidRPr="00662A0D">
              <w:rPr>
                <w:rFonts w:cs="Calibri"/>
              </w:rPr>
              <w:t>Salud a efectos de procurar el pleno goce del derecho de salud a todos los habitantes del país‐con previsiones especiales para personas con discapacidad;</w:t>
            </w:r>
          </w:p>
          <w:p w14:paraId="7E8F8129" w14:textId="77777777" w:rsidR="00E1735C" w:rsidRPr="00662A0D" w:rsidRDefault="00E1735C" w:rsidP="00E1735C">
            <w:pPr>
              <w:rPr>
                <w:rFonts w:cs="Calibri"/>
              </w:rPr>
            </w:pPr>
            <w:r w:rsidRPr="00662A0D">
              <w:rPr>
                <w:rFonts w:cs="Calibri"/>
              </w:rPr>
              <w:t>Ley 26.378 Convención sobre los Derechos de las Personas con Discapacidad. Art. 25 inc. c)</w:t>
            </w:r>
          </w:p>
        </w:tc>
      </w:tr>
      <w:tr w:rsidR="00CC1317" w:rsidRPr="00662A0D" w14:paraId="10501918" w14:textId="77777777" w:rsidTr="006046AB">
        <w:trPr>
          <w:trHeight w:val="1128"/>
          <w:jc w:val="center"/>
        </w:trPr>
        <w:tc>
          <w:tcPr>
            <w:tcW w:w="2751" w:type="dxa"/>
            <w:vMerge/>
            <w:shd w:val="clear" w:color="auto" w:fill="CCFFFF"/>
            <w:noWrap/>
          </w:tcPr>
          <w:p w14:paraId="55C8C925" w14:textId="77777777" w:rsidR="00CC1317" w:rsidRPr="00662A0D" w:rsidRDefault="00CC1317" w:rsidP="00E96D68">
            <w:pPr>
              <w:spacing w:after="0" w:line="240" w:lineRule="auto"/>
              <w:contextualSpacing/>
              <w:rPr>
                <w:rFonts w:cs="Calibri"/>
                <w:b/>
                <w:bCs/>
                <w:lang w:val="es-ES"/>
              </w:rPr>
            </w:pPr>
          </w:p>
        </w:tc>
        <w:tc>
          <w:tcPr>
            <w:tcW w:w="4543" w:type="dxa"/>
            <w:noWrap/>
          </w:tcPr>
          <w:p w14:paraId="12D97333" w14:textId="77777777" w:rsidR="00CC1317" w:rsidRPr="00662A0D" w:rsidRDefault="00CC1317" w:rsidP="00E96D68">
            <w:pPr>
              <w:spacing w:after="0" w:line="240" w:lineRule="auto"/>
              <w:contextualSpacing/>
              <w:rPr>
                <w:rFonts w:cs="Calibri"/>
                <w:bCs/>
                <w:lang w:val="es-ES"/>
              </w:rPr>
            </w:pPr>
          </w:p>
          <w:p w14:paraId="3B252E70" w14:textId="77777777" w:rsidR="00CC1317" w:rsidRPr="00662A0D" w:rsidRDefault="00CC1317" w:rsidP="00E96D68">
            <w:pPr>
              <w:spacing w:after="0" w:line="240" w:lineRule="auto"/>
              <w:contextualSpacing/>
              <w:rPr>
                <w:rFonts w:cs="Calibri"/>
                <w:bCs/>
                <w:lang w:val="es-ES"/>
              </w:rPr>
            </w:pPr>
            <w:r w:rsidRPr="00662A0D">
              <w:rPr>
                <w:rFonts w:cs="Calibri"/>
                <w:bCs/>
                <w:lang w:val="es-ES"/>
              </w:rPr>
              <w:t xml:space="preserve">Servicios de salud sexual y reproductiva       </w:t>
            </w:r>
          </w:p>
          <w:p w14:paraId="1C736066" w14:textId="77777777" w:rsidR="00CC1317" w:rsidRPr="00662A0D" w:rsidRDefault="00CC1317" w:rsidP="00E96D68">
            <w:pPr>
              <w:spacing w:after="0" w:line="240" w:lineRule="auto"/>
              <w:contextualSpacing/>
              <w:rPr>
                <w:rFonts w:cs="Calibri"/>
                <w:bCs/>
                <w:lang w:val="es-ES"/>
              </w:rPr>
            </w:pPr>
          </w:p>
          <w:p w14:paraId="1145D724" w14:textId="77777777" w:rsidR="00CC1317" w:rsidRPr="00662A0D" w:rsidRDefault="00CC1317" w:rsidP="003C19B9">
            <w:pPr>
              <w:spacing w:after="0" w:line="240" w:lineRule="auto"/>
              <w:contextualSpacing/>
              <w:rPr>
                <w:rFonts w:cs="Calibri"/>
                <w:bCs/>
                <w:lang w:val="es-ES"/>
              </w:rPr>
            </w:pPr>
          </w:p>
        </w:tc>
        <w:tc>
          <w:tcPr>
            <w:tcW w:w="1099" w:type="dxa"/>
          </w:tcPr>
          <w:p w14:paraId="3F5B2864" w14:textId="77777777" w:rsidR="00CC1317" w:rsidRPr="00662A0D" w:rsidRDefault="00CC1317" w:rsidP="00E96D68">
            <w:pPr>
              <w:spacing w:after="0" w:line="240" w:lineRule="auto"/>
              <w:contextualSpacing/>
              <w:rPr>
                <w:rFonts w:cs="Calibri"/>
                <w:lang w:val="es-ES"/>
              </w:rPr>
            </w:pPr>
          </w:p>
          <w:p w14:paraId="27295387" w14:textId="77777777" w:rsidR="00CC1317" w:rsidRPr="00662A0D" w:rsidRDefault="000E10EE" w:rsidP="00E96D68">
            <w:pPr>
              <w:spacing w:after="0" w:line="240" w:lineRule="auto"/>
              <w:contextualSpacing/>
              <w:rPr>
                <w:rFonts w:cs="Calibri"/>
                <w:lang w:val="es-ES"/>
              </w:rPr>
            </w:pPr>
            <w:r>
              <w:rPr>
                <w:rFonts w:cs="Calibri"/>
                <w:lang w:val="es-ES"/>
              </w:rPr>
              <w:t>Sí__X</w:t>
            </w:r>
            <w:r w:rsidR="00CC1317" w:rsidRPr="00662A0D">
              <w:rPr>
                <w:rFonts w:cs="Calibri"/>
                <w:lang w:val="es-ES"/>
              </w:rPr>
              <w:t>___</w:t>
            </w:r>
          </w:p>
        </w:tc>
        <w:tc>
          <w:tcPr>
            <w:tcW w:w="1097" w:type="dxa"/>
          </w:tcPr>
          <w:p w14:paraId="77763BA7" w14:textId="77777777" w:rsidR="00CC1317" w:rsidRPr="00662A0D" w:rsidRDefault="00CC1317" w:rsidP="00E96D68">
            <w:pPr>
              <w:spacing w:after="0" w:line="240" w:lineRule="auto"/>
              <w:contextualSpacing/>
              <w:rPr>
                <w:rFonts w:cs="Calibri"/>
                <w:lang w:val="es-ES"/>
              </w:rPr>
            </w:pPr>
          </w:p>
          <w:p w14:paraId="0DDB7F2A" w14:textId="77777777" w:rsidR="00CC1317" w:rsidRPr="00662A0D" w:rsidRDefault="00CC1317" w:rsidP="00E96D68">
            <w:pPr>
              <w:spacing w:after="0" w:line="240" w:lineRule="auto"/>
              <w:contextualSpacing/>
              <w:rPr>
                <w:rFonts w:cs="Calibri"/>
                <w:lang w:val="es-ES"/>
              </w:rPr>
            </w:pPr>
            <w:r w:rsidRPr="00662A0D">
              <w:rPr>
                <w:rFonts w:cs="Calibri"/>
                <w:lang w:val="es-ES"/>
              </w:rPr>
              <w:t>No____</w:t>
            </w:r>
          </w:p>
        </w:tc>
        <w:tc>
          <w:tcPr>
            <w:tcW w:w="3331" w:type="dxa"/>
            <w:noWrap/>
          </w:tcPr>
          <w:p w14:paraId="38AA2DB9"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25.673  Creación  del</w:t>
            </w:r>
            <w:r w:rsidR="002E4F20">
              <w:rPr>
                <w:rFonts w:cs="Calibri"/>
                <w:bCs/>
                <w:lang w:val="es-ES"/>
              </w:rPr>
              <w:t xml:space="preserve">  Programa  Nacional  de  Salud </w:t>
            </w:r>
            <w:r w:rsidRPr="00662A0D">
              <w:rPr>
                <w:rFonts w:cs="Calibri"/>
                <w:bCs/>
                <w:lang w:val="es-ES"/>
              </w:rPr>
              <w:t>Sexual y Procreación Responsable;</w:t>
            </w:r>
          </w:p>
          <w:p w14:paraId="73A8E646" w14:textId="77777777" w:rsidR="002E4F20" w:rsidRDefault="002E4F20" w:rsidP="00E1735C">
            <w:pPr>
              <w:spacing w:after="0" w:line="240" w:lineRule="auto"/>
              <w:contextualSpacing/>
              <w:rPr>
                <w:rFonts w:cs="Calibri"/>
                <w:bCs/>
                <w:lang w:val="es-ES"/>
              </w:rPr>
            </w:pPr>
          </w:p>
          <w:p w14:paraId="319703FE"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Nacional 2</w:t>
            </w:r>
            <w:r w:rsidR="002E4F20">
              <w:rPr>
                <w:rFonts w:cs="Calibri"/>
                <w:bCs/>
                <w:lang w:val="es-ES"/>
              </w:rPr>
              <w:t xml:space="preserve">6130 Anticoncepción Quirúrgica </w:t>
            </w:r>
          </w:p>
          <w:p w14:paraId="0980E4CB" w14:textId="77777777" w:rsidR="00E1735C" w:rsidRPr="00662A0D" w:rsidRDefault="00E1735C" w:rsidP="00E1735C">
            <w:pPr>
              <w:spacing w:after="0" w:line="240" w:lineRule="auto"/>
              <w:contextualSpacing/>
              <w:rPr>
                <w:rFonts w:cs="Calibri"/>
                <w:bCs/>
                <w:lang w:val="es-ES"/>
              </w:rPr>
            </w:pPr>
          </w:p>
          <w:p w14:paraId="30D5F818"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26150   Programa   Nacional   de   Educación   Sexual</w:t>
            </w:r>
          </w:p>
          <w:p w14:paraId="1B9B7AFA" w14:textId="77777777" w:rsidR="00E1735C" w:rsidRPr="00662A0D" w:rsidRDefault="00E1735C" w:rsidP="00E1735C">
            <w:pPr>
              <w:spacing w:after="0" w:line="240" w:lineRule="auto"/>
              <w:contextualSpacing/>
              <w:rPr>
                <w:rFonts w:cs="Calibri"/>
                <w:bCs/>
                <w:lang w:val="es-ES"/>
              </w:rPr>
            </w:pPr>
            <w:r w:rsidRPr="00662A0D">
              <w:rPr>
                <w:rFonts w:cs="Calibri"/>
                <w:bCs/>
                <w:lang w:val="es-ES"/>
              </w:rPr>
              <w:t>Integral;</w:t>
            </w:r>
          </w:p>
          <w:p w14:paraId="36C97C86" w14:textId="77777777" w:rsidR="00E1735C" w:rsidRPr="00662A0D" w:rsidRDefault="00E1735C" w:rsidP="00E1735C">
            <w:pPr>
              <w:spacing w:after="0" w:line="240" w:lineRule="auto"/>
              <w:contextualSpacing/>
              <w:rPr>
                <w:rFonts w:cs="Calibri"/>
                <w:bCs/>
                <w:lang w:val="es-ES"/>
              </w:rPr>
            </w:pPr>
          </w:p>
          <w:p w14:paraId="6ABAE0E4"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26862     Reproducción     Medicamente     Asistida. Procedimientos y Técnicas Medico‐ Asistenciales;</w:t>
            </w:r>
          </w:p>
          <w:p w14:paraId="1E527E38" w14:textId="77777777" w:rsidR="00E1735C" w:rsidRPr="00662A0D" w:rsidRDefault="00E1735C" w:rsidP="00E1735C">
            <w:pPr>
              <w:spacing w:after="0" w:line="240" w:lineRule="auto"/>
              <w:contextualSpacing/>
              <w:rPr>
                <w:rFonts w:cs="Calibri"/>
                <w:bCs/>
                <w:lang w:val="es-ES"/>
              </w:rPr>
            </w:pPr>
          </w:p>
          <w:p w14:paraId="5DC0F9B1"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w:t>
            </w:r>
            <w:r w:rsidRPr="00662A0D">
              <w:rPr>
                <w:rFonts w:cs="Calibri"/>
                <w:bCs/>
                <w:lang w:val="es-ES"/>
              </w:rPr>
              <w:tab/>
              <w:t>26130    Anticoncepción    Quirúrgica    (ligadura    y vasectomía)</w:t>
            </w:r>
          </w:p>
          <w:p w14:paraId="4F37E2DA" w14:textId="77777777" w:rsidR="00E1735C" w:rsidRPr="00662A0D" w:rsidRDefault="00E1735C" w:rsidP="00E1735C">
            <w:pPr>
              <w:spacing w:after="0" w:line="240" w:lineRule="auto"/>
              <w:contextualSpacing/>
              <w:rPr>
                <w:rFonts w:cs="Calibri"/>
                <w:bCs/>
                <w:lang w:val="es-ES"/>
              </w:rPr>
            </w:pPr>
          </w:p>
          <w:p w14:paraId="2E06A016"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25929 Protección embarazo y recién nacido;</w:t>
            </w:r>
          </w:p>
          <w:p w14:paraId="4F382C21" w14:textId="77777777" w:rsidR="00E1735C" w:rsidRPr="00662A0D" w:rsidRDefault="00E1735C" w:rsidP="00E1735C">
            <w:pPr>
              <w:spacing w:after="0" w:line="240" w:lineRule="auto"/>
              <w:contextualSpacing/>
              <w:rPr>
                <w:rFonts w:cs="Calibri"/>
                <w:bCs/>
                <w:lang w:val="es-ES"/>
              </w:rPr>
            </w:pPr>
          </w:p>
          <w:p w14:paraId="3901DA69"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23.179 Convención sobre Eliminación de todas las Formas de Discriminación contra la mujer; Enmienda párrafo 1) art 20 Ley 26486</w:t>
            </w:r>
          </w:p>
          <w:p w14:paraId="1724C19E" w14:textId="77777777" w:rsidR="00E1735C" w:rsidRPr="00662A0D" w:rsidRDefault="00E1735C" w:rsidP="00E1735C">
            <w:pPr>
              <w:spacing w:after="0" w:line="240" w:lineRule="auto"/>
              <w:contextualSpacing/>
              <w:rPr>
                <w:rFonts w:cs="Calibri"/>
                <w:bCs/>
                <w:lang w:val="es-ES"/>
              </w:rPr>
            </w:pPr>
          </w:p>
          <w:p w14:paraId="78248B35" w14:textId="77777777" w:rsidR="00E1735C" w:rsidRPr="00662A0D" w:rsidRDefault="00E1735C" w:rsidP="00E1735C">
            <w:pPr>
              <w:spacing w:after="0" w:line="240" w:lineRule="auto"/>
              <w:contextualSpacing/>
              <w:rPr>
                <w:rFonts w:cs="Calibri"/>
                <w:bCs/>
                <w:lang w:val="es-ES"/>
              </w:rPr>
            </w:pPr>
            <w:r w:rsidRPr="00662A0D">
              <w:rPr>
                <w:rFonts w:cs="Calibri"/>
                <w:bCs/>
                <w:lang w:val="es-ES"/>
              </w:rPr>
              <w:t>Normas Provinciales:</w:t>
            </w:r>
          </w:p>
          <w:p w14:paraId="2CFD7507" w14:textId="77777777" w:rsidR="00E1735C" w:rsidRPr="00662A0D" w:rsidRDefault="00E1735C" w:rsidP="00E1735C">
            <w:pPr>
              <w:spacing w:after="0" w:line="240" w:lineRule="auto"/>
              <w:contextualSpacing/>
              <w:rPr>
                <w:rFonts w:cs="Calibri"/>
                <w:bCs/>
                <w:lang w:val="es-ES"/>
              </w:rPr>
            </w:pPr>
            <w:r w:rsidRPr="00662A0D">
              <w:rPr>
                <w:rFonts w:cs="Calibri"/>
                <w:bCs/>
                <w:lang w:val="es-ES"/>
              </w:rPr>
              <w:t>Adhesión de las provincias al Programa Nacional de</w:t>
            </w:r>
          </w:p>
          <w:p w14:paraId="127F624A" w14:textId="77777777" w:rsidR="00E1735C" w:rsidRPr="00662A0D" w:rsidRDefault="00E1735C" w:rsidP="00E1735C">
            <w:pPr>
              <w:spacing w:after="0" w:line="240" w:lineRule="auto"/>
              <w:contextualSpacing/>
              <w:rPr>
                <w:rFonts w:cs="Calibri"/>
                <w:bCs/>
                <w:lang w:val="es-ES"/>
              </w:rPr>
            </w:pPr>
            <w:r w:rsidRPr="00662A0D">
              <w:rPr>
                <w:rFonts w:cs="Calibri"/>
                <w:bCs/>
                <w:lang w:val="es-ES"/>
              </w:rPr>
              <w:t>Procreación Responsable:</w:t>
            </w:r>
          </w:p>
          <w:p w14:paraId="3BEA7511" w14:textId="77777777" w:rsidR="00E1735C" w:rsidRPr="00662A0D" w:rsidRDefault="00E1735C" w:rsidP="00E1735C">
            <w:pPr>
              <w:spacing w:after="0" w:line="240" w:lineRule="auto"/>
              <w:contextualSpacing/>
              <w:rPr>
                <w:rFonts w:cs="Calibri"/>
                <w:bCs/>
                <w:lang w:val="es-ES"/>
              </w:rPr>
            </w:pPr>
            <w:r w:rsidRPr="00662A0D">
              <w:rPr>
                <w:rFonts w:cs="Calibri"/>
                <w:bCs/>
                <w:lang w:val="es-ES"/>
              </w:rPr>
              <w:t xml:space="preserve"> Chaco (Ley 4276)</w:t>
            </w:r>
          </w:p>
          <w:p w14:paraId="2C99F241" w14:textId="77777777" w:rsidR="00E1735C" w:rsidRPr="00662A0D" w:rsidRDefault="00E1735C" w:rsidP="00E1735C">
            <w:pPr>
              <w:spacing w:after="0" w:line="240" w:lineRule="auto"/>
              <w:contextualSpacing/>
              <w:rPr>
                <w:rFonts w:cs="Calibri"/>
                <w:bCs/>
                <w:lang w:val="es-ES"/>
              </w:rPr>
            </w:pPr>
            <w:r w:rsidRPr="00662A0D">
              <w:rPr>
                <w:rFonts w:cs="Calibri"/>
                <w:bCs/>
                <w:lang w:val="es-ES"/>
              </w:rPr>
              <w:t>La Pampa‐ Ley 1363</w:t>
            </w:r>
          </w:p>
          <w:p w14:paraId="28EF82BA" w14:textId="77777777" w:rsidR="00E1735C" w:rsidRPr="00662A0D" w:rsidRDefault="00E1735C" w:rsidP="00E1735C">
            <w:pPr>
              <w:spacing w:after="0" w:line="240" w:lineRule="auto"/>
              <w:contextualSpacing/>
              <w:rPr>
                <w:rFonts w:cs="Calibri"/>
                <w:bCs/>
                <w:lang w:val="es-ES"/>
              </w:rPr>
            </w:pPr>
            <w:r w:rsidRPr="00662A0D">
              <w:rPr>
                <w:rFonts w:cs="Calibri"/>
                <w:bCs/>
                <w:lang w:val="es-ES"/>
              </w:rPr>
              <w:t>Córdoba (ley 8535) Mendoza (Ley 6433) Corrientes (ley 5146); Río Negro (ley 3059) Neuquén (Ley 2222)</w:t>
            </w:r>
          </w:p>
          <w:p w14:paraId="0776EE9E" w14:textId="77777777" w:rsidR="00E1735C" w:rsidRPr="00662A0D" w:rsidRDefault="00E1735C" w:rsidP="00E1735C">
            <w:pPr>
              <w:spacing w:after="0" w:line="240" w:lineRule="auto"/>
              <w:contextualSpacing/>
              <w:rPr>
                <w:rFonts w:cs="Calibri"/>
                <w:bCs/>
                <w:lang w:val="es-ES"/>
              </w:rPr>
            </w:pPr>
            <w:r w:rsidRPr="00662A0D">
              <w:rPr>
                <w:rFonts w:cs="Calibri"/>
                <w:bCs/>
                <w:lang w:val="es-ES"/>
              </w:rPr>
              <w:t>Misiones (Decreto 92/98) Jujuy (ley 5133)</w:t>
            </w:r>
          </w:p>
          <w:p w14:paraId="78ACDD17" w14:textId="77777777" w:rsidR="00E1735C" w:rsidRPr="00662A0D" w:rsidRDefault="00E1735C" w:rsidP="00E1735C">
            <w:pPr>
              <w:spacing w:after="0" w:line="240" w:lineRule="auto"/>
              <w:contextualSpacing/>
              <w:rPr>
                <w:rFonts w:cs="Calibri"/>
                <w:bCs/>
                <w:lang w:val="es-ES"/>
              </w:rPr>
            </w:pPr>
            <w:r w:rsidRPr="00662A0D">
              <w:rPr>
                <w:rFonts w:cs="Calibri"/>
                <w:bCs/>
                <w:lang w:val="es-ES"/>
              </w:rPr>
              <w:t>Chubut (ley 4950)</w:t>
            </w:r>
          </w:p>
          <w:p w14:paraId="1AAAB651" w14:textId="77777777" w:rsidR="00E1735C" w:rsidRPr="00662A0D" w:rsidRDefault="00E1735C" w:rsidP="00E1735C">
            <w:pPr>
              <w:spacing w:after="0" w:line="240" w:lineRule="auto"/>
              <w:contextualSpacing/>
              <w:rPr>
                <w:rFonts w:cs="Calibri"/>
                <w:bCs/>
                <w:lang w:val="es-ES"/>
              </w:rPr>
            </w:pPr>
            <w:r w:rsidRPr="00662A0D">
              <w:rPr>
                <w:rFonts w:cs="Calibri"/>
                <w:bCs/>
                <w:lang w:val="es-ES"/>
              </w:rPr>
              <w:t>Ciudad autónoma de Buenos Aires (ley 418) La Rioja (ley 7.049)</w:t>
            </w:r>
          </w:p>
          <w:p w14:paraId="2220F7C0" w14:textId="77777777" w:rsidR="00E1735C" w:rsidRPr="00662A0D" w:rsidRDefault="00E1735C" w:rsidP="00E1735C">
            <w:pPr>
              <w:spacing w:after="0" w:line="240" w:lineRule="auto"/>
              <w:contextualSpacing/>
              <w:rPr>
                <w:rFonts w:cs="Calibri"/>
                <w:bCs/>
                <w:lang w:val="es-ES"/>
              </w:rPr>
            </w:pPr>
            <w:r w:rsidRPr="00662A0D">
              <w:rPr>
                <w:rFonts w:cs="Calibri"/>
                <w:bCs/>
                <w:lang w:val="es-ES"/>
              </w:rPr>
              <w:t>Tierra del Fuego (ley 509) San Luis (ley 5.344)</w:t>
            </w:r>
          </w:p>
          <w:p w14:paraId="65CD4EAC" w14:textId="77777777" w:rsidR="00CC1317" w:rsidRPr="00662A0D" w:rsidRDefault="00E1735C" w:rsidP="00E1735C">
            <w:pPr>
              <w:spacing w:after="0" w:line="240" w:lineRule="auto"/>
              <w:contextualSpacing/>
              <w:rPr>
                <w:rFonts w:cs="Calibri"/>
                <w:bCs/>
                <w:lang w:val="es-ES"/>
              </w:rPr>
            </w:pPr>
            <w:r w:rsidRPr="00662A0D">
              <w:rPr>
                <w:rFonts w:cs="Calibri"/>
                <w:bCs/>
                <w:lang w:val="es-ES"/>
              </w:rPr>
              <w:t xml:space="preserve">Santa </w:t>
            </w:r>
            <w:r w:rsidR="00033774" w:rsidRPr="00662A0D">
              <w:rPr>
                <w:rFonts w:cs="Calibri"/>
                <w:bCs/>
                <w:lang w:val="es-ES"/>
              </w:rPr>
              <w:t>Fe</w:t>
            </w:r>
            <w:r w:rsidRPr="00662A0D">
              <w:rPr>
                <w:rFonts w:cs="Calibri"/>
                <w:bCs/>
                <w:lang w:val="es-ES"/>
              </w:rPr>
              <w:t xml:space="preserve"> (ley 11.888) Buenos Aires (ley 13.066) Entre Ríos (ley 9.501) Santa Cruz (ley 2.656)</w:t>
            </w:r>
          </w:p>
        </w:tc>
      </w:tr>
      <w:tr w:rsidR="00CC1317" w:rsidRPr="00662A0D" w14:paraId="3B044CA4" w14:textId="77777777" w:rsidTr="006046AB">
        <w:trPr>
          <w:trHeight w:val="1069"/>
          <w:jc w:val="center"/>
        </w:trPr>
        <w:tc>
          <w:tcPr>
            <w:tcW w:w="2751" w:type="dxa"/>
            <w:vMerge/>
            <w:shd w:val="clear" w:color="auto" w:fill="CCFFFF"/>
            <w:noWrap/>
          </w:tcPr>
          <w:p w14:paraId="6BDF63D1" w14:textId="77777777" w:rsidR="00CC1317" w:rsidRPr="00662A0D" w:rsidRDefault="00CC1317" w:rsidP="00E96D68">
            <w:pPr>
              <w:spacing w:after="0" w:line="240" w:lineRule="auto"/>
              <w:contextualSpacing/>
              <w:rPr>
                <w:rFonts w:cs="Calibri"/>
                <w:b/>
                <w:bCs/>
                <w:lang w:val="es-ES"/>
              </w:rPr>
            </w:pPr>
          </w:p>
        </w:tc>
        <w:tc>
          <w:tcPr>
            <w:tcW w:w="4543" w:type="dxa"/>
            <w:noWrap/>
          </w:tcPr>
          <w:p w14:paraId="7405284F" w14:textId="77777777" w:rsidR="00D251B0" w:rsidRPr="00662A0D" w:rsidRDefault="00D251B0" w:rsidP="00E96D68">
            <w:pPr>
              <w:spacing w:after="0" w:line="240" w:lineRule="auto"/>
              <w:contextualSpacing/>
              <w:rPr>
                <w:rFonts w:cs="Calibri"/>
                <w:bCs/>
                <w:lang w:val="es-ES"/>
              </w:rPr>
            </w:pPr>
          </w:p>
          <w:p w14:paraId="04E84162" w14:textId="77777777" w:rsidR="00CC1317" w:rsidRPr="00662A0D" w:rsidRDefault="00CC1317" w:rsidP="00E96D68">
            <w:pPr>
              <w:spacing w:after="0" w:line="240" w:lineRule="auto"/>
              <w:contextualSpacing/>
              <w:rPr>
                <w:rFonts w:cs="Calibri"/>
                <w:bCs/>
                <w:lang w:val="es-ES"/>
              </w:rPr>
            </w:pPr>
            <w:r w:rsidRPr="00662A0D">
              <w:rPr>
                <w:rFonts w:cs="Calibri"/>
                <w:bCs/>
                <w:lang w:val="es-ES"/>
              </w:rPr>
              <w:t xml:space="preserve">Obligación de que se realicen ajustes razonables para las personas con discapacidad en  los centros de salud                                               </w:t>
            </w:r>
          </w:p>
        </w:tc>
        <w:tc>
          <w:tcPr>
            <w:tcW w:w="1099" w:type="dxa"/>
          </w:tcPr>
          <w:p w14:paraId="5D21089E" w14:textId="77777777" w:rsidR="00CC1317" w:rsidRPr="00662A0D" w:rsidRDefault="00CC1317" w:rsidP="007C4165">
            <w:pPr>
              <w:spacing w:after="0" w:line="240" w:lineRule="auto"/>
              <w:contextualSpacing/>
              <w:rPr>
                <w:rFonts w:cs="Calibri"/>
                <w:lang w:val="es-ES"/>
              </w:rPr>
            </w:pPr>
          </w:p>
          <w:p w14:paraId="57548231" w14:textId="77777777" w:rsidR="00CC1317" w:rsidRPr="00662A0D" w:rsidRDefault="000E10EE" w:rsidP="00E96D68">
            <w:pPr>
              <w:spacing w:after="0" w:line="240" w:lineRule="auto"/>
              <w:contextualSpacing/>
              <w:rPr>
                <w:rFonts w:cs="Calibri"/>
                <w:lang w:val="es-ES"/>
              </w:rPr>
            </w:pPr>
            <w:r>
              <w:rPr>
                <w:rFonts w:cs="Calibri"/>
                <w:lang w:val="es-ES"/>
              </w:rPr>
              <w:t>Sí__X</w:t>
            </w:r>
            <w:r w:rsidR="00CC1317" w:rsidRPr="00662A0D">
              <w:rPr>
                <w:rFonts w:cs="Calibri"/>
                <w:lang w:val="es-ES"/>
              </w:rPr>
              <w:t>___</w:t>
            </w:r>
          </w:p>
        </w:tc>
        <w:tc>
          <w:tcPr>
            <w:tcW w:w="1097" w:type="dxa"/>
          </w:tcPr>
          <w:p w14:paraId="6013881C" w14:textId="77777777" w:rsidR="00CC1317" w:rsidRPr="00662A0D" w:rsidRDefault="00CC1317" w:rsidP="007C4165">
            <w:pPr>
              <w:spacing w:after="0" w:line="240" w:lineRule="auto"/>
              <w:contextualSpacing/>
              <w:rPr>
                <w:rFonts w:cs="Calibri"/>
                <w:lang w:val="es-ES"/>
              </w:rPr>
            </w:pPr>
          </w:p>
          <w:p w14:paraId="6859931B" w14:textId="77777777" w:rsidR="00CC1317" w:rsidRPr="00662A0D" w:rsidRDefault="00CC1317" w:rsidP="00E96D68">
            <w:pPr>
              <w:spacing w:after="0" w:line="240" w:lineRule="auto"/>
              <w:contextualSpacing/>
              <w:rPr>
                <w:rFonts w:cs="Calibri"/>
                <w:lang w:val="es-ES"/>
              </w:rPr>
            </w:pPr>
            <w:r w:rsidRPr="00662A0D">
              <w:rPr>
                <w:rFonts w:cs="Calibri"/>
                <w:lang w:val="es-ES"/>
              </w:rPr>
              <w:t>No____</w:t>
            </w:r>
          </w:p>
        </w:tc>
        <w:tc>
          <w:tcPr>
            <w:tcW w:w="3331" w:type="dxa"/>
            <w:noWrap/>
          </w:tcPr>
          <w:p w14:paraId="4F6D5317" w14:textId="77777777" w:rsidR="00E1735C" w:rsidRPr="00662A0D" w:rsidRDefault="00E1735C" w:rsidP="00E1735C">
            <w:pPr>
              <w:spacing w:after="0" w:line="240" w:lineRule="auto"/>
              <w:contextualSpacing/>
              <w:rPr>
                <w:rFonts w:cs="Calibri"/>
                <w:bCs/>
                <w:lang w:val="es-ES"/>
              </w:rPr>
            </w:pPr>
            <w:r w:rsidRPr="00662A0D">
              <w:rPr>
                <w:rFonts w:cs="Calibri"/>
                <w:bCs/>
                <w:lang w:val="es-ES"/>
              </w:rPr>
              <w:t>Ley 22431 Sistema de Pr</w:t>
            </w:r>
            <w:r w:rsidR="000E10EE">
              <w:rPr>
                <w:rFonts w:cs="Calibri"/>
                <w:bCs/>
                <w:lang w:val="es-ES"/>
              </w:rPr>
              <w:t xml:space="preserve">otección Integral para Personas </w:t>
            </w:r>
            <w:r w:rsidRPr="00662A0D">
              <w:rPr>
                <w:rFonts w:cs="Calibri"/>
                <w:bCs/>
                <w:lang w:val="es-ES"/>
              </w:rPr>
              <w:t>con Discapacidad;</w:t>
            </w:r>
          </w:p>
          <w:p w14:paraId="301982DB" w14:textId="77777777" w:rsidR="00E1735C" w:rsidRPr="00662A0D" w:rsidRDefault="00E1735C" w:rsidP="00E1735C">
            <w:pPr>
              <w:spacing w:after="0" w:line="240" w:lineRule="auto"/>
              <w:contextualSpacing/>
              <w:rPr>
                <w:rFonts w:cs="Calibri"/>
                <w:bCs/>
                <w:lang w:val="es-ES"/>
              </w:rPr>
            </w:pPr>
          </w:p>
          <w:p w14:paraId="5DBDDBCE" w14:textId="77777777" w:rsidR="00E1735C" w:rsidRPr="000E10EE" w:rsidRDefault="000E10EE" w:rsidP="00E1735C">
            <w:pPr>
              <w:spacing w:after="0" w:line="240" w:lineRule="auto"/>
              <w:contextualSpacing/>
              <w:rPr>
                <w:rFonts w:cs="Calibri"/>
                <w:bCs/>
                <w:u w:val="single"/>
                <w:lang w:val="es-ES"/>
              </w:rPr>
            </w:pPr>
            <w:r>
              <w:rPr>
                <w:rFonts w:cs="Calibri"/>
                <w:bCs/>
                <w:u w:val="single"/>
                <w:lang w:val="es-ES"/>
              </w:rPr>
              <w:t>Normas Provinciales</w:t>
            </w:r>
          </w:p>
          <w:p w14:paraId="57A65C47" w14:textId="77777777" w:rsidR="00E1735C" w:rsidRPr="00662A0D" w:rsidRDefault="00E1735C" w:rsidP="00E1735C">
            <w:pPr>
              <w:spacing w:after="0" w:line="240" w:lineRule="auto"/>
              <w:contextualSpacing/>
              <w:rPr>
                <w:rFonts w:cs="Calibri"/>
                <w:bCs/>
                <w:lang w:val="es-ES"/>
              </w:rPr>
            </w:pPr>
          </w:p>
          <w:p w14:paraId="242F05F5" w14:textId="77777777" w:rsidR="00CC1317" w:rsidRPr="00662A0D" w:rsidRDefault="00E1735C" w:rsidP="00E1735C">
            <w:pPr>
              <w:spacing w:after="0" w:line="240" w:lineRule="auto"/>
              <w:contextualSpacing/>
              <w:rPr>
                <w:rFonts w:cs="Calibri"/>
                <w:bCs/>
                <w:lang w:val="es-ES"/>
              </w:rPr>
            </w:pPr>
            <w:r w:rsidRPr="00662A0D">
              <w:rPr>
                <w:rFonts w:cs="Calibri"/>
                <w:bCs/>
                <w:lang w:val="es-ES"/>
              </w:rPr>
              <w:t>Decreto 3020/2002   Buenos Aires Reglamentación de establecimientos destinados a la atención de personas con discapacidad;</w:t>
            </w:r>
          </w:p>
        </w:tc>
      </w:tr>
      <w:tr w:rsidR="004D39B5" w:rsidRPr="00662A0D" w14:paraId="70D50471" w14:textId="77777777" w:rsidTr="003262B1">
        <w:trPr>
          <w:trHeight w:val="638"/>
          <w:jc w:val="center"/>
        </w:trPr>
        <w:tc>
          <w:tcPr>
            <w:tcW w:w="2751" w:type="dxa"/>
            <w:vMerge w:val="restart"/>
            <w:shd w:val="clear" w:color="auto" w:fill="E6E6E6"/>
            <w:noWrap/>
          </w:tcPr>
          <w:p w14:paraId="2EFCF1BE" w14:textId="77777777" w:rsidR="004D39B5" w:rsidRPr="00662A0D" w:rsidRDefault="004D39B5" w:rsidP="00E96D68">
            <w:pPr>
              <w:spacing w:after="0" w:line="240" w:lineRule="auto"/>
              <w:contextualSpacing/>
              <w:rPr>
                <w:rFonts w:cs="Calibri"/>
                <w:b/>
                <w:bCs/>
                <w:lang w:val="es-ES"/>
              </w:rPr>
            </w:pPr>
          </w:p>
          <w:p w14:paraId="38D2C869" w14:textId="77777777" w:rsidR="004D39B5" w:rsidRPr="00662A0D" w:rsidRDefault="004D39B5" w:rsidP="00E96D68">
            <w:pPr>
              <w:spacing w:after="0" w:line="240" w:lineRule="auto"/>
              <w:contextualSpacing/>
              <w:rPr>
                <w:rFonts w:cs="Calibri"/>
                <w:b/>
                <w:bCs/>
                <w:lang w:val="es-ES"/>
              </w:rPr>
            </w:pPr>
          </w:p>
          <w:p w14:paraId="095F3B71" w14:textId="77777777" w:rsidR="004D39B5" w:rsidRPr="00662A0D" w:rsidRDefault="004D39B5" w:rsidP="00E96D68">
            <w:pPr>
              <w:spacing w:after="0" w:line="240" w:lineRule="auto"/>
              <w:contextualSpacing/>
              <w:rPr>
                <w:rFonts w:cs="Calibri"/>
                <w:b/>
                <w:bCs/>
                <w:lang w:val="es-ES"/>
              </w:rPr>
            </w:pPr>
          </w:p>
          <w:p w14:paraId="2578029E" w14:textId="77777777" w:rsidR="004D39B5" w:rsidRPr="00662A0D" w:rsidRDefault="004D39B5" w:rsidP="00E96D68">
            <w:pPr>
              <w:spacing w:after="0" w:line="240" w:lineRule="auto"/>
              <w:contextualSpacing/>
              <w:jc w:val="center"/>
              <w:rPr>
                <w:rFonts w:cs="Calibri"/>
                <w:b/>
                <w:bCs/>
                <w:lang w:val="es-ES"/>
              </w:rPr>
            </w:pPr>
            <w:r w:rsidRPr="00662A0D">
              <w:rPr>
                <w:rFonts w:cs="Calibri"/>
                <w:b/>
                <w:bCs/>
                <w:lang w:val="es-ES"/>
              </w:rPr>
              <w:t>PROTECCIÓN SOCIAL</w:t>
            </w:r>
          </w:p>
          <w:p w14:paraId="08093374" w14:textId="77777777" w:rsidR="004D39B5" w:rsidRPr="00662A0D" w:rsidRDefault="004D39B5" w:rsidP="00E96D68">
            <w:pPr>
              <w:spacing w:after="0" w:line="240" w:lineRule="auto"/>
              <w:contextualSpacing/>
              <w:jc w:val="center"/>
              <w:rPr>
                <w:rFonts w:cs="Calibri"/>
                <w:b/>
                <w:bCs/>
                <w:lang w:val="es-ES"/>
              </w:rPr>
            </w:pPr>
          </w:p>
          <w:p w14:paraId="6407AAA0" w14:textId="77777777" w:rsidR="004D39B5" w:rsidRPr="00662A0D" w:rsidRDefault="004D39B5" w:rsidP="00E96D68">
            <w:pPr>
              <w:spacing w:after="0" w:line="240" w:lineRule="auto"/>
              <w:contextualSpacing/>
              <w:jc w:val="center"/>
              <w:rPr>
                <w:rFonts w:cs="Calibri"/>
                <w:b/>
                <w:bCs/>
                <w:strike/>
                <w:lang w:val="es-ES"/>
              </w:rPr>
            </w:pPr>
          </w:p>
        </w:tc>
        <w:tc>
          <w:tcPr>
            <w:tcW w:w="4543" w:type="dxa"/>
            <w:shd w:val="clear" w:color="auto" w:fill="E6E6E6"/>
            <w:noWrap/>
          </w:tcPr>
          <w:p w14:paraId="1529B2E4" w14:textId="77777777" w:rsidR="004D39B5" w:rsidRPr="00662A0D" w:rsidRDefault="004D39B5" w:rsidP="00E96D68">
            <w:pPr>
              <w:spacing w:after="0" w:line="240" w:lineRule="auto"/>
              <w:contextualSpacing/>
              <w:rPr>
                <w:rFonts w:cs="Calibri"/>
                <w:bCs/>
                <w:lang w:val="es-ES"/>
              </w:rPr>
            </w:pPr>
          </w:p>
          <w:p w14:paraId="7BC0847B" w14:textId="77777777" w:rsidR="004D39B5" w:rsidRPr="00662A0D" w:rsidRDefault="00EB411F" w:rsidP="00BD6E2A">
            <w:pPr>
              <w:spacing w:after="0" w:line="240" w:lineRule="auto"/>
              <w:contextualSpacing/>
              <w:rPr>
                <w:rFonts w:cs="Calibri"/>
                <w:bCs/>
                <w:lang w:val="es-ES"/>
              </w:rPr>
            </w:pPr>
            <w:r w:rsidRPr="00662A0D">
              <w:rPr>
                <w:rFonts w:cs="Calibri"/>
                <w:bCs/>
                <w:lang w:val="es-ES"/>
              </w:rPr>
              <w:t>Erradicación/d</w:t>
            </w:r>
            <w:r w:rsidR="004D39B5" w:rsidRPr="00662A0D">
              <w:rPr>
                <w:rFonts w:cs="Calibri"/>
                <w:bCs/>
                <w:lang w:val="es-ES"/>
              </w:rPr>
              <w:t xml:space="preserve">isminución  de la pobreza                                                        </w:t>
            </w:r>
          </w:p>
        </w:tc>
        <w:tc>
          <w:tcPr>
            <w:tcW w:w="1099" w:type="dxa"/>
            <w:shd w:val="clear" w:color="auto" w:fill="E6E6E6"/>
          </w:tcPr>
          <w:p w14:paraId="23A7509B" w14:textId="77777777" w:rsidR="004D39B5" w:rsidRPr="00662A0D" w:rsidRDefault="004D39B5" w:rsidP="00E96D68">
            <w:pPr>
              <w:spacing w:after="0" w:line="240" w:lineRule="auto"/>
              <w:contextualSpacing/>
              <w:rPr>
                <w:rFonts w:cs="Calibri"/>
                <w:lang w:val="es-ES"/>
              </w:rPr>
            </w:pPr>
          </w:p>
          <w:p w14:paraId="64CC0FC4" w14:textId="77777777" w:rsidR="004D39B5" w:rsidRPr="00662A0D" w:rsidRDefault="000E10EE" w:rsidP="00E96D68">
            <w:pPr>
              <w:spacing w:after="0" w:line="240" w:lineRule="auto"/>
              <w:contextualSpacing/>
              <w:rPr>
                <w:rFonts w:cs="Calibri"/>
                <w:lang w:val="es-ES"/>
              </w:rPr>
            </w:pPr>
            <w:r>
              <w:rPr>
                <w:rFonts w:cs="Calibri"/>
                <w:lang w:val="es-ES"/>
              </w:rPr>
              <w:t>Sí__X__</w:t>
            </w:r>
          </w:p>
        </w:tc>
        <w:tc>
          <w:tcPr>
            <w:tcW w:w="1097" w:type="dxa"/>
            <w:shd w:val="clear" w:color="auto" w:fill="E6E6E6"/>
          </w:tcPr>
          <w:p w14:paraId="0385BAA8" w14:textId="77777777" w:rsidR="004D39B5" w:rsidRPr="00662A0D" w:rsidRDefault="004D39B5" w:rsidP="00E96D68">
            <w:pPr>
              <w:spacing w:after="0" w:line="240" w:lineRule="auto"/>
              <w:contextualSpacing/>
              <w:rPr>
                <w:rFonts w:cs="Calibri"/>
                <w:lang w:val="es-ES"/>
              </w:rPr>
            </w:pPr>
          </w:p>
          <w:p w14:paraId="3C567A73"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5CA46930" w14:textId="77777777" w:rsidR="000E10EE" w:rsidRDefault="000E10EE" w:rsidP="00FA7B5C">
            <w:pPr>
              <w:spacing w:after="0" w:line="240" w:lineRule="auto"/>
              <w:contextualSpacing/>
              <w:rPr>
                <w:rFonts w:cs="Calibri"/>
                <w:bCs/>
                <w:lang w:val="es-ES"/>
              </w:rPr>
            </w:pPr>
          </w:p>
          <w:p w14:paraId="2A64475B"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Nº 18910 pensión no </w:t>
            </w:r>
            <w:r w:rsidR="000E10EE">
              <w:rPr>
                <w:rFonts w:cs="Calibri"/>
                <w:bCs/>
                <w:lang w:val="es-ES"/>
              </w:rPr>
              <w:t xml:space="preserve">contributiva por discapacidad y </w:t>
            </w:r>
            <w:r w:rsidRPr="00662A0D">
              <w:rPr>
                <w:rFonts w:cs="Calibri"/>
                <w:bCs/>
                <w:lang w:val="es-ES"/>
              </w:rPr>
              <w:t>Decreto Nº 432/1997, dirigida a aquellas personas con una discapacidad laboral total y/o parcial, permanente que se</w:t>
            </w:r>
          </w:p>
          <w:p w14:paraId="64123DA1" w14:textId="77777777" w:rsidR="00FA7B5C" w:rsidRPr="00662A0D" w:rsidRDefault="00FA7B5C" w:rsidP="00FA7B5C">
            <w:pPr>
              <w:spacing w:after="0" w:line="240" w:lineRule="auto"/>
              <w:contextualSpacing/>
              <w:rPr>
                <w:rFonts w:cs="Calibri"/>
                <w:bCs/>
                <w:lang w:val="es-ES"/>
              </w:rPr>
            </w:pPr>
            <w:r w:rsidRPr="00662A0D">
              <w:rPr>
                <w:rFonts w:cs="Calibri"/>
                <w:bCs/>
                <w:lang w:val="es-ES"/>
              </w:rPr>
              <w:t>encuentren en estado de vulnerabilidad.</w:t>
            </w:r>
          </w:p>
          <w:p w14:paraId="2AD345F2" w14:textId="77777777" w:rsidR="00FA7B5C" w:rsidRPr="00662A0D" w:rsidRDefault="00FA7B5C" w:rsidP="00FA7B5C">
            <w:pPr>
              <w:spacing w:after="0" w:line="240" w:lineRule="auto"/>
              <w:contextualSpacing/>
              <w:rPr>
                <w:rFonts w:cs="Calibri"/>
                <w:bCs/>
                <w:lang w:val="es-ES"/>
              </w:rPr>
            </w:pPr>
          </w:p>
          <w:p w14:paraId="062F237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25.785 Establece que las personas con discapacidad tendrán acceso a una proporción no inferior del cuatro por ciento de los programas sociolaborales que se financien con fondos del Estado Nacional.</w:t>
            </w:r>
          </w:p>
          <w:p w14:paraId="596F6750" w14:textId="77777777" w:rsidR="00FA7B5C" w:rsidRPr="00662A0D" w:rsidRDefault="00FA7B5C" w:rsidP="00FA7B5C">
            <w:pPr>
              <w:spacing w:after="0" w:line="240" w:lineRule="auto"/>
              <w:contextualSpacing/>
              <w:rPr>
                <w:rFonts w:cs="Calibri"/>
                <w:bCs/>
                <w:lang w:val="es-ES"/>
              </w:rPr>
            </w:pPr>
          </w:p>
          <w:p w14:paraId="21DB49EC"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24.714. Decreto 1602/09. Subsistema no contributivo de  Asignación  Universal  por  hijo  para  Protección  Social, (que no  tengan otra asignación familiar y  pertenezcan a grupos familiares desocupados o se desempeñen en la economía informal) por cada hijo menor de 18 años o sin límite de edad cuando se trata de un hijo discapacitado (29/10/2009).</w:t>
            </w:r>
          </w:p>
          <w:p w14:paraId="74AF9EC0" w14:textId="77777777" w:rsidR="00FA7B5C" w:rsidRPr="00662A0D" w:rsidRDefault="00FA7B5C" w:rsidP="00FA7B5C">
            <w:pPr>
              <w:spacing w:after="0" w:line="240" w:lineRule="auto"/>
              <w:contextualSpacing/>
              <w:rPr>
                <w:rFonts w:cs="Calibri"/>
                <w:bCs/>
                <w:lang w:val="es-ES"/>
              </w:rPr>
            </w:pPr>
          </w:p>
          <w:p w14:paraId="106A188D" w14:textId="77777777" w:rsidR="00FA7B5C" w:rsidRPr="00662A0D" w:rsidRDefault="000E10EE" w:rsidP="00FA7B5C">
            <w:pPr>
              <w:spacing w:after="0" w:line="240" w:lineRule="auto"/>
              <w:contextualSpacing/>
              <w:rPr>
                <w:rFonts w:cs="Calibri"/>
                <w:bCs/>
                <w:lang w:val="es-ES"/>
              </w:rPr>
            </w:pPr>
            <w:r w:rsidRPr="000E10EE">
              <w:rPr>
                <w:rFonts w:cs="Calibri"/>
                <w:bCs/>
                <w:u w:val="single"/>
                <w:lang w:val="es-ES"/>
              </w:rPr>
              <w:t>Normas Provinciales</w:t>
            </w:r>
            <w:r>
              <w:rPr>
                <w:rFonts w:cs="Calibri"/>
                <w:bCs/>
                <w:lang w:val="es-ES"/>
              </w:rPr>
              <w:t xml:space="preserve">. </w:t>
            </w:r>
          </w:p>
          <w:p w14:paraId="513C82CF" w14:textId="77777777" w:rsidR="00FA7B5C" w:rsidRPr="00662A0D" w:rsidRDefault="00FA7B5C" w:rsidP="00FA7B5C">
            <w:pPr>
              <w:spacing w:after="0" w:line="240" w:lineRule="auto"/>
              <w:contextualSpacing/>
              <w:rPr>
                <w:rFonts w:cs="Calibri"/>
                <w:bCs/>
                <w:lang w:val="es-ES"/>
              </w:rPr>
            </w:pPr>
            <w:r w:rsidRPr="00662A0D">
              <w:rPr>
                <w:rFonts w:cs="Calibri"/>
                <w:bCs/>
                <w:lang w:val="es-ES"/>
              </w:rPr>
              <w:t>Constitución de la provincial de Formosa, Art. 76</w:t>
            </w:r>
          </w:p>
          <w:p w14:paraId="197311C6"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Constitución de la Provincia de </w:t>
            </w:r>
            <w:r w:rsidR="00033774" w:rsidRPr="00662A0D">
              <w:rPr>
                <w:rFonts w:cs="Calibri"/>
                <w:bCs/>
                <w:lang w:val="es-ES"/>
              </w:rPr>
              <w:t>Santa</w:t>
            </w:r>
            <w:r w:rsidRPr="00662A0D">
              <w:rPr>
                <w:rFonts w:cs="Calibri"/>
                <w:bCs/>
                <w:lang w:val="es-ES"/>
              </w:rPr>
              <w:t xml:space="preserve"> Fe, Art. 21</w:t>
            </w:r>
          </w:p>
          <w:p w14:paraId="6E7D92D9" w14:textId="77777777" w:rsidR="000E10EE" w:rsidRDefault="000E10EE" w:rsidP="00FA7B5C">
            <w:pPr>
              <w:spacing w:after="0" w:line="240" w:lineRule="auto"/>
              <w:contextualSpacing/>
              <w:rPr>
                <w:rFonts w:cs="Calibri"/>
                <w:bCs/>
                <w:lang w:val="es-ES"/>
              </w:rPr>
            </w:pPr>
          </w:p>
          <w:p w14:paraId="6277785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6842 ‐La Rioja‐ Fondo solidario de asistencia al discapacitado ;</w:t>
            </w:r>
          </w:p>
          <w:p w14:paraId="1C502521" w14:textId="77777777" w:rsidR="00FA7B5C" w:rsidRPr="00662A0D" w:rsidRDefault="00FA7B5C" w:rsidP="00FA7B5C">
            <w:pPr>
              <w:spacing w:after="0" w:line="240" w:lineRule="auto"/>
              <w:contextualSpacing/>
              <w:rPr>
                <w:rFonts w:cs="Calibri"/>
                <w:bCs/>
                <w:lang w:val="es-ES"/>
              </w:rPr>
            </w:pPr>
          </w:p>
          <w:p w14:paraId="49AD2B12"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I‐0012‐2004 ‐San Luis‐ Convenio para el Programa Nacional para Personas con Discapacidad en Emergencia Social;</w:t>
            </w:r>
          </w:p>
          <w:p w14:paraId="135A2157" w14:textId="77777777" w:rsidR="00FA7B5C" w:rsidRPr="00662A0D" w:rsidRDefault="00FA7B5C" w:rsidP="00FA7B5C">
            <w:pPr>
              <w:spacing w:after="0" w:line="240" w:lineRule="auto"/>
              <w:contextualSpacing/>
              <w:rPr>
                <w:rFonts w:cs="Calibri"/>
                <w:bCs/>
                <w:lang w:val="es-ES"/>
              </w:rPr>
            </w:pPr>
          </w:p>
          <w:p w14:paraId="03BDCB3E"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5061 –Chaco‐ Adhesión Ley 25583. Programa social para asistir a niños carenciados;</w:t>
            </w:r>
          </w:p>
          <w:p w14:paraId="232ACBB0"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 </w:t>
            </w:r>
          </w:p>
          <w:p w14:paraId="3BD4E153" w14:textId="77777777" w:rsidR="004D39B5" w:rsidRPr="00662A0D" w:rsidRDefault="00FA7B5C" w:rsidP="00FA7B5C">
            <w:pPr>
              <w:spacing w:after="0" w:line="240" w:lineRule="auto"/>
              <w:contextualSpacing/>
              <w:rPr>
                <w:rFonts w:cs="Calibri"/>
                <w:bCs/>
                <w:lang w:val="es-ES"/>
              </w:rPr>
            </w:pPr>
            <w:r w:rsidRPr="00662A0D">
              <w:rPr>
                <w:rFonts w:cs="Calibri"/>
                <w:bCs/>
                <w:lang w:val="es-ES"/>
              </w:rPr>
              <w:t xml:space="preserve">Ley 6838 ‐Chaco‐ Sistema de Prestaciones </w:t>
            </w:r>
            <w:r w:rsidR="000E10EE">
              <w:rPr>
                <w:rFonts w:cs="Calibri"/>
                <w:bCs/>
                <w:lang w:val="es-ES"/>
              </w:rPr>
              <w:t xml:space="preserve">Sociales Leyes </w:t>
            </w:r>
            <w:r w:rsidRPr="00662A0D">
              <w:rPr>
                <w:rFonts w:cs="Calibri"/>
                <w:bCs/>
                <w:lang w:val="es-ES"/>
              </w:rPr>
              <w:t>Nº 5495 y 5496; Asignación Compensatoria;</w:t>
            </w:r>
          </w:p>
        </w:tc>
      </w:tr>
      <w:tr w:rsidR="004D39B5" w:rsidRPr="00662A0D" w14:paraId="514563F0" w14:textId="77777777" w:rsidTr="003262B1">
        <w:trPr>
          <w:trHeight w:val="710"/>
          <w:jc w:val="center"/>
        </w:trPr>
        <w:tc>
          <w:tcPr>
            <w:tcW w:w="2751" w:type="dxa"/>
            <w:vMerge/>
            <w:shd w:val="clear" w:color="auto" w:fill="E6E6E6"/>
            <w:noWrap/>
          </w:tcPr>
          <w:p w14:paraId="37185458" w14:textId="77777777" w:rsidR="004D39B5" w:rsidRPr="00662A0D" w:rsidRDefault="004D39B5" w:rsidP="00E96D68">
            <w:pPr>
              <w:spacing w:after="0" w:line="240" w:lineRule="auto"/>
              <w:contextualSpacing/>
              <w:rPr>
                <w:rFonts w:cs="Calibri"/>
                <w:b/>
                <w:bCs/>
                <w:lang w:val="es-ES"/>
              </w:rPr>
            </w:pPr>
          </w:p>
        </w:tc>
        <w:tc>
          <w:tcPr>
            <w:tcW w:w="4543" w:type="dxa"/>
            <w:shd w:val="clear" w:color="auto" w:fill="E6E6E6"/>
            <w:noWrap/>
          </w:tcPr>
          <w:p w14:paraId="3B688006" w14:textId="77777777" w:rsidR="004D39B5" w:rsidRPr="00662A0D" w:rsidRDefault="004D39B5" w:rsidP="00E96D68">
            <w:pPr>
              <w:spacing w:after="0" w:line="240" w:lineRule="auto"/>
              <w:contextualSpacing/>
              <w:rPr>
                <w:rFonts w:cs="Calibri"/>
                <w:bCs/>
                <w:lang w:val="es-ES"/>
              </w:rPr>
            </w:pPr>
          </w:p>
          <w:p w14:paraId="330427AB" w14:textId="77777777" w:rsidR="004D39B5" w:rsidRPr="00662A0D" w:rsidRDefault="00EB411F" w:rsidP="00E96D68">
            <w:pPr>
              <w:spacing w:after="0" w:line="240" w:lineRule="auto"/>
              <w:contextualSpacing/>
              <w:rPr>
                <w:rFonts w:cs="Calibri"/>
                <w:bCs/>
                <w:lang w:val="es-ES"/>
              </w:rPr>
            </w:pPr>
            <w:r w:rsidRPr="00662A0D">
              <w:rPr>
                <w:rFonts w:cs="Calibri"/>
                <w:bCs/>
                <w:lang w:val="es-ES"/>
              </w:rPr>
              <w:t xml:space="preserve">Programas de vivienda  </w:t>
            </w:r>
            <w:r w:rsidR="004D39B5" w:rsidRPr="00662A0D">
              <w:rPr>
                <w:rFonts w:cs="Calibri"/>
                <w:bCs/>
                <w:lang w:val="es-ES"/>
              </w:rPr>
              <w:t xml:space="preserve">adecuada                                                 </w:t>
            </w:r>
          </w:p>
        </w:tc>
        <w:tc>
          <w:tcPr>
            <w:tcW w:w="1099" w:type="dxa"/>
            <w:shd w:val="clear" w:color="auto" w:fill="E6E6E6"/>
          </w:tcPr>
          <w:p w14:paraId="41729B85" w14:textId="77777777" w:rsidR="004D39B5" w:rsidRPr="00662A0D" w:rsidRDefault="004D39B5" w:rsidP="00E96D68">
            <w:pPr>
              <w:spacing w:after="0" w:line="240" w:lineRule="auto"/>
              <w:contextualSpacing/>
              <w:rPr>
                <w:rFonts w:cs="Calibri"/>
                <w:lang w:val="es-ES"/>
              </w:rPr>
            </w:pPr>
          </w:p>
          <w:p w14:paraId="64C51355" w14:textId="77777777" w:rsidR="004D39B5" w:rsidRPr="00662A0D" w:rsidRDefault="000E10EE" w:rsidP="00E96D68">
            <w:pPr>
              <w:spacing w:after="0" w:line="240" w:lineRule="auto"/>
              <w:contextualSpacing/>
              <w:rPr>
                <w:rFonts w:cs="Calibri"/>
                <w:lang w:val="es-ES"/>
              </w:rPr>
            </w:pPr>
            <w:r>
              <w:rPr>
                <w:rFonts w:cs="Calibri"/>
                <w:lang w:val="es-ES"/>
              </w:rPr>
              <w:t>Sí_X</w:t>
            </w:r>
            <w:r w:rsidR="004D39B5" w:rsidRPr="00662A0D">
              <w:rPr>
                <w:rFonts w:cs="Calibri"/>
                <w:lang w:val="es-ES"/>
              </w:rPr>
              <w:t>___</w:t>
            </w:r>
          </w:p>
        </w:tc>
        <w:tc>
          <w:tcPr>
            <w:tcW w:w="1097" w:type="dxa"/>
            <w:shd w:val="clear" w:color="auto" w:fill="E6E6E6"/>
          </w:tcPr>
          <w:p w14:paraId="778391CC" w14:textId="77777777" w:rsidR="004D39B5" w:rsidRPr="00662A0D" w:rsidRDefault="004D39B5" w:rsidP="00E96D68">
            <w:pPr>
              <w:spacing w:after="0" w:line="240" w:lineRule="auto"/>
              <w:contextualSpacing/>
              <w:rPr>
                <w:rFonts w:cs="Calibri"/>
                <w:lang w:val="es-ES"/>
              </w:rPr>
            </w:pPr>
          </w:p>
          <w:p w14:paraId="0D7D2ADC"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15E1F53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21581 Fondo Nacional de la Vivienda;</w:t>
            </w:r>
          </w:p>
          <w:p w14:paraId="18882648"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24464 Creación del Sistema Federal de la vivienda; Decreto  206/2009  Creación  del  Fondo  Federal  solidario</w:t>
            </w:r>
          </w:p>
          <w:p w14:paraId="3A314497" w14:textId="77777777" w:rsidR="00FA7B5C" w:rsidRPr="00662A0D" w:rsidRDefault="00FA7B5C" w:rsidP="00FA7B5C">
            <w:pPr>
              <w:spacing w:after="0" w:line="240" w:lineRule="auto"/>
              <w:contextualSpacing/>
              <w:rPr>
                <w:rFonts w:cs="Calibri"/>
                <w:bCs/>
                <w:lang w:val="es-ES"/>
              </w:rPr>
            </w:pPr>
            <w:r w:rsidRPr="00662A0D">
              <w:rPr>
                <w:rFonts w:cs="Calibri"/>
                <w:bCs/>
                <w:lang w:val="es-ES"/>
              </w:rPr>
              <w:t>con la finalidad de financiar, obras que contribuyan a la</w:t>
            </w:r>
          </w:p>
          <w:p w14:paraId="0F2123AF" w14:textId="77777777" w:rsidR="00FA7B5C" w:rsidRPr="00662A0D" w:rsidRDefault="00FA7B5C" w:rsidP="00FA7B5C">
            <w:pPr>
              <w:spacing w:after="0" w:line="240" w:lineRule="auto"/>
              <w:contextualSpacing/>
              <w:rPr>
                <w:rFonts w:cs="Calibri"/>
                <w:bCs/>
                <w:lang w:val="es-ES"/>
              </w:rPr>
            </w:pPr>
            <w:r w:rsidRPr="00662A0D">
              <w:rPr>
                <w:rFonts w:cs="Calibri"/>
                <w:bCs/>
                <w:lang w:val="es-ES"/>
              </w:rPr>
              <w:t>mejora de la infraestructura sanitaria, educativa, hospitalaria, de vivienda o vial en ámbitos urbanos o rurales;</w:t>
            </w:r>
          </w:p>
          <w:p w14:paraId="0562A75A" w14:textId="77777777" w:rsidR="00FA7B5C" w:rsidRPr="00662A0D" w:rsidRDefault="00FA7B5C" w:rsidP="00FA7B5C">
            <w:pPr>
              <w:spacing w:after="0" w:line="240" w:lineRule="auto"/>
              <w:contextualSpacing/>
              <w:rPr>
                <w:rFonts w:cs="Calibri"/>
                <w:bCs/>
                <w:lang w:val="es-ES"/>
              </w:rPr>
            </w:pPr>
          </w:p>
          <w:p w14:paraId="34BAD2B5" w14:textId="77777777" w:rsidR="00FA7B5C" w:rsidRPr="00662A0D" w:rsidRDefault="00FA7B5C" w:rsidP="00FA7B5C">
            <w:pPr>
              <w:spacing w:after="0" w:line="240" w:lineRule="auto"/>
              <w:contextualSpacing/>
              <w:rPr>
                <w:rFonts w:cs="Calibri"/>
                <w:bCs/>
                <w:lang w:val="es-ES"/>
              </w:rPr>
            </w:pPr>
          </w:p>
          <w:p w14:paraId="7E32274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26182 modif.  Ley 24464 establece  cupo 5% destinado a personas con discapacidad;</w:t>
            </w:r>
          </w:p>
          <w:p w14:paraId="651960C6" w14:textId="77777777" w:rsidR="00FA7B5C" w:rsidRPr="00662A0D" w:rsidRDefault="00FA7B5C" w:rsidP="00FA7B5C">
            <w:pPr>
              <w:spacing w:after="0" w:line="240" w:lineRule="auto"/>
              <w:contextualSpacing/>
              <w:rPr>
                <w:rFonts w:cs="Calibri"/>
                <w:bCs/>
                <w:lang w:val="es-ES"/>
              </w:rPr>
            </w:pPr>
          </w:p>
          <w:p w14:paraId="19A27C8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26158 Ley de incentivos para la adquisición y construcción de vivienda única, familiar y permanente;</w:t>
            </w:r>
          </w:p>
          <w:p w14:paraId="0990E0ED" w14:textId="77777777" w:rsidR="00FA7B5C" w:rsidRPr="00662A0D" w:rsidRDefault="00FA7B5C" w:rsidP="00FA7B5C">
            <w:pPr>
              <w:spacing w:after="0" w:line="240" w:lineRule="auto"/>
              <w:contextualSpacing/>
              <w:rPr>
                <w:rFonts w:cs="Calibri"/>
                <w:bCs/>
                <w:lang w:val="es-ES"/>
              </w:rPr>
            </w:pPr>
          </w:p>
          <w:p w14:paraId="1611A450" w14:textId="77777777" w:rsidR="00FA7B5C" w:rsidRPr="003A66B6" w:rsidRDefault="003A66B6" w:rsidP="00FA7B5C">
            <w:pPr>
              <w:spacing w:after="0" w:line="240" w:lineRule="auto"/>
              <w:contextualSpacing/>
              <w:rPr>
                <w:rFonts w:cs="Calibri"/>
                <w:bCs/>
                <w:u w:val="single"/>
                <w:lang w:val="es-ES"/>
              </w:rPr>
            </w:pPr>
            <w:r w:rsidRPr="003A66B6">
              <w:rPr>
                <w:rFonts w:cs="Calibri"/>
                <w:bCs/>
                <w:u w:val="single"/>
                <w:lang w:val="es-ES"/>
              </w:rPr>
              <w:t>Normas Provinciales.</w:t>
            </w:r>
          </w:p>
          <w:p w14:paraId="3DD95E17" w14:textId="77777777" w:rsidR="00FA7B5C" w:rsidRPr="00662A0D" w:rsidRDefault="00FA7B5C" w:rsidP="00FA7B5C">
            <w:pPr>
              <w:spacing w:after="0" w:line="240" w:lineRule="auto"/>
              <w:contextualSpacing/>
              <w:rPr>
                <w:rFonts w:cs="Calibri"/>
                <w:bCs/>
                <w:lang w:val="es-ES"/>
              </w:rPr>
            </w:pPr>
          </w:p>
          <w:p w14:paraId="56FB67B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7953    ‐La  Rioja ‐  Di</w:t>
            </w:r>
            <w:r w:rsidR="003A66B6">
              <w:rPr>
                <w:rFonts w:cs="Calibri"/>
                <w:bCs/>
                <w:lang w:val="es-ES"/>
              </w:rPr>
              <w:t xml:space="preserve">seño de  viviendas destinadas a </w:t>
            </w:r>
            <w:r w:rsidRPr="00662A0D">
              <w:rPr>
                <w:rFonts w:cs="Calibri"/>
                <w:bCs/>
                <w:lang w:val="es-ES"/>
              </w:rPr>
              <w:t>Personas con discapacidad ;</w:t>
            </w:r>
          </w:p>
          <w:p w14:paraId="05C64BF2" w14:textId="77777777" w:rsidR="00FA7B5C" w:rsidRPr="00662A0D" w:rsidRDefault="00FA7B5C" w:rsidP="00FA7B5C">
            <w:pPr>
              <w:spacing w:after="0" w:line="240" w:lineRule="auto"/>
              <w:contextualSpacing/>
              <w:rPr>
                <w:rFonts w:cs="Calibri"/>
                <w:bCs/>
                <w:lang w:val="es-ES"/>
              </w:rPr>
            </w:pPr>
          </w:p>
          <w:p w14:paraId="235C377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62  ‐Tierra  del  Fu</w:t>
            </w:r>
            <w:r w:rsidR="003A66B6">
              <w:rPr>
                <w:rFonts w:cs="Calibri"/>
                <w:bCs/>
                <w:lang w:val="es-ES"/>
              </w:rPr>
              <w:t xml:space="preserve">ego‐  Cupo  de  viviendas  para </w:t>
            </w:r>
            <w:r w:rsidRPr="00662A0D">
              <w:rPr>
                <w:rFonts w:cs="Calibri"/>
                <w:bCs/>
                <w:lang w:val="es-ES"/>
              </w:rPr>
              <w:t xml:space="preserve">personas con discapacidad del Instituto Provincial de la Vivienda; </w:t>
            </w:r>
          </w:p>
          <w:p w14:paraId="23C7AA31"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Constitución de la Provincia de </w:t>
            </w:r>
            <w:r w:rsidR="00033774" w:rsidRPr="00662A0D">
              <w:rPr>
                <w:rFonts w:cs="Calibri"/>
                <w:bCs/>
                <w:lang w:val="es-ES"/>
              </w:rPr>
              <w:t>Santa</w:t>
            </w:r>
            <w:r w:rsidRPr="00662A0D">
              <w:rPr>
                <w:rFonts w:cs="Calibri"/>
                <w:bCs/>
                <w:lang w:val="es-ES"/>
              </w:rPr>
              <w:t xml:space="preserve"> Fe, Art. 21</w:t>
            </w:r>
          </w:p>
          <w:p w14:paraId="3DD8DFDC" w14:textId="77777777" w:rsidR="00FA7B5C" w:rsidRPr="00662A0D" w:rsidRDefault="00FA7B5C" w:rsidP="00FA7B5C">
            <w:pPr>
              <w:spacing w:after="0" w:line="240" w:lineRule="auto"/>
              <w:contextualSpacing/>
              <w:rPr>
                <w:rFonts w:cs="Calibri"/>
                <w:bCs/>
                <w:lang w:val="es-ES"/>
              </w:rPr>
            </w:pPr>
          </w:p>
          <w:p w14:paraId="4410CE64" w14:textId="77777777" w:rsidR="00FA7B5C" w:rsidRPr="00662A0D" w:rsidRDefault="00FA7B5C" w:rsidP="00FA7B5C">
            <w:pPr>
              <w:spacing w:after="0" w:line="240" w:lineRule="auto"/>
              <w:contextualSpacing/>
              <w:rPr>
                <w:rFonts w:cs="Calibri"/>
                <w:bCs/>
                <w:lang w:val="es-ES"/>
              </w:rPr>
            </w:pPr>
            <w:r w:rsidRPr="00662A0D">
              <w:rPr>
                <w:rFonts w:cs="Calibri"/>
                <w:bCs/>
                <w:lang w:val="es-ES"/>
              </w:rPr>
              <w:t>Constitución de la provincial del Chaco, Art. 37</w:t>
            </w:r>
          </w:p>
          <w:p w14:paraId="53CAB981" w14:textId="77777777" w:rsidR="00FA7B5C" w:rsidRPr="00662A0D" w:rsidRDefault="00FA7B5C" w:rsidP="00FA7B5C">
            <w:pPr>
              <w:spacing w:after="0" w:line="240" w:lineRule="auto"/>
              <w:contextualSpacing/>
              <w:rPr>
                <w:rFonts w:cs="Calibri"/>
                <w:bCs/>
                <w:lang w:val="es-ES"/>
              </w:rPr>
            </w:pPr>
          </w:p>
          <w:p w14:paraId="233B684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4208 –Chaco‐ Adhesión Ley Nacional Nº 24464. Sistema Federal de Vivienda;</w:t>
            </w:r>
          </w:p>
          <w:p w14:paraId="391C1A2D" w14:textId="77777777" w:rsidR="00FA7B5C" w:rsidRPr="00662A0D" w:rsidRDefault="00FA7B5C" w:rsidP="00FA7B5C">
            <w:pPr>
              <w:spacing w:after="0" w:line="240" w:lineRule="auto"/>
              <w:contextualSpacing/>
              <w:rPr>
                <w:rFonts w:cs="Calibri"/>
                <w:bCs/>
                <w:lang w:val="es-ES"/>
              </w:rPr>
            </w:pPr>
          </w:p>
          <w:p w14:paraId="0624F48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4368 ‐Chaco‐ Crea Sistema Provincial de la Vivienda;</w:t>
            </w:r>
          </w:p>
          <w:p w14:paraId="52C5EA7C" w14:textId="77777777" w:rsidR="00FA7B5C" w:rsidRPr="00662A0D" w:rsidRDefault="00FA7B5C" w:rsidP="00FA7B5C">
            <w:pPr>
              <w:spacing w:after="0" w:line="240" w:lineRule="auto"/>
              <w:contextualSpacing/>
              <w:rPr>
                <w:rFonts w:cs="Calibri"/>
                <w:bCs/>
                <w:lang w:val="es-ES"/>
              </w:rPr>
            </w:pPr>
          </w:p>
          <w:p w14:paraId="0DC1722A" w14:textId="77777777" w:rsidR="004D39B5" w:rsidRPr="00662A0D" w:rsidRDefault="00FA7B5C" w:rsidP="00FA7B5C">
            <w:pPr>
              <w:spacing w:after="0" w:line="240" w:lineRule="auto"/>
              <w:contextualSpacing/>
              <w:rPr>
                <w:rFonts w:cs="Calibri"/>
                <w:bCs/>
                <w:lang w:val="es-ES"/>
              </w:rPr>
            </w:pPr>
            <w:r w:rsidRPr="00662A0D">
              <w:rPr>
                <w:rFonts w:cs="Calibri"/>
                <w:bCs/>
                <w:lang w:val="es-ES"/>
              </w:rPr>
              <w:t>Ley 4557 ‐Chaco‐El I.P.D.U.V. dejará un cupo del 10% de los planes habitacionales para familias con personas con discapacidad.</w:t>
            </w:r>
            <w:r w:rsidR="0066007B" w:rsidRPr="00662A0D">
              <w:rPr>
                <w:rFonts w:cs="Calibri"/>
                <w:bCs/>
                <w:lang w:val="es-ES"/>
              </w:rPr>
              <w:t>;</w:t>
            </w:r>
          </w:p>
        </w:tc>
      </w:tr>
      <w:tr w:rsidR="004D39B5" w:rsidRPr="00662A0D" w14:paraId="52E667E0" w14:textId="77777777" w:rsidTr="00BC3B1A">
        <w:trPr>
          <w:trHeight w:val="135"/>
          <w:jc w:val="center"/>
        </w:trPr>
        <w:tc>
          <w:tcPr>
            <w:tcW w:w="2751" w:type="dxa"/>
            <w:vMerge/>
            <w:shd w:val="clear" w:color="auto" w:fill="E6E6E6"/>
            <w:noWrap/>
          </w:tcPr>
          <w:p w14:paraId="6E17CE3E" w14:textId="77777777" w:rsidR="004D39B5" w:rsidRPr="00662A0D" w:rsidRDefault="004D39B5" w:rsidP="00E96D68">
            <w:pPr>
              <w:spacing w:after="0" w:line="240" w:lineRule="auto"/>
              <w:contextualSpacing/>
              <w:rPr>
                <w:rFonts w:cs="Calibri"/>
                <w:b/>
                <w:bCs/>
                <w:lang w:val="es-ES"/>
              </w:rPr>
            </w:pPr>
          </w:p>
        </w:tc>
        <w:tc>
          <w:tcPr>
            <w:tcW w:w="4543" w:type="dxa"/>
            <w:shd w:val="clear" w:color="auto" w:fill="E6E6E6"/>
            <w:noWrap/>
          </w:tcPr>
          <w:p w14:paraId="22501B7C" w14:textId="77777777" w:rsidR="004D39B5" w:rsidRPr="00662A0D" w:rsidRDefault="004D39B5" w:rsidP="00E96D68">
            <w:pPr>
              <w:spacing w:after="0" w:line="240" w:lineRule="auto"/>
              <w:contextualSpacing/>
              <w:rPr>
                <w:rFonts w:cs="Calibri"/>
                <w:bCs/>
                <w:lang w:val="es-ES"/>
              </w:rPr>
            </w:pPr>
          </w:p>
          <w:p w14:paraId="763B1A5E" w14:textId="77777777" w:rsidR="00C26C91" w:rsidRPr="00662A0D" w:rsidRDefault="004D39B5" w:rsidP="00E96D68">
            <w:pPr>
              <w:spacing w:after="0" w:line="240" w:lineRule="auto"/>
              <w:contextualSpacing/>
              <w:rPr>
                <w:rFonts w:cs="Calibri"/>
                <w:bCs/>
                <w:lang w:val="es-ES"/>
              </w:rPr>
            </w:pPr>
            <w:r w:rsidRPr="00662A0D">
              <w:rPr>
                <w:rFonts w:cs="Calibri"/>
                <w:bCs/>
                <w:lang w:val="es-ES"/>
              </w:rPr>
              <w:t xml:space="preserve">Pensiones y jubilaciones          </w:t>
            </w:r>
          </w:p>
          <w:p w14:paraId="546F7C70" w14:textId="77777777" w:rsidR="004D39B5" w:rsidRPr="00662A0D" w:rsidRDefault="004D39B5" w:rsidP="00E96D68">
            <w:pPr>
              <w:spacing w:after="0" w:line="240" w:lineRule="auto"/>
              <w:contextualSpacing/>
              <w:rPr>
                <w:rFonts w:cs="Calibri"/>
                <w:bCs/>
                <w:lang w:val="es-ES"/>
              </w:rPr>
            </w:pPr>
            <w:r w:rsidRPr="00662A0D">
              <w:rPr>
                <w:rFonts w:cs="Calibri"/>
                <w:bCs/>
                <w:lang w:val="es-ES"/>
              </w:rPr>
              <w:t xml:space="preserve">                            </w:t>
            </w:r>
          </w:p>
        </w:tc>
        <w:tc>
          <w:tcPr>
            <w:tcW w:w="1099" w:type="dxa"/>
            <w:shd w:val="clear" w:color="auto" w:fill="E6E6E6"/>
          </w:tcPr>
          <w:p w14:paraId="5405AAEE" w14:textId="77777777" w:rsidR="004D39B5" w:rsidRPr="00662A0D" w:rsidRDefault="004D39B5" w:rsidP="00E96D68">
            <w:pPr>
              <w:spacing w:after="0" w:line="240" w:lineRule="auto"/>
              <w:contextualSpacing/>
              <w:rPr>
                <w:rFonts w:cs="Calibri"/>
                <w:lang w:val="es-ES"/>
              </w:rPr>
            </w:pPr>
          </w:p>
          <w:p w14:paraId="787B48EB" w14:textId="77777777" w:rsidR="004D39B5" w:rsidRPr="00662A0D" w:rsidRDefault="004D39B5" w:rsidP="00E96D68">
            <w:pPr>
              <w:spacing w:after="0" w:line="240" w:lineRule="auto"/>
              <w:contextualSpacing/>
              <w:rPr>
                <w:rFonts w:cs="Calibri"/>
                <w:lang w:val="es-ES"/>
              </w:rPr>
            </w:pPr>
            <w:r w:rsidRPr="00662A0D">
              <w:rPr>
                <w:rFonts w:cs="Calibri"/>
                <w:lang w:val="es-ES"/>
              </w:rPr>
              <w:t>Sí______</w:t>
            </w:r>
          </w:p>
        </w:tc>
        <w:tc>
          <w:tcPr>
            <w:tcW w:w="1097" w:type="dxa"/>
            <w:shd w:val="clear" w:color="auto" w:fill="E6E6E6"/>
          </w:tcPr>
          <w:p w14:paraId="2CA9651F" w14:textId="77777777" w:rsidR="004D39B5" w:rsidRPr="00662A0D" w:rsidRDefault="004D39B5" w:rsidP="00E96D68">
            <w:pPr>
              <w:spacing w:after="0" w:line="240" w:lineRule="auto"/>
              <w:contextualSpacing/>
              <w:rPr>
                <w:rFonts w:cs="Calibri"/>
                <w:lang w:val="es-ES"/>
              </w:rPr>
            </w:pPr>
          </w:p>
          <w:p w14:paraId="79991293"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006A9A13" w14:textId="77777777" w:rsidR="00FA7B5C" w:rsidRPr="00662A0D" w:rsidRDefault="007D6837" w:rsidP="00FA7B5C">
            <w:pPr>
              <w:spacing w:after="0" w:line="240" w:lineRule="auto"/>
              <w:contextualSpacing/>
              <w:rPr>
                <w:rFonts w:cs="Calibri"/>
                <w:bCs/>
                <w:lang w:val="es-ES"/>
              </w:rPr>
            </w:pPr>
            <w:r>
              <w:rPr>
                <w:rFonts w:cs="Calibri"/>
                <w:bCs/>
                <w:lang w:val="es-ES"/>
              </w:rPr>
              <w:tab/>
            </w:r>
          </w:p>
          <w:p w14:paraId="14A58A5F"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20.475  Otorgamiento del  beneficio jubilatorio a  las personas con discapacidad;</w:t>
            </w:r>
          </w:p>
          <w:p w14:paraId="2DBA0C38" w14:textId="77777777" w:rsidR="00FA7B5C" w:rsidRPr="00662A0D" w:rsidRDefault="00FA7B5C" w:rsidP="00FA7B5C">
            <w:pPr>
              <w:spacing w:after="0" w:line="240" w:lineRule="auto"/>
              <w:contextualSpacing/>
              <w:rPr>
                <w:rFonts w:cs="Calibri"/>
                <w:bCs/>
                <w:lang w:val="es-ES"/>
              </w:rPr>
            </w:pPr>
          </w:p>
          <w:p w14:paraId="55739E0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20.888 Otorgamiento del beneficio jubilatorio a personas con ceguera.</w:t>
            </w:r>
          </w:p>
          <w:p w14:paraId="4F82D816" w14:textId="77777777" w:rsidR="003A66B6" w:rsidRDefault="003A66B6" w:rsidP="00FA7B5C">
            <w:pPr>
              <w:spacing w:after="0" w:line="240" w:lineRule="auto"/>
              <w:contextualSpacing/>
              <w:rPr>
                <w:rFonts w:cs="Calibri"/>
                <w:bCs/>
                <w:lang w:val="es-ES"/>
              </w:rPr>
            </w:pPr>
          </w:p>
          <w:p w14:paraId="69A89C1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24.241 Sistema Integrado de Jubilaciones y Pensiones; Circular DP 01/14 Percepción doble beneficio de pensiones</w:t>
            </w:r>
          </w:p>
          <w:p w14:paraId="0479A907" w14:textId="77777777" w:rsidR="00FA7B5C" w:rsidRPr="00662A0D" w:rsidRDefault="00FA7B5C" w:rsidP="00FA7B5C">
            <w:pPr>
              <w:spacing w:after="0" w:line="240" w:lineRule="auto"/>
              <w:contextualSpacing/>
              <w:rPr>
                <w:rFonts w:cs="Calibri"/>
                <w:bCs/>
                <w:lang w:val="es-ES"/>
              </w:rPr>
            </w:pPr>
            <w:r w:rsidRPr="00662A0D">
              <w:rPr>
                <w:rFonts w:cs="Calibri"/>
                <w:bCs/>
                <w:lang w:val="es-ES"/>
              </w:rPr>
              <w:t>por fallecimiento de ambos progenitores de hijos menores</w:t>
            </w:r>
          </w:p>
          <w:p w14:paraId="4A5636A0" w14:textId="77777777" w:rsidR="00FA7B5C" w:rsidRPr="00662A0D" w:rsidRDefault="007D6837" w:rsidP="00FA7B5C">
            <w:pPr>
              <w:spacing w:after="0" w:line="240" w:lineRule="auto"/>
              <w:contextualSpacing/>
              <w:rPr>
                <w:rFonts w:cs="Calibri"/>
                <w:bCs/>
                <w:lang w:val="es-ES"/>
              </w:rPr>
            </w:pPr>
            <w:r>
              <w:rPr>
                <w:rFonts w:cs="Calibri"/>
                <w:bCs/>
                <w:lang w:val="es-ES"/>
              </w:rPr>
              <w:t xml:space="preserve"> </w:t>
            </w:r>
            <w:r w:rsidR="00FA7B5C" w:rsidRPr="00662A0D">
              <w:rPr>
                <w:rFonts w:cs="Calibri"/>
                <w:bCs/>
                <w:lang w:val="es-ES"/>
              </w:rPr>
              <w:t>o mayores con discapacidad;</w:t>
            </w:r>
          </w:p>
          <w:p w14:paraId="687A8418" w14:textId="77777777" w:rsidR="00FA7B5C" w:rsidRPr="00662A0D" w:rsidRDefault="00FA7B5C" w:rsidP="00FA7B5C">
            <w:pPr>
              <w:spacing w:after="0" w:line="240" w:lineRule="auto"/>
              <w:contextualSpacing/>
              <w:rPr>
                <w:rFonts w:cs="Calibri"/>
                <w:bCs/>
                <w:lang w:val="es-ES"/>
              </w:rPr>
            </w:pPr>
          </w:p>
          <w:p w14:paraId="3F2A831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24.310 Pensiones Graciables vitalicia por motivos de las acciones bélicas;</w:t>
            </w:r>
          </w:p>
          <w:p w14:paraId="5CF47C59" w14:textId="77777777" w:rsidR="00FA7B5C" w:rsidRPr="00662A0D" w:rsidRDefault="00FA7B5C" w:rsidP="00FA7B5C">
            <w:pPr>
              <w:spacing w:after="0" w:line="240" w:lineRule="auto"/>
              <w:contextualSpacing/>
              <w:rPr>
                <w:rFonts w:cs="Calibri"/>
                <w:bCs/>
                <w:lang w:val="es-ES"/>
              </w:rPr>
            </w:pPr>
          </w:p>
          <w:p w14:paraId="2A533E7F"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13.478 Pensiones no Contributivas‐ modificada por Ley</w:t>
            </w:r>
          </w:p>
          <w:p w14:paraId="569151A5" w14:textId="77777777" w:rsidR="00FA7B5C" w:rsidRPr="00662A0D" w:rsidRDefault="00FA7B5C" w:rsidP="00FA7B5C">
            <w:pPr>
              <w:spacing w:after="0" w:line="240" w:lineRule="auto"/>
              <w:contextualSpacing/>
              <w:rPr>
                <w:rFonts w:cs="Calibri"/>
                <w:bCs/>
                <w:lang w:val="es-ES"/>
              </w:rPr>
            </w:pPr>
            <w:r w:rsidRPr="00662A0D">
              <w:rPr>
                <w:rFonts w:cs="Calibri"/>
                <w:bCs/>
                <w:lang w:val="es-ES"/>
              </w:rPr>
              <w:t>18.910 Pensiones no contributivas por vejez e invalidez;</w:t>
            </w:r>
          </w:p>
          <w:p w14:paraId="1FF61A09" w14:textId="77777777" w:rsidR="00FA7B5C" w:rsidRPr="00662A0D" w:rsidRDefault="00FA7B5C" w:rsidP="00FA7B5C">
            <w:pPr>
              <w:spacing w:after="0" w:line="240" w:lineRule="auto"/>
              <w:contextualSpacing/>
              <w:rPr>
                <w:rFonts w:cs="Calibri"/>
                <w:bCs/>
                <w:lang w:val="es-ES"/>
              </w:rPr>
            </w:pPr>
          </w:p>
          <w:p w14:paraId="3F517EBF"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432/1997  reglamentario  art.  9  de  la  13.478‐</w:t>
            </w:r>
          </w:p>
          <w:p w14:paraId="3478370F" w14:textId="77777777" w:rsidR="00FA7B5C" w:rsidRPr="00662A0D" w:rsidRDefault="00FA7B5C" w:rsidP="00FA7B5C">
            <w:pPr>
              <w:spacing w:after="0" w:line="240" w:lineRule="auto"/>
              <w:contextualSpacing/>
              <w:rPr>
                <w:rFonts w:cs="Calibri"/>
                <w:bCs/>
                <w:lang w:val="es-ES"/>
              </w:rPr>
            </w:pPr>
            <w:r w:rsidRPr="00662A0D">
              <w:rPr>
                <w:rFonts w:cs="Calibri"/>
                <w:bCs/>
                <w:lang w:val="es-ES"/>
              </w:rPr>
              <w:t>Pensiones no contributivas;</w:t>
            </w:r>
          </w:p>
          <w:p w14:paraId="02E513D8" w14:textId="77777777" w:rsidR="00FA7B5C" w:rsidRPr="00662A0D" w:rsidRDefault="00FA7B5C" w:rsidP="00FA7B5C">
            <w:pPr>
              <w:spacing w:after="0" w:line="240" w:lineRule="auto"/>
              <w:contextualSpacing/>
              <w:rPr>
                <w:rFonts w:cs="Calibri"/>
                <w:bCs/>
                <w:lang w:val="es-ES"/>
              </w:rPr>
            </w:pPr>
          </w:p>
          <w:p w14:paraId="2936ED55"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25.994 Prestación previsional anticipada para varones de 60 años y mujeres a partir de los 55 mientras cuenten con los aportes;</w:t>
            </w:r>
          </w:p>
          <w:p w14:paraId="3B3BA1A2" w14:textId="77777777" w:rsidR="00FA7B5C" w:rsidRPr="00662A0D" w:rsidRDefault="00FA7B5C" w:rsidP="00FA7B5C">
            <w:pPr>
              <w:spacing w:after="0" w:line="240" w:lineRule="auto"/>
              <w:contextualSpacing/>
              <w:rPr>
                <w:rFonts w:cs="Calibri"/>
                <w:bCs/>
                <w:lang w:val="es-ES"/>
              </w:rPr>
            </w:pPr>
          </w:p>
          <w:p w14:paraId="79B4A6D4" w14:textId="77777777" w:rsidR="00FA7B5C" w:rsidRPr="003A66B6" w:rsidRDefault="003A66B6" w:rsidP="00FA7B5C">
            <w:pPr>
              <w:spacing w:after="0" w:line="240" w:lineRule="auto"/>
              <w:contextualSpacing/>
              <w:rPr>
                <w:rFonts w:cs="Calibri"/>
                <w:bCs/>
                <w:u w:val="single"/>
                <w:lang w:val="es-ES"/>
              </w:rPr>
            </w:pPr>
            <w:r w:rsidRPr="003A66B6">
              <w:rPr>
                <w:rFonts w:cs="Calibri"/>
                <w:bCs/>
                <w:u w:val="single"/>
                <w:lang w:val="es-ES"/>
              </w:rPr>
              <w:t xml:space="preserve">Normas Provinciales. </w:t>
            </w:r>
          </w:p>
          <w:p w14:paraId="22711132" w14:textId="77777777" w:rsidR="003A66B6" w:rsidRPr="00662A0D" w:rsidRDefault="003A66B6" w:rsidP="00FA7B5C">
            <w:pPr>
              <w:spacing w:after="0" w:line="240" w:lineRule="auto"/>
              <w:contextualSpacing/>
              <w:rPr>
                <w:rFonts w:cs="Calibri"/>
                <w:bCs/>
                <w:lang w:val="es-ES"/>
              </w:rPr>
            </w:pPr>
          </w:p>
          <w:p w14:paraId="66AD808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10.240 ‐Santa Fe‐ Adhesión a ley 20475 Régimen especial de Jubilación para Personas con Discapacidad;</w:t>
            </w:r>
          </w:p>
          <w:p w14:paraId="2927D0CC"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 </w:t>
            </w:r>
          </w:p>
          <w:p w14:paraId="7781E637"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Constitución de la Provincia de </w:t>
            </w:r>
            <w:r w:rsidR="00033774" w:rsidRPr="00662A0D">
              <w:rPr>
                <w:rFonts w:cs="Calibri"/>
                <w:bCs/>
                <w:lang w:val="es-ES"/>
              </w:rPr>
              <w:t>Santa</w:t>
            </w:r>
            <w:r w:rsidRPr="00662A0D">
              <w:rPr>
                <w:rFonts w:cs="Calibri"/>
                <w:bCs/>
                <w:lang w:val="es-ES"/>
              </w:rPr>
              <w:t xml:space="preserve"> Fe, Art. 21</w:t>
            </w:r>
          </w:p>
          <w:p w14:paraId="4D69D074" w14:textId="77777777" w:rsidR="00FA7B5C" w:rsidRPr="00662A0D" w:rsidRDefault="00FA7B5C" w:rsidP="00FA7B5C">
            <w:pPr>
              <w:spacing w:after="0" w:line="240" w:lineRule="auto"/>
              <w:contextualSpacing/>
              <w:rPr>
                <w:rFonts w:cs="Calibri"/>
                <w:bCs/>
                <w:lang w:val="es-ES"/>
              </w:rPr>
            </w:pPr>
          </w:p>
          <w:p w14:paraId="6F6ED15F"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10.592  ‐Buenos  Aires‐  Régimen  de  Jubilación  para personas con Discapacidad:</w:t>
            </w:r>
          </w:p>
          <w:p w14:paraId="0963248C" w14:textId="77777777" w:rsidR="00FA7B5C" w:rsidRPr="00662A0D" w:rsidRDefault="00FA7B5C" w:rsidP="00FA7B5C">
            <w:pPr>
              <w:spacing w:after="0" w:line="240" w:lineRule="auto"/>
              <w:contextualSpacing/>
              <w:rPr>
                <w:rFonts w:cs="Calibri"/>
                <w:bCs/>
                <w:lang w:val="es-ES"/>
              </w:rPr>
            </w:pPr>
          </w:p>
          <w:p w14:paraId="3B7DCC3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6653 ‐Salta‐ Régimen de jubilación;</w:t>
            </w:r>
          </w:p>
          <w:p w14:paraId="64109DD7" w14:textId="77777777" w:rsidR="00FA7B5C" w:rsidRPr="00662A0D" w:rsidRDefault="00FA7B5C" w:rsidP="00FA7B5C">
            <w:pPr>
              <w:spacing w:after="0" w:line="240" w:lineRule="auto"/>
              <w:contextualSpacing/>
              <w:rPr>
                <w:rFonts w:cs="Calibri"/>
                <w:bCs/>
                <w:lang w:val="es-ES"/>
              </w:rPr>
            </w:pPr>
          </w:p>
          <w:p w14:paraId="6C8439F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4377 ‐Corrientes‐ Instituye pensión de carácter tuitivo a favor de personas discapacitadas;</w:t>
            </w:r>
          </w:p>
          <w:p w14:paraId="27B0920C" w14:textId="77777777" w:rsidR="00FA7B5C" w:rsidRPr="00662A0D" w:rsidRDefault="00FA7B5C" w:rsidP="00FA7B5C">
            <w:pPr>
              <w:spacing w:after="0" w:line="240" w:lineRule="auto"/>
              <w:contextualSpacing/>
              <w:rPr>
                <w:rFonts w:cs="Calibri"/>
                <w:bCs/>
                <w:lang w:val="es-ES"/>
              </w:rPr>
            </w:pPr>
          </w:p>
          <w:p w14:paraId="3BDF9D9E"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1360/2013 ‐Rio Negro‐ Régimen de subsidios para las Personas con discapacidad;</w:t>
            </w:r>
          </w:p>
          <w:p w14:paraId="0CAE8647" w14:textId="77777777" w:rsidR="00FA7B5C" w:rsidRPr="00662A0D" w:rsidRDefault="00FA7B5C" w:rsidP="00FA7B5C">
            <w:pPr>
              <w:spacing w:after="0" w:line="240" w:lineRule="auto"/>
              <w:contextualSpacing/>
              <w:rPr>
                <w:rFonts w:cs="Calibri"/>
                <w:bCs/>
                <w:lang w:val="es-ES"/>
              </w:rPr>
            </w:pPr>
          </w:p>
          <w:p w14:paraId="1E61F70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2979 ‐Santa Cruz‐ Pensión a la discapacidad; Constitución de la provincial de Formosa, Art. 76</w:t>
            </w:r>
          </w:p>
          <w:p w14:paraId="2F4ED250" w14:textId="77777777" w:rsidR="00FA7B5C" w:rsidRPr="00662A0D" w:rsidRDefault="00FA7B5C" w:rsidP="00FA7B5C">
            <w:pPr>
              <w:spacing w:after="0" w:line="240" w:lineRule="auto"/>
              <w:contextualSpacing/>
              <w:rPr>
                <w:rFonts w:cs="Calibri"/>
                <w:bCs/>
                <w:lang w:val="es-ES"/>
              </w:rPr>
            </w:pPr>
            <w:r w:rsidRPr="00662A0D">
              <w:rPr>
                <w:rFonts w:cs="Calibri"/>
                <w:bCs/>
                <w:lang w:val="es-ES"/>
              </w:rPr>
              <w:t>Constitución de la provincia de Tierra del Fuego, Art. 2O</w:t>
            </w:r>
          </w:p>
          <w:p w14:paraId="7DE709D2" w14:textId="77777777" w:rsidR="00FA7B5C" w:rsidRPr="00662A0D" w:rsidRDefault="00FA7B5C" w:rsidP="00FA7B5C">
            <w:pPr>
              <w:spacing w:after="0" w:line="240" w:lineRule="auto"/>
              <w:contextualSpacing/>
              <w:rPr>
                <w:rFonts w:cs="Calibri"/>
                <w:bCs/>
                <w:lang w:val="es-ES"/>
              </w:rPr>
            </w:pPr>
          </w:p>
          <w:p w14:paraId="2370B76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393 Tierra del Fuego‐ Régimen previsional solidario y obligatorio de vida, incapacidad total y permanente y sepelio;</w:t>
            </w:r>
          </w:p>
          <w:p w14:paraId="36398712" w14:textId="77777777" w:rsidR="00FA7B5C" w:rsidRPr="00662A0D" w:rsidRDefault="00FA7B5C" w:rsidP="00FA7B5C">
            <w:pPr>
              <w:spacing w:after="0" w:line="240" w:lineRule="auto"/>
              <w:contextualSpacing/>
              <w:rPr>
                <w:rFonts w:cs="Calibri"/>
                <w:bCs/>
                <w:lang w:val="es-ES"/>
              </w:rPr>
            </w:pPr>
          </w:p>
          <w:p w14:paraId="57FF9966"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1121/1981  ‐Tierra  del  Fuego‐  Reglamento  de asistencia a la ancianidad e invalidez;</w:t>
            </w:r>
          </w:p>
          <w:p w14:paraId="03ACD26C" w14:textId="77777777" w:rsidR="00FA7B5C" w:rsidRPr="00662A0D" w:rsidRDefault="00FA7B5C" w:rsidP="00FA7B5C">
            <w:pPr>
              <w:spacing w:after="0" w:line="240" w:lineRule="auto"/>
              <w:contextualSpacing/>
              <w:rPr>
                <w:rFonts w:cs="Calibri"/>
                <w:bCs/>
                <w:lang w:val="es-ES"/>
              </w:rPr>
            </w:pPr>
          </w:p>
          <w:p w14:paraId="1811301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6653 ‐Salta‐ Regimen de jubilaciones y Pensiones; Ley 2222 ‐Chaco‐Régimen de jubilaciones y pensiones;</w:t>
            </w:r>
          </w:p>
          <w:p w14:paraId="666E6DF8"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3100 ‐Chaco‐ Régimen General de Jubilaciones, Retiros</w:t>
            </w:r>
          </w:p>
          <w:p w14:paraId="357DA2DA" w14:textId="77777777" w:rsidR="00FA7B5C" w:rsidRPr="00662A0D" w:rsidRDefault="003A66B6" w:rsidP="00FA7B5C">
            <w:pPr>
              <w:spacing w:after="0" w:line="240" w:lineRule="auto"/>
              <w:contextualSpacing/>
              <w:rPr>
                <w:rFonts w:cs="Calibri"/>
                <w:bCs/>
                <w:lang w:val="es-ES"/>
              </w:rPr>
            </w:pPr>
            <w:r>
              <w:rPr>
                <w:rFonts w:cs="Calibri"/>
                <w:bCs/>
                <w:lang w:val="es-ES"/>
              </w:rPr>
              <w:t xml:space="preserve"> </w:t>
            </w:r>
            <w:r w:rsidR="00FA7B5C" w:rsidRPr="00662A0D">
              <w:rPr>
                <w:rFonts w:cs="Calibri"/>
                <w:bCs/>
                <w:lang w:val="es-ES"/>
              </w:rPr>
              <w:t>y Pensiones;</w:t>
            </w:r>
          </w:p>
          <w:p w14:paraId="2FDD6448" w14:textId="77777777" w:rsidR="00FA7B5C" w:rsidRPr="00662A0D" w:rsidRDefault="00FA7B5C" w:rsidP="00FA7B5C">
            <w:pPr>
              <w:spacing w:after="0" w:line="240" w:lineRule="auto"/>
              <w:contextualSpacing/>
              <w:rPr>
                <w:rFonts w:cs="Calibri"/>
                <w:bCs/>
                <w:lang w:val="es-ES"/>
              </w:rPr>
            </w:pPr>
          </w:p>
          <w:p w14:paraId="5B5CE4E3"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3105 ‐Chaco‐Poder legislativo otorga subsidios, becas y subvenciones;</w:t>
            </w:r>
          </w:p>
          <w:p w14:paraId="15C5C44A" w14:textId="77777777" w:rsidR="00FA7B5C" w:rsidRPr="00662A0D" w:rsidRDefault="00FA7B5C" w:rsidP="00FA7B5C">
            <w:pPr>
              <w:spacing w:after="0" w:line="240" w:lineRule="auto"/>
              <w:contextualSpacing/>
              <w:rPr>
                <w:rFonts w:cs="Calibri"/>
                <w:bCs/>
                <w:lang w:val="es-ES"/>
              </w:rPr>
            </w:pPr>
          </w:p>
          <w:p w14:paraId="5F080CF8" w14:textId="77777777" w:rsidR="004D39B5" w:rsidRPr="00662A0D" w:rsidRDefault="00FA7B5C" w:rsidP="00FA7B5C">
            <w:pPr>
              <w:spacing w:after="0" w:line="240" w:lineRule="auto"/>
              <w:contextualSpacing/>
              <w:rPr>
                <w:rFonts w:cs="Calibri"/>
                <w:bCs/>
                <w:lang w:val="es-ES"/>
              </w:rPr>
            </w:pPr>
            <w:r w:rsidRPr="00662A0D">
              <w:rPr>
                <w:rFonts w:cs="Calibri"/>
                <w:bCs/>
                <w:lang w:val="es-ES"/>
              </w:rPr>
              <w:t>Constitución de la provincia de Santiago del Estero, Art. 33.</w:t>
            </w:r>
          </w:p>
        </w:tc>
      </w:tr>
      <w:tr w:rsidR="00FA7B5C" w:rsidRPr="00662A0D" w14:paraId="439A2670" w14:textId="77777777" w:rsidTr="003262B1">
        <w:trPr>
          <w:trHeight w:val="710"/>
          <w:jc w:val="center"/>
        </w:trPr>
        <w:tc>
          <w:tcPr>
            <w:tcW w:w="2751" w:type="dxa"/>
            <w:vMerge/>
            <w:shd w:val="clear" w:color="auto" w:fill="E6E6E6"/>
            <w:noWrap/>
          </w:tcPr>
          <w:p w14:paraId="6C2BD7C9" w14:textId="77777777" w:rsidR="00FA7B5C" w:rsidRPr="00662A0D" w:rsidRDefault="00FA7B5C" w:rsidP="00FA7B5C">
            <w:pPr>
              <w:spacing w:after="0" w:line="240" w:lineRule="auto"/>
              <w:contextualSpacing/>
              <w:rPr>
                <w:rFonts w:cs="Calibri"/>
                <w:b/>
                <w:bCs/>
                <w:lang w:val="es-ES"/>
              </w:rPr>
            </w:pPr>
          </w:p>
        </w:tc>
        <w:tc>
          <w:tcPr>
            <w:tcW w:w="4543" w:type="dxa"/>
            <w:shd w:val="clear" w:color="auto" w:fill="E6E6E6"/>
            <w:noWrap/>
          </w:tcPr>
          <w:p w14:paraId="69022AEF" w14:textId="77777777" w:rsidR="00FA7B5C" w:rsidRPr="00662A0D" w:rsidRDefault="00FA7B5C" w:rsidP="00FA7B5C">
            <w:pPr>
              <w:spacing w:after="0" w:line="240" w:lineRule="auto"/>
              <w:rPr>
                <w:rFonts w:cs="Calibri"/>
                <w:bCs/>
                <w:lang w:val="es-ES"/>
              </w:rPr>
            </w:pPr>
          </w:p>
          <w:p w14:paraId="133608D7" w14:textId="77777777" w:rsidR="00FA7B5C" w:rsidRPr="00662A0D" w:rsidRDefault="00FA7B5C" w:rsidP="00FA7B5C">
            <w:pPr>
              <w:spacing w:after="0" w:line="240" w:lineRule="auto"/>
              <w:contextualSpacing/>
              <w:rPr>
                <w:rFonts w:cs="Calibri"/>
                <w:bCs/>
                <w:lang w:val="es-ES"/>
              </w:rPr>
            </w:pPr>
            <w:r w:rsidRPr="00662A0D">
              <w:rPr>
                <w:rFonts w:cs="Calibri"/>
                <w:bCs/>
                <w:lang w:val="es-ES"/>
              </w:rPr>
              <w:t>Atención efectiva e inmediata a las personas con discapacidad en casos de emergencia, catástrofes  y desastres naturales</w:t>
            </w:r>
          </w:p>
        </w:tc>
        <w:tc>
          <w:tcPr>
            <w:tcW w:w="1099" w:type="dxa"/>
            <w:shd w:val="clear" w:color="auto" w:fill="E6E6E6"/>
          </w:tcPr>
          <w:p w14:paraId="1AFDD6CE" w14:textId="77777777" w:rsidR="00FA7B5C" w:rsidRPr="00662A0D" w:rsidRDefault="00FA7B5C" w:rsidP="00FA7B5C">
            <w:pPr>
              <w:spacing w:after="0" w:line="240" w:lineRule="auto"/>
              <w:contextualSpacing/>
              <w:rPr>
                <w:rFonts w:cs="Calibri"/>
                <w:lang w:val="es-ES"/>
              </w:rPr>
            </w:pPr>
          </w:p>
          <w:p w14:paraId="1726673E" w14:textId="77777777" w:rsidR="00FA7B5C" w:rsidRPr="00662A0D" w:rsidRDefault="003A66B6" w:rsidP="00FA7B5C">
            <w:pPr>
              <w:spacing w:after="0" w:line="240" w:lineRule="auto"/>
              <w:contextualSpacing/>
              <w:rPr>
                <w:rFonts w:cs="Calibri"/>
                <w:lang w:val="es-ES"/>
              </w:rPr>
            </w:pPr>
            <w:r>
              <w:rPr>
                <w:rFonts w:cs="Calibri"/>
                <w:lang w:val="es-ES"/>
              </w:rPr>
              <w:t>Sí_X</w:t>
            </w:r>
            <w:r w:rsidR="00FA7B5C" w:rsidRPr="00662A0D">
              <w:rPr>
                <w:rFonts w:cs="Calibri"/>
                <w:lang w:val="es-ES"/>
              </w:rPr>
              <w:t>__</w:t>
            </w:r>
          </w:p>
        </w:tc>
        <w:tc>
          <w:tcPr>
            <w:tcW w:w="1097" w:type="dxa"/>
            <w:shd w:val="clear" w:color="auto" w:fill="E6E6E6"/>
          </w:tcPr>
          <w:p w14:paraId="37537729" w14:textId="77777777" w:rsidR="00FA7B5C" w:rsidRPr="00662A0D" w:rsidRDefault="00FA7B5C" w:rsidP="00FA7B5C">
            <w:pPr>
              <w:spacing w:after="0" w:line="240" w:lineRule="auto"/>
              <w:contextualSpacing/>
              <w:rPr>
                <w:rFonts w:cs="Calibri"/>
                <w:lang w:val="es-ES"/>
              </w:rPr>
            </w:pPr>
          </w:p>
          <w:p w14:paraId="180F3E3B" w14:textId="77777777" w:rsidR="00FA7B5C" w:rsidRPr="00662A0D" w:rsidRDefault="00FA7B5C" w:rsidP="00FA7B5C">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1BD32B36" w14:textId="77777777" w:rsidR="003A66B6" w:rsidRDefault="00FA7B5C" w:rsidP="007F2CD6">
            <w:pPr>
              <w:spacing w:line="260" w:lineRule="exact"/>
              <w:ind w:left="102" w:right="71"/>
              <w:jc w:val="both"/>
              <w:rPr>
                <w:rFonts w:eastAsia="Calibri" w:cs="Calibri"/>
                <w:lang w:val="es-ES"/>
              </w:rPr>
            </w:pPr>
            <w:r w:rsidRPr="00662A0D">
              <w:rPr>
                <w:rFonts w:eastAsia="Calibri" w:cs="Calibri"/>
                <w:position w:val="1"/>
                <w:lang w:val="es-ES"/>
              </w:rPr>
              <w:t>Resolución</w:t>
            </w:r>
            <w:r w:rsidRPr="00662A0D">
              <w:rPr>
                <w:rFonts w:eastAsia="Calibri" w:cs="Calibri"/>
                <w:spacing w:val="-10"/>
                <w:position w:val="1"/>
                <w:lang w:val="es-ES"/>
              </w:rPr>
              <w:t xml:space="preserve"> </w:t>
            </w:r>
            <w:r w:rsidRPr="00662A0D">
              <w:rPr>
                <w:rFonts w:eastAsia="Calibri" w:cs="Calibri"/>
                <w:spacing w:val="1"/>
                <w:position w:val="1"/>
                <w:lang w:val="es-ES"/>
              </w:rPr>
              <w:t>3</w:t>
            </w:r>
            <w:r w:rsidRPr="00662A0D">
              <w:rPr>
                <w:rFonts w:eastAsia="Calibri" w:cs="Calibri"/>
                <w:position w:val="1"/>
                <w:lang w:val="es-ES"/>
              </w:rPr>
              <w:t>2/11</w:t>
            </w:r>
            <w:r w:rsidRPr="00662A0D">
              <w:rPr>
                <w:rFonts w:eastAsia="Calibri" w:cs="Calibri"/>
                <w:spacing w:val="-6"/>
                <w:position w:val="1"/>
                <w:lang w:val="es-ES"/>
              </w:rPr>
              <w:t xml:space="preserve"> </w:t>
            </w:r>
            <w:r w:rsidRPr="00662A0D">
              <w:rPr>
                <w:rFonts w:eastAsia="Calibri" w:cs="Calibri"/>
                <w:position w:val="1"/>
                <w:lang w:val="es-ES"/>
              </w:rPr>
              <w:t>del</w:t>
            </w:r>
            <w:r w:rsidRPr="00662A0D">
              <w:rPr>
                <w:rFonts w:eastAsia="Calibri" w:cs="Calibri"/>
                <w:spacing w:val="-2"/>
                <w:position w:val="1"/>
                <w:lang w:val="es-ES"/>
              </w:rPr>
              <w:t xml:space="preserve"> </w:t>
            </w:r>
            <w:r w:rsidRPr="00662A0D">
              <w:rPr>
                <w:rFonts w:eastAsia="Calibri" w:cs="Calibri"/>
                <w:position w:val="1"/>
                <w:lang w:val="es-ES"/>
              </w:rPr>
              <w:t>Mi</w:t>
            </w:r>
            <w:r w:rsidRPr="00662A0D">
              <w:rPr>
                <w:rFonts w:eastAsia="Calibri" w:cs="Calibri"/>
                <w:spacing w:val="1"/>
                <w:position w:val="1"/>
                <w:lang w:val="es-ES"/>
              </w:rPr>
              <w:t>ni</w:t>
            </w:r>
            <w:r w:rsidRPr="00662A0D">
              <w:rPr>
                <w:rFonts w:eastAsia="Calibri" w:cs="Calibri"/>
                <w:position w:val="1"/>
                <w:lang w:val="es-ES"/>
              </w:rPr>
              <w:t>sterio</w:t>
            </w:r>
            <w:r w:rsidRPr="00662A0D">
              <w:rPr>
                <w:rFonts w:eastAsia="Calibri" w:cs="Calibri"/>
                <w:spacing w:val="-9"/>
                <w:position w:val="1"/>
                <w:lang w:val="es-ES"/>
              </w:rPr>
              <w:t xml:space="preserve"> </w:t>
            </w:r>
            <w:r w:rsidRPr="00662A0D">
              <w:rPr>
                <w:rFonts w:eastAsia="Calibri" w:cs="Calibri"/>
                <w:position w:val="1"/>
                <w:lang w:val="es-ES"/>
              </w:rPr>
              <w:t>de</w:t>
            </w:r>
            <w:r w:rsidRPr="00662A0D">
              <w:rPr>
                <w:rFonts w:eastAsia="Calibri" w:cs="Calibri"/>
                <w:spacing w:val="-1"/>
                <w:position w:val="1"/>
                <w:lang w:val="es-ES"/>
              </w:rPr>
              <w:t xml:space="preserve"> </w:t>
            </w:r>
            <w:r w:rsidRPr="00662A0D">
              <w:rPr>
                <w:rFonts w:eastAsia="Calibri" w:cs="Calibri"/>
                <w:position w:val="1"/>
                <w:lang w:val="es-ES"/>
              </w:rPr>
              <w:t>Defensa</w:t>
            </w:r>
            <w:r w:rsidRPr="00662A0D">
              <w:rPr>
                <w:rFonts w:eastAsia="Calibri" w:cs="Calibri"/>
                <w:spacing w:val="41"/>
                <w:position w:val="1"/>
                <w:lang w:val="es-ES"/>
              </w:rPr>
              <w:t xml:space="preserve"> </w:t>
            </w:r>
            <w:r w:rsidRPr="00662A0D">
              <w:rPr>
                <w:rFonts w:eastAsia="Calibri" w:cs="Calibri"/>
                <w:position w:val="1"/>
                <w:lang w:val="es-ES"/>
              </w:rPr>
              <w:t>Crea</w:t>
            </w:r>
            <w:r w:rsidRPr="00662A0D">
              <w:rPr>
                <w:rFonts w:eastAsia="Calibri" w:cs="Calibri"/>
                <w:spacing w:val="-3"/>
                <w:position w:val="1"/>
                <w:lang w:val="es-ES"/>
              </w:rPr>
              <w:t xml:space="preserve"> </w:t>
            </w:r>
            <w:r w:rsidRPr="00662A0D">
              <w:rPr>
                <w:rFonts w:eastAsia="Calibri" w:cs="Calibri"/>
                <w:position w:val="1"/>
                <w:lang w:val="es-ES"/>
              </w:rPr>
              <w:t>G</w:t>
            </w:r>
            <w:r w:rsidRPr="00662A0D">
              <w:rPr>
                <w:rFonts w:eastAsia="Calibri" w:cs="Calibri"/>
                <w:spacing w:val="2"/>
                <w:position w:val="1"/>
                <w:lang w:val="es-ES"/>
              </w:rPr>
              <w:t>r</w:t>
            </w:r>
            <w:r w:rsidRPr="00662A0D">
              <w:rPr>
                <w:rFonts w:eastAsia="Calibri" w:cs="Calibri"/>
                <w:position w:val="1"/>
                <w:lang w:val="es-ES"/>
              </w:rPr>
              <w:t>upo</w:t>
            </w:r>
            <w:r w:rsidRPr="00662A0D">
              <w:rPr>
                <w:rFonts w:eastAsia="Calibri" w:cs="Calibri"/>
                <w:spacing w:val="-6"/>
                <w:position w:val="1"/>
                <w:lang w:val="es-ES"/>
              </w:rPr>
              <w:t xml:space="preserve"> </w:t>
            </w:r>
            <w:r w:rsidRPr="00662A0D">
              <w:rPr>
                <w:rFonts w:eastAsia="Calibri" w:cs="Calibri"/>
                <w:position w:val="1"/>
                <w:lang w:val="es-ES"/>
              </w:rPr>
              <w:t>de</w:t>
            </w:r>
            <w:r w:rsidR="007F2CD6">
              <w:rPr>
                <w:rFonts w:eastAsia="Calibri" w:cs="Calibri"/>
                <w:lang w:val="es-ES"/>
              </w:rPr>
              <w:t xml:space="preserve"> </w:t>
            </w:r>
            <w:r w:rsidRPr="00662A0D">
              <w:rPr>
                <w:rFonts w:eastAsia="Calibri" w:cs="Calibri"/>
                <w:lang w:val="es-ES"/>
              </w:rPr>
              <w:t>Trabajo</w:t>
            </w:r>
            <w:r w:rsidRPr="00662A0D">
              <w:rPr>
                <w:rFonts w:eastAsia="Calibri" w:cs="Calibri"/>
                <w:spacing w:val="3"/>
                <w:lang w:val="es-ES"/>
              </w:rPr>
              <w:t xml:space="preserve"> </w:t>
            </w:r>
            <w:r w:rsidRPr="00662A0D">
              <w:rPr>
                <w:rFonts w:eastAsia="Calibri" w:cs="Calibri"/>
                <w:lang w:val="es-ES"/>
              </w:rPr>
              <w:t>E</w:t>
            </w:r>
            <w:r w:rsidRPr="00662A0D">
              <w:rPr>
                <w:rFonts w:eastAsia="Calibri" w:cs="Calibri"/>
                <w:spacing w:val="1"/>
                <w:lang w:val="es-ES"/>
              </w:rPr>
              <w:t>n</w:t>
            </w:r>
            <w:r w:rsidRPr="00662A0D">
              <w:rPr>
                <w:rFonts w:eastAsia="Calibri" w:cs="Calibri"/>
                <w:lang w:val="es-ES"/>
              </w:rPr>
              <w:t>c</w:t>
            </w:r>
            <w:r w:rsidRPr="00662A0D">
              <w:rPr>
                <w:rFonts w:eastAsia="Calibri" w:cs="Calibri"/>
                <w:spacing w:val="2"/>
                <w:lang w:val="es-ES"/>
              </w:rPr>
              <w:t>a</w:t>
            </w:r>
            <w:r w:rsidRPr="00662A0D">
              <w:rPr>
                <w:rFonts w:eastAsia="Calibri" w:cs="Calibri"/>
                <w:lang w:val="es-ES"/>
              </w:rPr>
              <w:t>rgado</w:t>
            </w:r>
            <w:r w:rsidRPr="00662A0D">
              <w:rPr>
                <w:rFonts w:eastAsia="Calibri" w:cs="Calibri"/>
                <w:spacing w:val="2"/>
                <w:lang w:val="es-ES"/>
              </w:rPr>
              <w:t xml:space="preserve"> </w:t>
            </w:r>
            <w:r w:rsidRPr="00662A0D">
              <w:rPr>
                <w:rFonts w:eastAsia="Calibri" w:cs="Calibri"/>
                <w:lang w:val="es-ES"/>
              </w:rPr>
              <w:t>del</w:t>
            </w:r>
            <w:r w:rsidRPr="00662A0D">
              <w:rPr>
                <w:rFonts w:eastAsia="Calibri" w:cs="Calibri"/>
                <w:spacing w:val="8"/>
                <w:lang w:val="es-ES"/>
              </w:rPr>
              <w:t xml:space="preserve"> </w:t>
            </w:r>
            <w:r w:rsidR="00033774" w:rsidRPr="00662A0D">
              <w:rPr>
                <w:rFonts w:eastAsia="Calibri" w:cs="Calibri"/>
                <w:spacing w:val="1"/>
                <w:lang w:val="es-ES"/>
              </w:rPr>
              <w:t>An</w:t>
            </w:r>
            <w:r w:rsidR="00033774" w:rsidRPr="00662A0D">
              <w:rPr>
                <w:rFonts w:eastAsia="Calibri" w:cs="Calibri"/>
                <w:lang w:val="es-ES"/>
              </w:rPr>
              <w:t>álisis</w:t>
            </w:r>
            <w:r w:rsidRPr="00662A0D">
              <w:rPr>
                <w:rFonts w:eastAsia="Calibri" w:cs="Calibri"/>
                <w:spacing w:val="3"/>
                <w:lang w:val="es-ES"/>
              </w:rPr>
              <w:t xml:space="preserve"> </w:t>
            </w:r>
            <w:r w:rsidRPr="00662A0D">
              <w:rPr>
                <w:rFonts w:eastAsia="Calibri" w:cs="Calibri"/>
                <w:lang w:val="es-ES"/>
              </w:rPr>
              <w:t>y</w:t>
            </w:r>
            <w:r w:rsidRPr="00662A0D">
              <w:rPr>
                <w:rFonts w:eastAsia="Calibri" w:cs="Calibri"/>
                <w:spacing w:val="9"/>
                <w:lang w:val="es-ES"/>
              </w:rPr>
              <w:t xml:space="preserve"> </w:t>
            </w:r>
            <w:r w:rsidRPr="00662A0D">
              <w:rPr>
                <w:rFonts w:eastAsia="Calibri" w:cs="Calibri"/>
                <w:lang w:val="es-ES"/>
              </w:rPr>
              <w:t>Propuestas de</w:t>
            </w:r>
            <w:r w:rsidRPr="00662A0D">
              <w:rPr>
                <w:rFonts w:eastAsia="Calibri" w:cs="Calibri"/>
                <w:spacing w:val="10"/>
                <w:lang w:val="es-ES"/>
              </w:rPr>
              <w:t xml:space="preserve"> </w:t>
            </w:r>
            <w:r w:rsidRPr="00662A0D">
              <w:rPr>
                <w:rFonts w:eastAsia="Calibri" w:cs="Calibri"/>
                <w:lang w:val="es-ES"/>
              </w:rPr>
              <w:t>Medidas Tendi</w:t>
            </w:r>
            <w:r w:rsidRPr="00662A0D">
              <w:rPr>
                <w:rFonts w:eastAsia="Calibri" w:cs="Calibri"/>
                <w:spacing w:val="1"/>
                <w:lang w:val="es-ES"/>
              </w:rPr>
              <w:t>e</w:t>
            </w:r>
            <w:r w:rsidRPr="00662A0D">
              <w:rPr>
                <w:rFonts w:eastAsia="Calibri" w:cs="Calibri"/>
                <w:lang w:val="es-ES"/>
              </w:rPr>
              <w:t>ntes</w:t>
            </w:r>
            <w:r w:rsidRPr="00662A0D">
              <w:rPr>
                <w:rFonts w:eastAsia="Calibri" w:cs="Calibri"/>
                <w:spacing w:val="2"/>
                <w:lang w:val="es-ES"/>
              </w:rPr>
              <w:t xml:space="preserve"> </w:t>
            </w:r>
            <w:r w:rsidRPr="00662A0D">
              <w:rPr>
                <w:rFonts w:eastAsia="Calibri" w:cs="Calibri"/>
                <w:lang w:val="es-ES"/>
              </w:rPr>
              <w:t>a</w:t>
            </w:r>
            <w:r w:rsidRPr="00662A0D">
              <w:rPr>
                <w:rFonts w:eastAsia="Calibri" w:cs="Calibri"/>
                <w:spacing w:val="11"/>
                <w:lang w:val="es-ES"/>
              </w:rPr>
              <w:t xml:space="preserve"> </w:t>
            </w:r>
            <w:r w:rsidRPr="00662A0D">
              <w:rPr>
                <w:rFonts w:eastAsia="Calibri" w:cs="Calibri"/>
                <w:lang w:val="es-ES"/>
              </w:rPr>
              <w:t>la</w:t>
            </w:r>
            <w:r w:rsidRPr="00662A0D">
              <w:rPr>
                <w:rFonts w:eastAsia="Calibri" w:cs="Calibri"/>
                <w:spacing w:val="9"/>
                <w:lang w:val="es-ES"/>
              </w:rPr>
              <w:t xml:space="preserve"> </w:t>
            </w:r>
            <w:r w:rsidRPr="00662A0D">
              <w:rPr>
                <w:rFonts w:eastAsia="Calibri" w:cs="Calibri"/>
                <w:lang w:val="es-ES"/>
              </w:rPr>
              <w:t>Elaboración de</w:t>
            </w:r>
            <w:r w:rsidRPr="00662A0D">
              <w:rPr>
                <w:rFonts w:eastAsia="Calibri" w:cs="Calibri"/>
                <w:spacing w:val="8"/>
                <w:lang w:val="es-ES"/>
              </w:rPr>
              <w:t xml:space="preserve"> </w:t>
            </w:r>
            <w:r w:rsidRPr="00662A0D">
              <w:rPr>
                <w:rFonts w:eastAsia="Calibri" w:cs="Calibri"/>
                <w:lang w:val="es-ES"/>
              </w:rPr>
              <w:t>un</w:t>
            </w:r>
            <w:r w:rsidRPr="00662A0D">
              <w:rPr>
                <w:rFonts w:eastAsia="Calibri" w:cs="Calibri"/>
                <w:spacing w:val="8"/>
                <w:lang w:val="es-ES"/>
              </w:rPr>
              <w:t xml:space="preserve"> </w:t>
            </w:r>
            <w:r w:rsidRPr="00662A0D">
              <w:rPr>
                <w:rFonts w:eastAsia="Calibri" w:cs="Calibri"/>
                <w:lang w:val="es-ES"/>
              </w:rPr>
              <w:t>Protocolo</w:t>
            </w:r>
            <w:r w:rsidRPr="00662A0D">
              <w:rPr>
                <w:rFonts w:eastAsia="Calibri" w:cs="Calibri"/>
                <w:spacing w:val="3"/>
                <w:lang w:val="es-ES"/>
              </w:rPr>
              <w:t xml:space="preserve"> </w:t>
            </w:r>
            <w:r w:rsidR="00033774" w:rsidRPr="00662A0D">
              <w:rPr>
                <w:rFonts w:eastAsia="Calibri" w:cs="Calibri"/>
                <w:lang w:val="es-ES"/>
              </w:rPr>
              <w:t>Específico</w:t>
            </w:r>
            <w:r w:rsidRPr="00662A0D">
              <w:rPr>
                <w:rFonts w:eastAsia="Calibri" w:cs="Calibri"/>
                <w:lang w:val="es-ES"/>
              </w:rPr>
              <w:t xml:space="preserve"> sobre</w:t>
            </w:r>
            <w:r w:rsidRPr="00662A0D">
              <w:rPr>
                <w:rFonts w:eastAsia="Calibri" w:cs="Calibri"/>
                <w:spacing w:val="3"/>
                <w:lang w:val="es-ES"/>
              </w:rPr>
              <w:t xml:space="preserve"> </w:t>
            </w:r>
            <w:r w:rsidRPr="00662A0D">
              <w:rPr>
                <w:rFonts w:eastAsia="Calibri" w:cs="Calibri"/>
                <w:lang w:val="es-ES"/>
              </w:rPr>
              <w:t>Atención sobre</w:t>
            </w:r>
            <w:r w:rsidRPr="00662A0D">
              <w:rPr>
                <w:rFonts w:eastAsia="Calibri" w:cs="Calibri"/>
                <w:spacing w:val="3"/>
                <w:lang w:val="es-ES"/>
              </w:rPr>
              <w:t xml:space="preserve"> </w:t>
            </w:r>
            <w:r w:rsidRPr="00662A0D">
              <w:rPr>
                <w:rFonts w:eastAsia="Calibri" w:cs="Calibri"/>
                <w:lang w:val="es-ES"/>
              </w:rPr>
              <w:t>la</w:t>
            </w:r>
            <w:r w:rsidRPr="00662A0D">
              <w:rPr>
                <w:rFonts w:eastAsia="Calibri" w:cs="Calibri"/>
                <w:spacing w:val="7"/>
                <w:lang w:val="es-ES"/>
              </w:rPr>
              <w:t xml:space="preserve"> </w:t>
            </w:r>
            <w:r w:rsidRPr="00662A0D">
              <w:rPr>
                <w:rFonts w:eastAsia="Calibri" w:cs="Calibri"/>
                <w:lang w:val="es-ES"/>
              </w:rPr>
              <w:t>atención</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6"/>
                <w:lang w:val="es-ES"/>
              </w:rPr>
              <w:t xml:space="preserve"> </w:t>
            </w:r>
            <w:r w:rsidRPr="00662A0D">
              <w:rPr>
                <w:rFonts w:eastAsia="Calibri" w:cs="Calibri"/>
                <w:lang w:val="es-ES"/>
              </w:rPr>
              <w:t>Personas</w:t>
            </w:r>
            <w:r w:rsidRPr="00662A0D">
              <w:rPr>
                <w:rFonts w:eastAsia="Calibri" w:cs="Calibri"/>
                <w:spacing w:val="1"/>
                <w:lang w:val="es-ES"/>
              </w:rPr>
              <w:t xml:space="preserve"> </w:t>
            </w:r>
            <w:r w:rsidRPr="00662A0D">
              <w:rPr>
                <w:rFonts w:eastAsia="Calibri" w:cs="Calibri"/>
                <w:lang w:val="es-ES"/>
              </w:rPr>
              <w:t>con Discapacidad</w:t>
            </w:r>
            <w:r w:rsidRPr="00662A0D">
              <w:rPr>
                <w:rFonts w:eastAsia="Calibri" w:cs="Calibri"/>
                <w:spacing w:val="-5"/>
                <w:lang w:val="es-ES"/>
              </w:rPr>
              <w:t xml:space="preserve"> </w:t>
            </w:r>
            <w:r w:rsidRPr="00662A0D">
              <w:rPr>
                <w:rFonts w:eastAsia="Calibri" w:cs="Calibri"/>
                <w:lang w:val="es-ES"/>
              </w:rPr>
              <w:t>en</w:t>
            </w:r>
            <w:r w:rsidRPr="00662A0D">
              <w:rPr>
                <w:rFonts w:eastAsia="Calibri" w:cs="Calibri"/>
                <w:spacing w:val="5"/>
                <w:lang w:val="es-ES"/>
              </w:rPr>
              <w:t xml:space="preserve"> </w:t>
            </w:r>
            <w:r w:rsidRPr="00662A0D">
              <w:rPr>
                <w:rFonts w:eastAsia="Calibri" w:cs="Calibri"/>
                <w:lang w:val="es-ES"/>
              </w:rPr>
              <w:t>el</w:t>
            </w:r>
            <w:r w:rsidRPr="00662A0D">
              <w:rPr>
                <w:rFonts w:eastAsia="Calibri" w:cs="Calibri"/>
                <w:spacing w:val="5"/>
                <w:lang w:val="es-ES"/>
              </w:rPr>
              <w:t xml:space="preserve"> </w:t>
            </w:r>
            <w:r w:rsidRPr="00662A0D">
              <w:rPr>
                <w:rFonts w:eastAsia="Calibri" w:cs="Calibri"/>
                <w:lang w:val="es-ES"/>
              </w:rPr>
              <w:t>marco</w:t>
            </w:r>
            <w:r w:rsidRPr="00662A0D">
              <w:rPr>
                <w:rFonts w:eastAsia="Calibri" w:cs="Calibri"/>
                <w:spacing w:val="3"/>
                <w:lang w:val="es-ES"/>
              </w:rPr>
              <w:t xml:space="preserve"> </w:t>
            </w:r>
            <w:r w:rsidRPr="00662A0D">
              <w:rPr>
                <w:rFonts w:eastAsia="Calibri" w:cs="Calibri"/>
                <w:lang w:val="es-ES"/>
              </w:rPr>
              <w:t>de</w:t>
            </w:r>
            <w:r w:rsidRPr="00662A0D">
              <w:rPr>
                <w:rFonts w:eastAsia="Calibri" w:cs="Calibri"/>
                <w:spacing w:val="5"/>
                <w:lang w:val="es-ES"/>
              </w:rPr>
              <w:t xml:space="preserve"> </w:t>
            </w:r>
            <w:r w:rsidRPr="00662A0D">
              <w:rPr>
                <w:rFonts w:eastAsia="Calibri" w:cs="Calibri"/>
                <w:lang w:val="es-ES"/>
              </w:rPr>
              <w:t>un</w:t>
            </w:r>
            <w:r w:rsidRPr="00662A0D">
              <w:rPr>
                <w:rFonts w:eastAsia="Calibri" w:cs="Calibri"/>
                <w:spacing w:val="5"/>
                <w:lang w:val="es-ES"/>
              </w:rPr>
              <w:t xml:space="preserve"> </w:t>
            </w:r>
            <w:r w:rsidRPr="00662A0D">
              <w:rPr>
                <w:rFonts w:eastAsia="Calibri" w:cs="Calibri"/>
                <w:lang w:val="es-ES"/>
              </w:rPr>
              <w:t>confl</w:t>
            </w:r>
            <w:r w:rsidRPr="00662A0D">
              <w:rPr>
                <w:rFonts w:eastAsia="Calibri" w:cs="Calibri"/>
                <w:spacing w:val="1"/>
                <w:lang w:val="es-ES"/>
              </w:rPr>
              <w:t>i</w:t>
            </w:r>
            <w:r w:rsidRPr="00662A0D">
              <w:rPr>
                <w:rFonts w:eastAsia="Calibri" w:cs="Calibri"/>
                <w:lang w:val="es-ES"/>
              </w:rPr>
              <w:t>c</w:t>
            </w:r>
            <w:r w:rsidRPr="00662A0D">
              <w:rPr>
                <w:rFonts w:eastAsia="Calibri" w:cs="Calibri"/>
                <w:spacing w:val="1"/>
                <w:lang w:val="es-ES"/>
              </w:rPr>
              <w:t>t</w:t>
            </w:r>
            <w:r w:rsidRPr="00662A0D">
              <w:rPr>
                <w:rFonts w:eastAsia="Calibri" w:cs="Calibri"/>
                <w:lang w:val="es-ES"/>
              </w:rPr>
              <w:t>o</w:t>
            </w:r>
            <w:r w:rsidRPr="00662A0D">
              <w:rPr>
                <w:rFonts w:eastAsia="Calibri" w:cs="Calibri"/>
                <w:spacing w:val="1"/>
                <w:lang w:val="es-ES"/>
              </w:rPr>
              <w:t xml:space="preserve"> </w:t>
            </w:r>
            <w:r w:rsidRPr="00662A0D">
              <w:rPr>
                <w:rFonts w:eastAsia="Calibri" w:cs="Calibri"/>
                <w:lang w:val="es-ES"/>
              </w:rPr>
              <w:t>Armado y</w:t>
            </w:r>
            <w:r w:rsidRPr="00662A0D">
              <w:rPr>
                <w:rFonts w:eastAsia="Calibri" w:cs="Calibri"/>
                <w:spacing w:val="6"/>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3"/>
                <w:lang w:val="es-ES"/>
              </w:rPr>
              <w:t xml:space="preserve"> </w:t>
            </w:r>
            <w:r w:rsidRPr="00662A0D">
              <w:rPr>
                <w:rFonts w:eastAsia="Calibri" w:cs="Calibri"/>
                <w:spacing w:val="1"/>
                <w:lang w:val="es-ES"/>
              </w:rPr>
              <w:t>u</w:t>
            </w:r>
            <w:r w:rsidRPr="00662A0D">
              <w:rPr>
                <w:rFonts w:eastAsia="Calibri" w:cs="Calibri"/>
                <w:lang w:val="es-ES"/>
              </w:rPr>
              <w:t>na Acción</w:t>
            </w:r>
            <w:r w:rsidRPr="00662A0D">
              <w:rPr>
                <w:rFonts w:eastAsia="Calibri" w:cs="Calibri"/>
                <w:spacing w:val="-6"/>
                <w:lang w:val="es-ES"/>
              </w:rPr>
              <w:t xml:space="preserve"> </w:t>
            </w:r>
            <w:r w:rsidR="00033774">
              <w:rPr>
                <w:rFonts w:eastAsia="Calibri" w:cs="Calibri"/>
                <w:lang w:val="es-ES"/>
              </w:rPr>
              <w:t>Humanitaria</w:t>
            </w:r>
            <w:r w:rsidR="003A66B6">
              <w:rPr>
                <w:rFonts w:eastAsia="Calibri" w:cs="Calibri"/>
                <w:lang w:val="es-ES"/>
              </w:rPr>
              <w:t>.</w:t>
            </w:r>
          </w:p>
          <w:p w14:paraId="0F2D7EED" w14:textId="77777777" w:rsidR="003A66B6" w:rsidRDefault="00FA7B5C" w:rsidP="003A66B6">
            <w:pPr>
              <w:ind w:left="102" w:right="63"/>
              <w:jc w:val="both"/>
              <w:rPr>
                <w:rFonts w:eastAsia="Calibri" w:cs="Calibri"/>
                <w:lang w:val="es-ES"/>
              </w:rPr>
            </w:pPr>
            <w:r w:rsidRPr="00662A0D">
              <w:rPr>
                <w:rFonts w:eastAsia="Calibri" w:cs="Calibri"/>
                <w:lang w:val="es-ES"/>
              </w:rPr>
              <w:t xml:space="preserve">Protocolo </w:t>
            </w:r>
            <w:r w:rsidR="00033774" w:rsidRPr="00662A0D">
              <w:rPr>
                <w:rFonts w:eastAsia="Calibri" w:cs="Calibri"/>
                <w:lang w:val="es-ES"/>
              </w:rPr>
              <w:t>Específ</w:t>
            </w:r>
            <w:r w:rsidR="00033774" w:rsidRPr="00662A0D">
              <w:rPr>
                <w:rFonts w:eastAsia="Calibri" w:cs="Calibri"/>
                <w:spacing w:val="1"/>
                <w:lang w:val="es-ES"/>
              </w:rPr>
              <w:t>i</w:t>
            </w:r>
            <w:r w:rsidR="00033774" w:rsidRPr="00662A0D">
              <w:rPr>
                <w:rFonts w:eastAsia="Calibri" w:cs="Calibri"/>
                <w:lang w:val="es-ES"/>
              </w:rPr>
              <w:t>co</w:t>
            </w:r>
            <w:r w:rsidRPr="00662A0D">
              <w:rPr>
                <w:rFonts w:eastAsia="Calibri" w:cs="Calibri"/>
                <w:lang w:val="es-ES"/>
              </w:rPr>
              <w:t xml:space="preserve"> sobre</w:t>
            </w:r>
            <w:r w:rsidRPr="00662A0D">
              <w:rPr>
                <w:rFonts w:eastAsia="Calibri" w:cs="Calibri"/>
                <w:spacing w:val="3"/>
                <w:lang w:val="es-ES"/>
              </w:rPr>
              <w:t xml:space="preserve"> </w:t>
            </w:r>
            <w:r w:rsidRPr="00662A0D">
              <w:rPr>
                <w:rFonts w:eastAsia="Calibri" w:cs="Calibri"/>
                <w:lang w:val="es-ES"/>
              </w:rPr>
              <w:t>Atención</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6"/>
                <w:lang w:val="es-ES"/>
              </w:rPr>
              <w:t xml:space="preserve"> </w:t>
            </w:r>
            <w:r w:rsidRPr="00662A0D">
              <w:rPr>
                <w:rFonts w:eastAsia="Calibri" w:cs="Calibri"/>
                <w:lang w:val="es-ES"/>
              </w:rPr>
              <w:t>Personas</w:t>
            </w:r>
            <w:r w:rsidRPr="00662A0D">
              <w:rPr>
                <w:rFonts w:eastAsia="Calibri" w:cs="Calibri"/>
                <w:spacing w:val="1"/>
                <w:lang w:val="es-ES"/>
              </w:rPr>
              <w:t xml:space="preserve"> </w:t>
            </w:r>
            <w:r w:rsidRPr="00662A0D">
              <w:rPr>
                <w:rFonts w:eastAsia="Calibri" w:cs="Calibri"/>
                <w:lang w:val="es-ES"/>
              </w:rPr>
              <w:t>con Discapacidad</w:t>
            </w:r>
            <w:r w:rsidRPr="00662A0D">
              <w:rPr>
                <w:rFonts w:eastAsia="Calibri" w:cs="Calibri"/>
                <w:spacing w:val="-6"/>
                <w:lang w:val="es-ES"/>
              </w:rPr>
              <w:t xml:space="preserve"> </w:t>
            </w:r>
            <w:r w:rsidRPr="00662A0D">
              <w:rPr>
                <w:rFonts w:eastAsia="Calibri" w:cs="Calibri"/>
                <w:lang w:val="es-ES"/>
              </w:rPr>
              <w:t>en</w:t>
            </w:r>
            <w:r w:rsidRPr="00662A0D">
              <w:rPr>
                <w:rFonts w:eastAsia="Calibri" w:cs="Calibri"/>
                <w:spacing w:val="3"/>
                <w:lang w:val="es-ES"/>
              </w:rPr>
              <w:t xml:space="preserve"> </w:t>
            </w:r>
            <w:r w:rsidRPr="00662A0D">
              <w:rPr>
                <w:rFonts w:eastAsia="Calibri" w:cs="Calibri"/>
                <w:lang w:val="es-ES"/>
              </w:rPr>
              <w:t>el</w:t>
            </w:r>
            <w:r w:rsidRPr="00662A0D">
              <w:rPr>
                <w:rFonts w:eastAsia="Calibri" w:cs="Calibri"/>
                <w:spacing w:val="3"/>
                <w:lang w:val="es-ES"/>
              </w:rPr>
              <w:t xml:space="preserve"> </w:t>
            </w:r>
            <w:r w:rsidRPr="00662A0D">
              <w:rPr>
                <w:rFonts w:eastAsia="Calibri" w:cs="Calibri"/>
                <w:lang w:val="es-ES"/>
              </w:rPr>
              <w:t>Marco</w:t>
            </w:r>
            <w:r w:rsidRPr="00662A0D">
              <w:rPr>
                <w:rFonts w:eastAsia="Calibri" w:cs="Calibri"/>
                <w:spacing w:val="1"/>
                <w:lang w:val="es-ES"/>
              </w:rPr>
              <w:t xml:space="preserve"> </w:t>
            </w:r>
            <w:r w:rsidRPr="00662A0D">
              <w:rPr>
                <w:rFonts w:eastAsia="Calibri" w:cs="Calibri"/>
                <w:lang w:val="es-ES"/>
              </w:rPr>
              <w:t>de</w:t>
            </w:r>
            <w:r w:rsidRPr="00662A0D">
              <w:rPr>
                <w:rFonts w:eastAsia="Calibri" w:cs="Calibri"/>
                <w:spacing w:val="3"/>
                <w:lang w:val="es-ES"/>
              </w:rPr>
              <w:t xml:space="preserve"> </w:t>
            </w:r>
            <w:r w:rsidRPr="00662A0D">
              <w:rPr>
                <w:rFonts w:eastAsia="Calibri" w:cs="Calibri"/>
                <w:lang w:val="es-ES"/>
              </w:rPr>
              <w:t>un</w:t>
            </w:r>
            <w:r w:rsidRPr="00662A0D">
              <w:rPr>
                <w:rFonts w:eastAsia="Calibri" w:cs="Calibri"/>
                <w:spacing w:val="3"/>
                <w:lang w:val="es-ES"/>
              </w:rPr>
              <w:t xml:space="preserve"> </w:t>
            </w:r>
            <w:r w:rsidRPr="00662A0D">
              <w:rPr>
                <w:rFonts w:eastAsia="Calibri" w:cs="Calibri"/>
                <w:lang w:val="es-ES"/>
              </w:rPr>
              <w:t>confl</w:t>
            </w:r>
            <w:r w:rsidRPr="00662A0D">
              <w:rPr>
                <w:rFonts w:eastAsia="Calibri" w:cs="Calibri"/>
                <w:spacing w:val="1"/>
                <w:lang w:val="es-ES"/>
              </w:rPr>
              <w:t>i</w:t>
            </w:r>
            <w:r w:rsidRPr="00662A0D">
              <w:rPr>
                <w:rFonts w:eastAsia="Calibri" w:cs="Calibri"/>
                <w:lang w:val="es-ES"/>
              </w:rPr>
              <w:t>c</w:t>
            </w:r>
            <w:r w:rsidRPr="00662A0D">
              <w:rPr>
                <w:rFonts w:eastAsia="Calibri" w:cs="Calibri"/>
                <w:spacing w:val="1"/>
                <w:lang w:val="es-ES"/>
              </w:rPr>
              <w:t>t</w:t>
            </w:r>
            <w:r w:rsidRPr="00662A0D">
              <w:rPr>
                <w:rFonts w:eastAsia="Calibri" w:cs="Calibri"/>
                <w:lang w:val="es-ES"/>
              </w:rPr>
              <w:t>o Armado</w:t>
            </w:r>
            <w:r w:rsidRPr="00662A0D">
              <w:rPr>
                <w:rFonts w:eastAsia="Calibri" w:cs="Calibri"/>
                <w:spacing w:val="-1"/>
                <w:lang w:val="es-ES"/>
              </w:rPr>
              <w:t xml:space="preserve"> </w:t>
            </w:r>
            <w:r w:rsidRPr="00662A0D">
              <w:rPr>
                <w:rFonts w:eastAsia="Calibri" w:cs="Calibri"/>
                <w:lang w:val="es-ES"/>
              </w:rPr>
              <w:t>y</w:t>
            </w:r>
            <w:r w:rsidRPr="00662A0D">
              <w:rPr>
                <w:rFonts w:eastAsia="Calibri" w:cs="Calibri"/>
                <w:spacing w:val="5"/>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2"/>
                <w:lang w:val="es-ES"/>
              </w:rPr>
              <w:t xml:space="preserve"> </w:t>
            </w:r>
            <w:r w:rsidRPr="00662A0D">
              <w:rPr>
                <w:rFonts w:eastAsia="Calibri" w:cs="Calibri"/>
                <w:spacing w:val="1"/>
                <w:lang w:val="es-ES"/>
              </w:rPr>
              <w:t>u</w:t>
            </w:r>
            <w:r w:rsidRPr="00662A0D">
              <w:rPr>
                <w:rFonts w:eastAsia="Calibri" w:cs="Calibri"/>
                <w:lang w:val="es-ES"/>
              </w:rPr>
              <w:t>na Acción</w:t>
            </w:r>
            <w:r w:rsidRPr="00662A0D">
              <w:rPr>
                <w:rFonts w:eastAsia="Calibri" w:cs="Calibri"/>
                <w:spacing w:val="-6"/>
                <w:lang w:val="es-ES"/>
              </w:rPr>
              <w:t xml:space="preserve"> </w:t>
            </w:r>
            <w:r w:rsidRPr="00662A0D">
              <w:rPr>
                <w:rFonts w:eastAsia="Calibri" w:cs="Calibri"/>
                <w:lang w:val="es-ES"/>
              </w:rPr>
              <w:t>Humanitaria.</w:t>
            </w:r>
          </w:p>
          <w:p w14:paraId="5F6B0870" w14:textId="77777777" w:rsidR="003A66B6" w:rsidRDefault="00FA7B5C" w:rsidP="003A66B6">
            <w:pPr>
              <w:ind w:left="102" w:right="63"/>
              <w:jc w:val="both"/>
              <w:rPr>
                <w:rFonts w:eastAsia="Calibri" w:cs="Calibri"/>
                <w:lang w:val="es-ES"/>
              </w:rPr>
            </w:pPr>
            <w:r w:rsidRPr="00662A0D">
              <w:rPr>
                <w:rFonts w:eastAsia="Calibri" w:cs="Calibri"/>
                <w:lang w:val="es-ES"/>
              </w:rPr>
              <w:t>Protocolo</w:t>
            </w:r>
            <w:r w:rsidRPr="00662A0D">
              <w:rPr>
                <w:rFonts w:eastAsia="Calibri" w:cs="Calibri"/>
                <w:spacing w:val="2"/>
                <w:lang w:val="es-ES"/>
              </w:rPr>
              <w:t xml:space="preserve"> </w:t>
            </w:r>
            <w:r w:rsidRPr="00662A0D">
              <w:rPr>
                <w:rFonts w:eastAsia="Calibri" w:cs="Calibri"/>
                <w:lang w:val="es-ES"/>
              </w:rPr>
              <w:t>de</w:t>
            </w:r>
            <w:r w:rsidRPr="00662A0D">
              <w:rPr>
                <w:rFonts w:eastAsia="Calibri" w:cs="Calibri"/>
                <w:spacing w:val="10"/>
                <w:lang w:val="es-ES"/>
              </w:rPr>
              <w:t xml:space="preserve"> </w:t>
            </w:r>
            <w:r w:rsidRPr="00662A0D">
              <w:rPr>
                <w:rFonts w:eastAsia="Calibri" w:cs="Calibri"/>
                <w:lang w:val="es-ES"/>
              </w:rPr>
              <w:t>actuación</w:t>
            </w:r>
            <w:r w:rsidRPr="00662A0D">
              <w:rPr>
                <w:rFonts w:eastAsia="Calibri" w:cs="Calibri"/>
                <w:spacing w:val="3"/>
                <w:lang w:val="es-ES"/>
              </w:rPr>
              <w:t xml:space="preserve"> </w:t>
            </w:r>
            <w:r w:rsidRPr="00662A0D">
              <w:rPr>
                <w:rFonts w:eastAsia="Calibri" w:cs="Calibri"/>
                <w:lang w:val="es-ES"/>
              </w:rPr>
              <w:t>pa</w:t>
            </w:r>
            <w:r w:rsidRPr="00662A0D">
              <w:rPr>
                <w:rFonts w:eastAsia="Calibri" w:cs="Calibri"/>
                <w:spacing w:val="1"/>
                <w:lang w:val="es-ES"/>
              </w:rPr>
              <w:t>r</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la</w:t>
            </w:r>
            <w:r w:rsidRPr="00662A0D">
              <w:rPr>
                <w:rFonts w:eastAsia="Calibri" w:cs="Calibri"/>
                <w:spacing w:val="9"/>
                <w:lang w:val="es-ES"/>
              </w:rPr>
              <w:t xml:space="preserve"> </w:t>
            </w:r>
            <w:r w:rsidRPr="00662A0D">
              <w:rPr>
                <w:rFonts w:eastAsia="Calibri" w:cs="Calibri"/>
                <w:lang w:val="es-ES"/>
              </w:rPr>
              <w:t>evacuación de</w:t>
            </w:r>
            <w:r w:rsidRPr="00662A0D">
              <w:rPr>
                <w:rFonts w:eastAsia="Calibri" w:cs="Calibri"/>
                <w:spacing w:val="10"/>
                <w:lang w:val="es-ES"/>
              </w:rPr>
              <w:t xml:space="preserve"> </w:t>
            </w:r>
            <w:r w:rsidRPr="00662A0D">
              <w:rPr>
                <w:rFonts w:eastAsia="Calibri" w:cs="Calibri"/>
                <w:lang w:val="es-ES"/>
              </w:rPr>
              <w:t>edif</w:t>
            </w:r>
            <w:r w:rsidRPr="00662A0D">
              <w:rPr>
                <w:rFonts w:eastAsia="Calibri" w:cs="Calibri"/>
                <w:spacing w:val="1"/>
                <w:lang w:val="es-ES"/>
              </w:rPr>
              <w:t>i</w:t>
            </w:r>
            <w:r w:rsidRPr="00662A0D">
              <w:rPr>
                <w:rFonts w:eastAsia="Calibri" w:cs="Calibri"/>
                <w:spacing w:val="-1"/>
                <w:lang w:val="es-ES"/>
              </w:rPr>
              <w:t>c</w:t>
            </w:r>
            <w:r w:rsidRPr="00662A0D">
              <w:rPr>
                <w:rFonts w:eastAsia="Calibri" w:cs="Calibri"/>
                <w:spacing w:val="1"/>
                <w:lang w:val="es-ES"/>
              </w:rPr>
              <w:t>io</w:t>
            </w:r>
            <w:r w:rsidRPr="00662A0D">
              <w:rPr>
                <w:rFonts w:eastAsia="Calibri" w:cs="Calibri"/>
                <w:lang w:val="es-ES"/>
              </w:rPr>
              <w:t>s</w:t>
            </w:r>
            <w:r w:rsidRPr="00662A0D">
              <w:rPr>
                <w:rFonts w:eastAsia="Calibri" w:cs="Calibri"/>
                <w:spacing w:val="6"/>
                <w:lang w:val="es-ES"/>
              </w:rPr>
              <w:t xml:space="preserve"> </w:t>
            </w:r>
            <w:r w:rsidRPr="00662A0D">
              <w:rPr>
                <w:rFonts w:eastAsia="Calibri" w:cs="Calibri"/>
                <w:lang w:val="es-ES"/>
              </w:rPr>
              <w:t>por parte</w:t>
            </w:r>
            <w:r w:rsidRPr="00662A0D">
              <w:rPr>
                <w:rFonts w:eastAsia="Calibri" w:cs="Calibri"/>
                <w:spacing w:val="5"/>
                <w:lang w:val="es-ES"/>
              </w:rPr>
              <w:t xml:space="preserve"> </w:t>
            </w:r>
            <w:r w:rsidRPr="00662A0D">
              <w:rPr>
                <w:rFonts w:eastAsia="Calibri" w:cs="Calibri"/>
                <w:lang w:val="es-ES"/>
              </w:rPr>
              <w:t>de</w:t>
            </w:r>
            <w:r w:rsidRPr="00662A0D">
              <w:rPr>
                <w:rFonts w:eastAsia="Calibri" w:cs="Calibri"/>
                <w:spacing w:val="8"/>
                <w:lang w:val="es-ES"/>
              </w:rPr>
              <w:t xml:space="preserve"> </w:t>
            </w:r>
            <w:r w:rsidRPr="00662A0D">
              <w:rPr>
                <w:rFonts w:eastAsia="Calibri" w:cs="Calibri"/>
                <w:lang w:val="es-ES"/>
              </w:rPr>
              <w:t>pe</w:t>
            </w:r>
            <w:r w:rsidRPr="00662A0D">
              <w:rPr>
                <w:rFonts w:eastAsia="Calibri" w:cs="Calibri"/>
                <w:spacing w:val="2"/>
                <w:lang w:val="es-ES"/>
              </w:rPr>
              <w:t>r</w:t>
            </w:r>
            <w:r w:rsidRPr="00662A0D">
              <w:rPr>
                <w:rFonts w:eastAsia="Calibri" w:cs="Calibri"/>
                <w:lang w:val="es-ES"/>
              </w:rPr>
              <w:t>sonas</w:t>
            </w:r>
            <w:r w:rsidRPr="00662A0D">
              <w:rPr>
                <w:rFonts w:eastAsia="Calibri" w:cs="Calibri"/>
                <w:spacing w:val="1"/>
                <w:lang w:val="es-ES"/>
              </w:rPr>
              <w:t xml:space="preserve"> </w:t>
            </w:r>
            <w:r w:rsidRPr="00662A0D">
              <w:rPr>
                <w:rFonts w:eastAsia="Calibri" w:cs="Calibri"/>
                <w:lang w:val="es-ES"/>
              </w:rPr>
              <w:t>con</w:t>
            </w:r>
            <w:r w:rsidRPr="00662A0D">
              <w:rPr>
                <w:rFonts w:eastAsia="Calibri" w:cs="Calibri"/>
                <w:spacing w:val="7"/>
                <w:lang w:val="es-ES"/>
              </w:rPr>
              <w:t xml:space="preserve"> </w:t>
            </w:r>
            <w:r w:rsidRPr="00662A0D">
              <w:rPr>
                <w:rFonts w:eastAsia="Calibri" w:cs="Calibri"/>
                <w:lang w:val="es-ES"/>
              </w:rPr>
              <w:t>c</w:t>
            </w:r>
            <w:r w:rsidRPr="00662A0D">
              <w:rPr>
                <w:rFonts w:eastAsia="Calibri" w:cs="Calibri"/>
                <w:spacing w:val="2"/>
                <w:lang w:val="es-ES"/>
              </w:rPr>
              <w:t>a</w:t>
            </w:r>
            <w:r w:rsidRPr="00662A0D">
              <w:rPr>
                <w:rFonts w:eastAsia="Calibri" w:cs="Calibri"/>
                <w:lang w:val="es-ES"/>
              </w:rPr>
              <w:t>pacidades d</w:t>
            </w:r>
            <w:r w:rsidRPr="00662A0D">
              <w:rPr>
                <w:rFonts w:eastAsia="Calibri" w:cs="Calibri"/>
                <w:spacing w:val="1"/>
                <w:lang w:val="es-ES"/>
              </w:rPr>
              <w:t>i</w:t>
            </w:r>
            <w:r w:rsidRPr="00662A0D">
              <w:rPr>
                <w:rFonts w:eastAsia="Calibri" w:cs="Calibri"/>
                <w:lang w:val="es-ES"/>
              </w:rPr>
              <w:t>sminuidas de</w:t>
            </w:r>
            <w:r w:rsidRPr="00662A0D">
              <w:rPr>
                <w:rFonts w:eastAsia="Calibri" w:cs="Calibri"/>
                <w:spacing w:val="8"/>
                <w:lang w:val="es-ES"/>
              </w:rPr>
              <w:t xml:space="preserve"> </w:t>
            </w:r>
            <w:r w:rsidRPr="00662A0D">
              <w:rPr>
                <w:rFonts w:eastAsia="Calibri" w:cs="Calibri"/>
                <w:lang w:val="es-ES"/>
              </w:rPr>
              <w:t>to</w:t>
            </w:r>
            <w:r w:rsidRPr="00662A0D">
              <w:rPr>
                <w:rFonts w:eastAsia="Calibri" w:cs="Calibri"/>
                <w:spacing w:val="1"/>
                <w:lang w:val="es-ES"/>
              </w:rPr>
              <w:t>d</w:t>
            </w:r>
            <w:r w:rsidR="003A66B6">
              <w:rPr>
                <w:rFonts w:eastAsia="Calibri" w:cs="Calibri"/>
                <w:lang w:val="es-ES"/>
              </w:rPr>
              <w:t>o tipo.</w:t>
            </w:r>
          </w:p>
          <w:p w14:paraId="282F8F53" w14:textId="77777777" w:rsidR="00FA7B5C" w:rsidRPr="00662A0D" w:rsidRDefault="00FA7B5C" w:rsidP="003A66B6">
            <w:pPr>
              <w:ind w:left="102" w:right="63"/>
              <w:jc w:val="both"/>
              <w:rPr>
                <w:rFonts w:eastAsia="Calibri" w:cs="Calibri"/>
                <w:lang w:val="es-ES"/>
              </w:rPr>
            </w:pP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nº</w:t>
            </w:r>
            <w:r w:rsidRPr="00662A0D">
              <w:rPr>
                <w:rFonts w:eastAsia="Calibri" w:cs="Calibri"/>
                <w:spacing w:val="-2"/>
                <w:lang w:val="es-ES"/>
              </w:rPr>
              <w:t xml:space="preserve"> </w:t>
            </w:r>
            <w:r w:rsidRPr="00662A0D">
              <w:rPr>
                <w:rFonts w:eastAsia="Calibri" w:cs="Calibri"/>
                <w:lang w:val="es-ES"/>
              </w:rPr>
              <w:t>1346/04</w:t>
            </w:r>
            <w:r w:rsidRPr="00662A0D">
              <w:rPr>
                <w:rFonts w:eastAsia="Calibri" w:cs="Calibri"/>
                <w:spacing w:val="11"/>
                <w:lang w:val="es-ES"/>
              </w:rPr>
              <w:t xml:space="preserve"> </w:t>
            </w:r>
            <w:r w:rsidRPr="00662A0D">
              <w:rPr>
                <w:rFonts w:eastAsia="Calibri" w:cs="Calibri"/>
                <w:lang w:val="es-ES"/>
              </w:rPr>
              <w:t>‐</w:t>
            </w:r>
            <w:r w:rsidRPr="00662A0D">
              <w:rPr>
                <w:rFonts w:eastAsia="Calibri" w:cs="Calibri"/>
                <w:spacing w:val="18"/>
                <w:lang w:val="es-ES"/>
              </w:rPr>
              <w:t xml:space="preserve"> </w:t>
            </w:r>
            <w:r w:rsidRPr="00662A0D">
              <w:rPr>
                <w:rFonts w:eastAsia="Calibri" w:cs="Calibri"/>
                <w:lang w:val="es-ES"/>
              </w:rPr>
              <w:t>C</w:t>
            </w:r>
            <w:r w:rsidRPr="00662A0D">
              <w:rPr>
                <w:rFonts w:eastAsia="Calibri" w:cs="Calibri"/>
                <w:spacing w:val="1"/>
                <w:lang w:val="es-ES"/>
              </w:rPr>
              <w:t>i</w:t>
            </w:r>
            <w:r w:rsidRPr="00662A0D">
              <w:rPr>
                <w:rFonts w:eastAsia="Calibri" w:cs="Calibri"/>
                <w:lang w:val="es-ES"/>
              </w:rPr>
              <w:t>udad</w:t>
            </w:r>
            <w:r w:rsidRPr="00662A0D">
              <w:rPr>
                <w:rFonts w:eastAsia="Calibri" w:cs="Calibri"/>
                <w:spacing w:val="15"/>
                <w:lang w:val="es-ES"/>
              </w:rPr>
              <w:t xml:space="preserve"> </w:t>
            </w:r>
            <w:r w:rsidRPr="00662A0D">
              <w:rPr>
                <w:rFonts w:eastAsia="Calibri" w:cs="Calibri"/>
                <w:lang w:val="es-ES"/>
              </w:rPr>
              <w:t>Autónoma</w:t>
            </w:r>
            <w:r w:rsidRPr="00662A0D">
              <w:rPr>
                <w:rFonts w:eastAsia="Calibri" w:cs="Calibri"/>
                <w:spacing w:val="12"/>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16"/>
                <w:lang w:val="es-ES"/>
              </w:rPr>
              <w:t xml:space="preserve"> </w:t>
            </w:r>
            <w:r w:rsidRPr="00662A0D">
              <w:rPr>
                <w:rFonts w:eastAsia="Calibri" w:cs="Calibri"/>
                <w:lang w:val="es-ES"/>
              </w:rPr>
              <w:t>Buenos</w:t>
            </w:r>
            <w:r w:rsidRPr="00662A0D">
              <w:rPr>
                <w:rFonts w:eastAsia="Calibri" w:cs="Calibri"/>
                <w:spacing w:val="12"/>
                <w:lang w:val="es-ES"/>
              </w:rPr>
              <w:t xml:space="preserve"> </w:t>
            </w:r>
            <w:r w:rsidRPr="00662A0D">
              <w:rPr>
                <w:rFonts w:eastAsia="Calibri" w:cs="Calibri"/>
                <w:lang w:val="es-ES"/>
              </w:rPr>
              <w:t>Ai</w:t>
            </w:r>
            <w:r w:rsidRPr="00662A0D">
              <w:rPr>
                <w:rFonts w:eastAsia="Calibri" w:cs="Calibri"/>
                <w:spacing w:val="1"/>
                <w:lang w:val="es-ES"/>
              </w:rPr>
              <w:t>r</w:t>
            </w:r>
            <w:r w:rsidRPr="00662A0D">
              <w:rPr>
                <w:rFonts w:eastAsia="Calibri" w:cs="Calibri"/>
                <w:lang w:val="es-ES"/>
              </w:rPr>
              <w:t>e</w:t>
            </w:r>
            <w:r w:rsidRPr="00662A0D">
              <w:rPr>
                <w:rFonts w:eastAsia="Calibri" w:cs="Calibri"/>
                <w:spacing w:val="1"/>
                <w:lang w:val="es-ES"/>
              </w:rPr>
              <w:t>s</w:t>
            </w:r>
            <w:r w:rsidRPr="00662A0D">
              <w:rPr>
                <w:rFonts w:eastAsia="Calibri" w:cs="Calibri"/>
                <w:lang w:val="es-ES"/>
              </w:rPr>
              <w:t>‐</w:t>
            </w:r>
            <w:r w:rsidRPr="00662A0D">
              <w:rPr>
                <w:rFonts w:eastAsia="Calibri" w:cs="Calibri"/>
                <w:spacing w:val="14"/>
                <w:lang w:val="es-ES"/>
              </w:rPr>
              <w:t xml:space="preserve"> </w:t>
            </w:r>
            <w:r w:rsidRPr="00662A0D">
              <w:rPr>
                <w:rFonts w:eastAsia="Calibri" w:cs="Calibri"/>
                <w:lang w:val="es-ES"/>
              </w:rPr>
              <w:t>Crea el</w:t>
            </w:r>
            <w:r w:rsidRPr="00662A0D">
              <w:rPr>
                <w:rFonts w:eastAsia="Calibri" w:cs="Calibri"/>
                <w:spacing w:val="-2"/>
                <w:lang w:val="es-ES"/>
              </w:rPr>
              <w:t xml:space="preserve"> </w:t>
            </w:r>
            <w:r w:rsidRPr="00662A0D">
              <w:rPr>
                <w:rFonts w:eastAsia="Calibri" w:cs="Calibri"/>
                <w:lang w:val="es-ES"/>
              </w:rPr>
              <w:t>Plan</w:t>
            </w:r>
            <w:r w:rsidRPr="00662A0D">
              <w:rPr>
                <w:rFonts w:eastAsia="Calibri" w:cs="Calibri"/>
                <w:spacing w:val="-5"/>
                <w:lang w:val="es-ES"/>
              </w:rPr>
              <w:t xml:space="preserve"> </w:t>
            </w:r>
            <w:r w:rsidRPr="00662A0D">
              <w:rPr>
                <w:rFonts w:eastAsia="Calibri" w:cs="Calibri"/>
                <w:spacing w:val="1"/>
                <w:lang w:val="es-ES"/>
              </w:rPr>
              <w:t>d</w:t>
            </w:r>
            <w:r w:rsidRPr="00662A0D">
              <w:rPr>
                <w:rFonts w:eastAsia="Calibri" w:cs="Calibri"/>
                <w:lang w:val="es-ES"/>
              </w:rPr>
              <w:t>e</w:t>
            </w:r>
            <w:r w:rsidRPr="00662A0D">
              <w:rPr>
                <w:rFonts w:eastAsia="Calibri" w:cs="Calibri"/>
                <w:spacing w:val="-1"/>
                <w:lang w:val="es-ES"/>
              </w:rPr>
              <w:t xml:space="preserve"> </w:t>
            </w:r>
            <w:r w:rsidRPr="00662A0D">
              <w:rPr>
                <w:rFonts w:eastAsia="Calibri" w:cs="Calibri"/>
                <w:lang w:val="es-ES"/>
              </w:rPr>
              <w:t>Evacuación</w:t>
            </w:r>
            <w:r w:rsidRPr="00662A0D">
              <w:rPr>
                <w:rFonts w:eastAsia="Calibri" w:cs="Calibri"/>
                <w:spacing w:val="-11"/>
                <w:lang w:val="es-ES"/>
              </w:rPr>
              <w:t xml:space="preserve"> </w:t>
            </w:r>
            <w:r w:rsidRPr="00662A0D">
              <w:rPr>
                <w:rFonts w:eastAsia="Calibri" w:cs="Calibri"/>
                <w:lang w:val="es-ES"/>
              </w:rPr>
              <w:t>y S</w:t>
            </w:r>
            <w:r w:rsidRPr="00662A0D">
              <w:rPr>
                <w:rFonts w:eastAsia="Calibri" w:cs="Calibri"/>
                <w:spacing w:val="1"/>
                <w:lang w:val="es-ES"/>
              </w:rPr>
              <w:t>i</w:t>
            </w:r>
            <w:r w:rsidRPr="00662A0D">
              <w:rPr>
                <w:rFonts w:eastAsia="Calibri" w:cs="Calibri"/>
                <w:lang w:val="es-ES"/>
              </w:rPr>
              <w:t>mulacro;</w:t>
            </w:r>
          </w:p>
        </w:tc>
      </w:tr>
      <w:tr w:rsidR="004D39B5" w:rsidRPr="00662A0D" w14:paraId="4166B978" w14:textId="77777777" w:rsidTr="003262B1">
        <w:trPr>
          <w:trHeight w:val="710"/>
          <w:jc w:val="center"/>
        </w:trPr>
        <w:tc>
          <w:tcPr>
            <w:tcW w:w="2751" w:type="dxa"/>
            <w:vMerge/>
            <w:shd w:val="clear" w:color="auto" w:fill="E6E6E6"/>
            <w:noWrap/>
          </w:tcPr>
          <w:p w14:paraId="0BC174E0" w14:textId="77777777" w:rsidR="004D39B5" w:rsidRPr="00662A0D" w:rsidRDefault="004D39B5" w:rsidP="00E96D68">
            <w:pPr>
              <w:spacing w:after="0" w:line="240" w:lineRule="auto"/>
              <w:contextualSpacing/>
              <w:rPr>
                <w:rFonts w:cs="Calibri"/>
                <w:b/>
                <w:bCs/>
                <w:lang w:val="es-ES"/>
              </w:rPr>
            </w:pPr>
          </w:p>
        </w:tc>
        <w:tc>
          <w:tcPr>
            <w:tcW w:w="4543" w:type="dxa"/>
            <w:shd w:val="clear" w:color="auto" w:fill="E6E6E6"/>
            <w:noWrap/>
          </w:tcPr>
          <w:p w14:paraId="17AD7537" w14:textId="77777777" w:rsidR="00D251B0" w:rsidRPr="00662A0D" w:rsidRDefault="00D251B0" w:rsidP="00922625">
            <w:pPr>
              <w:spacing w:after="0" w:line="240" w:lineRule="auto"/>
              <w:contextualSpacing/>
              <w:rPr>
                <w:rFonts w:cs="Calibri"/>
                <w:bCs/>
                <w:lang w:val="es-ES"/>
              </w:rPr>
            </w:pPr>
          </w:p>
          <w:p w14:paraId="74768F87" w14:textId="77777777" w:rsidR="004D39B5" w:rsidRPr="00662A0D" w:rsidRDefault="004D39B5" w:rsidP="00922625">
            <w:pPr>
              <w:spacing w:after="0" w:line="240" w:lineRule="auto"/>
              <w:contextualSpacing/>
              <w:rPr>
                <w:rFonts w:cs="Calibri"/>
                <w:bCs/>
                <w:lang w:val="es-ES"/>
              </w:rPr>
            </w:pPr>
            <w:r w:rsidRPr="00662A0D">
              <w:rPr>
                <w:rFonts w:cs="Calibri"/>
                <w:bCs/>
                <w:lang w:val="es-ES"/>
              </w:rPr>
              <w:t>Otros (especificar)</w:t>
            </w:r>
          </w:p>
        </w:tc>
        <w:tc>
          <w:tcPr>
            <w:tcW w:w="1099" w:type="dxa"/>
            <w:shd w:val="clear" w:color="auto" w:fill="E6E6E6"/>
          </w:tcPr>
          <w:p w14:paraId="036D1200" w14:textId="77777777" w:rsidR="004D39B5" w:rsidRPr="00662A0D" w:rsidRDefault="004D39B5" w:rsidP="00922625">
            <w:pPr>
              <w:spacing w:after="0" w:line="240" w:lineRule="auto"/>
              <w:contextualSpacing/>
              <w:rPr>
                <w:rFonts w:cs="Calibri"/>
                <w:lang w:val="es-ES"/>
              </w:rPr>
            </w:pPr>
          </w:p>
          <w:p w14:paraId="0A584978" w14:textId="77777777" w:rsidR="004D39B5" w:rsidRPr="00662A0D" w:rsidRDefault="004D39B5" w:rsidP="003A66B6">
            <w:pPr>
              <w:spacing w:after="0" w:line="240" w:lineRule="auto"/>
              <w:contextualSpacing/>
              <w:rPr>
                <w:rFonts w:cs="Calibri"/>
                <w:lang w:val="es-ES"/>
              </w:rPr>
            </w:pPr>
            <w:r w:rsidRPr="00662A0D">
              <w:rPr>
                <w:rFonts w:cs="Calibri"/>
                <w:lang w:val="es-ES"/>
              </w:rPr>
              <w:t>Sí__</w:t>
            </w:r>
            <w:r w:rsidR="003A66B6">
              <w:rPr>
                <w:rFonts w:cs="Calibri"/>
                <w:lang w:val="es-ES"/>
              </w:rPr>
              <w:t>X</w:t>
            </w:r>
            <w:r w:rsidRPr="00662A0D">
              <w:rPr>
                <w:rFonts w:cs="Calibri"/>
                <w:lang w:val="es-ES"/>
              </w:rPr>
              <w:t>_</w:t>
            </w:r>
          </w:p>
        </w:tc>
        <w:tc>
          <w:tcPr>
            <w:tcW w:w="1097" w:type="dxa"/>
            <w:shd w:val="clear" w:color="auto" w:fill="E6E6E6"/>
          </w:tcPr>
          <w:p w14:paraId="78072E4C" w14:textId="77777777" w:rsidR="004D39B5" w:rsidRPr="00662A0D" w:rsidRDefault="004D39B5" w:rsidP="00922625">
            <w:pPr>
              <w:spacing w:after="0" w:line="240" w:lineRule="auto"/>
              <w:contextualSpacing/>
              <w:rPr>
                <w:rFonts w:cs="Calibri"/>
                <w:lang w:val="es-ES"/>
              </w:rPr>
            </w:pPr>
          </w:p>
          <w:p w14:paraId="4688122B" w14:textId="77777777" w:rsidR="004D39B5" w:rsidRPr="00662A0D" w:rsidRDefault="004D39B5" w:rsidP="00922625">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6D2DDF80" w14:textId="77777777" w:rsidR="0066007B" w:rsidRPr="00662A0D" w:rsidRDefault="0066007B" w:rsidP="0066007B">
            <w:pPr>
              <w:spacing w:after="0" w:line="240" w:lineRule="auto"/>
              <w:contextualSpacing/>
              <w:rPr>
                <w:rFonts w:cs="Calibri"/>
                <w:bCs/>
                <w:lang w:val="es-ES"/>
              </w:rPr>
            </w:pPr>
            <w:r w:rsidRPr="00662A0D">
              <w:rPr>
                <w:rFonts w:cs="Calibri"/>
                <w:bCs/>
                <w:lang w:val="es-ES"/>
              </w:rPr>
              <w:tab/>
            </w:r>
          </w:p>
          <w:p w14:paraId="13E4103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22.674    Subsidio    extraordinario    para    los    ex</w:t>
            </w:r>
          </w:p>
          <w:p w14:paraId="2F4EB1DF" w14:textId="77777777" w:rsidR="003A66B6" w:rsidRDefault="00FA7B5C" w:rsidP="00FA7B5C">
            <w:pPr>
              <w:spacing w:after="0" w:line="240" w:lineRule="auto"/>
              <w:contextualSpacing/>
              <w:rPr>
                <w:rFonts w:cs="Calibri"/>
                <w:bCs/>
                <w:lang w:val="es-ES"/>
              </w:rPr>
            </w:pPr>
            <w:r w:rsidRPr="00662A0D">
              <w:rPr>
                <w:rFonts w:cs="Calibri"/>
                <w:bCs/>
                <w:lang w:val="es-ES"/>
              </w:rPr>
              <w:t>combatientes de Malvinas con discapacidad;</w:t>
            </w:r>
          </w:p>
          <w:p w14:paraId="790A9213"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 Ley 24.714 Ley de Asignaciones Familiares;</w:t>
            </w:r>
          </w:p>
          <w:p w14:paraId="2592C97B" w14:textId="77777777" w:rsidR="00FA7B5C" w:rsidRPr="00662A0D" w:rsidRDefault="003A66B6" w:rsidP="00FA7B5C">
            <w:pPr>
              <w:spacing w:after="0" w:line="240" w:lineRule="auto"/>
              <w:contextualSpacing/>
              <w:rPr>
                <w:rFonts w:cs="Calibri"/>
                <w:bCs/>
                <w:lang w:val="es-ES"/>
              </w:rPr>
            </w:pPr>
            <w:r>
              <w:rPr>
                <w:rFonts w:cs="Calibri"/>
                <w:bCs/>
                <w:lang w:val="es-ES"/>
              </w:rPr>
              <w:t xml:space="preserve"> </w:t>
            </w:r>
            <w:r w:rsidR="00FA7B5C" w:rsidRPr="00662A0D">
              <w:rPr>
                <w:rFonts w:cs="Calibri"/>
                <w:bCs/>
                <w:lang w:val="es-ES"/>
              </w:rPr>
              <w:t>Decreto Nº 1.245/1996 Reglamentario de la Ley 24.714 de</w:t>
            </w:r>
          </w:p>
          <w:p w14:paraId="0B4840CA" w14:textId="77777777" w:rsidR="00FA7B5C" w:rsidRPr="00662A0D" w:rsidRDefault="00FA7B5C" w:rsidP="00FA7B5C">
            <w:pPr>
              <w:spacing w:after="0" w:line="240" w:lineRule="auto"/>
              <w:contextualSpacing/>
              <w:rPr>
                <w:rFonts w:cs="Calibri"/>
                <w:bCs/>
                <w:lang w:val="es-ES"/>
              </w:rPr>
            </w:pPr>
            <w:r w:rsidRPr="00662A0D">
              <w:rPr>
                <w:rFonts w:cs="Calibri"/>
                <w:bCs/>
                <w:lang w:val="es-ES"/>
              </w:rPr>
              <w:t>Asignaciones Familiares.</w:t>
            </w:r>
          </w:p>
          <w:p w14:paraId="6DEA3556" w14:textId="77777777" w:rsidR="00FA7B5C" w:rsidRPr="00662A0D" w:rsidRDefault="00FA7B5C" w:rsidP="00FA7B5C">
            <w:pPr>
              <w:spacing w:after="0" w:line="240" w:lineRule="auto"/>
              <w:contextualSpacing/>
              <w:rPr>
                <w:rFonts w:cs="Calibri"/>
                <w:bCs/>
                <w:lang w:val="es-ES"/>
              </w:rPr>
            </w:pPr>
          </w:p>
          <w:p w14:paraId="4D0D07AC"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24.716:   Establece,   para   la   madre   trabajadora  en relación de dependencia, una licencia especial, a consecuencia del nacimiento de un hijo con Síndrome de Down</w:t>
            </w:r>
            <w:r w:rsidR="003A66B6">
              <w:rPr>
                <w:rFonts w:cs="Calibri"/>
                <w:bCs/>
                <w:lang w:val="es-ES"/>
              </w:rPr>
              <w:t>.</w:t>
            </w:r>
          </w:p>
          <w:p w14:paraId="07EC2CD3" w14:textId="77777777" w:rsidR="00FA7B5C" w:rsidRPr="00662A0D" w:rsidRDefault="00FA7B5C" w:rsidP="00FA7B5C">
            <w:pPr>
              <w:spacing w:after="0" w:line="240" w:lineRule="auto"/>
              <w:contextualSpacing/>
              <w:rPr>
                <w:rFonts w:cs="Calibri"/>
                <w:bCs/>
                <w:lang w:val="es-ES"/>
              </w:rPr>
            </w:pPr>
          </w:p>
          <w:p w14:paraId="0A805E3E"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1602/2009   ‐ Subsistema no contributivo de Asignación Universal por hijo para Protección Social, (que no tengan otra asignación familiar y pertenezcan a grupos familiares desocupados o se desempeñen en la economía informal) por cada hijo menor de 18 años o sin límite de edad cuando se trata de un hijo discapacitado</w:t>
            </w:r>
          </w:p>
          <w:p w14:paraId="79AC1DDA" w14:textId="77777777" w:rsidR="00FA7B5C" w:rsidRPr="00662A0D" w:rsidRDefault="00FA7B5C" w:rsidP="00FA7B5C">
            <w:pPr>
              <w:spacing w:after="0" w:line="240" w:lineRule="auto"/>
              <w:contextualSpacing/>
              <w:rPr>
                <w:rFonts w:cs="Calibri"/>
                <w:bCs/>
                <w:lang w:val="es-ES"/>
              </w:rPr>
            </w:pPr>
          </w:p>
          <w:p w14:paraId="5B023046"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393/2009 ANSES: 18/11/2009‐ Reglamentación Asignación Universal por Hijo para Protección Social;</w:t>
            </w:r>
          </w:p>
          <w:p w14:paraId="7E02E5D6" w14:textId="77777777" w:rsidR="00FA7B5C" w:rsidRPr="00662A0D" w:rsidRDefault="00FA7B5C" w:rsidP="00FA7B5C">
            <w:pPr>
              <w:spacing w:after="0" w:line="240" w:lineRule="auto"/>
              <w:contextualSpacing/>
              <w:rPr>
                <w:rFonts w:cs="Calibri"/>
                <w:bCs/>
                <w:lang w:val="es-ES"/>
              </w:rPr>
            </w:pPr>
          </w:p>
          <w:p w14:paraId="50383EF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25.785 Establece que las personas con discapacidad tendrán acceso a una proporción no inferior del cuatro por ciento de los programas sociolaborales que se financien con fondos del Estado Nacional.</w:t>
            </w:r>
          </w:p>
          <w:p w14:paraId="18D4B698" w14:textId="77777777" w:rsidR="00FA7B5C" w:rsidRPr="00662A0D" w:rsidRDefault="00FA7B5C" w:rsidP="00FA7B5C">
            <w:pPr>
              <w:spacing w:after="0" w:line="240" w:lineRule="auto"/>
              <w:contextualSpacing/>
              <w:rPr>
                <w:rFonts w:cs="Calibri"/>
                <w:bCs/>
                <w:lang w:val="es-ES"/>
              </w:rPr>
            </w:pPr>
          </w:p>
          <w:p w14:paraId="336D9A6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27.160 ‐ Movilidad de las Asignaciones Familiares‐</w:t>
            </w:r>
          </w:p>
          <w:p w14:paraId="0EC9D35D" w14:textId="77777777" w:rsidR="00FA7B5C" w:rsidRPr="00662A0D" w:rsidRDefault="00FA7B5C" w:rsidP="00FA7B5C">
            <w:pPr>
              <w:spacing w:after="0" w:line="240" w:lineRule="auto"/>
              <w:contextualSpacing/>
              <w:rPr>
                <w:rFonts w:cs="Calibri"/>
                <w:bCs/>
                <w:lang w:val="es-ES"/>
              </w:rPr>
            </w:pPr>
          </w:p>
          <w:p w14:paraId="6FBE5E1D" w14:textId="77777777" w:rsidR="00FA7B5C" w:rsidRPr="003A66B6" w:rsidRDefault="003A66B6" w:rsidP="00FA7B5C">
            <w:pPr>
              <w:spacing w:after="0" w:line="240" w:lineRule="auto"/>
              <w:contextualSpacing/>
              <w:rPr>
                <w:rFonts w:cs="Calibri"/>
                <w:bCs/>
                <w:u w:val="single"/>
                <w:lang w:val="es-ES"/>
              </w:rPr>
            </w:pPr>
            <w:r w:rsidRPr="003A66B6">
              <w:rPr>
                <w:rFonts w:cs="Calibri"/>
                <w:bCs/>
                <w:u w:val="single"/>
                <w:lang w:val="es-ES"/>
              </w:rPr>
              <w:t>Normas Provinciales.</w:t>
            </w:r>
          </w:p>
          <w:p w14:paraId="752D7BBD" w14:textId="77777777" w:rsidR="00FA7B5C" w:rsidRPr="00662A0D" w:rsidRDefault="00FA7B5C" w:rsidP="00FA7B5C">
            <w:pPr>
              <w:spacing w:after="0" w:line="240" w:lineRule="auto"/>
              <w:contextualSpacing/>
              <w:rPr>
                <w:rFonts w:cs="Calibri"/>
                <w:bCs/>
                <w:lang w:val="es-ES"/>
              </w:rPr>
            </w:pPr>
          </w:p>
          <w:p w14:paraId="6CF0EF9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4868 Corrientes‐ Empleados públicos y jubilados que tengan a su cargo personas discapacitadas</w:t>
            </w:r>
          </w:p>
          <w:p w14:paraId="7223EC96" w14:textId="77777777" w:rsidR="00FA7B5C" w:rsidRPr="00662A0D" w:rsidRDefault="00FA7B5C" w:rsidP="00FA7B5C">
            <w:pPr>
              <w:spacing w:after="0" w:line="240" w:lineRule="auto"/>
              <w:contextualSpacing/>
              <w:rPr>
                <w:rFonts w:cs="Calibri"/>
                <w:bCs/>
                <w:lang w:val="es-ES"/>
              </w:rPr>
            </w:pPr>
          </w:p>
          <w:p w14:paraId="67381F0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6842  ‐La  Rioja‐  Fondo  solidario  de  asistencia  a la personas con discapacidad.</w:t>
            </w:r>
          </w:p>
          <w:p w14:paraId="6F0AC546"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1360/2013 ‐Rio Negro‐ Régimen de subsidios para las Personas con discapacidad;</w:t>
            </w:r>
          </w:p>
          <w:p w14:paraId="0B3F130E" w14:textId="77777777" w:rsidR="00FA7B5C" w:rsidRPr="00662A0D" w:rsidRDefault="00FA7B5C" w:rsidP="00FA7B5C">
            <w:pPr>
              <w:spacing w:after="0" w:line="240" w:lineRule="auto"/>
              <w:contextualSpacing/>
              <w:rPr>
                <w:rFonts w:cs="Calibri"/>
                <w:bCs/>
                <w:lang w:val="es-ES"/>
              </w:rPr>
            </w:pPr>
          </w:p>
          <w:p w14:paraId="0DCAC70C"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2556 ‐‐Santa Cruz‐ Destino de multas impuestas por virtud del capítulo V de la Ley 2450;</w:t>
            </w:r>
          </w:p>
          <w:p w14:paraId="3742CB5C" w14:textId="77777777" w:rsidR="00FA7B5C" w:rsidRPr="00662A0D" w:rsidRDefault="00FA7B5C" w:rsidP="00FA7B5C">
            <w:pPr>
              <w:spacing w:after="0" w:line="240" w:lineRule="auto"/>
              <w:contextualSpacing/>
              <w:rPr>
                <w:rFonts w:cs="Calibri"/>
                <w:bCs/>
                <w:lang w:val="es-ES"/>
              </w:rPr>
            </w:pPr>
          </w:p>
          <w:p w14:paraId="18806483"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I‐0012‐2004  ‐San  Luis‐  Convenio  para  el  Prog  Nac</w:t>
            </w:r>
          </w:p>
          <w:p w14:paraId="109CB223" w14:textId="77777777" w:rsidR="00FA7B5C" w:rsidRPr="00662A0D" w:rsidRDefault="00FA7B5C" w:rsidP="00FA7B5C">
            <w:pPr>
              <w:spacing w:after="0" w:line="240" w:lineRule="auto"/>
              <w:contextualSpacing/>
              <w:rPr>
                <w:rFonts w:cs="Calibri"/>
                <w:bCs/>
                <w:lang w:val="es-ES"/>
              </w:rPr>
            </w:pPr>
            <w:r w:rsidRPr="00662A0D">
              <w:rPr>
                <w:rFonts w:cs="Calibri"/>
                <w:bCs/>
                <w:lang w:val="es-ES"/>
              </w:rPr>
              <w:t>Personas con Discapacidad en Emergencia Social;</w:t>
            </w:r>
          </w:p>
          <w:p w14:paraId="666A9332" w14:textId="77777777" w:rsidR="00FA7B5C" w:rsidRPr="00662A0D" w:rsidRDefault="00FA7B5C" w:rsidP="00FA7B5C">
            <w:pPr>
              <w:spacing w:after="0" w:line="240" w:lineRule="auto"/>
              <w:contextualSpacing/>
              <w:rPr>
                <w:rFonts w:cs="Calibri"/>
                <w:bCs/>
                <w:lang w:val="es-ES"/>
              </w:rPr>
            </w:pPr>
          </w:p>
          <w:p w14:paraId="219DE4FE" w14:textId="77777777" w:rsidR="004D39B5" w:rsidRPr="00662A0D" w:rsidRDefault="00FA7B5C" w:rsidP="00FA7B5C">
            <w:pPr>
              <w:spacing w:after="0" w:line="240" w:lineRule="auto"/>
              <w:contextualSpacing/>
              <w:rPr>
                <w:rFonts w:cs="Calibri"/>
                <w:bCs/>
                <w:lang w:val="es-ES"/>
              </w:rPr>
            </w:pPr>
            <w:r w:rsidRPr="00662A0D">
              <w:rPr>
                <w:rFonts w:cs="Calibri"/>
                <w:bCs/>
                <w:lang w:val="es-ES"/>
              </w:rPr>
              <w:t>Decreto 224/2005 ‐Tierra del Fuego‐  Programa de ayuda monetaria para asistir situaciones de riesgo social;</w:t>
            </w:r>
          </w:p>
        </w:tc>
      </w:tr>
      <w:tr w:rsidR="004D39B5" w:rsidRPr="00662A0D" w14:paraId="0E7F2187" w14:textId="77777777" w:rsidTr="00CC1317">
        <w:trPr>
          <w:trHeight w:val="1022"/>
          <w:jc w:val="center"/>
        </w:trPr>
        <w:tc>
          <w:tcPr>
            <w:tcW w:w="2751" w:type="dxa"/>
            <w:vMerge w:val="restart"/>
            <w:shd w:val="clear" w:color="auto" w:fill="auto"/>
            <w:noWrap/>
          </w:tcPr>
          <w:p w14:paraId="1CE5F83A" w14:textId="77777777" w:rsidR="004D39B5" w:rsidRPr="00662A0D" w:rsidRDefault="004D39B5" w:rsidP="00024F85">
            <w:pPr>
              <w:spacing w:after="0" w:line="240" w:lineRule="auto"/>
              <w:contextualSpacing/>
              <w:jc w:val="center"/>
              <w:rPr>
                <w:rFonts w:cs="Calibri"/>
                <w:b/>
                <w:bCs/>
                <w:lang w:val="es-ES"/>
              </w:rPr>
            </w:pPr>
          </w:p>
          <w:p w14:paraId="3D70956C" w14:textId="77777777" w:rsidR="004D39B5" w:rsidRPr="00662A0D" w:rsidRDefault="004D39B5" w:rsidP="00024F85">
            <w:pPr>
              <w:spacing w:after="0" w:line="240" w:lineRule="auto"/>
              <w:contextualSpacing/>
              <w:jc w:val="center"/>
              <w:rPr>
                <w:rFonts w:cs="Calibri"/>
                <w:b/>
                <w:bCs/>
                <w:lang w:val="es-ES"/>
              </w:rPr>
            </w:pPr>
            <w:r w:rsidRPr="00662A0D">
              <w:rPr>
                <w:rFonts w:cs="Calibri"/>
                <w:b/>
                <w:bCs/>
                <w:lang w:val="es-ES"/>
              </w:rPr>
              <w:t>PARTICIPACIÓN CIUDADANA</w:t>
            </w:r>
          </w:p>
        </w:tc>
        <w:tc>
          <w:tcPr>
            <w:tcW w:w="4543" w:type="dxa"/>
            <w:noWrap/>
          </w:tcPr>
          <w:p w14:paraId="23212D99" w14:textId="77777777" w:rsidR="004D39B5" w:rsidRPr="00662A0D" w:rsidRDefault="004D39B5" w:rsidP="00E96D68">
            <w:pPr>
              <w:spacing w:after="0" w:line="240" w:lineRule="auto"/>
              <w:contextualSpacing/>
              <w:rPr>
                <w:rFonts w:cs="Calibri"/>
                <w:bCs/>
                <w:lang w:val="es-ES"/>
              </w:rPr>
            </w:pPr>
          </w:p>
          <w:p w14:paraId="4ADF067F" w14:textId="77777777" w:rsidR="004D39B5" w:rsidRPr="00662A0D" w:rsidRDefault="004D39B5" w:rsidP="00E96D68">
            <w:pPr>
              <w:spacing w:after="0" w:line="240" w:lineRule="auto"/>
              <w:contextualSpacing/>
              <w:rPr>
                <w:rFonts w:cs="Calibri"/>
                <w:bCs/>
                <w:lang w:val="es-ES"/>
              </w:rPr>
            </w:pPr>
            <w:r w:rsidRPr="00662A0D">
              <w:rPr>
                <w:rFonts w:cs="Calibri"/>
                <w:bCs/>
                <w:lang w:val="es-ES"/>
              </w:rPr>
              <w:t xml:space="preserve">Procedimientos, instalaciones y materiales electorales adecuados, accesibles y fáciles de entender y utilizar      </w:t>
            </w:r>
          </w:p>
        </w:tc>
        <w:tc>
          <w:tcPr>
            <w:tcW w:w="1099" w:type="dxa"/>
          </w:tcPr>
          <w:p w14:paraId="69090DA7" w14:textId="77777777" w:rsidR="004D39B5" w:rsidRPr="00662A0D" w:rsidRDefault="004D39B5" w:rsidP="00E96D68">
            <w:pPr>
              <w:spacing w:after="0" w:line="240" w:lineRule="auto"/>
              <w:contextualSpacing/>
              <w:rPr>
                <w:rFonts w:cs="Calibri"/>
                <w:lang w:val="es-ES"/>
              </w:rPr>
            </w:pPr>
          </w:p>
          <w:p w14:paraId="1B5D9F81" w14:textId="77777777" w:rsidR="004D39B5" w:rsidRPr="00662A0D" w:rsidRDefault="004D39B5" w:rsidP="003A66B6">
            <w:pPr>
              <w:spacing w:after="0" w:line="240" w:lineRule="auto"/>
              <w:contextualSpacing/>
              <w:rPr>
                <w:rFonts w:cs="Calibri"/>
                <w:lang w:val="es-ES"/>
              </w:rPr>
            </w:pPr>
            <w:r w:rsidRPr="00662A0D">
              <w:rPr>
                <w:rFonts w:cs="Calibri"/>
                <w:lang w:val="es-ES"/>
              </w:rPr>
              <w:t>Sí__</w:t>
            </w:r>
            <w:r w:rsidR="003A66B6">
              <w:rPr>
                <w:rFonts w:cs="Calibri"/>
                <w:lang w:val="es-ES"/>
              </w:rPr>
              <w:t>X</w:t>
            </w:r>
            <w:r w:rsidRPr="00662A0D">
              <w:rPr>
                <w:rFonts w:cs="Calibri"/>
                <w:lang w:val="es-ES"/>
              </w:rPr>
              <w:t>__</w:t>
            </w:r>
          </w:p>
        </w:tc>
        <w:tc>
          <w:tcPr>
            <w:tcW w:w="1097" w:type="dxa"/>
          </w:tcPr>
          <w:p w14:paraId="71BCD78D" w14:textId="77777777" w:rsidR="004D39B5" w:rsidRPr="00662A0D" w:rsidRDefault="004D39B5" w:rsidP="00E96D68">
            <w:pPr>
              <w:spacing w:after="0" w:line="240" w:lineRule="auto"/>
              <w:contextualSpacing/>
              <w:rPr>
                <w:rFonts w:cs="Calibri"/>
                <w:lang w:val="es-ES"/>
              </w:rPr>
            </w:pPr>
          </w:p>
          <w:p w14:paraId="74A62532"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noWrap/>
          </w:tcPr>
          <w:p w14:paraId="24EDDB70" w14:textId="77777777" w:rsidR="0066007B" w:rsidRPr="00662A0D" w:rsidRDefault="0066007B" w:rsidP="0066007B">
            <w:pPr>
              <w:spacing w:after="0" w:line="240" w:lineRule="auto"/>
              <w:contextualSpacing/>
              <w:rPr>
                <w:rFonts w:cs="Calibri"/>
                <w:bCs/>
                <w:lang w:val="es-ES"/>
              </w:rPr>
            </w:pPr>
          </w:p>
          <w:p w14:paraId="54081D4C"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19.945 Código Electoral Nacional (texto Ordenado por</w:t>
            </w:r>
          </w:p>
          <w:p w14:paraId="5658BCA2"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2135/83) y sus modif.;</w:t>
            </w:r>
          </w:p>
          <w:p w14:paraId="25496C65" w14:textId="77777777" w:rsidR="00FA7B5C" w:rsidRPr="00662A0D" w:rsidRDefault="00FA7B5C" w:rsidP="00FA7B5C">
            <w:pPr>
              <w:spacing w:after="0" w:line="240" w:lineRule="auto"/>
              <w:contextualSpacing/>
              <w:rPr>
                <w:rFonts w:cs="Calibri"/>
                <w:bCs/>
                <w:lang w:val="es-ES"/>
              </w:rPr>
            </w:pPr>
          </w:p>
          <w:p w14:paraId="0CD0147E"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25.858 Régimen de Voto de Elecciones Personas privadas de libertad. incorpora </w:t>
            </w:r>
            <w:r w:rsidR="00033774" w:rsidRPr="00662A0D">
              <w:rPr>
                <w:rFonts w:cs="Calibri"/>
                <w:bCs/>
                <w:lang w:val="es-ES"/>
              </w:rPr>
              <w:t>último</w:t>
            </w:r>
            <w:r w:rsidRPr="00662A0D">
              <w:rPr>
                <w:rFonts w:cs="Calibri"/>
                <w:bCs/>
                <w:lang w:val="es-ES"/>
              </w:rPr>
              <w:t xml:space="preserve"> </w:t>
            </w:r>
            <w:r w:rsidR="00033774" w:rsidRPr="00662A0D">
              <w:rPr>
                <w:rFonts w:cs="Calibri"/>
                <w:bCs/>
                <w:lang w:val="es-ES"/>
              </w:rPr>
              <w:t>párrafo</w:t>
            </w:r>
            <w:r w:rsidRPr="00662A0D">
              <w:rPr>
                <w:rFonts w:cs="Calibri"/>
                <w:bCs/>
                <w:lang w:val="es-ES"/>
              </w:rPr>
              <w:t>. Art. 94 del Código Electoral (Ley 19945);</w:t>
            </w:r>
          </w:p>
          <w:p w14:paraId="25AEE949" w14:textId="77777777" w:rsidR="00FA7B5C" w:rsidRPr="00662A0D" w:rsidRDefault="00FA7B5C" w:rsidP="00FA7B5C">
            <w:pPr>
              <w:spacing w:after="0" w:line="240" w:lineRule="auto"/>
              <w:contextualSpacing/>
              <w:rPr>
                <w:rFonts w:cs="Calibri"/>
                <w:bCs/>
                <w:lang w:val="es-ES"/>
              </w:rPr>
            </w:pPr>
          </w:p>
          <w:p w14:paraId="4238623F"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26.571 Democratización de la representación Política, la transparencia y la equidad Electoral;</w:t>
            </w:r>
          </w:p>
          <w:p w14:paraId="081DE4BB" w14:textId="77777777" w:rsidR="00FA7B5C" w:rsidRPr="00662A0D" w:rsidRDefault="00FA7B5C" w:rsidP="00FA7B5C">
            <w:pPr>
              <w:spacing w:after="0" w:line="240" w:lineRule="auto"/>
              <w:contextualSpacing/>
              <w:rPr>
                <w:rFonts w:cs="Calibri"/>
                <w:bCs/>
                <w:lang w:val="es-ES"/>
              </w:rPr>
            </w:pPr>
          </w:p>
          <w:p w14:paraId="7DDC853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26.774  Ley  de  Ciudadanía  Argentina  modif.  leyes</w:t>
            </w:r>
          </w:p>
          <w:p w14:paraId="0FF074EB" w14:textId="77777777" w:rsidR="00FA7B5C" w:rsidRPr="00662A0D" w:rsidRDefault="00FA7B5C" w:rsidP="00FA7B5C">
            <w:pPr>
              <w:spacing w:after="0" w:line="240" w:lineRule="auto"/>
              <w:contextualSpacing/>
              <w:rPr>
                <w:rFonts w:cs="Calibri"/>
                <w:bCs/>
                <w:lang w:val="es-ES"/>
              </w:rPr>
            </w:pPr>
            <w:r w:rsidRPr="00662A0D">
              <w:rPr>
                <w:rFonts w:cs="Calibri"/>
                <w:bCs/>
                <w:lang w:val="es-ES"/>
              </w:rPr>
              <w:t>17.671, 19.945, 23.298, 25.432, 26.215 y 26.571;</w:t>
            </w:r>
          </w:p>
          <w:p w14:paraId="16C20350" w14:textId="77777777" w:rsidR="00FA7B5C" w:rsidRPr="00662A0D" w:rsidRDefault="00FA7B5C" w:rsidP="00FA7B5C">
            <w:pPr>
              <w:spacing w:after="0" w:line="240" w:lineRule="auto"/>
              <w:contextualSpacing/>
              <w:rPr>
                <w:rFonts w:cs="Calibri"/>
                <w:bCs/>
                <w:lang w:val="es-ES"/>
              </w:rPr>
            </w:pPr>
          </w:p>
          <w:p w14:paraId="2C05C06C"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820/2006 Ministerio del Interior   Nº 820/06</w:t>
            </w:r>
          </w:p>
          <w:p w14:paraId="73B3B716" w14:textId="77777777" w:rsidR="00FA7B5C" w:rsidRPr="00662A0D" w:rsidRDefault="00FA7B5C" w:rsidP="00FA7B5C">
            <w:pPr>
              <w:spacing w:after="0" w:line="240" w:lineRule="auto"/>
              <w:contextualSpacing/>
              <w:rPr>
                <w:rFonts w:cs="Calibri"/>
                <w:bCs/>
                <w:lang w:val="es-ES"/>
              </w:rPr>
            </w:pPr>
            <w:r w:rsidRPr="00662A0D">
              <w:rPr>
                <w:rFonts w:cs="Calibri"/>
                <w:bCs/>
                <w:lang w:val="es-ES"/>
              </w:rPr>
              <w:t>Crea programa de accesibilidad electoral, en el ámbito de la dirección Nacional Electoral;</w:t>
            </w:r>
          </w:p>
          <w:p w14:paraId="5083CE9D" w14:textId="77777777" w:rsidR="00FA7B5C" w:rsidRPr="00662A0D" w:rsidRDefault="00FA7B5C" w:rsidP="00FA7B5C">
            <w:pPr>
              <w:spacing w:after="0" w:line="240" w:lineRule="auto"/>
              <w:contextualSpacing/>
              <w:rPr>
                <w:rFonts w:cs="Calibri"/>
                <w:bCs/>
                <w:lang w:val="es-ES"/>
              </w:rPr>
            </w:pPr>
          </w:p>
          <w:p w14:paraId="6B9A2E2E"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2023/2007‐Publicidad;</w:t>
            </w:r>
          </w:p>
          <w:p w14:paraId="14EA900D"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 </w:t>
            </w:r>
          </w:p>
          <w:p w14:paraId="05A50796"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285/2009 Subtitulo publicidad de los espacios televisivos cedidos por el Estado Nacional;</w:t>
            </w:r>
          </w:p>
          <w:p w14:paraId="2720B633" w14:textId="77777777" w:rsidR="00FA7B5C" w:rsidRPr="00662A0D" w:rsidRDefault="00FA7B5C" w:rsidP="00FA7B5C">
            <w:pPr>
              <w:spacing w:after="0" w:line="240" w:lineRule="auto"/>
              <w:contextualSpacing/>
              <w:rPr>
                <w:rFonts w:cs="Calibri"/>
                <w:bCs/>
                <w:lang w:val="es-ES"/>
              </w:rPr>
            </w:pPr>
          </w:p>
          <w:p w14:paraId="2CFA788D"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Nº 1915/2010, Creación de la Coordinación de Accesibilidad  Electoral   en   el   ámbito   de   la   Dirección Nacional electoral</w:t>
            </w:r>
          </w:p>
          <w:p w14:paraId="1FEF91A4" w14:textId="77777777" w:rsidR="00FA7B5C" w:rsidRPr="00662A0D" w:rsidRDefault="00FA7B5C" w:rsidP="00FA7B5C">
            <w:pPr>
              <w:spacing w:after="0" w:line="240" w:lineRule="auto"/>
              <w:contextualSpacing/>
              <w:rPr>
                <w:rFonts w:cs="Calibri"/>
                <w:bCs/>
                <w:lang w:val="es-ES"/>
              </w:rPr>
            </w:pPr>
          </w:p>
          <w:p w14:paraId="44B300F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23.179  Convención  sobre  Eliminación  de  todas  las</w:t>
            </w:r>
          </w:p>
          <w:p w14:paraId="2237F884" w14:textId="77777777" w:rsidR="00FA7B5C" w:rsidRPr="00662A0D" w:rsidRDefault="00FA7B5C" w:rsidP="00FA7B5C">
            <w:pPr>
              <w:spacing w:after="0" w:line="240" w:lineRule="auto"/>
              <w:contextualSpacing/>
              <w:rPr>
                <w:rFonts w:cs="Calibri"/>
                <w:bCs/>
                <w:lang w:val="es-ES"/>
              </w:rPr>
            </w:pPr>
            <w:r w:rsidRPr="00662A0D">
              <w:rPr>
                <w:rFonts w:cs="Calibri"/>
                <w:bCs/>
                <w:lang w:val="es-ES"/>
              </w:rPr>
              <w:t>Formas de Discriminación contra la Mujer;</w:t>
            </w:r>
          </w:p>
          <w:p w14:paraId="5845A70F" w14:textId="77777777" w:rsidR="00FA7B5C" w:rsidRPr="00662A0D" w:rsidRDefault="00FA7B5C" w:rsidP="00FA7B5C">
            <w:pPr>
              <w:spacing w:after="0" w:line="240" w:lineRule="auto"/>
              <w:contextualSpacing/>
              <w:rPr>
                <w:rFonts w:cs="Calibri"/>
                <w:bCs/>
                <w:lang w:val="es-ES"/>
              </w:rPr>
            </w:pPr>
          </w:p>
          <w:p w14:paraId="0326D2C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15.786 Convención sobre los Derechos políticos de la</w:t>
            </w:r>
          </w:p>
          <w:p w14:paraId="036FE399" w14:textId="77777777" w:rsidR="00FA7B5C" w:rsidRPr="00662A0D" w:rsidRDefault="00FA7B5C" w:rsidP="00FA7B5C">
            <w:pPr>
              <w:spacing w:after="0" w:line="240" w:lineRule="auto"/>
              <w:contextualSpacing/>
              <w:rPr>
                <w:rFonts w:cs="Calibri"/>
                <w:bCs/>
                <w:lang w:val="es-ES"/>
              </w:rPr>
            </w:pPr>
            <w:r w:rsidRPr="00662A0D">
              <w:rPr>
                <w:rFonts w:cs="Calibri"/>
                <w:bCs/>
                <w:lang w:val="es-ES"/>
              </w:rPr>
              <w:t>Mujer;</w:t>
            </w:r>
          </w:p>
          <w:p w14:paraId="767B21DF" w14:textId="77777777" w:rsidR="00FA7B5C" w:rsidRPr="00662A0D" w:rsidRDefault="00FA7B5C" w:rsidP="00FA7B5C">
            <w:pPr>
              <w:spacing w:after="0" w:line="240" w:lineRule="auto"/>
              <w:contextualSpacing/>
              <w:rPr>
                <w:rFonts w:cs="Calibri"/>
                <w:bCs/>
                <w:lang w:val="es-ES"/>
              </w:rPr>
            </w:pPr>
          </w:p>
          <w:p w14:paraId="6CCF6F2C" w14:textId="77777777" w:rsidR="00FA7B5C" w:rsidRPr="001A611A" w:rsidRDefault="001A611A" w:rsidP="00FA7B5C">
            <w:pPr>
              <w:spacing w:after="0" w:line="240" w:lineRule="auto"/>
              <w:contextualSpacing/>
              <w:rPr>
                <w:rFonts w:cs="Calibri"/>
                <w:bCs/>
                <w:u w:val="single"/>
                <w:lang w:val="es-ES"/>
              </w:rPr>
            </w:pPr>
            <w:r w:rsidRPr="001A611A">
              <w:rPr>
                <w:rFonts w:cs="Calibri"/>
                <w:bCs/>
                <w:u w:val="single"/>
                <w:lang w:val="es-ES"/>
              </w:rPr>
              <w:t>Normas Provinciales.</w:t>
            </w:r>
          </w:p>
          <w:p w14:paraId="6CE8CFC3" w14:textId="77777777" w:rsidR="00FA7B5C" w:rsidRPr="00662A0D" w:rsidRDefault="00FA7B5C" w:rsidP="00FA7B5C">
            <w:pPr>
              <w:spacing w:after="0" w:line="240" w:lineRule="auto"/>
              <w:contextualSpacing/>
              <w:rPr>
                <w:rFonts w:cs="Calibri"/>
                <w:bCs/>
                <w:lang w:val="es-ES"/>
              </w:rPr>
            </w:pPr>
          </w:p>
          <w:p w14:paraId="3A775185" w14:textId="77777777" w:rsidR="004D39B5" w:rsidRPr="00662A0D" w:rsidRDefault="00FA7B5C" w:rsidP="00FA7B5C">
            <w:pPr>
              <w:spacing w:after="0" w:line="240" w:lineRule="auto"/>
              <w:contextualSpacing/>
              <w:rPr>
                <w:rFonts w:cs="Calibri"/>
                <w:bCs/>
                <w:lang w:val="es-ES"/>
              </w:rPr>
            </w:pPr>
            <w:r w:rsidRPr="00662A0D">
              <w:rPr>
                <w:rFonts w:cs="Calibri"/>
                <w:bCs/>
                <w:lang w:val="es-ES"/>
              </w:rPr>
              <w:t>Ley 5274 Catamarca‐ Acceso a la divulgación publicitaria del Estado Provincial‐ Acceso a Personas hipoacusicas, disminuidos visuales y no videntes, a divulgaciones publicitarias en el estado provincial;</w:t>
            </w:r>
          </w:p>
        </w:tc>
      </w:tr>
      <w:tr w:rsidR="004D39B5" w:rsidRPr="00662A0D" w14:paraId="12FB84DA" w14:textId="77777777" w:rsidTr="00EB411F">
        <w:trPr>
          <w:trHeight w:val="890"/>
          <w:jc w:val="center"/>
        </w:trPr>
        <w:tc>
          <w:tcPr>
            <w:tcW w:w="2751" w:type="dxa"/>
            <w:vMerge/>
            <w:shd w:val="clear" w:color="auto" w:fill="auto"/>
            <w:noWrap/>
          </w:tcPr>
          <w:p w14:paraId="3E35F316" w14:textId="77777777" w:rsidR="004D39B5" w:rsidRPr="00662A0D" w:rsidRDefault="004D39B5" w:rsidP="00E96D68">
            <w:pPr>
              <w:spacing w:after="0" w:line="240" w:lineRule="auto"/>
              <w:contextualSpacing/>
              <w:rPr>
                <w:rFonts w:cs="Calibri"/>
                <w:b/>
                <w:bCs/>
                <w:lang w:val="es-ES"/>
              </w:rPr>
            </w:pPr>
          </w:p>
        </w:tc>
        <w:tc>
          <w:tcPr>
            <w:tcW w:w="4543" w:type="dxa"/>
            <w:tcBorders>
              <w:bottom w:val="single" w:sz="4" w:space="0" w:color="auto"/>
            </w:tcBorders>
            <w:noWrap/>
          </w:tcPr>
          <w:p w14:paraId="36BB71ED" w14:textId="77777777" w:rsidR="004D39B5" w:rsidRPr="00662A0D" w:rsidRDefault="004D39B5" w:rsidP="00E96D68">
            <w:pPr>
              <w:spacing w:after="0" w:line="240" w:lineRule="auto"/>
              <w:contextualSpacing/>
              <w:rPr>
                <w:rFonts w:cs="Calibri"/>
                <w:bCs/>
                <w:lang w:val="es-ES"/>
              </w:rPr>
            </w:pPr>
          </w:p>
          <w:p w14:paraId="500E7042" w14:textId="77777777" w:rsidR="004D39B5" w:rsidRPr="00662A0D" w:rsidRDefault="004D39B5" w:rsidP="00E96D68">
            <w:pPr>
              <w:spacing w:after="0" w:line="240" w:lineRule="auto"/>
              <w:contextualSpacing/>
              <w:rPr>
                <w:rFonts w:cs="Calibri"/>
                <w:bCs/>
                <w:lang w:val="es-ES"/>
              </w:rPr>
            </w:pPr>
            <w:r w:rsidRPr="00662A0D">
              <w:rPr>
                <w:rFonts w:cs="Calibri"/>
                <w:bCs/>
                <w:lang w:val="es-ES"/>
              </w:rPr>
              <w:t xml:space="preserve">Mecanismos de participación y control ciudadano         </w:t>
            </w:r>
          </w:p>
        </w:tc>
        <w:tc>
          <w:tcPr>
            <w:tcW w:w="1099" w:type="dxa"/>
            <w:tcBorders>
              <w:bottom w:val="single" w:sz="4" w:space="0" w:color="auto"/>
            </w:tcBorders>
          </w:tcPr>
          <w:p w14:paraId="54F561AD" w14:textId="77777777" w:rsidR="004D39B5" w:rsidRPr="00662A0D" w:rsidRDefault="004D39B5" w:rsidP="00E96D68">
            <w:pPr>
              <w:spacing w:after="0" w:line="240" w:lineRule="auto"/>
              <w:contextualSpacing/>
              <w:rPr>
                <w:rFonts w:cs="Calibri"/>
                <w:lang w:val="es-ES"/>
              </w:rPr>
            </w:pPr>
          </w:p>
          <w:p w14:paraId="64B1118C" w14:textId="77777777" w:rsidR="004D39B5" w:rsidRPr="00662A0D" w:rsidRDefault="004D39B5" w:rsidP="00F652C2">
            <w:pPr>
              <w:spacing w:after="0" w:line="240" w:lineRule="auto"/>
              <w:contextualSpacing/>
              <w:rPr>
                <w:rFonts w:cs="Calibri"/>
                <w:lang w:val="es-ES"/>
              </w:rPr>
            </w:pPr>
            <w:r w:rsidRPr="00662A0D">
              <w:rPr>
                <w:rFonts w:cs="Calibri"/>
                <w:lang w:val="es-ES"/>
              </w:rPr>
              <w:t>Sí_</w:t>
            </w:r>
            <w:r w:rsidR="00F652C2">
              <w:rPr>
                <w:rFonts w:cs="Calibri"/>
                <w:lang w:val="es-ES"/>
              </w:rPr>
              <w:t>X</w:t>
            </w:r>
            <w:r w:rsidRPr="00662A0D">
              <w:rPr>
                <w:rFonts w:cs="Calibri"/>
                <w:lang w:val="es-ES"/>
              </w:rPr>
              <w:t>__</w:t>
            </w:r>
          </w:p>
        </w:tc>
        <w:tc>
          <w:tcPr>
            <w:tcW w:w="1097" w:type="dxa"/>
            <w:tcBorders>
              <w:bottom w:val="single" w:sz="4" w:space="0" w:color="auto"/>
            </w:tcBorders>
          </w:tcPr>
          <w:p w14:paraId="77FB10AE" w14:textId="77777777" w:rsidR="004D39B5" w:rsidRPr="00662A0D" w:rsidRDefault="004D39B5" w:rsidP="00E96D68">
            <w:pPr>
              <w:spacing w:after="0" w:line="240" w:lineRule="auto"/>
              <w:contextualSpacing/>
              <w:rPr>
                <w:rFonts w:cs="Calibri"/>
                <w:lang w:val="es-ES"/>
              </w:rPr>
            </w:pPr>
          </w:p>
          <w:p w14:paraId="75BBE7D5" w14:textId="77777777" w:rsidR="004D39B5" w:rsidRPr="00662A0D" w:rsidRDefault="004D39B5" w:rsidP="00E96D68">
            <w:pPr>
              <w:spacing w:after="0" w:line="240" w:lineRule="auto"/>
              <w:contextualSpacing/>
              <w:rPr>
                <w:rFonts w:cs="Calibri"/>
                <w:lang w:val="es-ES"/>
              </w:rPr>
            </w:pPr>
            <w:r w:rsidRPr="00662A0D">
              <w:rPr>
                <w:rFonts w:cs="Calibri"/>
                <w:lang w:val="es-ES"/>
              </w:rPr>
              <w:t>No____</w:t>
            </w:r>
          </w:p>
        </w:tc>
        <w:tc>
          <w:tcPr>
            <w:tcW w:w="3331" w:type="dxa"/>
            <w:tcBorders>
              <w:bottom w:val="single" w:sz="4" w:space="0" w:color="auto"/>
            </w:tcBorders>
            <w:noWrap/>
          </w:tcPr>
          <w:p w14:paraId="44B9C3B3"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19.945 Código Electoral (texto Ordenado por Decreto</w:t>
            </w:r>
          </w:p>
          <w:p w14:paraId="25958478" w14:textId="77777777" w:rsidR="00FA7B5C" w:rsidRPr="00662A0D" w:rsidRDefault="00FA7B5C" w:rsidP="00FA7B5C">
            <w:pPr>
              <w:spacing w:after="0" w:line="240" w:lineRule="auto"/>
              <w:contextualSpacing/>
              <w:rPr>
                <w:rFonts w:cs="Calibri"/>
                <w:bCs/>
                <w:lang w:val="es-ES"/>
              </w:rPr>
            </w:pPr>
            <w:r w:rsidRPr="00662A0D">
              <w:rPr>
                <w:rFonts w:cs="Calibri"/>
                <w:bCs/>
                <w:lang w:val="es-ES"/>
              </w:rPr>
              <w:t>2135/83) y sus modif.;</w:t>
            </w:r>
          </w:p>
          <w:p w14:paraId="7407AC48" w14:textId="77777777" w:rsidR="00FA7B5C" w:rsidRPr="00662A0D" w:rsidRDefault="00FA7B5C" w:rsidP="00FA7B5C">
            <w:pPr>
              <w:spacing w:after="0" w:line="240" w:lineRule="auto"/>
              <w:contextualSpacing/>
              <w:rPr>
                <w:rFonts w:cs="Calibri"/>
                <w:bCs/>
                <w:lang w:val="es-ES"/>
              </w:rPr>
            </w:pPr>
          </w:p>
          <w:p w14:paraId="65694B4D"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25.858 Régimen de Voto de Elecciones Privados de la Libertad. incorpora ultimo </w:t>
            </w:r>
            <w:r w:rsidR="00033774" w:rsidRPr="00662A0D">
              <w:rPr>
                <w:rFonts w:cs="Calibri"/>
                <w:bCs/>
                <w:lang w:val="es-ES"/>
              </w:rPr>
              <w:t>párrafo</w:t>
            </w:r>
            <w:r w:rsidRPr="00662A0D">
              <w:rPr>
                <w:rFonts w:cs="Calibri"/>
                <w:bCs/>
                <w:lang w:val="es-ES"/>
              </w:rPr>
              <w:t>. Art. 94 del Código Electoral (Ley 19945);</w:t>
            </w:r>
          </w:p>
          <w:p w14:paraId="137AC0A3"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 </w:t>
            </w:r>
          </w:p>
          <w:p w14:paraId="673CE3C3"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26.571 Democratización de la representación Política,</w:t>
            </w:r>
          </w:p>
          <w:p w14:paraId="25FA92AC" w14:textId="77777777" w:rsidR="00FA7B5C" w:rsidRPr="00662A0D" w:rsidRDefault="00FA7B5C" w:rsidP="00FA7B5C">
            <w:pPr>
              <w:spacing w:after="0" w:line="240" w:lineRule="auto"/>
              <w:contextualSpacing/>
              <w:rPr>
                <w:rFonts w:cs="Calibri"/>
                <w:bCs/>
                <w:lang w:val="es-ES"/>
              </w:rPr>
            </w:pPr>
            <w:r w:rsidRPr="00662A0D">
              <w:rPr>
                <w:rFonts w:cs="Calibri"/>
                <w:bCs/>
                <w:lang w:val="es-ES"/>
              </w:rPr>
              <w:t>la transparencia y la equidad Electoral;</w:t>
            </w:r>
          </w:p>
          <w:p w14:paraId="18D99A5E" w14:textId="77777777" w:rsidR="00FA7B5C" w:rsidRPr="00662A0D" w:rsidRDefault="00FA7B5C" w:rsidP="00FA7B5C">
            <w:pPr>
              <w:spacing w:after="0" w:line="240" w:lineRule="auto"/>
              <w:contextualSpacing/>
              <w:rPr>
                <w:rFonts w:cs="Calibri"/>
                <w:bCs/>
                <w:lang w:val="es-ES"/>
              </w:rPr>
            </w:pPr>
          </w:p>
          <w:p w14:paraId="6F03BF5E"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26.774 Ley de Ciudadanía modificado por leyes 17.671,</w:t>
            </w:r>
          </w:p>
          <w:p w14:paraId="7DD17454" w14:textId="77777777" w:rsidR="00FA7B5C" w:rsidRPr="00662A0D" w:rsidRDefault="00FA7B5C" w:rsidP="00FA7B5C">
            <w:pPr>
              <w:spacing w:after="0" w:line="240" w:lineRule="auto"/>
              <w:contextualSpacing/>
              <w:rPr>
                <w:rFonts w:cs="Calibri"/>
                <w:bCs/>
                <w:lang w:val="es-ES"/>
              </w:rPr>
            </w:pPr>
            <w:r w:rsidRPr="00662A0D">
              <w:rPr>
                <w:rFonts w:cs="Calibri"/>
                <w:bCs/>
                <w:lang w:val="es-ES"/>
              </w:rPr>
              <w:t>19.945, 23.298, 25.432, 26.215 y 26.571;</w:t>
            </w:r>
          </w:p>
          <w:p w14:paraId="6768AC08" w14:textId="77777777" w:rsidR="00FA7B5C" w:rsidRPr="00662A0D" w:rsidRDefault="00FA7B5C" w:rsidP="00FA7B5C">
            <w:pPr>
              <w:spacing w:after="0" w:line="240" w:lineRule="auto"/>
              <w:contextualSpacing/>
              <w:rPr>
                <w:rFonts w:cs="Calibri"/>
                <w:bCs/>
                <w:lang w:val="es-ES"/>
              </w:rPr>
            </w:pPr>
          </w:p>
          <w:p w14:paraId="359C8FF0"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25.858 </w:t>
            </w:r>
            <w:r w:rsidR="00033774" w:rsidRPr="00662A0D">
              <w:rPr>
                <w:rFonts w:cs="Calibri"/>
                <w:bCs/>
                <w:lang w:val="es-ES"/>
              </w:rPr>
              <w:t>Régimen</w:t>
            </w:r>
            <w:r w:rsidRPr="00662A0D">
              <w:rPr>
                <w:rFonts w:cs="Calibri"/>
                <w:bCs/>
                <w:lang w:val="es-ES"/>
              </w:rPr>
              <w:t xml:space="preserve"> de Voto de Elecciones  </w:t>
            </w:r>
            <w:r w:rsidR="00F652C2">
              <w:rPr>
                <w:rFonts w:cs="Calibri"/>
                <w:bCs/>
                <w:lang w:val="es-ES"/>
              </w:rPr>
              <w:t>personas privadas de libertad</w:t>
            </w:r>
            <w:r w:rsidRPr="00662A0D">
              <w:rPr>
                <w:rFonts w:cs="Calibri"/>
                <w:bCs/>
                <w:lang w:val="es-ES"/>
              </w:rPr>
              <w:t>. Incorpora último parraf. Art. 94 del Código Electoral (Ley 19945);</w:t>
            </w:r>
          </w:p>
          <w:p w14:paraId="524ACCA4" w14:textId="77777777" w:rsidR="00FA7B5C" w:rsidRPr="00662A0D" w:rsidRDefault="00FA7B5C" w:rsidP="00FA7B5C">
            <w:pPr>
              <w:spacing w:after="0" w:line="240" w:lineRule="auto"/>
              <w:contextualSpacing/>
              <w:rPr>
                <w:rFonts w:cs="Calibri"/>
                <w:bCs/>
                <w:lang w:val="es-ES"/>
              </w:rPr>
            </w:pPr>
          </w:p>
          <w:p w14:paraId="1A99A358"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820/2006 Ministerio del Interior   Nº 820/06</w:t>
            </w:r>
          </w:p>
          <w:p w14:paraId="131C32CD" w14:textId="77777777" w:rsidR="00FA7B5C" w:rsidRPr="00662A0D" w:rsidRDefault="00FA7B5C" w:rsidP="00FA7B5C">
            <w:pPr>
              <w:spacing w:after="0" w:line="240" w:lineRule="auto"/>
              <w:contextualSpacing/>
              <w:rPr>
                <w:rFonts w:cs="Calibri"/>
                <w:bCs/>
                <w:lang w:val="es-ES"/>
              </w:rPr>
            </w:pPr>
            <w:r w:rsidRPr="00662A0D">
              <w:rPr>
                <w:rFonts w:cs="Calibri"/>
                <w:bCs/>
                <w:lang w:val="es-ES"/>
              </w:rPr>
              <w:t>Crea programa de accesibilidad electoral, en el ámbito de la dirección Nacional Electoral;</w:t>
            </w:r>
          </w:p>
          <w:p w14:paraId="3BD58F0E" w14:textId="77777777" w:rsidR="00FA7B5C" w:rsidRPr="00662A0D" w:rsidRDefault="00FA7B5C" w:rsidP="00FA7B5C">
            <w:pPr>
              <w:spacing w:after="0" w:line="240" w:lineRule="auto"/>
              <w:contextualSpacing/>
              <w:rPr>
                <w:rFonts w:cs="Calibri"/>
                <w:bCs/>
                <w:lang w:val="es-ES"/>
              </w:rPr>
            </w:pPr>
          </w:p>
          <w:p w14:paraId="0ADDE8DA"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Acordada 128/09 Registro de Asociaciones que acompañan el monitoreo de los </w:t>
            </w:r>
            <w:r w:rsidR="00033774" w:rsidRPr="00662A0D">
              <w:rPr>
                <w:rFonts w:cs="Calibri"/>
                <w:bCs/>
                <w:lang w:val="es-ES"/>
              </w:rPr>
              <w:t>comicios</w:t>
            </w:r>
            <w:r w:rsidRPr="00662A0D">
              <w:rPr>
                <w:rFonts w:cs="Calibri"/>
                <w:bCs/>
                <w:lang w:val="es-ES"/>
              </w:rPr>
              <w:t>;</w:t>
            </w:r>
          </w:p>
          <w:p w14:paraId="7E3AA1B9" w14:textId="77777777" w:rsidR="00FA7B5C" w:rsidRPr="00662A0D" w:rsidRDefault="00FA7B5C" w:rsidP="00FA7B5C">
            <w:pPr>
              <w:spacing w:after="0" w:line="240" w:lineRule="auto"/>
              <w:contextualSpacing/>
              <w:rPr>
                <w:rFonts w:cs="Calibri"/>
                <w:bCs/>
                <w:lang w:val="es-ES"/>
              </w:rPr>
            </w:pPr>
          </w:p>
          <w:p w14:paraId="2A5B2EB2"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Decreto 938/2010, Reglamentario de la Ley de </w:t>
            </w:r>
            <w:r w:rsidR="00033774" w:rsidRPr="00662A0D">
              <w:rPr>
                <w:rFonts w:cs="Calibri"/>
                <w:bCs/>
                <w:lang w:val="es-ES"/>
              </w:rPr>
              <w:t>Democratización</w:t>
            </w:r>
            <w:r w:rsidRPr="00662A0D">
              <w:rPr>
                <w:rFonts w:cs="Calibri"/>
                <w:bCs/>
                <w:lang w:val="es-ES"/>
              </w:rPr>
              <w:t xml:space="preserve"> de la Representación </w:t>
            </w:r>
            <w:r w:rsidR="00033774" w:rsidRPr="00662A0D">
              <w:rPr>
                <w:rFonts w:cs="Calibri"/>
                <w:bCs/>
                <w:lang w:val="es-ES"/>
              </w:rPr>
              <w:t>Política</w:t>
            </w:r>
            <w:r w:rsidRPr="00662A0D">
              <w:rPr>
                <w:rFonts w:cs="Calibri"/>
                <w:bCs/>
                <w:lang w:val="es-ES"/>
              </w:rPr>
              <w:t>, la Transparencia y la Equidad Electoral en relación al Consejo de Seguimiento de las Elecciones Primarias y Generales;</w:t>
            </w:r>
          </w:p>
          <w:p w14:paraId="071B1924" w14:textId="77777777" w:rsidR="00FA7B5C" w:rsidRPr="00662A0D" w:rsidRDefault="00FA7B5C" w:rsidP="00FA7B5C">
            <w:pPr>
              <w:spacing w:after="0" w:line="240" w:lineRule="auto"/>
              <w:contextualSpacing/>
              <w:rPr>
                <w:rFonts w:cs="Calibri"/>
                <w:bCs/>
                <w:lang w:val="es-ES"/>
              </w:rPr>
            </w:pPr>
          </w:p>
          <w:p w14:paraId="35A02F94"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Decreto 443/2011, Régimen de elecciones primarias abiertas, </w:t>
            </w:r>
            <w:r w:rsidR="00033774" w:rsidRPr="00662A0D">
              <w:rPr>
                <w:rFonts w:cs="Calibri"/>
                <w:bCs/>
                <w:lang w:val="es-ES"/>
              </w:rPr>
              <w:t>simultáneas</w:t>
            </w:r>
            <w:r w:rsidRPr="00662A0D">
              <w:rPr>
                <w:rFonts w:cs="Calibri"/>
                <w:bCs/>
                <w:lang w:val="es-ES"/>
              </w:rPr>
              <w:t xml:space="preserve"> y obligatorias. Normas Complementarias.</w:t>
            </w:r>
          </w:p>
          <w:p w14:paraId="5D4E0EC4" w14:textId="77777777" w:rsidR="00FA7B5C" w:rsidRPr="00662A0D" w:rsidRDefault="00FA7B5C" w:rsidP="00FA7B5C">
            <w:pPr>
              <w:spacing w:after="0" w:line="240" w:lineRule="auto"/>
              <w:contextualSpacing/>
              <w:rPr>
                <w:rFonts w:cs="Calibri"/>
                <w:bCs/>
                <w:lang w:val="es-ES"/>
              </w:rPr>
            </w:pPr>
          </w:p>
          <w:p w14:paraId="1699526B" w14:textId="77777777" w:rsidR="004D39B5" w:rsidRPr="00662A0D" w:rsidRDefault="00FA7B5C" w:rsidP="00FA7B5C">
            <w:pPr>
              <w:spacing w:after="0" w:line="240" w:lineRule="auto"/>
              <w:contextualSpacing/>
              <w:rPr>
                <w:rFonts w:cs="Calibri"/>
                <w:bCs/>
                <w:lang w:val="es-ES"/>
              </w:rPr>
            </w:pPr>
            <w:r w:rsidRPr="00662A0D">
              <w:rPr>
                <w:rFonts w:cs="Calibri"/>
                <w:bCs/>
                <w:lang w:val="es-ES"/>
              </w:rPr>
              <w:t>Acordada N° 27/2015 de la Cámara Nacional Electoral Accesibilidad electoral. Certificado único de discapacidad. Exclusión del registro de infractores;</w:t>
            </w:r>
          </w:p>
        </w:tc>
      </w:tr>
      <w:tr w:rsidR="004D39B5" w:rsidRPr="00662A0D" w14:paraId="22C94F97" w14:textId="77777777" w:rsidTr="004D39B5">
        <w:trPr>
          <w:trHeight w:val="1022"/>
          <w:jc w:val="center"/>
        </w:trPr>
        <w:tc>
          <w:tcPr>
            <w:tcW w:w="2751" w:type="dxa"/>
            <w:vMerge/>
            <w:shd w:val="clear" w:color="auto" w:fill="auto"/>
            <w:noWrap/>
          </w:tcPr>
          <w:p w14:paraId="56245897" w14:textId="77777777" w:rsidR="004D39B5" w:rsidRPr="00662A0D" w:rsidRDefault="004D39B5" w:rsidP="00E96D68">
            <w:pPr>
              <w:spacing w:after="0" w:line="240" w:lineRule="auto"/>
              <w:contextualSpacing/>
              <w:rPr>
                <w:rFonts w:cs="Calibri"/>
                <w:b/>
                <w:bCs/>
                <w:lang w:val="es-ES"/>
              </w:rPr>
            </w:pPr>
          </w:p>
        </w:tc>
        <w:tc>
          <w:tcPr>
            <w:tcW w:w="4543" w:type="dxa"/>
            <w:tcBorders>
              <w:bottom w:val="single" w:sz="4" w:space="0" w:color="auto"/>
            </w:tcBorders>
            <w:noWrap/>
          </w:tcPr>
          <w:p w14:paraId="4B6777F0" w14:textId="77777777" w:rsidR="00D251B0" w:rsidRPr="00662A0D" w:rsidRDefault="00D251B0" w:rsidP="00922625">
            <w:pPr>
              <w:spacing w:after="0" w:line="240" w:lineRule="auto"/>
              <w:contextualSpacing/>
              <w:rPr>
                <w:rFonts w:cs="Calibri"/>
                <w:bCs/>
                <w:lang w:val="es-ES"/>
              </w:rPr>
            </w:pPr>
          </w:p>
          <w:p w14:paraId="5B711F48" w14:textId="77777777" w:rsidR="004D39B5" w:rsidRPr="00662A0D" w:rsidRDefault="004D39B5" w:rsidP="00922625">
            <w:pPr>
              <w:spacing w:after="0" w:line="240" w:lineRule="auto"/>
              <w:contextualSpacing/>
              <w:rPr>
                <w:rFonts w:cs="Calibri"/>
                <w:bCs/>
                <w:lang w:val="es-ES"/>
              </w:rPr>
            </w:pPr>
            <w:r w:rsidRPr="00662A0D">
              <w:rPr>
                <w:rFonts w:cs="Calibri"/>
                <w:bCs/>
                <w:lang w:val="es-ES"/>
              </w:rPr>
              <w:t xml:space="preserve">Participación de personas con discapacidad como candidatos para cargos públicos y de elección ciudadana en </w:t>
            </w:r>
            <w:r w:rsidR="008819A0" w:rsidRPr="00662A0D">
              <w:rPr>
                <w:rFonts w:cs="Calibri"/>
                <w:bCs/>
                <w:lang w:val="es-ES"/>
              </w:rPr>
              <w:t xml:space="preserve"> </w:t>
            </w:r>
            <w:r w:rsidRPr="00662A0D">
              <w:rPr>
                <w:rFonts w:cs="Calibri"/>
                <w:bCs/>
                <w:lang w:val="es-ES"/>
              </w:rPr>
              <w:t>igualdad de condiciones</w:t>
            </w:r>
          </w:p>
        </w:tc>
        <w:tc>
          <w:tcPr>
            <w:tcW w:w="1099" w:type="dxa"/>
            <w:tcBorders>
              <w:bottom w:val="single" w:sz="4" w:space="0" w:color="auto"/>
            </w:tcBorders>
          </w:tcPr>
          <w:p w14:paraId="1DC9F8FB" w14:textId="77777777" w:rsidR="004D39B5" w:rsidRPr="00662A0D" w:rsidRDefault="004D39B5" w:rsidP="00922625">
            <w:pPr>
              <w:spacing w:after="0" w:line="240" w:lineRule="auto"/>
              <w:contextualSpacing/>
              <w:rPr>
                <w:rFonts w:cs="Calibri"/>
                <w:lang w:val="es-ES"/>
              </w:rPr>
            </w:pPr>
          </w:p>
          <w:p w14:paraId="68617745" w14:textId="77777777" w:rsidR="004D39B5" w:rsidRPr="00662A0D" w:rsidRDefault="004D39B5" w:rsidP="00F652C2">
            <w:pPr>
              <w:spacing w:after="0" w:line="240" w:lineRule="auto"/>
              <w:contextualSpacing/>
              <w:rPr>
                <w:rFonts w:cs="Calibri"/>
                <w:lang w:val="es-ES"/>
              </w:rPr>
            </w:pPr>
            <w:r w:rsidRPr="00662A0D">
              <w:rPr>
                <w:rFonts w:cs="Calibri"/>
                <w:lang w:val="es-ES"/>
              </w:rPr>
              <w:t>Sí__</w:t>
            </w:r>
            <w:r w:rsidR="00F652C2">
              <w:rPr>
                <w:rFonts w:cs="Calibri"/>
                <w:lang w:val="es-ES"/>
              </w:rPr>
              <w:t>X</w:t>
            </w:r>
            <w:r w:rsidRPr="00662A0D">
              <w:rPr>
                <w:rFonts w:cs="Calibri"/>
                <w:lang w:val="es-ES"/>
              </w:rPr>
              <w:t>__</w:t>
            </w:r>
          </w:p>
        </w:tc>
        <w:tc>
          <w:tcPr>
            <w:tcW w:w="1097" w:type="dxa"/>
            <w:tcBorders>
              <w:bottom w:val="single" w:sz="4" w:space="0" w:color="auto"/>
            </w:tcBorders>
          </w:tcPr>
          <w:p w14:paraId="7E2973D8" w14:textId="77777777" w:rsidR="004D39B5" w:rsidRPr="00662A0D" w:rsidRDefault="004D39B5" w:rsidP="00922625">
            <w:pPr>
              <w:spacing w:after="0" w:line="240" w:lineRule="auto"/>
              <w:contextualSpacing/>
              <w:rPr>
                <w:rFonts w:cs="Calibri"/>
                <w:lang w:val="es-ES"/>
              </w:rPr>
            </w:pPr>
          </w:p>
          <w:p w14:paraId="174E273F" w14:textId="77777777" w:rsidR="004D39B5" w:rsidRPr="00662A0D" w:rsidRDefault="004D39B5" w:rsidP="00922625">
            <w:pPr>
              <w:spacing w:after="0" w:line="240" w:lineRule="auto"/>
              <w:contextualSpacing/>
              <w:rPr>
                <w:rFonts w:cs="Calibri"/>
                <w:lang w:val="es-ES"/>
              </w:rPr>
            </w:pPr>
            <w:r w:rsidRPr="00662A0D">
              <w:rPr>
                <w:rFonts w:cs="Calibri"/>
                <w:lang w:val="es-ES"/>
              </w:rPr>
              <w:t>No____</w:t>
            </w:r>
          </w:p>
        </w:tc>
        <w:tc>
          <w:tcPr>
            <w:tcW w:w="3331" w:type="dxa"/>
            <w:tcBorders>
              <w:bottom w:val="single" w:sz="4" w:space="0" w:color="auto"/>
            </w:tcBorders>
            <w:noWrap/>
          </w:tcPr>
          <w:p w14:paraId="2C446671"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Constitución Nacional: </w:t>
            </w:r>
            <w:r w:rsidR="00033774" w:rsidRPr="00662A0D">
              <w:rPr>
                <w:rFonts w:cs="Calibri"/>
                <w:bCs/>
                <w:lang w:val="es-ES"/>
              </w:rPr>
              <w:t>Artículos</w:t>
            </w:r>
            <w:r w:rsidRPr="00662A0D">
              <w:rPr>
                <w:rFonts w:cs="Calibri"/>
                <w:bCs/>
                <w:lang w:val="es-ES"/>
              </w:rPr>
              <w:t xml:space="preserve"> 94,95,96,97,98 y </w:t>
            </w:r>
            <w:r w:rsidR="00033774">
              <w:rPr>
                <w:rFonts w:cs="Calibri"/>
                <w:bCs/>
                <w:lang w:val="es-ES"/>
              </w:rPr>
              <w:t>ccs</w:t>
            </w:r>
            <w:r w:rsidRPr="00662A0D">
              <w:rPr>
                <w:rFonts w:cs="Calibri"/>
                <w:bCs/>
                <w:lang w:val="es-ES"/>
              </w:rPr>
              <w:t>.;</w:t>
            </w:r>
          </w:p>
          <w:p w14:paraId="571ACCA0" w14:textId="77777777" w:rsidR="00FA7B5C" w:rsidRPr="00662A0D" w:rsidRDefault="00FA7B5C" w:rsidP="00FA7B5C">
            <w:pPr>
              <w:spacing w:after="0" w:line="240" w:lineRule="auto"/>
              <w:contextualSpacing/>
              <w:rPr>
                <w:rFonts w:cs="Calibri"/>
                <w:bCs/>
                <w:lang w:val="es-ES"/>
              </w:rPr>
            </w:pPr>
          </w:p>
          <w:p w14:paraId="3A28EC38"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19.945 Código Electoral Nacional (texto Ordenado por</w:t>
            </w:r>
          </w:p>
          <w:p w14:paraId="4EFAEEDE"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2135/83) y sus modif.;</w:t>
            </w:r>
          </w:p>
          <w:p w14:paraId="0BAAA247" w14:textId="77777777" w:rsidR="00FA7B5C" w:rsidRPr="00662A0D" w:rsidRDefault="00FA7B5C" w:rsidP="00FA7B5C">
            <w:pPr>
              <w:spacing w:after="0" w:line="240" w:lineRule="auto"/>
              <w:contextualSpacing/>
              <w:rPr>
                <w:rFonts w:cs="Calibri"/>
                <w:bCs/>
                <w:lang w:val="es-ES"/>
              </w:rPr>
            </w:pPr>
          </w:p>
          <w:p w14:paraId="2C20394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26.571 Democratización de la representación Política, la Transparencia y la Equidad‐ Representación femenina en las Listas de Candidatos/as.;</w:t>
            </w:r>
          </w:p>
          <w:p w14:paraId="6B4287E6" w14:textId="77777777" w:rsidR="00FA7B5C" w:rsidRPr="00662A0D" w:rsidRDefault="00FA7B5C" w:rsidP="00FA7B5C">
            <w:pPr>
              <w:spacing w:after="0" w:line="240" w:lineRule="auto"/>
              <w:contextualSpacing/>
              <w:rPr>
                <w:rFonts w:cs="Calibri"/>
                <w:bCs/>
                <w:lang w:val="es-ES"/>
              </w:rPr>
            </w:pPr>
          </w:p>
          <w:p w14:paraId="72646F59" w14:textId="77777777" w:rsidR="00FA7B5C" w:rsidRPr="00662A0D" w:rsidRDefault="00FA7B5C" w:rsidP="00FA7B5C">
            <w:pPr>
              <w:spacing w:after="0" w:line="240" w:lineRule="auto"/>
              <w:contextualSpacing/>
              <w:rPr>
                <w:rFonts w:cs="Calibri"/>
                <w:bCs/>
                <w:lang w:val="es-ES"/>
              </w:rPr>
            </w:pPr>
            <w:r w:rsidRPr="00662A0D">
              <w:rPr>
                <w:rFonts w:cs="Calibri"/>
                <w:bCs/>
                <w:lang w:val="es-ES"/>
              </w:rPr>
              <w:t>Acordada  de  la  Cámara  Nacional  Electoral  N°  27/2015</w:t>
            </w:r>
          </w:p>
          <w:p w14:paraId="12109FA6" w14:textId="77777777" w:rsidR="004D39B5" w:rsidRPr="00662A0D" w:rsidRDefault="00FA7B5C" w:rsidP="00FA7B5C">
            <w:pPr>
              <w:spacing w:after="0" w:line="240" w:lineRule="auto"/>
              <w:contextualSpacing/>
              <w:rPr>
                <w:rFonts w:cs="Calibri"/>
                <w:bCs/>
                <w:lang w:val="es-ES"/>
              </w:rPr>
            </w:pPr>
            <w:r w:rsidRPr="00662A0D">
              <w:rPr>
                <w:rFonts w:cs="Calibri"/>
                <w:bCs/>
                <w:lang w:val="es-ES"/>
              </w:rPr>
              <w:t>Accesibilidad electoral. Certificado único de discapacidad. Exclusión del registro de infractores.;</w:t>
            </w:r>
          </w:p>
        </w:tc>
      </w:tr>
      <w:tr w:rsidR="00253C2E" w:rsidRPr="00662A0D" w14:paraId="19FBB898" w14:textId="77777777" w:rsidTr="00CC1317">
        <w:trPr>
          <w:trHeight w:val="1022"/>
          <w:jc w:val="center"/>
        </w:trPr>
        <w:tc>
          <w:tcPr>
            <w:tcW w:w="2751" w:type="dxa"/>
            <w:vMerge w:val="restart"/>
            <w:shd w:val="clear" w:color="auto" w:fill="E0E0E0"/>
            <w:noWrap/>
          </w:tcPr>
          <w:p w14:paraId="1FFF14BF" w14:textId="77777777" w:rsidR="00253C2E" w:rsidRPr="00662A0D" w:rsidRDefault="00253C2E" w:rsidP="00E96D68">
            <w:pPr>
              <w:spacing w:after="0" w:line="240" w:lineRule="auto"/>
              <w:contextualSpacing/>
              <w:rPr>
                <w:rFonts w:cs="Calibri"/>
                <w:b/>
                <w:bCs/>
                <w:lang w:val="es-ES"/>
              </w:rPr>
            </w:pPr>
          </w:p>
          <w:p w14:paraId="17CBA267" w14:textId="77777777" w:rsidR="00253C2E" w:rsidRPr="00662A0D" w:rsidRDefault="00253C2E" w:rsidP="00E96D68">
            <w:pPr>
              <w:spacing w:after="0" w:line="240" w:lineRule="auto"/>
              <w:contextualSpacing/>
              <w:rPr>
                <w:rFonts w:cs="Calibri"/>
                <w:b/>
                <w:bCs/>
                <w:lang w:val="es-ES"/>
              </w:rPr>
            </w:pPr>
          </w:p>
          <w:p w14:paraId="7A221A0A" w14:textId="77777777" w:rsidR="00253C2E" w:rsidRPr="00662A0D" w:rsidRDefault="00253C2E" w:rsidP="00E96D68">
            <w:pPr>
              <w:spacing w:after="0" w:line="240" w:lineRule="auto"/>
              <w:contextualSpacing/>
              <w:jc w:val="center"/>
              <w:rPr>
                <w:rFonts w:cs="Calibri"/>
                <w:b/>
                <w:bCs/>
                <w:lang w:val="es-ES"/>
              </w:rPr>
            </w:pPr>
            <w:r w:rsidRPr="00662A0D">
              <w:rPr>
                <w:rFonts w:cs="Calibri"/>
                <w:b/>
                <w:bCs/>
                <w:lang w:val="es-ES"/>
              </w:rPr>
              <w:t>ACCESIBILIDAD Y DI</w:t>
            </w:r>
            <w:r w:rsidR="00EB411F" w:rsidRPr="00662A0D">
              <w:rPr>
                <w:rFonts w:cs="Calibri"/>
                <w:b/>
                <w:bCs/>
                <w:lang w:val="es-ES"/>
              </w:rPr>
              <w:t>SEÑO UNIVERSAL EN EL  ENTORNO FÍSICO</w:t>
            </w:r>
            <w:r w:rsidRPr="00662A0D">
              <w:rPr>
                <w:rFonts w:cs="Calibri"/>
                <w:b/>
                <w:bCs/>
                <w:lang w:val="es-ES"/>
              </w:rPr>
              <w:t xml:space="preserve"> Y TRANSPORTE</w:t>
            </w:r>
          </w:p>
        </w:tc>
        <w:tc>
          <w:tcPr>
            <w:tcW w:w="4543" w:type="dxa"/>
            <w:shd w:val="clear" w:color="auto" w:fill="E0E0E0"/>
            <w:noWrap/>
          </w:tcPr>
          <w:p w14:paraId="094DDC8F" w14:textId="77777777" w:rsidR="00253C2E" w:rsidRPr="00662A0D" w:rsidRDefault="00253C2E" w:rsidP="00E96D68">
            <w:pPr>
              <w:spacing w:after="0" w:line="240" w:lineRule="auto"/>
              <w:contextualSpacing/>
              <w:rPr>
                <w:rFonts w:cs="Calibri"/>
                <w:bCs/>
                <w:lang w:val="es-ES"/>
              </w:rPr>
            </w:pPr>
          </w:p>
          <w:p w14:paraId="0B131539" w14:textId="77777777" w:rsidR="00253C2E" w:rsidRPr="00662A0D" w:rsidRDefault="00253C2E" w:rsidP="00716B8F">
            <w:pPr>
              <w:spacing w:after="0" w:line="240" w:lineRule="auto"/>
              <w:contextualSpacing/>
              <w:rPr>
                <w:rFonts w:cs="Calibri"/>
                <w:bCs/>
                <w:lang w:val="es-ES"/>
              </w:rPr>
            </w:pPr>
            <w:r w:rsidRPr="00662A0D">
              <w:rPr>
                <w:rFonts w:cs="Calibri"/>
                <w:bCs/>
                <w:lang w:val="es-ES"/>
              </w:rPr>
              <w:t xml:space="preserve">Normas de diseño,  construcción y mantenimiento  que incorporen estándares de accesibilidad y diseño universal </w:t>
            </w:r>
          </w:p>
        </w:tc>
        <w:tc>
          <w:tcPr>
            <w:tcW w:w="1099" w:type="dxa"/>
            <w:shd w:val="clear" w:color="auto" w:fill="E0E0E0"/>
          </w:tcPr>
          <w:p w14:paraId="7621D2D1" w14:textId="77777777" w:rsidR="00253C2E" w:rsidRPr="00662A0D" w:rsidRDefault="00253C2E" w:rsidP="00E96D68">
            <w:pPr>
              <w:spacing w:after="0" w:line="240" w:lineRule="auto"/>
              <w:contextualSpacing/>
              <w:rPr>
                <w:rFonts w:cs="Calibri"/>
                <w:lang w:val="es-ES"/>
              </w:rPr>
            </w:pPr>
          </w:p>
          <w:p w14:paraId="0AA19517" w14:textId="77777777" w:rsidR="00253C2E" w:rsidRPr="00662A0D" w:rsidRDefault="00253C2E" w:rsidP="00F652C2">
            <w:pPr>
              <w:spacing w:after="0" w:line="240" w:lineRule="auto"/>
              <w:contextualSpacing/>
              <w:rPr>
                <w:rFonts w:cs="Calibri"/>
                <w:lang w:val="es-ES"/>
              </w:rPr>
            </w:pPr>
            <w:r w:rsidRPr="00662A0D">
              <w:rPr>
                <w:rFonts w:cs="Calibri"/>
                <w:lang w:val="es-ES"/>
              </w:rPr>
              <w:t>Sí__</w:t>
            </w:r>
            <w:r w:rsidR="00F652C2">
              <w:rPr>
                <w:rFonts w:cs="Calibri"/>
                <w:lang w:val="es-ES"/>
              </w:rPr>
              <w:t>X</w:t>
            </w:r>
            <w:r w:rsidRPr="00662A0D">
              <w:rPr>
                <w:rFonts w:cs="Calibri"/>
                <w:lang w:val="es-ES"/>
              </w:rPr>
              <w:t>__</w:t>
            </w:r>
          </w:p>
        </w:tc>
        <w:tc>
          <w:tcPr>
            <w:tcW w:w="1097" w:type="dxa"/>
            <w:shd w:val="clear" w:color="auto" w:fill="E0E0E0"/>
          </w:tcPr>
          <w:p w14:paraId="73E13BE4" w14:textId="77777777" w:rsidR="00253C2E" w:rsidRPr="00662A0D" w:rsidRDefault="00253C2E" w:rsidP="00E96D68">
            <w:pPr>
              <w:spacing w:after="0" w:line="240" w:lineRule="auto"/>
              <w:contextualSpacing/>
              <w:rPr>
                <w:rFonts w:cs="Calibri"/>
                <w:lang w:val="es-ES"/>
              </w:rPr>
            </w:pPr>
          </w:p>
          <w:p w14:paraId="22C37DEF" w14:textId="77777777" w:rsidR="00253C2E" w:rsidRPr="00662A0D" w:rsidRDefault="00253C2E" w:rsidP="00E96D68">
            <w:pPr>
              <w:spacing w:after="0" w:line="240" w:lineRule="auto"/>
              <w:contextualSpacing/>
              <w:rPr>
                <w:rFonts w:cs="Calibri"/>
                <w:lang w:val="es-ES"/>
              </w:rPr>
            </w:pPr>
            <w:r w:rsidRPr="00662A0D">
              <w:rPr>
                <w:rFonts w:cs="Calibri"/>
                <w:lang w:val="es-ES"/>
              </w:rPr>
              <w:t>No____</w:t>
            </w:r>
          </w:p>
        </w:tc>
        <w:tc>
          <w:tcPr>
            <w:tcW w:w="3331" w:type="dxa"/>
            <w:shd w:val="clear" w:color="auto" w:fill="E0E0E0"/>
            <w:noWrap/>
          </w:tcPr>
          <w:p w14:paraId="40C30713" w14:textId="77777777" w:rsidR="00FA7B5C" w:rsidRPr="00662A0D" w:rsidRDefault="00FA7B5C" w:rsidP="00FA7B5C">
            <w:pPr>
              <w:spacing w:after="0" w:line="240" w:lineRule="auto"/>
              <w:contextualSpacing/>
              <w:rPr>
                <w:rFonts w:cs="Calibri"/>
                <w:bCs/>
                <w:lang w:val="es-ES"/>
              </w:rPr>
            </w:pPr>
          </w:p>
          <w:p w14:paraId="14F3482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22.431. Sistema de protección Integral para Personas</w:t>
            </w:r>
          </w:p>
          <w:p w14:paraId="542401B8" w14:textId="77777777" w:rsidR="00FA7B5C" w:rsidRPr="00662A0D" w:rsidRDefault="00033774" w:rsidP="00FA7B5C">
            <w:pPr>
              <w:spacing w:after="0" w:line="240" w:lineRule="auto"/>
              <w:contextualSpacing/>
              <w:rPr>
                <w:rFonts w:cs="Calibri"/>
                <w:bCs/>
                <w:lang w:val="es-ES"/>
              </w:rPr>
            </w:pPr>
            <w:r>
              <w:rPr>
                <w:rFonts w:cs="Calibri"/>
                <w:bCs/>
                <w:lang w:val="es-ES"/>
              </w:rPr>
              <w:t>con Discapacidad arts.</w:t>
            </w:r>
            <w:r w:rsidR="00FA7B5C" w:rsidRPr="00662A0D">
              <w:rPr>
                <w:rFonts w:cs="Calibri"/>
                <w:bCs/>
                <w:lang w:val="es-ES"/>
              </w:rPr>
              <w:t xml:space="preserve"> 20,21,22 modif. por la Ley 24.314;</w:t>
            </w:r>
          </w:p>
          <w:p w14:paraId="0462CBDC" w14:textId="77777777" w:rsidR="00FA7B5C" w:rsidRPr="00662A0D" w:rsidRDefault="00FA7B5C" w:rsidP="00FA7B5C">
            <w:pPr>
              <w:spacing w:after="0" w:line="240" w:lineRule="auto"/>
              <w:contextualSpacing/>
              <w:rPr>
                <w:rFonts w:cs="Calibri"/>
                <w:bCs/>
                <w:lang w:val="es-ES"/>
              </w:rPr>
            </w:pPr>
          </w:p>
          <w:p w14:paraId="5D336C7F"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914/97 Reglamentario de la Ley 24.314; Disposición 34/2005 sobre Accesibilidad para viviendas de interés  social y Directrices para la accesibilidad al medio ambiente;</w:t>
            </w:r>
          </w:p>
          <w:p w14:paraId="18D6191C" w14:textId="77777777" w:rsidR="00FA7B5C" w:rsidRPr="00662A0D" w:rsidRDefault="00FA7B5C" w:rsidP="00FA7B5C">
            <w:pPr>
              <w:spacing w:after="0" w:line="240" w:lineRule="auto"/>
              <w:contextualSpacing/>
              <w:rPr>
                <w:rFonts w:cs="Calibri"/>
                <w:bCs/>
                <w:lang w:val="es-ES"/>
              </w:rPr>
            </w:pPr>
          </w:p>
          <w:p w14:paraId="688DF9E5"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25.643 sobre Turismo Accesible;</w:t>
            </w:r>
          </w:p>
          <w:p w14:paraId="29B8C545" w14:textId="77777777" w:rsidR="00FA7B5C" w:rsidRPr="00662A0D" w:rsidRDefault="00FA7B5C" w:rsidP="00FA7B5C">
            <w:pPr>
              <w:spacing w:after="0" w:line="240" w:lineRule="auto"/>
              <w:contextualSpacing/>
              <w:rPr>
                <w:rFonts w:cs="Calibri"/>
                <w:bCs/>
                <w:lang w:val="es-ES"/>
              </w:rPr>
            </w:pPr>
          </w:p>
          <w:p w14:paraId="3074C44E"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25.997 Ley nacional de Turismo art.2 Propende a eliminar las barreras que impidan el uso y disfrute de la actividad turística por todos los sectores de la sociedad, incentivando la equiparación de oportunidades;</w:t>
            </w:r>
          </w:p>
          <w:p w14:paraId="0A9BAED1" w14:textId="77777777" w:rsidR="00FA7B5C" w:rsidRPr="00662A0D" w:rsidRDefault="00FA7B5C" w:rsidP="00FA7B5C">
            <w:pPr>
              <w:spacing w:after="0" w:line="240" w:lineRule="auto"/>
              <w:contextualSpacing/>
              <w:rPr>
                <w:rFonts w:cs="Calibri"/>
                <w:bCs/>
                <w:lang w:val="es-ES"/>
              </w:rPr>
            </w:pPr>
          </w:p>
          <w:p w14:paraId="118E5089"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111100‐   Edificios.   Accesibilidad   de   las personas al medio físico. Circulaciones horizontales;</w:t>
            </w:r>
          </w:p>
          <w:p w14:paraId="1BB44B9F" w14:textId="77777777" w:rsidR="00FA7B5C" w:rsidRPr="00662A0D" w:rsidRDefault="00FA7B5C" w:rsidP="00FA7B5C">
            <w:pPr>
              <w:spacing w:after="0" w:line="240" w:lineRule="auto"/>
              <w:contextualSpacing/>
              <w:rPr>
                <w:rFonts w:cs="Calibri"/>
                <w:bCs/>
                <w:lang w:val="es-ES"/>
              </w:rPr>
            </w:pPr>
          </w:p>
          <w:p w14:paraId="6EC5E0E9"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111101‐Acces</w:t>
            </w:r>
            <w:r w:rsidR="00F652C2">
              <w:rPr>
                <w:rFonts w:cs="Calibri"/>
                <w:bCs/>
                <w:lang w:val="es-ES"/>
              </w:rPr>
              <w:t xml:space="preserve">ibilidad  de  las  personas  al </w:t>
            </w:r>
            <w:r w:rsidRPr="00662A0D">
              <w:rPr>
                <w:rFonts w:cs="Calibri"/>
                <w:bCs/>
                <w:lang w:val="es-ES"/>
              </w:rPr>
              <w:t>medio físico;</w:t>
            </w:r>
          </w:p>
          <w:p w14:paraId="385235CB" w14:textId="77777777" w:rsidR="00FA7B5C" w:rsidRPr="00662A0D" w:rsidRDefault="00FA7B5C" w:rsidP="00FA7B5C">
            <w:pPr>
              <w:spacing w:after="0" w:line="240" w:lineRule="auto"/>
              <w:contextualSpacing/>
              <w:rPr>
                <w:rFonts w:cs="Calibri"/>
                <w:bCs/>
                <w:lang w:val="es-ES"/>
              </w:rPr>
            </w:pPr>
          </w:p>
          <w:p w14:paraId="44E67CFF"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111102‐1‐ Accesibilidad de las personas al medio físico. Espacios urbanos. Edificios con acceso de público. Señalización;</w:t>
            </w:r>
          </w:p>
          <w:p w14:paraId="59560AB7" w14:textId="77777777" w:rsidR="00FA7B5C" w:rsidRPr="00662A0D" w:rsidRDefault="00FA7B5C" w:rsidP="00FA7B5C">
            <w:pPr>
              <w:spacing w:after="0" w:line="240" w:lineRule="auto"/>
              <w:contextualSpacing/>
              <w:rPr>
                <w:rFonts w:cs="Calibri"/>
                <w:bCs/>
                <w:lang w:val="es-ES"/>
              </w:rPr>
            </w:pPr>
          </w:p>
          <w:p w14:paraId="54E604A4"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111102‐2 ‐Accesibilidad de las personas al medio físico. Señalización para personas con discapacidad visual en espacios urbanos y en edificios con acceso de público. Señalización en solados y planos hápticos;</w:t>
            </w:r>
          </w:p>
          <w:p w14:paraId="174CF294" w14:textId="77777777" w:rsidR="00FA7B5C" w:rsidRPr="00662A0D" w:rsidRDefault="00FA7B5C" w:rsidP="00FA7B5C">
            <w:pPr>
              <w:spacing w:after="0" w:line="240" w:lineRule="auto"/>
              <w:contextualSpacing/>
              <w:rPr>
                <w:rFonts w:cs="Calibri"/>
                <w:bCs/>
                <w:lang w:val="es-ES"/>
              </w:rPr>
            </w:pPr>
          </w:p>
          <w:p w14:paraId="7E02D9ED"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111103  Accesibilidad  de  las  personas  al medio físico. Edificios – Escaleras;</w:t>
            </w:r>
          </w:p>
          <w:p w14:paraId="4E6F41D9" w14:textId="77777777" w:rsidR="00FA7B5C" w:rsidRPr="00662A0D" w:rsidRDefault="00FA7B5C" w:rsidP="00FA7B5C">
            <w:pPr>
              <w:spacing w:after="0" w:line="240" w:lineRule="auto"/>
              <w:contextualSpacing/>
              <w:rPr>
                <w:rFonts w:cs="Calibri"/>
                <w:bCs/>
                <w:lang w:val="es-ES"/>
              </w:rPr>
            </w:pPr>
          </w:p>
          <w:p w14:paraId="1D3DF947"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111104  Accesibilidad  de  las  personas  al medio</w:t>
            </w:r>
            <w:r w:rsidRPr="00662A0D">
              <w:rPr>
                <w:rFonts w:cs="Calibri"/>
                <w:bCs/>
                <w:lang w:val="es-ES"/>
              </w:rPr>
              <w:tab/>
              <w:t>físico.    Edificios.    Equipamientos.    Agarraderas, bordillos y pasamanos,</w:t>
            </w:r>
          </w:p>
          <w:p w14:paraId="6D90CB4B" w14:textId="77777777" w:rsidR="00FA7B5C" w:rsidRPr="00662A0D" w:rsidRDefault="00FA7B5C" w:rsidP="00FA7B5C">
            <w:pPr>
              <w:spacing w:after="0" w:line="240" w:lineRule="auto"/>
              <w:contextualSpacing/>
              <w:rPr>
                <w:rFonts w:cs="Calibri"/>
                <w:bCs/>
                <w:lang w:val="es-ES"/>
              </w:rPr>
            </w:pPr>
          </w:p>
          <w:p w14:paraId="66D3E66B"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111106  Accesibilidad  de  las  personas  al medio</w:t>
            </w:r>
            <w:r w:rsidRPr="00662A0D">
              <w:rPr>
                <w:rFonts w:cs="Calibri"/>
                <w:bCs/>
                <w:lang w:val="es-ES"/>
              </w:rPr>
              <w:tab/>
              <w:t>físico.       Espacios       urbanos       y       edificios. Estacionamientos;</w:t>
            </w:r>
          </w:p>
          <w:p w14:paraId="6A3B7F8B" w14:textId="77777777" w:rsidR="00FA7B5C" w:rsidRPr="00662A0D" w:rsidRDefault="00FA7B5C" w:rsidP="00FA7B5C">
            <w:pPr>
              <w:spacing w:after="0" w:line="240" w:lineRule="auto"/>
              <w:contextualSpacing/>
              <w:rPr>
                <w:rFonts w:cs="Calibri"/>
                <w:bCs/>
                <w:lang w:val="es-ES"/>
              </w:rPr>
            </w:pPr>
          </w:p>
          <w:p w14:paraId="0798EE30"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111107  Accesibilidad  de  las  personas  al medio</w:t>
            </w:r>
            <w:r w:rsidRPr="00662A0D">
              <w:rPr>
                <w:rFonts w:cs="Calibri"/>
                <w:bCs/>
                <w:lang w:val="es-ES"/>
              </w:rPr>
              <w:tab/>
              <w:t>físico.    Equipamientos.    Grifería.    Criterios    de selección;</w:t>
            </w:r>
          </w:p>
          <w:p w14:paraId="10F65020" w14:textId="77777777" w:rsidR="00FA7B5C" w:rsidRPr="00662A0D" w:rsidRDefault="00FA7B5C" w:rsidP="00FA7B5C">
            <w:pPr>
              <w:spacing w:after="0" w:line="240" w:lineRule="auto"/>
              <w:contextualSpacing/>
              <w:rPr>
                <w:rFonts w:cs="Calibri"/>
                <w:bCs/>
                <w:lang w:val="es-ES"/>
              </w:rPr>
            </w:pPr>
          </w:p>
          <w:p w14:paraId="546CA74D"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w:t>
            </w:r>
            <w:r w:rsidRPr="00662A0D">
              <w:rPr>
                <w:rFonts w:cs="Calibri"/>
                <w:bCs/>
                <w:lang w:val="es-ES"/>
              </w:rPr>
              <w:tab/>
              <w:t xml:space="preserve">IRAM  111108  Accesibilidad  de  las  personas  al medio físico. Vados y rebajes de </w:t>
            </w:r>
            <w:r w:rsidR="00033774" w:rsidRPr="00662A0D">
              <w:rPr>
                <w:rFonts w:cs="Calibri"/>
                <w:bCs/>
                <w:lang w:val="es-ES"/>
              </w:rPr>
              <w:t>cordón</w:t>
            </w:r>
            <w:r w:rsidRPr="00662A0D">
              <w:rPr>
                <w:rFonts w:cs="Calibri"/>
                <w:bCs/>
                <w:lang w:val="es-ES"/>
              </w:rPr>
              <w:t>;</w:t>
            </w:r>
          </w:p>
          <w:p w14:paraId="675B2058" w14:textId="77777777" w:rsidR="00FA7B5C" w:rsidRPr="00662A0D" w:rsidRDefault="00FA7B5C" w:rsidP="00FA7B5C">
            <w:pPr>
              <w:spacing w:after="0" w:line="240" w:lineRule="auto"/>
              <w:contextualSpacing/>
              <w:rPr>
                <w:rFonts w:cs="Calibri"/>
                <w:bCs/>
                <w:lang w:val="es-ES"/>
              </w:rPr>
            </w:pPr>
          </w:p>
          <w:p w14:paraId="2DF4B4F9"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111109  Accesibilidad  de  las  personas  al medio físico. Puertas accesibles;</w:t>
            </w:r>
          </w:p>
          <w:p w14:paraId="1FCF889B"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111110  Accesibilidad  de  las  personas  al</w:t>
            </w:r>
          </w:p>
          <w:p w14:paraId="77B8551B" w14:textId="77777777" w:rsidR="00FA7B5C" w:rsidRPr="00662A0D" w:rsidRDefault="00F652C2" w:rsidP="00FA7B5C">
            <w:pPr>
              <w:spacing w:after="0" w:line="240" w:lineRule="auto"/>
              <w:contextualSpacing/>
              <w:rPr>
                <w:rFonts w:cs="Calibri"/>
                <w:bCs/>
                <w:lang w:val="es-ES"/>
              </w:rPr>
            </w:pPr>
            <w:r>
              <w:rPr>
                <w:rFonts w:cs="Calibri"/>
                <w:bCs/>
                <w:lang w:val="es-ES"/>
              </w:rPr>
              <w:t xml:space="preserve"> </w:t>
            </w:r>
            <w:r w:rsidR="00FA7B5C" w:rsidRPr="00662A0D">
              <w:rPr>
                <w:rFonts w:cs="Calibri"/>
                <w:bCs/>
                <w:lang w:val="es-ES"/>
              </w:rPr>
              <w:t>medio   físico.   Espacios   urbanos   y   edificios.   Servicios</w:t>
            </w:r>
          </w:p>
          <w:p w14:paraId="75A5F2DA" w14:textId="77777777" w:rsidR="00FA7B5C" w:rsidRPr="00662A0D" w:rsidRDefault="00FA7B5C" w:rsidP="00FA7B5C">
            <w:pPr>
              <w:spacing w:after="0" w:line="240" w:lineRule="auto"/>
              <w:contextualSpacing/>
              <w:rPr>
                <w:rFonts w:cs="Calibri"/>
                <w:bCs/>
                <w:lang w:val="es-ES"/>
              </w:rPr>
            </w:pPr>
            <w:r w:rsidRPr="00662A0D">
              <w:rPr>
                <w:rFonts w:cs="Calibri"/>
                <w:bCs/>
                <w:lang w:val="es-ES"/>
              </w:rPr>
              <w:t>sanitarios accesibles;</w:t>
            </w:r>
          </w:p>
          <w:p w14:paraId="7A6293BF" w14:textId="77777777" w:rsidR="00FA7B5C" w:rsidRPr="00662A0D" w:rsidRDefault="00FA7B5C" w:rsidP="00FA7B5C">
            <w:pPr>
              <w:spacing w:after="0" w:line="240" w:lineRule="auto"/>
              <w:contextualSpacing/>
              <w:rPr>
                <w:rFonts w:cs="Calibri"/>
                <w:bCs/>
                <w:lang w:val="es-ES"/>
              </w:rPr>
            </w:pPr>
          </w:p>
          <w:p w14:paraId="32CAFEA6"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111112  Accesibilidad  de  las  personas  al medio físico. Cocinas accesibles;</w:t>
            </w:r>
          </w:p>
          <w:p w14:paraId="3097EE50" w14:textId="77777777" w:rsidR="00FA7B5C" w:rsidRPr="00662A0D" w:rsidRDefault="00FA7B5C" w:rsidP="00FA7B5C">
            <w:pPr>
              <w:spacing w:after="0" w:line="240" w:lineRule="auto"/>
              <w:contextualSpacing/>
              <w:rPr>
                <w:rFonts w:cs="Calibri"/>
                <w:bCs/>
                <w:lang w:val="es-ES"/>
              </w:rPr>
            </w:pPr>
          </w:p>
          <w:p w14:paraId="4F9E3BE4"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111113‐1 Accesibilidad de  las  personas al medio físico. Accesibilidad universal;</w:t>
            </w:r>
          </w:p>
          <w:p w14:paraId="046C88F3" w14:textId="77777777" w:rsidR="00FA7B5C" w:rsidRPr="00662A0D" w:rsidRDefault="00FA7B5C" w:rsidP="00FA7B5C">
            <w:pPr>
              <w:spacing w:after="0" w:line="240" w:lineRule="auto"/>
              <w:contextualSpacing/>
              <w:rPr>
                <w:rFonts w:cs="Calibri"/>
                <w:bCs/>
                <w:lang w:val="es-ES"/>
              </w:rPr>
            </w:pPr>
          </w:p>
          <w:p w14:paraId="52CE9410"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111113‐2 Accesibilidad de las personas al medio físico. Accesibilidad universal;</w:t>
            </w:r>
          </w:p>
          <w:p w14:paraId="5A131615" w14:textId="77777777" w:rsidR="00FA7B5C" w:rsidRPr="00662A0D" w:rsidRDefault="00FA7B5C" w:rsidP="00FA7B5C">
            <w:pPr>
              <w:spacing w:after="0" w:line="240" w:lineRule="auto"/>
              <w:contextualSpacing/>
              <w:rPr>
                <w:rFonts w:cs="Calibri"/>
                <w:bCs/>
                <w:lang w:val="es-ES"/>
              </w:rPr>
            </w:pPr>
          </w:p>
          <w:p w14:paraId="29430F87"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  IRAM  111114  Accesibilidad  de  las  personas  al medio físico. Construcción de edificios. Accesibilidad y capacidad  de  uso  del  ambiente  construido.  Auditorios, salas de conciertos, estadios deportivos y locaciones similares;</w:t>
            </w:r>
          </w:p>
          <w:p w14:paraId="0CB7771A" w14:textId="77777777" w:rsidR="00FA7B5C" w:rsidRPr="00662A0D" w:rsidRDefault="00FA7B5C" w:rsidP="00FA7B5C">
            <w:pPr>
              <w:spacing w:after="0" w:line="240" w:lineRule="auto"/>
              <w:contextualSpacing/>
              <w:rPr>
                <w:rFonts w:cs="Calibri"/>
                <w:bCs/>
                <w:lang w:val="es-ES"/>
              </w:rPr>
            </w:pPr>
          </w:p>
          <w:p w14:paraId="7560D7BD" w14:textId="77777777" w:rsidR="00FA7B5C" w:rsidRPr="00662A0D" w:rsidRDefault="00FA7B5C" w:rsidP="00FA7B5C">
            <w:pPr>
              <w:spacing w:after="0" w:line="240" w:lineRule="auto"/>
              <w:contextualSpacing/>
              <w:rPr>
                <w:rFonts w:cs="Calibri"/>
                <w:bCs/>
                <w:lang w:val="es-ES"/>
              </w:rPr>
            </w:pPr>
            <w:r w:rsidRPr="00662A0D">
              <w:rPr>
                <w:rFonts w:cs="Calibri"/>
                <w:bCs/>
                <w:lang w:val="es-ES"/>
              </w:rPr>
              <w:t>Norma</w:t>
            </w:r>
            <w:r w:rsidRPr="00662A0D">
              <w:rPr>
                <w:rFonts w:cs="Calibri"/>
                <w:bCs/>
                <w:lang w:val="es-ES"/>
              </w:rPr>
              <w:tab/>
              <w:t xml:space="preserve">IRAM  111115  Accesibilidad  de  las  personas  al medio   físico.   Espacios   urbanos   y   rurales.   Vías   de circulación peatonales </w:t>
            </w:r>
            <w:r w:rsidR="00033774" w:rsidRPr="00662A0D">
              <w:rPr>
                <w:rFonts w:cs="Calibri"/>
                <w:bCs/>
                <w:lang w:val="es-ES"/>
              </w:rPr>
              <w:t>horizontal</w:t>
            </w:r>
            <w:r w:rsidRPr="00662A0D">
              <w:rPr>
                <w:rFonts w:cs="Calibri"/>
                <w:bCs/>
                <w:lang w:val="es-ES"/>
              </w:rPr>
              <w:t>;</w:t>
            </w:r>
          </w:p>
          <w:p w14:paraId="1F416FD0" w14:textId="77777777" w:rsidR="00FA7B5C" w:rsidRPr="00662A0D" w:rsidRDefault="00FA7B5C" w:rsidP="00FA7B5C">
            <w:pPr>
              <w:spacing w:after="0" w:line="240" w:lineRule="auto"/>
              <w:contextualSpacing/>
              <w:rPr>
                <w:rFonts w:cs="Calibri"/>
                <w:bCs/>
                <w:lang w:val="es-ES"/>
              </w:rPr>
            </w:pPr>
          </w:p>
          <w:p w14:paraId="2C6B45AC" w14:textId="77777777" w:rsidR="00FA7B5C" w:rsidRPr="00F652C2" w:rsidRDefault="00F652C2" w:rsidP="00FA7B5C">
            <w:pPr>
              <w:spacing w:after="0" w:line="240" w:lineRule="auto"/>
              <w:contextualSpacing/>
              <w:rPr>
                <w:rFonts w:cs="Calibri"/>
                <w:bCs/>
                <w:u w:val="single"/>
                <w:lang w:val="es-ES"/>
              </w:rPr>
            </w:pPr>
            <w:r w:rsidRPr="00F652C2">
              <w:rPr>
                <w:rFonts w:cs="Calibri"/>
                <w:bCs/>
                <w:u w:val="single"/>
                <w:lang w:val="es-ES"/>
              </w:rPr>
              <w:t>Normas Provinciales.</w:t>
            </w:r>
          </w:p>
          <w:p w14:paraId="2A5C996C" w14:textId="77777777" w:rsidR="00FA7B5C" w:rsidRPr="00662A0D" w:rsidRDefault="00FA7B5C" w:rsidP="00FA7B5C">
            <w:pPr>
              <w:spacing w:after="0" w:line="240" w:lineRule="auto"/>
              <w:contextualSpacing/>
              <w:rPr>
                <w:rFonts w:cs="Calibri"/>
                <w:bCs/>
                <w:lang w:val="es-ES"/>
              </w:rPr>
            </w:pPr>
          </w:p>
          <w:p w14:paraId="3D76981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10592 ‐Buenos Aires‐ Sistema de protección Integral para Personas con Discapacidad de la Provincia de Buenos Aires;</w:t>
            </w:r>
          </w:p>
          <w:p w14:paraId="09B51AED" w14:textId="77777777" w:rsidR="00FA7B5C" w:rsidRPr="00662A0D" w:rsidRDefault="00FA7B5C" w:rsidP="00FA7B5C">
            <w:pPr>
              <w:spacing w:after="0" w:line="240" w:lineRule="auto"/>
              <w:contextualSpacing/>
              <w:rPr>
                <w:rFonts w:cs="Calibri"/>
                <w:bCs/>
                <w:lang w:val="es-ES"/>
              </w:rPr>
            </w:pPr>
          </w:p>
          <w:p w14:paraId="03D6998B"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64 ‐Ciudad </w:t>
            </w:r>
            <w:r w:rsidR="00033774" w:rsidRPr="00662A0D">
              <w:rPr>
                <w:rFonts w:cs="Calibri"/>
                <w:bCs/>
                <w:lang w:val="es-ES"/>
              </w:rPr>
              <w:t>Autónoma</w:t>
            </w:r>
            <w:r w:rsidRPr="00662A0D">
              <w:rPr>
                <w:rFonts w:cs="Calibri"/>
                <w:bCs/>
                <w:lang w:val="es-ES"/>
              </w:rPr>
              <w:t xml:space="preserve"> de Buenos‐ Aires‐ Código de la</w:t>
            </w:r>
          </w:p>
          <w:p w14:paraId="5ACD19C0" w14:textId="77777777" w:rsidR="00FA7B5C" w:rsidRPr="00662A0D" w:rsidRDefault="00FA7B5C" w:rsidP="00FA7B5C">
            <w:pPr>
              <w:spacing w:after="0" w:line="240" w:lineRule="auto"/>
              <w:contextualSpacing/>
              <w:rPr>
                <w:rFonts w:cs="Calibri"/>
                <w:bCs/>
                <w:lang w:val="es-ES"/>
              </w:rPr>
            </w:pPr>
            <w:r w:rsidRPr="00662A0D">
              <w:rPr>
                <w:rFonts w:cs="Calibri"/>
                <w:bCs/>
                <w:lang w:val="es-ES"/>
              </w:rPr>
              <w:t>Edificación y de Habilitaciones y Verificaciones</w:t>
            </w:r>
          </w:p>
          <w:p w14:paraId="0961B3B2" w14:textId="77777777" w:rsidR="00FA7B5C" w:rsidRPr="00662A0D" w:rsidRDefault="00FA7B5C" w:rsidP="00FA7B5C">
            <w:pPr>
              <w:spacing w:after="0" w:line="240" w:lineRule="auto"/>
              <w:contextualSpacing/>
              <w:rPr>
                <w:rFonts w:cs="Calibri"/>
                <w:bCs/>
                <w:lang w:val="es-ES"/>
              </w:rPr>
            </w:pPr>
          </w:p>
          <w:p w14:paraId="04375815"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2219  ‐Ciudad  </w:t>
            </w:r>
            <w:r w:rsidR="00033774" w:rsidRPr="00662A0D">
              <w:rPr>
                <w:rFonts w:cs="Calibri"/>
                <w:bCs/>
                <w:lang w:val="es-ES"/>
              </w:rPr>
              <w:t>Autónoma</w:t>
            </w:r>
            <w:r w:rsidRPr="00662A0D">
              <w:rPr>
                <w:rFonts w:cs="Calibri"/>
                <w:bCs/>
                <w:lang w:val="es-ES"/>
              </w:rPr>
              <w:t xml:space="preserve">  de  Buenos  Aires‐  Juegos</w:t>
            </w:r>
          </w:p>
          <w:p w14:paraId="5A3ADBBE" w14:textId="77777777" w:rsidR="00FA7B5C" w:rsidRPr="00662A0D" w:rsidRDefault="00FA7B5C" w:rsidP="00FA7B5C">
            <w:pPr>
              <w:spacing w:after="0" w:line="240" w:lineRule="auto"/>
              <w:contextualSpacing/>
              <w:rPr>
                <w:rFonts w:cs="Calibri"/>
                <w:bCs/>
                <w:lang w:val="es-ES"/>
              </w:rPr>
            </w:pPr>
            <w:r w:rsidRPr="00662A0D">
              <w:rPr>
                <w:rFonts w:cs="Calibri"/>
                <w:bCs/>
                <w:lang w:val="es-ES"/>
              </w:rPr>
              <w:t>adaptados a niños/as con necesidades especiales en las</w:t>
            </w:r>
          </w:p>
          <w:p w14:paraId="1F0CF81E" w14:textId="77777777" w:rsidR="00FA7B5C" w:rsidRPr="00662A0D" w:rsidRDefault="00FA7B5C" w:rsidP="00FA7B5C">
            <w:pPr>
              <w:spacing w:after="0" w:line="240" w:lineRule="auto"/>
              <w:contextualSpacing/>
              <w:rPr>
                <w:rFonts w:cs="Calibri"/>
                <w:bCs/>
                <w:lang w:val="es-ES"/>
              </w:rPr>
            </w:pPr>
            <w:r w:rsidRPr="00662A0D">
              <w:rPr>
                <w:rFonts w:cs="Calibri"/>
                <w:bCs/>
                <w:lang w:val="es-ES"/>
              </w:rPr>
              <w:t>plazas de CABA;</w:t>
            </w:r>
          </w:p>
          <w:p w14:paraId="4F97668C" w14:textId="77777777" w:rsidR="00FA7B5C" w:rsidRPr="00662A0D" w:rsidRDefault="00FA7B5C" w:rsidP="00FA7B5C">
            <w:pPr>
              <w:spacing w:after="0" w:line="240" w:lineRule="auto"/>
              <w:contextualSpacing/>
              <w:rPr>
                <w:rFonts w:cs="Calibri"/>
                <w:bCs/>
                <w:lang w:val="es-ES"/>
              </w:rPr>
            </w:pPr>
          </w:p>
          <w:p w14:paraId="7E45E5E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4015 Chaco ‐ Adhesión a la ley nacional 24.314  sobre Accesibilidad  de  personas  con  movilidad  reducida. Sustituye el Capítulo IV y sus artículos componentes 20, 21 y 22 de la ley N° 22.431;</w:t>
            </w:r>
          </w:p>
          <w:p w14:paraId="5A925923" w14:textId="77777777" w:rsidR="00FA7B5C" w:rsidRPr="00662A0D" w:rsidRDefault="00FA7B5C" w:rsidP="00FA7B5C">
            <w:pPr>
              <w:spacing w:after="0" w:line="240" w:lineRule="auto"/>
              <w:contextualSpacing/>
              <w:rPr>
                <w:rFonts w:cs="Calibri"/>
                <w:bCs/>
                <w:lang w:val="es-ES"/>
              </w:rPr>
            </w:pPr>
          </w:p>
          <w:p w14:paraId="3B727BC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4073  Chaco‐Adhesión  Ley  Nacional  Nº  24314  de</w:t>
            </w:r>
          </w:p>
          <w:p w14:paraId="3203D9B0" w14:textId="77777777" w:rsidR="00FA7B5C" w:rsidRPr="00662A0D" w:rsidRDefault="00FA7B5C" w:rsidP="00FA7B5C">
            <w:pPr>
              <w:spacing w:after="0" w:line="240" w:lineRule="auto"/>
              <w:contextualSpacing/>
              <w:rPr>
                <w:rFonts w:cs="Calibri"/>
                <w:bCs/>
                <w:lang w:val="es-ES"/>
              </w:rPr>
            </w:pPr>
            <w:r w:rsidRPr="00662A0D">
              <w:rPr>
                <w:rFonts w:cs="Calibri"/>
                <w:bCs/>
                <w:lang w:val="es-ES"/>
              </w:rPr>
              <w:t>Accesibilidad de Personas con Movilidad Reducida.</w:t>
            </w:r>
          </w:p>
          <w:p w14:paraId="58C2FE97" w14:textId="77777777" w:rsidR="00FA7B5C" w:rsidRPr="00662A0D" w:rsidRDefault="00FA7B5C" w:rsidP="00FA7B5C">
            <w:pPr>
              <w:spacing w:after="0" w:line="240" w:lineRule="auto"/>
              <w:contextualSpacing/>
              <w:rPr>
                <w:rFonts w:cs="Calibri"/>
                <w:bCs/>
                <w:lang w:val="es-ES"/>
              </w:rPr>
            </w:pPr>
          </w:p>
          <w:p w14:paraId="4BADD5E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6728 Chaco‐ Obligatoriedad de juegos en plazas y espacios verdes para niños con discapacidad;</w:t>
            </w:r>
          </w:p>
          <w:p w14:paraId="66F3B9BC" w14:textId="77777777" w:rsidR="00FA7B5C" w:rsidRPr="00662A0D" w:rsidRDefault="00FA7B5C" w:rsidP="00FA7B5C">
            <w:pPr>
              <w:spacing w:after="0" w:line="240" w:lineRule="auto"/>
              <w:contextualSpacing/>
              <w:rPr>
                <w:rFonts w:cs="Calibri"/>
                <w:bCs/>
                <w:lang w:val="es-ES"/>
              </w:rPr>
            </w:pPr>
          </w:p>
          <w:p w14:paraId="2F2951B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5216 Chaco‐ Adhesión a la ley nacional 25.643 sobre Turismo. Determínase que las prestaciones de servicios turísticos deberán adecuarse a los criterios universales establecidos en la Ley N° 24.314 y el decreto reglamentario N° 914/97. Agencias de Viajes. Obligatoriedad de información.</w:t>
            </w:r>
          </w:p>
          <w:p w14:paraId="5F2FB875" w14:textId="77777777" w:rsidR="00FA7B5C" w:rsidRPr="00662A0D" w:rsidRDefault="00FA7B5C" w:rsidP="00FA7B5C">
            <w:pPr>
              <w:spacing w:after="0" w:line="240" w:lineRule="auto"/>
              <w:contextualSpacing/>
              <w:rPr>
                <w:rFonts w:cs="Calibri"/>
                <w:bCs/>
                <w:lang w:val="es-ES"/>
              </w:rPr>
            </w:pPr>
          </w:p>
          <w:p w14:paraId="44C45372"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10235  Entre  </w:t>
            </w:r>
            <w:r w:rsidR="00033774" w:rsidRPr="00662A0D">
              <w:rPr>
                <w:rFonts w:cs="Calibri"/>
                <w:bCs/>
                <w:lang w:val="es-ES"/>
              </w:rPr>
              <w:t>Ríos</w:t>
            </w:r>
            <w:r w:rsidRPr="00662A0D">
              <w:rPr>
                <w:rFonts w:cs="Calibri"/>
                <w:bCs/>
                <w:lang w:val="es-ES"/>
              </w:rPr>
              <w:t>‐  Accesibilidad  de  Personas  con</w:t>
            </w:r>
          </w:p>
          <w:p w14:paraId="3AC20851" w14:textId="77777777" w:rsidR="00FA7B5C" w:rsidRPr="00662A0D" w:rsidRDefault="00FA7B5C" w:rsidP="00FA7B5C">
            <w:pPr>
              <w:spacing w:after="0" w:line="240" w:lineRule="auto"/>
              <w:contextualSpacing/>
              <w:rPr>
                <w:rFonts w:cs="Calibri"/>
                <w:bCs/>
                <w:lang w:val="es-ES"/>
              </w:rPr>
            </w:pPr>
            <w:r w:rsidRPr="00662A0D">
              <w:rPr>
                <w:rFonts w:cs="Calibri"/>
                <w:bCs/>
                <w:lang w:val="es-ES"/>
              </w:rPr>
              <w:t>Movilidad Reducida.</w:t>
            </w:r>
          </w:p>
          <w:p w14:paraId="40C5E557" w14:textId="77777777" w:rsidR="00FA7B5C" w:rsidRPr="00662A0D" w:rsidRDefault="00FA7B5C" w:rsidP="00FA7B5C">
            <w:pPr>
              <w:spacing w:after="0" w:line="240" w:lineRule="auto"/>
              <w:contextualSpacing/>
              <w:rPr>
                <w:rFonts w:cs="Calibri"/>
                <w:bCs/>
                <w:lang w:val="es-ES"/>
              </w:rPr>
            </w:pPr>
          </w:p>
          <w:p w14:paraId="02FC1340" w14:textId="77777777" w:rsidR="00F652C2" w:rsidRDefault="00FA7B5C" w:rsidP="00FA7B5C">
            <w:pPr>
              <w:spacing w:after="0" w:line="240" w:lineRule="auto"/>
              <w:contextualSpacing/>
              <w:rPr>
                <w:rFonts w:cs="Calibri"/>
                <w:bCs/>
                <w:lang w:val="es-ES"/>
              </w:rPr>
            </w:pPr>
            <w:r w:rsidRPr="00662A0D">
              <w:rPr>
                <w:rFonts w:cs="Calibri"/>
                <w:bCs/>
                <w:lang w:val="es-ES"/>
              </w:rPr>
              <w:t xml:space="preserve">Ley 5466 Jujuy‐ Adhesión a la ley nacional 25.643 Turismo. </w:t>
            </w:r>
          </w:p>
          <w:p w14:paraId="1B7B2D28" w14:textId="77777777" w:rsidR="00F652C2" w:rsidRDefault="00F652C2" w:rsidP="00FA7B5C">
            <w:pPr>
              <w:spacing w:after="0" w:line="240" w:lineRule="auto"/>
              <w:contextualSpacing/>
              <w:rPr>
                <w:rFonts w:cs="Calibri"/>
                <w:bCs/>
                <w:lang w:val="es-ES"/>
              </w:rPr>
            </w:pPr>
          </w:p>
          <w:p w14:paraId="5F802622" w14:textId="77777777" w:rsidR="00F652C2" w:rsidRDefault="00FA7B5C" w:rsidP="00FA7B5C">
            <w:pPr>
              <w:spacing w:after="0" w:line="240" w:lineRule="auto"/>
              <w:contextualSpacing/>
              <w:rPr>
                <w:rFonts w:cs="Calibri"/>
                <w:bCs/>
                <w:lang w:val="es-ES"/>
              </w:rPr>
            </w:pPr>
            <w:r w:rsidRPr="00662A0D">
              <w:rPr>
                <w:rFonts w:cs="Calibri"/>
                <w:bCs/>
                <w:lang w:val="es-ES"/>
              </w:rPr>
              <w:t xml:space="preserve">Ley 7336 Mendoza ‐Adhesión a la </w:t>
            </w:r>
          </w:p>
          <w:p w14:paraId="5243C59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nacional 24.314;</w:t>
            </w:r>
          </w:p>
          <w:p w14:paraId="0CFFE02A" w14:textId="77777777" w:rsidR="00F652C2" w:rsidRDefault="00F652C2" w:rsidP="00FA7B5C">
            <w:pPr>
              <w:spacing w:after="0" w:line="240" w:lineRule="auto"/>
              <w:contextualSpacing/>
              <w:rPr>
                <w:rFonts w:cs="Calibri"/>
                <w:bCs/>
                <w:lang w:val="es-ES"/>
              </w:rPr>
            </w:pPr>
          </w:p>
          <w:p w14:paraId="4F47687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4782 Jujuy‐ Adhesión a la ley nacional 24.314</w:t>
            </w:r>
          </w:p>
          <w:p w14:paraId="017FD329" w14:textId="77777777" w:rsidR="00FA7B5C" w:rsidRPr="00662A0D" w:rsidRDefault="00FA7B5C" w:rsidP="00FA7B5C">
            <w:pPr>
              <w:spacing w:after="0" w:line="240" w:lineRule="auto"/>
              <w:contextualSpacing/>
              <w:rPr>
                <w:rFonts w:cs="Calibri"/>
                <w:bCs/>
                <w:lang w:val="es-ES"/>
              </w:rPr>
            </w:pPr>
          </w:p>
          <w:p w14:paraId="1FD4804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8140 San Juan‐ Servicios sanitarios públicos permanente o baños públicos;</w:t>
            </w:r>
          </w:p>
          <w:p w14:paraId="3649AFA2" w14:textId="77777777" w:rsidR="00FA7B5C" w:rsidRPr="00662A0D" w:rsidRDefault="00F652C2" w:rsidP="00FA7B5C">
            <w:pPr>
              <w:spacing w:after="0" w:line="240" w:lineRule="auto"/>
              <w:contextualSpacing/>
              <w:rPr>
                <w:rFonts w:cs="Calibri"/>
                <w:bCs/>
                <w:lang w:val="es-ES"/>
              </w:rPr>
            </w:pPr>
            <w:r>
              <w:rPr>
                <w:rFonts w:cs="Calibri"/>
                <w:bCs/>
                <w:lang w:val="es-ES"/>
              </w:rPr>
              <w:t xml:space="preserve"> </w:t>
            </w:r>
            <w:r w:rsidR="00FA7B5C" w:rsidRPr="00662A0D">
              <w:rPr>
                <w:rFonts w:cs="Calibri"/>
                <w:bCs/>
                <w:lang w:val="es-ES"/>
              </w:rPr>
              <w:t>Ley 7490 San Juan‐ Adhesión a la ley nacional 24.314;</w:t>
            </w:r>
          </w:p>
          <w:p w14:paraId="43E3B3A7"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w:t>
            </w:r>
            <w:r w:rsidRPr="00662A0D">
              <w:rPr>
                <w:rFonts w:cs="Calibri"/>
                <w:bCs/>
                <w:lang w:val="es-ES"/>
              </w:rPr>
              <w:tab/>
              <w:t>Municipal    5924‐7299‐11311   sobre    semáforos sonoros</w:t>
            </w:r>
          </w:p>
          <w:p w14:paraId="116FEF14" w14:textId="77777777" w:rsidR="00FA7B5C" w:rsidRPr="00662A0D" w:rsidRDefault="00FA7B5C" w:rsidP="00FA7B5C">
            <w:pPr>
              <w:spacing w:after="0" w:line="240" w:lineRule="auto"/>
              <w:contextualSpacing/>
              <w:rPr>
                <w:rFonts w:cs="Calibri"/>
                <w:bCs/>
                <w:lang w:val="es-ES"/>
              </w:rPr>
            </w:pPr>
          </w:p>
          <w:p w14:paraId="0E338AD7"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4347  ‐Misiones‐  Adhesión  a  la  ley  nacional  25.643</w:t>
            </w:r>
          </w:p>
          <w:p w14:paraId="6A6212E6" w14:textId="77777777" w:rsidR="00FA7B5C" w:rsidRPr="00662A0D" w:rsidRDefault="00FA7B5C" w:rsidP="00FA7B5C">
            <w:pPr>
              <w:spacing w:after="0" w:line="240" w:lineRule="auto"/>
              <w:contextualSpacing/>
              <w:rPr>
                <w:rFonts w:cs="Calibri"/>
                <w:bCs/>
                <w:lang w:val="es-ES"/>
              </w:rPr>
            </w:pPr>
            <w:r w:rsidRPr="00662A0D">
              <w:rPr>
                <w:rFonts w:cs="Calibri"/>
                <w:bCs/>
                <w:lang w:val="es-ES"/>
              </w:rPr>
              <w:t>Turismo.</w:t>
            </w:r>
          </w:p>
          <w:p w14:paraId="4F7BF59E"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3155  Santa  Cruz‐  Normas  para  plazas  y  espacios recreativos;</w:t>
            </w:r>
          </w:p>
          <w:p w14:paraId="618A9619" w14:textId="77777777" w:rsidR="00FA7B5C" w:rsidRPr="00662A0D" w:rsidRDefault="00FA7B5C" w:rsidP="00FA7B5C">
            <w:pPr>
              <w:spacing w:after="0" w:line="240" w:lineRule="auto"/>
              <w:contextualSpacing/>
              <w:rPr>
                <w:rFonts w:cs="Calibri"/>
                <w:bCs/>
                <w:lang w:val="es-ES"/>
              </w:rPr>
            </w:pPr>
          </w:p>
          <w:p w14:paraId="1CAD25E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I‐0641‐2008 San Luis‐ Espacios recreativos juegos para personas con capacidades diferentes;</w:t>
            </w:r>
          </w:p>
          <w:p w14:paraId="3994138B" w14:textId="77777777" w:rsidR="00FA7B5C" w:rsidRPr="00662A0D" w:rsidRDefault="00FA7B5C" w:rsidP="00FA7B5C">
            <w:pPr>
              <w:spacing w:after="0" w:line="240" w:lineRule="auto"/>
              <w:contextualSpacing/>
              <w:rPr>
                <w:rFonts w:cs="Calibri"/>
                <w:bCs/>
                <w:lang w:val="es-ES"/>
              </w:rPr>
            </w:pPr>
          </w:p>
          <w:p w14:paraId="00BE824F"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449  Tierra  del  Fuego‐  Adhesión  a  la  ley  nacional</w:t>
            </w:r>
          </w:p>
          <w:p w14:paraId="2799B6C4" w14:textId="77777777" w:rsidR="00FA7B5C" w:rsidRPr="00662A0D" w:rsidRDefault="00FA7B5C" w:rsidP="00FA7B5C">
            <w:pPr>
              <w:spacing w:after="0" w:line="240" w:lineRule="auto"/>
              <w:contextualSpacing/>
              <w:rPr>
                <w:rFonts w:cs="Calibri"/>
                <w:bCs/>
                <w:lang w:val="es-ES"/>
              </w:rPr>
            </w:pPr>
            <w:r w:rsidRPr="00662A0D">
              <w:rPr>
                <w:rFonts w:cs="Calibri"/>
                <w:bCs/>
                <w:lang w:val="es-ES"/>
              </w:rPr>
              <w:t>24.314;</w:t>
            </w:r>
          </w:p>
          <w:p w14:paraId="4F053B2B" w14:textId="77777777" w:rsidR="00FA7B5C" w:rsidRPr="00662A0D" w:rsidRDefault="00FA7B5C" w:rsidP="00FA7B5C">
            <w:pPr>
              <w:spacing w:after="0" w:line="240" w:lineRule="auto"/>
              <w:contextualSpacing/>
              <w:rPr>
                <w:rFonts w:cs="Calibri"/>
                <w:bCs/>
                <w:lang w:val="es-ES"/>
              </w:rPr>
            </w:pPr>
          </w:p>
          <w:p w14:paraId="16BBCE48"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7989 </w:t>
            </w:r>
            <w:r w:rsidR="00033774" w:rsidRPr="00662A0D">
              <w:rPr>
                <w:rFonts w:cs="Calibri"/>
                <w:bCs/>
                <w:lang w:val="es-ES"/>
              </w:rPr>
              <w:t>Tucumán</w:t>
            </w:r>
            <w:r w:rsidRPr="00662A0D">
              <w:rPr>
                <w:rFonts w:cs="Calibri"/>
                <w:bCs/>
                <w:lang w:val="es-ES"/>
              </w:rPr>
              <w:t>‐ Adhesión a la ley nacional 24.314;</w:t>
            </w:r>
          </w:p>
          <w:p w14:paraId="3DE5604C" w14:textId="77777777" w:rsidR="00FA7B5C" w:rsidRPr="00662A0D" w:rsidRDefault="00FA7B5C" w:rsidP="00FA7B5C">
            <w:pPr>
              <w:spacing w:after="0" w:line="240" w:lineRule="auto"/>
              <w:contextualSpacing/>
              <w:rPr>
                <w:rFonts w:cs="Calibri"/>
                <w:bCs/>
                <w:lang w:val="es-ES"/>
              </w:rPr>
            </w:pPr>
          </w:p>
          <w:p w14:paraId="23AC09AB" w14:textId="77777777" w:rsidR="00253C2E" w:rsidRPr="00662A0D" w:rsidRDefault="00FA7B5C" w:rsidP="00FA7B5C">
            <w:pPr>
              <w:spacing w:after="0" w:line="240" w:lineRule="auto"/>
              <w:contextualSpacing/>
              <w:rPr>
                <w:rFonts w:cs="Calibri"/>
                <w:bCs/>
                <w:lang w:val="es-ES"/>
              </w:rPr>
            </w:pPr>
            <w:r w:rsidRPr="00662A0D">
              <w:rPr>
                <w:rFonts w:cs="Calibri"/>
                <w:bCs/>
                <w:lang w:val="es-ES"/>
              </w:rPr>
              <w:t>Ley 611 Tierra del Fuego‐  Turismo accesible para la plena integración de las personas con discapacidad</w:t>
            </w:r>
          </w:p>
        </w:tc>
      </w:tr>
      <w:tr w:rsidR="00253C2E" w:rsidRPr="00662A0D" w14:paraId="2B9F8CC1" w14:textId="77777777" w:rsidTr="00EB411F">
        <w:trPr>
          <w:trHeight w:val="1052"/>
          <w:jc w:val="center"/>
        </w:trPr>
        <w:tc>
          <w:tcPr>
            <w:tcW w:w="2751" w:type="dxa"/>
            <w:vMerge/>
            <w:shd w:val="clear" w:color="auto" w:fill="E0E0E0"/>
            <w:noWrap/>
          </w:tcPr>
          <w:p w14:paraId="68E56008" w14:textId="77777777" w:rsidR="00253C2E" w:rsidRPr="00662A0D" w:rsidRDefault="00253C2E" w:rsidP="00E96D68">
            <w:pPr>
              <w:spacing w:after="0" w:line="240" w:lineRule="auto"/>
              <w:contextualSpacing/>
              <w:rPr>
                <w:rFonts w:cs="Calibri"/>
                <w:b/>
                <w:bCs/>
                <w:lang w:val="es-ES"/>
              </w:rPr>
            </w:pPr>
          </w:p>
        </w:tc>
        <w:tc>
          <w:tcPr>
            <w:tcW w:w="4543" w:type="dxa"/>
            <w:shd w:val="clear" w:color="auto" w:fill="E0E0E0"/>
            <w:noWrap/>
          </w:tcPr>
          <w:p w14:paraId="42A1F151" w14:textId="77777777" w:rsidR="00253C2E" w:rsidRPr="00662A0D" w:rsidRDefault="00253C2E" w:rsidP="00E96D68">
            <w:pPr>
              <w:spacing w:after="0" w:line="240" w:lineRule="auto"/>
              <w:contextualSpacing/>
              <w:rPr>
                <w:rFonts w:cs="Calibri"/>
                <w:bCs/>
                <w:lang w:val="es-ES"/>
              </w:rPr>
            </w:pPr>
          </w:p>
          <w:p w14:paraId="59B3852B" w14:textId="77777777" w:rsidR="00253C2E" w:rsidRPr="00662A0D" w:rsidRDefault="00253C2E" w:rsidP="00D25F4A">
            <w:pPr>
              <w:spacing w:after="0" w:line="240" w:lineRule="auto"/>
              <w:contextualSpacing/>
              <w:rPr>
                <w:rFonts w:cs="Calibri"/>
                <w:bCs/>
                <w:lang w:val="es-ES"/>
              </w:rPr>
            </w:pPr>
            <w:r w:rsidRPr="00662A0D">
              <w:rPr>
                <w:rFonts w:cs="Calibri"/>
                <w:bCs/>
                <w:lang w:val="es-ES"/>
              </w:rPr>
              <w:t>Reglas de fiscalización  de accesibilidad y diseño universal y sanción por incumplimiento de normas</w:t>
            </w:r>
          </w:p>
        </w:tc>
        <w:tc>
          <w:tcPr>
            <w:tcW w:w="1099" w:type="dxa"/>
            <w:shd w:val="clear" w:color="auto" w:fill="E0E0E0"/>
          </w:tcPr>
          <w:p w14:paraId="5708AD2B" w14:textId="77777777" w:rsidR="00253C2E" w:rsidRPr="00662A0D" w:rsidRDefault="00253C2E" w:rsidP="00E96D68">
            <w:pPr>
              <w:spacing w:after="0" w:line="240" w:lineRule="auto"/>
              <w:contextualSpacing/>
              <w:rPr>
                <w:rFonts w:cs="Calibri"/>
                <w:lang w:val="es-ES"/>
              </w:rPr>
            </w:pPr>
          </w:p>
          <w:p w14:paraId="02E82FB4" w14:textId="77777777" w:rsidR="00253C2E" w:rsidRPr="00662A0D" w:rsidRDefault="00253C2E" w:rsidP="00F652C2">
            <w:pPr>
              <w:spacing w:after="0" w:line="240" w:lineRule="auto"/>
              <w:contextualSpacing/>
              <w:rPr>
                <w:rFonts w:cs="Calibri"/>
                <w:lang w:val="es-ES"/>
              </w:rPr>
            </w:pPr>
            <w:r w:rsidRPr="00662A0D">
              <w:rPr>
                <w:rFonts w:cs="Calibri"/>
                <w:lang w:val="es-ES"/>
              </w:rPr>
              <w:t>Sí__</w:t>
            </w:r>
            <w:r w:rsidR="00F652C2">
              <w:rPr>
                <w:rFonts w:cs="Calibri"/>
                <w:lang w:val="es-ES"/>
              </w:rPr>
              <w:t>X</w:t>
            </w:r>
            <w:r w:rsidRPr="00662A0D">
              <w:rPr>
                <w:rFonts w:cs="Calibri"/>
                <w:lang w:val="es-ES"/>
              </w:rPr>
              <w:t>__</w:t>
            </w:r>
          </w:p>
        </w:tc>
        <w:tc>
          <w:tcPr>
            <w:tcW w:w="1097" w:type="dxa"/>
            <w:shd w:val="clear" w:color="auto" w:fill="E0E0E0"/>
          </w:tcPr>
          <w:p w14:paraId="207AC124" w14:textId="77777777" w:rsidR="00253C2E" w:rsidRPr="00662A0D" w:rsidRDefault="00253C2E" w:rsidP="00E96D68">
            <w:pPr>
              <w:spacing w:after="0" w:line="240" w:lineRule="auto"/>
              <w:contextualSpacing/>
              <w:rPr>
                <w:rFonts w:cs="Calibri"/>
                <w:lang w:val="es-ES"/>
              </w:rPr>
            </w:pPr>
          </w:p>
          <w:p w14:paraId="20505720" w14:textId="77777777" w:rsidR="00253C2E" w:rsidRPr="00662A0D" w:rsidRDefault="00253C2E" w:rsidP="00E96D68">
            <w:pPr>
              <w:spacing w:after="0" w:line="240" w:lineRule="auto"/>
              <w:contextualSpacing/>
              <w:rPr>
                <w:rFonts w:cs="Calibri"/>
                <w:lang w:val="es-ES"/>
              </w:rPr>
            </w:pPr>
            <w:r w:rsidRPr="00662A0D">
              <w:rPr>
                <w:rFonts w:cs="Calibri"/>
                <w:lang w:val="es-ES"/>
              </w:rPr>
              <w:t>No____</w:t>
            </w:r>
          </w:p>
        </w:tc>
        <w:tc>
          <w:tcPr>
            <w:tcW w:w="3331" w:type="dxa"/>
            <w:shd w:val="clear" w:color="auto" w:fill="E0E0E0"/>
            <w:noWrap/>
          </w:tcPr>
          <w:p w14:paraId="452B3753" w14:textId="77777777" w:rsidR="00DA3DF5" w:rsidRPr="00F652C2" w:rsidRDefault="00DA3DF5" w:rsidP="00DA3DF5">
            <w:pPr>
              <w:spacing w:after="0" w:line="240" w:lineRule="auto"/>
              <w:contextualSpacing/>
              <w:rPr>
                <w:rFonts w:cs="Calibri"/>
                <w:bCs/>
                <w:lang w:val="es-ES"/>
              </w:rPr>
            </w:pPr>
            <w:r w:rsidRPr="00F652C2">
              <w:rPr>
                <w:rFonts w:cs="Calibri"/>
                <w:bCs/>
                <w:lang w:val="es-ES"/>
              </w:rPr>
              <w:tab/>
            </w:r>
          </w:p>
          <w:p w14:paraId="25F636AF"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22.431.Sistema de protección Integral para Personas</w:t>
            </w:r>
          </w:p>
          <w:p w14:paraId="719C8EA5" w14:textId="77777777" w:rsidR="00FA7B5C" w:rsidRPr="00F652C2" w:rsidRDefault="00FA7B5C" w:rsidP="00FA7B5C">
            <w:pPr>
              <w:spacing w:after="0" w:line="240" w:lineRule="auto"/>
              <w:contextualSpacing/>
              <w:rPr>
                <w:rFonts w:cs="Calibri"/>
                <w:bCs/>
                <w:lang w:val="es-ES"/>
              </w:rPr>
            </w:pPr>
            <w:r w:rsidRPr="00F652C2">
              <w:rPr>
                <w:rFonts w:cs="Calibri"/>
                <w:bCs/>
                <w:lang w:val="es-ES"/>
              </w:rPr>
              <w:t>con Discapacidad arts. 20,21,22 modif. por la Ley 24.314; Decreto 914/97Reglamentario de la Ley 24.314;</w:t>
            </w:r>
          </w:p>
          <w:p w14:paraId="1E193D30" w14:textId="77777777" w:rsidR="00FA7B5C" w:rsidRPr="00F652C2" w:rsidRDefault="00FA7B5C" w:rsidP="00FA7B5C">
            <w:pPr>
              <w:spacing w:after="0" w:line="240" w:lineRule="auto"/>
              <w:contextualSpacing/>
              <w:rPr>
                <w:rFonts w:cs="Calibri"/>
                <w:bCs/>
                <w:lang w:val="es-ES"/>
              </w:rPr>
            </w:pPr>
            <w:r w:rsidRPr="00F652C2">
              <w:rPr>
                <w:rFonts w:cs="Calibri"/>
                <w:bCs/>
                <w:lang w:val="es-ES"/>
              </w:rPr>
              <w:t>Normas Provinciales</w:t>
            </w:r>
          </w:p>
          <w:p w14:paraId="494D2DFB" w14:textId="77777777" w:rsidR="00FA7B5C" w:rsidRPr="00F652C2" w:rsidRDefault="00FA7B5C" w:rsidP="00FA7B5C">
            <w:pPr>
              <w:spacing w:after="0" w:line="240" w:lineRule="auto"/>
              <w:contextualSpacing/>
              <w:rPr>
                <w:rFonts w:cs="Calibri"/>
                <w:bCs/>
                <w:lang w:val="es-ES"/>
              </w:rPr>
            </w:pPr>
          </w:p>
          <w:p w14:paraId="30E9E454"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4015 Chaco ‐ Adhesión a la ley nacional 24.314  sobre Accesibilidad  de  personas  con  movilidad  reducida. Sustituye el Capítulo IV y sus artículos componentes 20, 21 y 22 de la ley N° 22.431;</w:t>
            </w:r>
          </w:p>
          <w:p w14:paraId="17E944CF" w14:textId="77777777" w:rsidR="00FA7B5C" w:rsidRPr="00F652C2" w:rsidRDefault="00FA7B5C" w:rsidP="00FA7B5C">
            <w:pPr>
              <w:spacing w:after="0" w:line="240" w:lineRule="auto"/>
              <w:contextualSpacing/>
              <w:rPr>
                <w:rFonts w:cs="Calibri"/>
                <w:bCs/>
                <w:lang w:val="es-ES"/>
              </w:rPr>
            </w:pPr>
          </w:p>
          <w:p w14:paraId="6B0167F4" w14:textId="77777777" w:rsidR="00FA7B5C" w:rsidRPr="00F652C2" w:rsidRDefault="00FA7B5C" w:rsidP="00FA7B5C">
            <w:pPr>
              <w:spacing w:after="0" w:line="240" w:lineRule="auto"/>
              <w:contextualSpacing/>
              <w:rPr>
                <w:rFonts w:cs="Calibri"/>
                <w:bCs/>
                <w:lang w:val="es-ES"/>
              </w:rPr>
            </w:pPr>
            <w:r w:rsidRPr="00F652C2">
              <w:rPr>
                <w:rFonts w:cs="Calibri"/>
                <w:bCs/>
                <w:lang w:val="es-ES"/>
              </w:rPr>
              <w:t xml:space="preserve">Ley  10235  Entre  </w:t>
            </w:r>
            <w:r w:rsidR="00033774" w:rsidRPr="00F652C2">
              <w:rPr>
                <w:rFonts w:cs="Calibri"/>
                <w:bCs/>
                <w:lang w:val="es-ES"/>
              </w:rPr>
              <w:t>Ríos</w:t>
            </w:r>
            <w:r w:rsidRPr="00F652C2">
              <w:rPr>
                <w:rFonts w:cs="Calibri"/>
                <w:bCs/>
                <w:lang w:val="es-ES"/>
              </w:rPr>
              <w:t>‐  Accesibilidad  de  Personas  con</w:t>
            </w:r>
          </w:p>
          <w:p w14:paraId="2FFDE2AB" w14:textId="77777777" w:rsidR="00FA7B5C" w:rsidRPr="00F652C2" w:rsidRDefault="00FA7B5C" w:rsidP="00FA7B5C">
            <w:pPr>
              <w:spacing w:after="0" w:line="240" w:lineRule="auto"/>
              <w:contextualSpacing/>
              <w:rPr>
                <w:rFonts w:cs="Calibri"/>
                <w:bCs/>
                <w:lang w:val="es-ES"/>
              </w:rPr>
            </w:pPr>
            <w:r w:rsidRPr="00F652C2">
              <w:rPr>
                <w:rFonts w:cs="Calibri"/>
                <w:bCs/>
                <w:lang w:val="es-ES"/>
              </w:rPr>
              <w:t>Movilidad Reducida.</w:t>
            </w:r>
          </w:p>
          <w:p w14:paraId="39ED8AAB" w14:textId="77777777" w:rsidR="00FA7B5C" w:rsidRPr="00F652C2" w:rsidRDefault="00FA7B5C" w:rsidP="00FA7B5C">
            <w:pPr>
              <w:spacing w:after="0" w:line="240" w:lineRule="auto"/>
              <w:contextualSpacing/>
              <w:rPr>
                <w:rFonts w:cs="Calibri"/>
                <w:bCs/>
                <w:lang w:val="es-ES"/>
              </w:rPr>
            </w:pPr>
          </w:p>
          <w:p w14:paraId="68EDA613"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7336 Mendoza ‐Adhesión a la Ley nacional 24.314; Ley 4782 Jujuy‐ Adhesión a la ley nacional 24.314</w:t>
            </w:r>
          </w:p>
          <w:p w14:paraId="00090C96"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8281 San Juan‐ Regulación, control y funcionamiento</w:t>
            </w:r>
          </w:p>
          <w:p w14:paraId="76347642" w14:textId="77777777" w:rsidR="00FA7B5C" w:rsidRPr="00F652C2" w:rsidRDefault="00FA7B5C" w:rsidP="00FA7B5C">
            <w:pPr>
              <w:spacing w:after="0" w:line="240" w:lineRule="auto"/>
              <w:contextualSpacing/>
              <w:rPr>
                <w:rFonts w:cs="Calibri"/>
                <w:bCs/>
                <w:lang w:val="es-ES"/>
              </w:rPr>
            </w:pPr>
            <w:r w:rsidRPr="00F652C2">
              <w:rPr>
                <w:rFonts w:cs="Calibri"/>
                <w:bCs/>
                <w:lang w:val="es-ES"/>
              </w:rPr>
              <w:t>de establecimientos, locales y espacios abiertos;</w:t>
            </w:r>
          </w:p>
          <w:p w14:paraId="55A9C2C7" w14:textId="77777777" w:rsidR="00FA7B5C" w:rsidRPr="00F652C2" w:rsidRDefault="00FA7B5C" w:rsidP="00FA7B5C">
            <w:pPr>
              <w:spacing w:after="0" w:line="240" w:lineRule="auto"/>
              <w:contextualSpacing/>
              <w:rPr>
                <w:rFonts w:cs="Calibri"/>
                <w:bCs/>
                <w:lang w:val="es-ES"/>
              </w:rPr>
            </w:pPr>
          </w:p>
          <w:p w14:paraId="6CA23D0F"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7490 San Juan‐ Adhesión a la ley nacional 24.314;</w:t>
            </w:r>
          </w:p>
          <w:p w14:paraId="270D5074" w14:textId="77777777" w:rsidR="00FA7B5C" w:rsidRPr="00F652C2" w:rsidRDefault="00FA7B5C" w:rsidP="00FA7B5C">
            <w:pPr>
              <w:spacing w:after="0" w:line="240" w:lineRule="auto"/>
              <w:contextualSpacing/>
              <w:rPr>
                <w:rFonts w:cs="Calibri"/>
                <w:bCs/>
                <w:lang w:val="es-ES"/>
              </w:rPr>
            </w:pPr>
          </w:p>
          <w:p w14:paraId="44D42A1D"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449  Tierra  del  Fuego‐  Adhesión  a  la  ley  nacional</w:t>
            </w:r>
          </w:p>
          <w:p w14:paraId="1A606850" w14:textId="77777777" w:rsidR="00FA7B5C" w:rsidRPr="00F652C2" w:rsidRDefault="00FA7B5C" w:rsidP="00FA7B5C">
            <w:pPr>
              <w:spacing w:after="0" w:line="240" w:lineRule="auto"/>
              <w:contextualSpacing/>
              <w:rPr>
                <w:rFonts w:cs="Calibri"/>
                <w:bCs/>
                <w:lang w:val="es-ES"/>
              </w:rPr>
            </w:pPr>
            <w:r w:rsidRPr="00F652C2">
              <w:rPr>
                <w:rFonts w:cs="Calibri"/>
                <w:bCs/>
                <w:lang w:val="es-ES"/>
              </w:rPr>
              <w:t>24.314;</w:t>
            </w:r>
          </w:p>
          <w:p w14:paraId="7F8E8D5D" w14:textId="77777777" w:rsidR="00FA7B5C" w:rsidRPr="00F652C2" w:rsidRDefault="00FA7B5C" w:rsidP="00FA7B5C">
            <w:pPr>
              <w:spacing w:after="0" w:line="240" w:lineRule="auto"/>
              <w:contextualSpacing/>
              <w:rPr>
                <w:rFonts w:cs="Calibri"/>
                <w:bCs/>
                <w:lang w:val="es-ES"/>
              </w:rPr>
            </w:pPr>
          </w:p>
          <w:p w14:paraId="1AD233DB" w14:textId="77777777" w:rsidR="00FA7B5C" w:rsidRPr="00F652C2" w:rsidRDefault="00FA7B5C" w:rsidP="00FA7B5C">
            <w:pPr>
              <w:spacing w:after="0" w:line="240" w:lineRule="auto"/>
              <w:contextualSpacing/>
              <w:rPr>
                <w:rFonts w:cs="Calibri"/>
                <w:bCs/>
                <w:lang w:val="es-ES"/>
              </w:rPr>
            </w:pPr>
            <w:r w:rsidRPr="00F652C2">
              <w:rPr>
                <w:rFonts w:cs="Calibri"/>
                <w:bCs/>
                <w:lang w:val="es-ES"/>
              </w:rPr>
              <w:t xml:space="preserve">Ley 7989 </w:t>
            </w:r>
            <w:r w:rsidR="00033774" w:rsidRPr="00F652C2">
              <w:rPr>
                <w:rFonts w:cs="Calibri"/>
                <w:bCs/>
                <w:lang w:val="es-ES"/>
              </w:rPr>
              <w:t>Tucumán</w:t>
            </w:r>
            <w:r w:rsidRPr="00F652C2">
              <w:rPr>
                <w:rFonts w:cs="Calibri"/>
                <w:bCs/>
                <w:lang w:val="es-ES"/>
              </w:rPr>
              <w:t>‐ Adhesión a la ley nacional 24.314;</w:t>
            </w:r>
          </w:p>
          <w:p w14:paraId="0D1C10D5" w14:textId="77777777" w:rsidR="00FA7B5C" w:rsidRPr="00F652C2" w:rsidRDefault="00FA7B5C" w:rsidP="00FA7B5C">
            <w:pPr>
              <w:spacing w:after="0" w:line="240" w:lineRule="auto"/>
              <w:contextualSpacing/>
              <w:rPr>
                <w:rFonts w:cs="Calibri"/>
                <w:bCs/>
                <w:lang w:val="es-ES"/>
              </w:rPr>
            </w:pPr>
          </w:p>
          <w:p w14:paraId="08BE7EAB"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4073  ‐Chaco‐Adhesión  Ley  Nacional  Nº  24314  de</w:t>
            </w:r>
          </w:p>
          <w:p w14:paraId="0F0E1DF2" w14:textId="77777777" w:rsidR="00253C2E" w:rsidRPr="00F652C2" w:rsidRDefault="00FA7B5C" w:rsidP="00FA7B5C">
            <w:pPr>
              <w:spacing w:after="0" w:line="240" w:lineRule="auto"/>
              <w:contextualSpacing/>
              <w:rPr>
                <w:rFonts w:cs="Calibri"/>
                <w:bCs/>
                <w:lang w:val="es-ES"/>
              </w:rPr>
            </w:pPr>
            <w:r w:rsidRPr="00F652C2">
              <w:rPr>
                <w:rFonts w:cs="Calibri"/>
                <w:bCs/>
                <w:lang w:val="es-ES"/>
              </w:rPr>
              <w:t>Accesibilidad de Personas con Movilidad Reducida.</w:t>
            </w:r>
          </w:p>
        </w:tc>
      </w:tr>
      <w:tr w:rsidR="00253C2E" w:rsidRPr="00662A0D" w14:paraId="3692B4EF" w14:textId="77777777" w:rsidTr="003D6CE2">
        <w:trPr>
          <w:trHeight w:val="683"/>
          <w:jc w:val="center"/>
        </w:trPr>
        <w:tc>
          <w:tcPr>
            <w:tcW w:w="2751" w:type="dxa"/>
            <w:vMerge/>
            <w:shd w:val="clear" w:color="auto" w:fill="E0E0E0"/>
            <w:noWrap/>
          </w:tcPr>
          <w:p w14:paraId="22E798AA" w14:textId="77777777" w:rsidR="00253C2E" w:rsidRPr="00662A0D" w:rsidRDefault="00253C2E" w:rsidP="00E96D68">
            <w:pPr>
              <w:spacing w:after="0" w:line="240" w:lineRule="auto"/>
              <w:contextualSpacing/>
              <w:rPr>
                <w:rFonts w:cs="Calibri"/>
                <w:b/>
                <w:bCs/>
                <w:lang w:val="es-ES"/>
              </w:rPr>
            </w:pPr>
          </w:p>
        </w:tc>
        <w:tc>
          <w:tcPr>
            <w:tcW w:w="4543" w:type="dxa"/>
            <w:tcBorders>
              <w:bottom w:val="single" w:sz="4" w:space="0" w:color="auto"/>
            </w:tcBorders>
            <w:shd w:val="clear" w:color="auto" w:fill="E0E0E0"/>
            <w:noWrap/>
          </w:tcPr>
          <w:p w14:paraId="29D86F5A" w14:textId="77777777" w:rsidR="00253C2E" w:rsidRPr="00662A0D" w:rsidRDefault="00253C2E" w:rsidP="00E96D68">
            <w:pPr>
              <w:spacing w:after="0" w:line="240" w:lineRule="auto"/>
              <w:contextualSpacing/>
              <w:rPr>
                <w:rFonts w:cs="Calibri"/>
                <w:bCs/>
                <w:lang w:val="es-ES"/>
              </w:rPr>
            </w:pPr>
          </w:p>
          <w:p w14:paraId="6F348F02" w14:textId="77777777" w:rsidR="00253C2E" w:rsidRPr="00662A0D" w:rsidRDefault="00253C2E" w:rsidP="00E96D68">
            <w:pPr>
              <w:spacing w:after="0" w:line="240" w:lineRule="auto"/>
              <w:contextualSpacing/>
              <w:rPr>
                <w:rFonts w:cs="Calibri"/>
                <w:bCs/>
                <w:lang w:val="es-ES"/>
              </w:rPr>
            </w:pPr>
            <w:r w:rsidRPr="00662A0D">
              <w:rPr>
                <w:rFonts w:cs="Calibri"/>
                <w:bCs/>
                <w:lang w:val="es-ES"/>
              </w:rPr>
              <w:t>Normas para garantizar la accesibilidad a todas las modalidades de transporte y su infraestructura</w:t>
            </w:r>
          </w:p>
        </w:tc>
        <w:tc>
          <w:tcPr>
            <w:tcW w:w="1099" w:type="dxa"/>
            <w:tcBorders>
              <w:bottom w:val="single" w:sz="4" w:space="0" w:color="auto"/>
            </w:tcBorders>
            <w:shd w:val="clear" w:color="auto" w:fill="E0E0E0"/>
          </w:tcPr>
          <w:p w14:paraId="4E5F2C39" w14:textId="77777777" w:rsidR="00253C2E" w:rsidRPr="00662A0D" w:rsidRDefault="00253C2E" w:rsidP="007C4165">
            <w:pPr>
              <w:spacing w:after="0" w:line="240" w:lineRule="auto"/>
              <w:contextualSpacing/>
              <w:rPr>
                <w:rFonts w:cs="Calibri"/>
                <w:lang w:val="es-ES"/>
              </w:rPr>
            </w:pPr>
          </w:p>
          <w:p w14:paraId="34306126" w14:textId="77777777" w:rsidR="00253C2E" w:rsidRPr="00662A0D" w:rsidRDefault="00253C2E" w:rsidP="000D1EC1">
            <w:pPr>
              <w:spacing w:after="0" w:line="240" w:lineRule="auto"/>
              <w:contextualSpacing/>
              <w:rPr>
                <w:rFonts w:cs="Calibri"/>
                <w:lang w:val="es-ES"/>
              </w:rPr>
            </w:pPr>
            <w:r w:rsidRPr="00662A0D">
              <w:rPr>
                <w:rFonts w:cs="Calibri"/>
                <w:lang w:val="es-ES"/>
              </w:rPr>
              <w:t>Sí_</w:t>
            </w:r>
            <w:r w:rsidR="000D1EC1">
              <w:rPr>
                <w:rFonts w:cs="Calibri"/>
                <w:lang w:val="es-ES"/>
              </w:rPr>
              <w:t>X</w:t>
            </w:r>
            <w:r w:rsidRPr="00662A0D">
              <w:rPr>
                <w:rFonts w:cs="Calibri"/>
                <w:lang w:val="es-ES"/>
              </w:rPr>
              <w:t>__</w:t>
            </w:r>
          </w:p>
        </w:tc>
        <w:tc>
          <w:tcPr>
            <w:tcW w:w="1097" w:type="dxa"/>
            <w:tcBorders>
              <w:bottom w:val="single" w:sz="4" w:space="0" w:color="auto"/>
            </w:tcBorders>
            <w:shd w:val="clear" w:color="auto" w:fill="E0E0E0"/>
          </w:tcPr>
          <w:p w14:paraId="3F0BAB7F" w14:textId="77777777" w:rsidR="00253C2E" w:rsidRPr="00662A0D" w:rsidRDefault="00253C2E" w:rsidP="007C4165">
            <w:pPr>
              <w:spacing w:after="0" w:line="240" w:lineRule="auto"/>
              <w:contextualSpacing/>
              <w:rPr>
                <w:rFonts w:cs="Calibri"/>
                <w:lang w:val="es-ES"/>
              </w:rPr>
            </w:pPr>
          </w:p>
          <w:p w14:paraId="3DBF05EC" w14:textId="77777777" w:rsidR="00253C2E" w:rsidRPr="00662A0D" w:rsidRDefault="00253C2E" w:rsidP="00E96D68">
            <w:pPr>
              <w:spacing w:after="0" w:line="240" w:lineRule="auto"/>
              <w:contextualSpacing/>
              <w:rPr>
                <w:rFonts w:cs="Calibri"/>
                <w:lang w:val="es-ES"/>
              </w:rPr>
            </w:pPr>
            <w:r w:rsidRPr="00662A0D">
              <w:rPr>
                <w:rFonts w:cs="Calibri"/>
                <w:lang w:val="es-ES"/>
              </w:rPr>
              <w:t>No____</w:t>
            </w:r>
          </w:p>
        </w:tc>
        <w:tc>
          <w:tcPr>
            <w:tcW w:w="3331" w:type="dxa"/>
            <w:tcBorders>
              <w:bottom w:val="single" w:sz="4" w:space="0" w:color="auto"/>
            </w:tcBorders>
            <w:shd w:val="clear" w:color="auto" w:fill="E0E0E0"/>
            <w:noWrap/>
          </w:tcPr>
          <w:p w14:paraId="6452FFF4" w14:textId="77777777" w:rsidR="00FA7B5C" w:rsidRPr="00F652C2" w:rsidRDefault="00FA7B5C" w:rsidP="00FA7B5C">
            <w:pPr>
              <w:spacing w:after="0" w:line="240" w:lineRule="auto"/>
              <w:contextualSpacing/>
              <w:rPr>
                <w:rFonts w:cs="Calibri"/>
                <w:bCs/>
                <w:lang w:val="es-ES"/>
              </w:rPr>
            </w:pPr>
            <w:r w:rsidRPr="00F652C2">
              <w:rPr>
                <w:rFonts w:cs="Calibri"/>
                <w:bCs/>
                <w:lang w:val="es-ES"/>
              </w:rPr>
              <w:tab/>
            </w:r>
          </w:p>
          <w:p w14:paraId="5F322FF2"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24.314  Accesibilidad  de  personas  con  movilidad</w:t>
            </w:r>
          </w:p>
          <w:p w14:paraId="23663DDE" w14:textId="77777777" w:rsidR="00FA7B5C" w:rsidRPr="00F652C2" w:rsidRDefault="00FA7B5C" w:rsidP="00FA7B5C">
            <w:pPr>
              <w:spacing w:after="0" w:line="240" w:lineRule="auto"/>
              <w:contextualSpacing/>
              <w:rPr>
                <w:rFonts w:cs="Calibri"/>
                <w:bCs/>
                <w:lang w:val="es-ES"/>
              </w:rPr>
            </w:pPr>
            <w:r w:rsidRPr="00F652C2">
              <w:rPr>
                <w:rFonts w:cs="Calibri"/>
                <w:bCs/>
                <w:lang w:val="es-ES"/>
              </w:rPr>
              <w:t>reducida.   Sustituye   el   Capítulo   IV   y    sus   artículos componentes 20, 21 y 22 de la ley N° 22.431;</w:t>
            </w:r>
          </w:p>
          <w:p w14:paraId="24603728" w14:textId="77777777" w:rsidR="00FA7B5C" w:rsidRPr="00F652C2" w:rsidRDefault="00FA7B5C" w:rsidP="00FA7B5C">
            <w:pPr>
              <w:spacing w:after="0" w:line="240" w:lineRule="auto"/>
              <w:contextualSpacing/>
              <w:rPr>
                <w:rFonts w:cs="Calibri"/>
                <w:bCs/>
                <w:lang w:val="es-ES"/>
              </w:rPr>
            </w:pPr>
          </w:p>
          <w:p w14:paraId="1A30B447" w14:textId="77777777" w:rsidR="00FA7B5C" w:rsidRPr="00F652C2" w:rsidRDefault="00FA7B5C" w:rsidP="00FA7B5C">
            <w:pPr>
              <w:spacing w:after="0" w:line="240" w:lineRule="auto"/>
              <w:contextualSpacing/>
              <w:rPr>
                <w:rFonts w:cs="Calibri"/>
                <w:bCs/>
                <w:lang w:val="es-ES"/>
              </w:rPr>
            </w:pPr>
            <w:r w:rsidRPr="00F652C2">
              <w:rPr>
                <w:rFonts w:cs="Calibri"/>
                <w:bCs/>
                <w:lang w:val="es-ES"/>
              </w:rPr>
              <w:t>Decreto Nº 914/97</w:t>
            </w:r>
          </w:p>
          <w:p w14:paraId="5980CADA" w14:textId="77777777" w:rsidR="00FA7B5C" w:rsidRPr="00F652C2" w:rsidRDefault="00FA7B5C" w:rsidP="00FA7B5C">
            <w:pPr>
              <w:spacing w:after="0" w:line="240" w:lineRule="auto"/>
              <w:contextualSpacing/>
              <w:rPr>
                <w:rFonts w:cs="Calibri"/>
                <w:bCs/>
                <w:lang w:val="es-ES"/>
              </w:rPr>
            </w:pPr>
          </w:p>
          <w:p w14:paraId="3CF2FCD7"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25.634 Promueve y garantiza el uso de  unidades  de transporte  terrestre  colectivos  espec</w:t>
            </w:r>
            <w:r w:rsidR="00F652C2">
              <w:rPr>
                <w:rFonts w:cs="Calibri"/>
                <w:bCs/>
                <w:lang w:val="es-ES"/>
              </w:rPr>
              <w:t xml:space="preserve">ialmente adaptadas </w:t>
            </w:r>
            <w:r w:rsidRPr="00F652C2">
              <w:rPr>
                <w:rFonts w:cs="Calibri"/>
                <w:bCs/>
                <w:lang w:val="es-ES"/>
              </w:rPr>
              <w:t>por parte de las personas con movilidad reducida;</w:t>
            </w:r>
          </w:p>
          <w:p w14:paraId="50DA904F" w14:textId="77777777" w:rsidR="00FA7B5C" w:rsidRPr="00F652C2" w:rsidRDefault="00FA7B5C" w:rsidP="00FA7B5C">
            <w:pPr>
              <w:spacing w:after="0" w:line="240" w:lineRule="auto"/>
              <w:contextualSpacing/>
              <w:rPr>
                <w:rFonts w:cs="Calibri"/>
                <w:bCs/>
                <w:lang w:val="es-ES"/>
              </w:rPr>
            </w:pPr>
          </w:p>
          <w:p w14:paraId="6BDEF61F"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25.635: Sistema de Protección Integral de las Personas con Discapacidad. Modificación de la Ley 22.431. Transporte gratuito;</w:t>
            </w:r>
          </w:p>
          <w:p w14:paraId="6394F1C7" w14:textId="77777777" w:rsidR="00FA7B5C" w:rsidRPr="00F652C2" w:rsidRDefault="00FA7B5C" w:rsidP="00FA7B5C">
            <w:pPr>
              <w:spacing w:after="0" w:line="240" w:lineRule="auto"/>
              <w:contextualSpacing/>
              <w:rPr>
                <w:rFonts w:cs="Calibri"/>
                <w:bCs/>
                <w:lang w:val="es-ES"/>
              </w:rPr>
            </w:pPr>
          </w:p>
          <w:p w14:paraId="640C5C7F"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25.643 Turismo accesible.</w:t>
            </w:r>
          </w:p>
          <w:p w14:paraId="494561FB" w14:textId="77777777" w:rsidR="00FA7B5C" w:rsidRPr="00F652C2" w:rsidRDefault="00FA7B5C" w:rsidP="00FA7B5C">
            <w:pPr>
              <w:spacing w:after="0" w:line="240" w:lineRule="auto"/>
              <w:contextualSpacing/>
              <w:rPr>
                <w:rFonts w:cs="Calibri"/>
                <w:bCs/>
                <w:lang w:val="es-ES"/>
              </w:rPr>
            </w:pPr>
          </w:p>
          <w:p w14:paraId="05CCBEF7"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25.644 Obligatoriedad de la publicación de las frecuencias de las unidades accesibles y un número telefónico  para  consultar  sobre  dicha  información  por parte de las empresas de transporte colectivo terrestre;</w:t>
            </w:r>
          </w:p>
          <w:p w14:paraId="1AC6C8F9" w14:textId="77777777" w:rsidR="00FA7B5C" w:rsidRPr="00F652C2" w:rsidRDefault="00FA7B5C" w:rsidP="00FA7B5C">
            <w:pPr>
              <w:spacing w:after="0" w:line="240" w:lineRule="auto"/>
              <w:contextualSpacing/>
              <w:rPr>
                <w:rFonts w:cs="Calibri"/>
                <w:bCs/>
                <w:lang w:val="es-ES"/>
              </w:rPr>
            </w:pPr>
          </w:p>
          <w:p w14:paraId="5718B79F"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25.997 Ley nacional de Turismo art.2 Propende a eliminar las barreras que impidan el uso y disfrute de la actividad turística por todos los sectores de la sociedad, incentivando la equiparación de oportunidades;</w:t>
            </w:r>
          </w:p>
          <w:p w14:paraId="6A492D52" w14:textId="77777777" w:rsidR="00FA7B5C" w:rsidRPr="00F652C2" w:rsidRDefault="00FA7B5C" w:rsidP="00FA7B5C">
            <w:pPr>
              <w:spacing w:after="0" w:line="240" w:lineRule="auto"/>
              <w:contextualSpacing/>
              <w:rPr>
                <w:rFonts w:cs="Calibri"/>
                <w:bCs/>
                <w:lang w:val="es-ES"/>
              </w:rPr>
            </w:pPr>
          </w:p>
          <w:p w14:paraId="145C8579"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26.858 Establece el derecho de acceso deambulación y permanencia a lugares Públicos o privados de acceso público, a los servicios de transporte público en sus diversas  modalidades, a  toda  persona  con  discapacidad acompañada por un perro guía o de asistencia;</w:t>
            </w:r>
          </w:p>
          <w:p w14:paraId="3C792EE6" w14:textId="77777777" w:rsidR="00FA7B5C" w:rsidRPr="00F652C2" w:rsidRDefault="00FA7B5C" w:rsidP="00FA7B5C">
            <w:pPr>
              <w:spacing w:after="0" w:line="240" w:lineRule="auto"/>
              <w:contextualSpacing/>
              <w:rPr>
                <w:rFonts w:cs="Calibri"/>
                <w:bCs/>
                <w:lang w:val="es-ES"/>
              </w:rPr>
            </w:pPr>
          </w:p>
          <w:p w14:paraId="10091363"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26.989 Implementación de instructivo de seguridad en sistema braille para todos los vuelos aerocomerciales de cabotaje;</w:t>
            </w:r>
          </w:p>
          <w:p w14:paraId="47396AAC" w14:textId="77777777" w:rsidR="00FA7B5C" w:rsidRPr="00F652C2" w:rsidRDefault="00FA7B5C" w:rsidP="00FA7B5C">
            <w:pPr>
              <w:spacing w:after="0" w:line="240" w:lineRule="auto"/>
              <w:contextualSpacing/>
              <w:rPr>
                <w:rFonts w:cs="Calibri"/>
                <w:bCs/>
                <w:lang w:val="es-ES"/>
              </w:rPr>
            </w:pPr>
          </w:p>
          <w:p w14:paraId="00BE1AAF" w14:textId="77777777" w:rsidR="00FA7B5C" w:rsidRPr="00F652C2" w:rsidRDefault="00FA7B5C" w:rsidP="00FA7B5C">
            <w:pPr>
              <w:spacing w:after="0" w:line="240" w:lineRule="auto"/>
              <w:contextualSpacing/>
              <w:rPr>
                <w:rFonts w:cs="Calibri"/>
                <w:bCs/>
                <w:lang w:val="es-ES"/>
              </w:rPr>
            </w:pPr>
            <w:r w:rsidRPr="00F652C2">
              <w:rPr>
                <w:rFonts w:cs="Calibri"/>
                <w:bCs/>
                <w:lang w:val="es-ES"/>
              </w:rPr>
              <w:t>Resolución Comisión Nacional de  Transporte Automotor Nº176/1996: Asientos para Personas con movilidad reducida‐ Aprueba identificación;</w:t>
            </w:r>
          </w:p>
          <w:p w14:paraId="18126905" w14:textId="77777777" w:rsidR="00FA7B5C" w:rsidRPr="00F652C2" w:rsidRDefault="00FA7B5C" w:rsidP="00FA7B5C">
            <w:pPr>
              <w:spacing w:after="0" w:line="240" w:lineRule="auto"/>
              <w:contextualSpacing/>
              <w:rPr>
                <w:rFonts w:cs="Calibri"/>
                <w:bCs/>
                <w:lang w:val="es-ES"/>
              </w:rPr>
            </w:pPr>
            <w:r w:rsidRPr="00F652C2">
              <w:rPr>
                <w:rFonts w:cs="Calibri"/>
                <w:bCs/>
                <w:lang w:val="es-ES"/>
              </w:rPr>
              <w:t xml:space="preserve"> </w:t>
            </w:r>
          </w:p>
          <w:p w14:paraId="15539633" w14:textId="77777777" w:rsidR="00FA7B5C" w:rsidRPr="00F652C2" w:rsidRDefault="00FA7B5C" w:rsidP="00FA7B5C">
            <w:pPr>
              <w:spacing w:after="0" w:line="240" w:lineRule="auto"/>
              <w:contextualSpacing/>
              <w:rPr>
                <w:rFonts w:cs="Calibri"/>
                <w:bCs/>
                <w:lang w:val="es-ES"/>
              </w:rPr>
            </w:pPr>
            <w:r w:rsidRPr="00F652C2">
              <w:rPr>
                <w:rFonts w:cs="Calibri"/>
                <w:bCs/>
                <w:lang w:val="es-ES"/>
              </w:rPr>
              <w:t>Decreto   467/98:   Sistema   de   protección   integral   de</w:t>
            </w:r>
          </w:p>
          <w:p w14:paraId="42B5D60A" w14:textId="77777777" w:rsidR="00FA7B5C" w:rsidRPr="00F652C2" w:rsidRDefault="00F652C2" w:rsidP="00FA7B5C">
            <w:pPr>
              <w:spacing w:after="0" w:line="240" w:lineRule="auto"/>
              <w:contextualSpacing/>
              <w:rPr>
                <w:rFonts w:cs="Calibri"/>
                <w:bCs/>
                <w:lang w:val="es-ES"/>
              </w:rPr>
            </w:pPr>
            <w:r>
              <w:rPr>
                <w:rFonts w:cs="Calibri"/>
                <w:bCs/>
                <w:lang w:val="es-ES"/>
              </w:rPr>
              <w:t>Personas con discapacidad</w:t>
            </w:r>
            <w:r w:rsidR="00FA7B5C" w:rsidRPr="00F652C2">
              <w:rPr>
                <w:rFonts w:cs="Calibri"/>
                <w:bCs/>
                <w:lang w:val="es-ES"/>
              </w:rPr>
              <w:t>.   Transporte    automotor    de    pasajeros. Modificación art.22 ap.A.1 del Anexo al Decreto 914/97;</w:t>
            </w:r>
          </w:p>
          <w:p w14:paraId="54E125F8" w14:textId="77777777" w:rsidR="00FA7B5C" w:rsidRPr="00F652C2" w:rsidRDefault="00FA7B5C" w:rsidP="00FA7B5C">
            <w:pPr>
              <w:spacing w:after="0" w:line="240" w:lineRule="auto"/>
              <w:contextualSpacing/>
              <w:rPr>
                <w:rFonts w:cs="Calibri"/>
                <w:bCs/>
                <w:lang w:val="es-ES"/>
              </w:rPr>
            </w:pPr>
          </w:p>
          <w:p w14:paraId="5C7A85A4" w14:textId="77777777" w:rsidR="00FA7B5C" w:rsidRPr="00F652C2" w:rsidRDefault="00FA7B5C" w:rsidP="00FA7B5C">
            <w:pPr>
              <w:spacing w:after="0" w:line="240" w:lineRule="auto"/>
              <w:contextualSpacing/>
              <w:rPr>
                <w:rFonts w:cs="Calibri"/>
                <w:bCs/>
                <w:lang w:val="es-ES"/>
              </w:rPr>
            </w:pPr>
            <w:r w:rsidRPr="00F652C2">
              <w:rPr>
                <w:rFonts w:cs="Calibri"/>
                <w:bCs/>
                <w:lang w:val="es-ES"/>
              </w:rPr>
              <w:t>Decreto 38/2004: Requisitos para acceder al derecho a la gratuidad para viajar en distintos medios de transporte;</w:t>
            </w:r>
          </w:p>
          <w:p w14:paraId="6365C9A8" w14:textId="77777777" w:rsidR="00FA7B5C" w:rsidRPr="00F652C2" w:rsidRDefault="00FA7B5C" w:rsidP="00FA7B5C">
            <w:pPr>
              <w:spacing w:after="0" w:line="240" w:lineRule="auto"/>
              <w:contextualSpacing/>
              <w:rPr>
                <w:rFonts w:cs="Calibri"/>
                <w:bCs/>
                <w:lang w:val="es-ES"/>
              </w:rPr>
            </w:pPr>
          </w:p>
          <w:p w14:paraId="52F60D25" w14:textId="77777777" w:rsidR="00FA7B5C" w:rsidRPr="00F652C2" w:rsidRDefault="00FA7B5C" w:rsidP="00FA7B5C">
            <w:pPr>
              <w:spacing w:after="0" w:line="240" w:lineRule="auto"/>
              <w:contextualSpacing/>
              <w:rPr>
                <w:rFonts w:cs="Calibri"/>
                <w:bCs/>
                <w:lang w:val="es-ES"/>
              </w:rPr>
            </w:pPr>
            <w:r w:rsidRPr="00F652C2">
              <w:rPr>
                <w:rFonts w:cs="Calibri"/>
                <w:bCs/>
                <w:lang w:val="es-ES"/>
              </w:rPr>
              <w:t>Resolución Secretaria de Transporte Nº31/2004: Sistema de Protección de los Discapacitados‐ Transporte Terrestre. Gratuidad. Documentación. Perro Guía;</w:t>
            </w:r>
          </w:p>
          <w:p w14:paraId="4463197C" w14:textId="77777777" w:rsidR="00FA7B5C" w:rsidRPr="00F652C2" w:rsidRDefault="00FA7B5C" w:rsidP="00FA7B5C">
            <w:pPr>
              <w:spacing w:after="0" w:line="240" w:lineRule="auto"/>
              <w:contextualSpacing/>
              <w:rPr>
                <w:rFonts w:cs="Calibri"/>
                <w:bCs/>
                <w:lang w:val="es-ES"/>
              </w:rPr>
            </w:pPr>
          </w:p>
          <w:p w14:paraId="28D58A1B" w14:textId="77777777" w:rsidR="00FA7B5C" w:rsidRPr="00F652C2" w:rsidRDefault="00F652C2" w:rsidP="00FA7B5C">
            <w:pPr>
              <w:spacing w:after="0" w:line="240" w:lineRule="auto"/>
              <w:contextualSpacing/>
              <w:rPr>
                <w:rFonts w:cs="Calibri"/>
                <w:bCs/>
                <w:u w:val="single"/>
                <w:lang w:val="es-ES"/>
              </w:rPr>
            </w:pPr>
            <w:r w:rsidRPr="00F652C2">
              <w:rPr>
                <w:rFonts w:cs="Calibri"/>
                <w:bCs/>
                <w:u w:val="single"/>
                <w:lang w:val="es-ES"/>
              </w:rPr>
              <w:t>Normas Provinciales.</w:t>
            </w:r>
          </w:p>
          <w:p w14:paraId="23200268" w14:textId="77777777" w:rsidR="00FA7B5C" w:rsidRPr="00F652C2" w:rsidRDefault="00FA7B5C" w:rsidP="00FA7B5C">
            <w:pPr>
              <w:spacing w:after="0" w:line="240" w:lineRule="auto"/>
              <w:contextualSpacing/>
              <w:rPr>
                <w:rFonts w:cs="Calibri"/>
                <w:bCs/>
                <w:lang w:val="es-ES"/>
              </w:rPr>
            </w:pPr>
          </w:p>
          <w:p w14:paraId="1E090608" w14:textId="77777777" w:rsidR="00FA7B5C" w:rsidRPr="00F652C2" w:rsidRDefault="00FA7B5C" w:rsidP="00FA7B5C">
            <w:pPr>
              <w:spacing w:after="0" w:line="240" w:lineRule="auto"/>
              <w:contextualSpacing/>
              <w:rPr>
                <w:rFonts w:cs="Calibri"/>
                <w:bCs/>
                <w:lang w:val="es-ES"/>
              </w:rPr>
            </w:pPr>
            <w:r w:rsidRPr="00F652C2">
              <w:rPr>
                <w:rFonts w:cs="Calibri"/>
                <w:bCs/>
                <w:lang w:val="es-ES"/>
              </w:rPr>
              <w:t xml:space="preserve">Decreto2744/04 ‐Buenos Aires‐ Reglamenta Art. 22 de la Ley 10592 relacionada a la gratuidad en el transporte </w:t>
            </w:r>
            <w:r w:rsidR="00033774" w:rsidRPr="00F652C2">
              <w:rPr>
                <w:rFonts w:cs="Calibri"/>
                <w:bCs/>
                <w:lang w:val="es-ES"/>
              </w:rPr>
              <w:t>público</w:t>
            </w:r>
            <w:r w:rsidRPr="00F652C2">
              <w:rPr>
                <w:rFonts w:cs="Calibri"/>
                <w:bCs/>
                <w:lang w:val="es-ES"/>
              </w:rPr>
              <w:t>;</w:t>
            </w:r>
          </w:p>
          <w:p w14:paraId="5B3927DD" w14:textId="77777777" w:rsidR="00FA7B5C" w:rsidRPr="00F652C2" w:rsidRDefault="00FA7B5C" w:rsidP="00FA7B5C">
            <w:pPr>
              <w:spacing w:after="0" w:line="240" w:lineRule="auto"/>
              <w:contextualSpacing/>
              <w:rPr>
                <w:rFonts w:cs="Calibri"/>
                <w:bCs/>
                <w:lang w:val="es-ES"/>
              </w:rPr>
            </w:pPr>
          </w:p>
          <w:p w14:paraId="3ABB23A6"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13531 ‐Buenos Aires‐ Turismo;</w:t>
            </w:r>
          </w:p>
          <w:p w14:paraId="38537364" w14:textId="77777777" w:rsidR="00FA7B5C" w:rsidRPr="00F652C2" w:rsidRDefault="00FA7B5C" w:rsidP="00FA7B5C">
            <w:pPr>
              <w:spacing w:after="0" w:line="240" w:lineRule="auto"/>
              <w:contextualSpacing/>
              <w:rPr>
                <w:rFonts w:cs="Calibri"/>
                <w:bCs/>
                <w:lang w:val="es-ES"/>
              </w:rPr>
            </w:pPr>
          </w:p>
          <w:p w14:paraId="747EA63B"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4396  ‐Cordoba‐ Viaje en los medios de transportes de pasajeros, en servicios públicos, provinciales y municipales</w:t>
            </w:r>
          </w:p>
          <w:p w14:paraId="39BC1CA5" w14:textId="77777777" w:rsidR="00FA7B5C" w:rsidRPr="00F652C2" w:rsidRDefault="00FA7B5C" w:rsidP="00FA7B5C">
            <w:pPr>
              <w:spacing w:after="0" w:line="240" w:lineRule="auto"/>
              <w:contextualSpacing/>
              <w:rPr>
                <w:rFonts w:cs="Calibri"/>
                <w:bCs/>
                <w:lang w:val="es-ES"/>
              </w:rPr>
            </w:pPr>
          </w:p>
          <w:p w14:paraId="00A3BF7C"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5998     ‐</w:t>
            </w:r>
            <w:r w:rsidR="00033774" w:rsidRPr="00F652C2">
              <w:rPr>
                <w:rFonts w:cs="Calibri"/>
                <w:bCs/>
                <w:lang w:val="es-ES"/>
              </w:rPr>
              <w:t>Córdoba</w:t>
            </w:r>
            <w:r w:rsidRPr="00F652C2">
              <w:rPr>
                <w:rFonts w:cs="Calibri"/>
                <w:bCs/>
                <w:lang w:val="es-ES"/>
              </w:rPr>
              <w:t xml:space="preserve">  ‐Transporte  gratuito  de  menores disminuidos mental o físicamente</w:t>
            </w:r>
          </w:p>
          <w:p w14:paraId="24F5ADD9" w14:textId="77777777" w:rsidR="00FA7B5C" w:rsidRPr="00F652C2" w:rsidRDefault="00FA7B5C" w:rsidP="00FA7B5C">
            <w:pPr>
              <w:spacing w:after="0" w:line="240" w:lineRule="auto"/>
              <w:contextualSpacing/>
              <w:rPr>
                <w:rFonts w:cs="Calibri"/>
                <w:bCs/>
                <w:lang w:val="es-ES"/>
              </w:rPr>
            </w:pPr>
          </w:p>
          <w:p w14:paraId="001B2159"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8944 ‐</w:t>
            </w:r>
            <w:r w:rsidR="00033774" w:rsidRPr="00F652C2">
              <w:rPr>
                <w:rFonts w:cs="Calibri"/>
                <w:bCs/>
                <w:lang w:val="es-ES"/>
              </w:rPr>
              <w:t>Córdoba</w:t>
            </w:r>
            <w:r w:rsidRPr="00F652C2">
              <w:rPr>
                <w:rFonts w:cs="Calibri"/>
                <w:bCs/>
                <w:lang w:val="es-ES"/>
              </w:rPr>
              <w:t xml:space="preserve"> ‐ Peaje Eximición del pago de tarifas a personas discapacitadas;</w:t>
            </w:r>
          </w:p>
          <w:p w14:paraId="2BDB0533" w14:textId="77777777" w:rsidR="00FA7B5C" w:rsidRPr="00F652C2" w:rsidRDefault="00FA7B5C" w:rsidP="00FA7B5C">
            <w:pPr>
              <w:spacing w:after="0" w:line="240" w:lineRule="auto"/>
              <w:contextualSpacing/>
              <w:rPr>
                <w:rFonts w:cs="Calibri"/>
                <w:bCs/>
                <w:lang w:val="es-ES"/>
              </w:rPr>
            </w:pPr>
          </w:p>
          <w:p w14:paraId="0C6337A8"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9440 ‐</w:t>
            </w:r>
            <w:r w:rsidR="00033774" w:rsidRPr="00F652C2">
              <w:rPr>
                <w:rFonts w:cs="Calibri"/>
                <w:bCs/>
                <w:lang w:val="es-ES"/>
              </w:rPr>
              <w:t>Córdoba</w:t>
            </w:r>
            <w:r w:rsidRPr="00F652C2">
              <w:rPr>
                <w:rFonts w:cs="Calibri"/>
                <w:bCs/>
                <w:lang w:val="es-ES"/>
              </w:rPr>
              <w:t>‐ Pase libre, único y universal en transporte automotor de pasajeros;</w:t>
            </w:r>
          </w:p>
          <w:p w14:paraId="555AE223" w14:textId="77777777" w:rsidR="00FA7B5C" w:rsidRPr="00F652C2" w:rsidRDefault="00FA7B5C" w:rsidP="00FA7B5C">
            <w:pPr>
              <w:spacing w:after="0" w:line="240" w:lineRule="auto"/>
              <w:contextualSpacing/>
              <w:rPr>
                <w:rFonts w:cs="Calibri"/>
                <w:bCs/>
                <w:lang w:val="es-ES"/>
              </w:rPr>
            </w:pPr>
            <w:r w:rsidRPr="00F652C2">
              <w:rPr>
                <w:rFonts w:cs="Calibri"/>
                <w:bCs/>
                <w:lang w:val="es-ES"/>
              </w:rPr>
              <w:t xml:space="preserve"> </w:t>
            </w:r>
          </w:p>
          <w:p w14:paraId="1AA24075"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5624  ‐</w:t>
            </w:r>
            <w:r w:rsidR="00033774" w:rsidRPr="00F652C2">
              <w:rPr>
                <w:rFonts w:cs="Calibri"/>
                <w:bCs/>
                <w:lang w:val="es-ES"/>
              </w:rPr>
              <w:t>Córdoba</w:t>
            </w:r>
            <w:r w:rsidRPr="00F652C2">
              <w:rPr>
                <w:rFonts w:cs="Calibri"/>
                <w:bCs/>
                <w:lang w:val="es-ES"/>
              </w:rPr>
              <w:t>‐  Régimen  especial  de  protección  y</w:t>
            </w:r>
          </w:p>
          <w:p w14:paraId="5D8F7B4E" w14:textId="77777777" w:rsidR="00FA7B5C" w:rsidRPr="00F652C2" w:rsidRDefault="00FA7B5C" w:rsidP="00FA7B5C">
            <w:pPr>
              <w:spacing w:after="0" w:line="240" w:lineRule="auto"/>
              <w:contextualSpacing/>
              <w:rPr>
                <w:rFonts w:cs="Calibri"/>
                <w:bCs/>
                <w:lang w:val="es-ES"/>
              </w:rPr>
            </w:pPr>
            <w:r w:rsidRPr="00F652C2">
              <w:rPr>
                <w:rFonts w:cs="Calibri"/>
                <w:bCs/>
                <w:lang w:val="es-ES"/>
              </w:rPr>
              <w:t>promoción laboral para las personas disminuidas;</w:t>
            </w:r>
          </w:p>
          <w:p w14:paraId="647A3F04" w14:textId="77777777" w:rsidR="00FA7B5C" w:rsidRPr="00F652C2" w:rsidRDefault="00FA7B5C" w:rsidP="00FA7B5C">
            <w:pPr>
              <w:spacing w:after="0" w:line="240" w:lineRule="auto"/>
              <w:contextualSpacing/>
              <w:rPr>
                <w:rFonts w:cs="Calibri"/>
                <w:bCs/>
                <w:lang w:val="es-ES"/>
              </w:rPr>
            </w:pPr>
          </w:p>
          <w:p w14:paraId="40D07AEF"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6166‐  Corrientes‐  Adhesión  a  la  ley  nacional</w:t>
            </w:r>
          </w:p>
          <w:p w14:paraId="1908EDAE" w14:textId="77777777" w:rsidR="00FA7B5C" w:rsidRPr="00F652C2" w:rsidRDefault="00FA7B5C" w:rsidP="00FA7B5C">
            <w:pPr>
              <w:spacing w:after="0" w:line="240" w:lineRule="auto"/>
              <w:contextualSpacing/>
              <w:rPr>
                <w:rFonts w:cs="Calibri"/>
                <w:bCs/>
                <w:lang w:val="es-ES"/>
              </w:rPr>
            </w:pPr>
            <w:r w:rsidRPr="00F652C2">
              <w:rPr>
                <w:rFonts w:cs="Calibri"/>
                <w:bCs/>
                <w:lang w:val="es-ES"/>
              </w:rPr>
              <w:t>25.635 sobre Pase libre de Transporte;</w:t>
            </w:r>
          </w:p>
          <w:p w14:paraId="0692F14C" w14:textId="77777777" w:rsidR="00FA7B5C" w:rsidRPr="00F652C2" w:rsidRDefault="00FA7B5C" w:rsidP="00FA7B5C">
            <w:pPr>
              <w:spacing w:after="0" w:line="240" w:lineRule="auto"/>
              <w:contextualSpacing/>
              <w:rPr>
                <w:rFonts w:cs="Calibri"/>
                <w:bCs/>
                <w:lang w:val="es-ES"/>
              </w:rPr>
            </w:pPr>
          </w:p>
          <w:p w14:paraId="4E3FB638"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5064 –Corrientes‐. Transporte público de pasajeros. Reserva de asientos;</w:t>
            </w:r>
          </w:p>
          <w:p w14:paraId="7D3E525D" w14:textId="77777777" w:rsidR="00FA7B5C" w:rsidRPr="00F652C2" w:rsidRDefault="00FA7B5C" w:rsidP="00FA7B5C">
            <w:pPr>
              <w:spacing w:after="0" w:line="240" w:lineRule="auto"/>
              <w:contextualSpacing/>
              <w:rPr>
                <w:rFonts w:cs="Calibri"/>
                <w:bCs/>
                <w:lang w:val="es-ES"/>
              </w:rPr>
            </w:pPr>
          </w:p>
          <w:p w14:paraId="5AEAB9B0"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5958 ‐Corrientes‐ Integración personas movilidad y/o comunicación reducida;</w:t>
            </w:r>
          </w:p>
          <w:p w14:paraId="79E2712C" w14:textId="77777777" w:rsidR="00FA7B5C" w:rsidRPr="00F652C2" w:rsidRDefault="00FA7B5C" w:rsidP="00FA7B5C">
            <w:pPr>
              <w:spacing w:after="0" w:line="240" w:lineRule="auto"/>
              <w:contextualSpacing/>
              <w:rPr>
                <w:rFonts w:cs="Calibri"/>
                <w:bCs/>
                <w:lang w:val="es-ES"/>
              </w:rPr>
            </w:pPr>
          </w:p>
          <w:p w14:paraId="7F1C95D3" w14:textId="77777777" w:rsidR="00FA7B5C" w:rsidRPr="00F652C2" w:rsidRDefault="00FA7B5C" w:rsidP="00FA7B5C">
            <w:pPr>
              <w:spacing w:after="0" w:line="240" w:lineRule="auto"/>
              <w:contextualSpacing/>
              <w:rPr>
                <w:rFonts w:cs="Calibri"/>
                <w:bCs/>
                <w:lang w:val="es-ES"/>
              </w:rPr>
            </w:pPr>
            <w:r w:rsidRPr="00F652C2">
              <w:rPr>
                <w:rFonts w:cs="Calibri"/>
                <w:bCs/>
                <w:lang w:val="es-ES"/>
              </w:rPr>
              <w:t xml:space="preserve">Constitución de la provincia de </w:t>
            </w:r>
            <w:r w:rsidR="00033774" w:rsidRPr="00F652C2">
              <w:rPr>
                <w:rFonts w:cs="Calibri"/>
                <w:bCs/>
                <w:lang w:val="es-ES"/>
              </w:rPr>
              <w:t>Neuquén</w:t>
            </w:r>
            <w:r w:rsidRPr="00F652C2">
              <w:rPr>
                <w:rFonts w:cs="Calibri"/>
                <w:bCs/>
                <w:lang w:val="es-ES"/>
              </w:rPr>
              <w:t>, Art. 50</w:t>
            </w:r>
          </w:p>
          <w:p w14:paraId="06ACAEC6" w14:textId="77777777" w:rsidR="00FA7B5C" w:rsidRPr="00F652C2" w:rsidRDefault="00FA7B5C" w:rsidP="00FA7B5C">
            <w:pPr>
              <w:spacing w:after="0" w:line="240" w:lineRule="auto"/>
              <w:contextualSpacing/>
              <w:rPr>
                <w:rFonts w:cs="Calibri"/>
                <w:bCs/>
                <w:lang w:val="es-ES"/>
              </w:rPr>
            </w:pPr>
          </w:p>
          <w:p w14:paraId="29B9A3CB"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2658 ‐</w:t>
            </w:r>
            <w:r w:rsidR="00033774" w:rsidRPr="00F652C2">
              <w:rPr>
                <w:rFonts w:cs="Calibri"/>
                <w:bCs/>
                <w:lang w:val="es-ES"/>
              </w:rPr>
              <w:t>Neuquén</w:t>
            </w:r>
            <w:r w:rsidRPr="00F652C2">
              <w:rPr>
                <w:rFonts w:cs="Calibri"/>
                <w:bCs/>
                <w:lang w:val="es-ES"/>
              </w:rPr>
              <w:t>‐ Derecho al libre acceso, deambulación y permanencia de las personas con discapacidad visual que se encuentren acompañados con perros guía;</w:t>
            </w:r>
          </w:p>
          <w:p w14:paraId="51CD6F9F" w14:textId="77777777" w:rsidR="00FA7B5C" w:rsidRPr="00F652C2" w:rsidRDefault="00FA7B5C" w:rsidP="00FA7B5C">
            <w:pPr>
              <w:spacing w:after="0" w:line="240" w:lineRule="auto"/>
              <w:contextualSpacing/>
              <w:rPr>
                <w:rFonts w:cs="Calibri"/>
                <w:bCs/>
                <w:lang w:val="es-ES"/>
              </w:rPr>
            </w:pPr>
          </w:p>
          <w:p w14:paraId="51400E89"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5528 Santiago del Estero‐ Eximición del pago de boleto de transporte a discapacitados;</w:t>
            </w:r>
          </w:p>
          <w:p w14:paraId="217A8D91" w14:textId="77777777" w:rsidR="00FA7B5C" w:rsidRPr="00F652C2" w:rsidRDefault="00FA7B5C" w:rsidP="00FA7B5C">
            <w:pPr>
              <w:spacing w:after="0" w:line="240" w:lineRule="auto"/>
              <w:contextualSpacing/>
              <w:rPr>
                <w:rFonts w:cs="Calibri"/>
                <w:bCs/>
                <w:lang w:val="es-ES"/>
              </w:rPr>
            </w:pPr>
          </w:p>
          <w:p w14:paraId="7595A773"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1644   ‐Chaco‐   Pasaje   gratuito   para   niños   con discapacidad</w:t>
            </w:r>
          </w:p>
          <w:p w14:paraId="0945D454" w14:textId="77777777" w:rsidR="00FA7B5C" w:rsidRPr="00F652C2" w:rsidRDefault="00FA7B5C" w:rsidP="00FA7B5C">
            <w:pPr>
              <w:spacing w:after="0" w:line="240" w:lineRule="auto"/>
              <w:contextualSpacing/>
              <w:rPr>
                <w:rFonts w:cs="Calibri"/>
                <w:bCs/>
                <w:lang w:val="es-ES"/>
              </w:rPr>
            </w:pPr>
          </w:p>
          <w:p w14:paraId="56EF3D35"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4015 Chaco ‐ Adhesión a la ley nacional 24.314 .</w:t>
            </w:r>
          </w:p>
          <w:p w14:paraId="330BF7EA" w14:textId="77777777" w:rsidR="00FA7B5C" w:rsidRPr="00F652C2" w:rsidRDefault="00FA7B5C" w:rsidP="00FA7B5C">
            <w:pPr>
              <w:spacing w:after="0" w:line="240" w:lineRule="auto"/>
              <w:contextualSpacing/>
              <w:rPr>
                <w:rFonts w:cs="Calibri"/>
                <w:bCs/>
                <w:lang w:val="es-ES"/>
              </w:rPr>
            </w:pPr>
          </w:p>
          <w:p w14:paraId="6D32A7CB"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4073  Chaco‐Adhesión  Ley  Nacional  Nº  24314  de</w:t>
            </w:r>
          </w:p>
          <w:p w14:paraId="4B5C0424" w14:textId="77777777" w:rsidR="00FA7B5C" w:rsidRPr="00F652C2" w:rsidRDefault="00FA7B5C" w:rsidP="00FA7B5C">
            <w:pPr>
              <w:spacing w:after="0" w:line="240" w:lineRule="auto"/>
              <w:contextualSpacing/>
              <w:rPr>
                <w:rFonts w:cs="Calibri"/>
                <w:bCs/>
                <w:lang w:val="es-ES"/>
              </w:rPr>
            </w:pPr>
            <w:r w:rsidRPr="00F652C2">
              <w:rPr>
                <w:rFonts w:cs="Calibri"/>
                <w:bCs/>
                <w:lang w:val="es-ES"/>
              </w:rPr>
              <w:t>Accesibilidad de Personas con Movilidad Reducida.</w:t>
            </w:r>
          </w:p>
          <w:p w14:paraId="2417BA69" w14:textId="77777777" w:rsidR="00FA7B5C" w:rsidRPr="00F652C2" w:rsidRDefault="00FA7B5C" w:rsidP="00FA7B5C">
            <w:pPr>
              <w:spacing w:after="0" w:line="240" w:lineRule="auto"/>
              <w:contextualSpacing/>
              <w:rPr>
                <w:rFonts w:cs="Calibri"/>
                <w:bCs/>
                <w:lang w:val="es-ES"/>
              </w:rPr>
            </w:pPr>
          </w:p>
          <w:p w14:paraId="3D57261C"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5216 Chaco‐ Adhesión</w:t>
            </w:r>
            <w:r w:rsidR="00F652C2">
              <w:rPr>
                <w:rFonts w:cs="Calibri"/>
                <w:bCs/>
                <w:lang w:val="es-ES"/>
              </w:rPr>
              <w:t xml:space="preserve"> a la ley nacional 25.643 sobre </w:t>
            </w:r>
            <w:r w:rsidRPr="00F652C2">
              <w:rPr>
                <w:rFonts w:cs="Calibri"/>
                <w:bCs/>
                <w:lang w:val="es-ES"/>
              </w:rPr>
              <w:t>Turismo.</w:t>
            </w:r>
          </w:p>
          <w:p w14:paraId="535DE373" w14:textId="77777777" w:rsidR="00FA7B5C" w:rsidRPr="00F652C2" w:rsidRDefault="00FA7B5C" w:rsidP="00FA7B5C">
            <w:pPr>
              <w:spacing w:after="0" w:line="240" w:lineRule="auto"/>
              <w:contextualSpacing/>
              <w:rPr>
                <w:rFonts w:cs="Calibri"/>
                <w:bCs/>
                <w:lang w:val="es-ES"/>
              </w:rPr>
            </w:pPr>
          </w:p>
          <w:p w14:paraId="53EBA677" w14:textId="77777777" w:rsidR="00FA7B5C" w:rsidRPr="00F652C2" w:rsidRDefault="00033774" w:rsidP="00FA7B5C">
            <w:pPr>
              <w:spacing w:after="0" w:line="240" w:lineRule="auto"/>
              <w:contextualSpacing/>
              <w:rPr>
                <w:rFonts w:cs="Calibri"/>
                <w:bCs/>
                <w:lang w:val="es-ES"/>
              </w:rPr>
            </w:pPr>
            <w:r w:rsidRPr="00F652C2">
              <w:rPr>
                <w:rFonts w:cs="Calibri"/>
                <w:bCs/>
                <w:lang w:val="es-ES"/>
              </w:rPr>
              <w:t>Constitución</w:t>
            </w:r>
            <w:r w:rsidR="00FA7B5C" w:rsidRPr="00F652C2">
              <w:rPr>
                <w:rFonts w:cs="Calibri"/>
                <w:bCs/>
                <w:lang w:val="es-ES"/>
              </w:rPr>
              <w:t xml:space="preserve"> de la provinci</w:t>
            </w:r>
            <w:r w:rsidR="00F652C2">
              <w:rPr>
                <w:rFonts w:cs="Calibri"/>
                <w:bCs/>
                <w:lang w:val="es-ES"/>
              </w:rPr>
              <w:t>a</w:t>
            </w:r>
            <w:r w:rsidR="00FA7B5C" w:rsidRPr="00F652C2">
              <w:rPr>
                <w:rFonts w:cs="Calibri"/>
                <w:bCs/>
                <w:lang w:val="es-ES"/>
              </w:rPr>
              <w:t xml:space="preserve"> de Chubut Art. 30</w:t>
            </w:r>
          </w:p>
          <w:p w14:paraId="125E0E75" w14:textId="77777777" w:rsidR="00FA7B5C" w:rsidRPr="00F652C2" w:rsidRDefault="00FA7B5C" w:rsidP="00FA7B5C">
            <w:pPr>
              <w:spacing w:after="0" w:line="240" w:lineRule="auto"/>
              <w:contextualSpacing/>
              <w:rPr>
                <w:rFonts w:cs="Calibri"/>
                <w:bCs/>
                <w:lang w:val="es-ES"/>
              </w:rPr>
            </w:pPr>
          </w:p>
          <w:p w14:paraId="3D5D4F35" w14:textId="77777777" w:rsidR="00F652C2" w:rsidRDefault="00FA7B5C" w:rsidP="00FA7B5C">
            <w:pPr>
              <w:spacing w:after="0" w:line="240" w:lineRule="auto"/>
              <w:contextualSpacing/>
              <w:rPr>
                <w:rFonts w:cs="Calibri"/>
                <w:bCs/>
                <w:lang w:val="es-ES"/>
              </w:rPr>
            </w:pPr>
            <w:r w:rsidRPr="00F652C2">
              <w:rPr>
                <w:rFonts w:cs="Calibri"/>
                <w:bCs/>
                <w:lang w:val="es-ES"/>
              </w:rPr>
              <w:t xml:space="preserve">Ley 7336 ‐Mendoza ‐Adhesión a la Ley nacional 24.314; </w:t>
            </w:r>
          </w:p>
          <w:p w14:paraId="3FB480A4" w14:textId="77777777" w:rsidR="00F652C2" w:rsidRDefault="00FA7B5C" w:rsidP="00FA7B5C">
            <w:pPr>
              <w:spacing w:after="0" w:line="240" w:lineRule="auto"/>
              <w:contextualSpacing/>
              <w:rPr>
                <w:rFonts w:cs="Calibri"/>
                <w:bCs/>
                <w:lang w:val="es-ES"/>
              </w:rPr>
            </w:pPr>
            <w:r w:rsidRPr="00F652C2">
              <w:rPr>
                <w:rFonts w:cs="Calibri"/>
                <w:bCs/>
                <w:lang w:val="es-ES"/>
              </w:rPr>
              <w:t xml:space="preserve">Ley 5466 Jujuy‐ Adhesión a la ley nacional 25.643Turismo. </w:t>
            </w:r>
          </w:p>
          <w:p w14:paraId="0AB7EBFF"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4782 ‐Jujuy‐ Adhesión a la ley nacional 24.314</w:t>
            </w:r>
          </w:p>
          <w:p w14:paraId="4CE55600"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9146  ‐La  Rioja‐  Personas  con  discapacidad,  pasaje gratuito;</w:t>
            </w:r>
          </w:p>
          <w:p w14:paraId="152118F7"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4116 Rio Negro‐ Derecho al libre acceso, deambulación y permanencia de las personas con discapacidad visual que se encuentren acompañados con perros guía</w:t>
            </w:r>
          </w:p>
          <w:p w14:paraId="31C782D7" w14:textId="77777777" w:rsidR="00FA7B5C" w:rsidRPr="00F652C2" w:rsidRDefault="00FA7B5C" w:rsidP="00FA7B5C">
            <w:pPr>
              <w:spacing w:after="0" w:line="240" w:lineRule="auto"/>
              <w:contextualSpacing/>
              <w:rPr>
                <w:rFonts w:cs="Calibri"/>
                <w:bCs/>
                <w:lang w:val="es-ES"/>
              </w:rPr>
            </w:pPr>
          </w:p>
          <w:p w14:paraId="4DF3340B"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XIX‐52 ‐Misiones‐ Derecho al libre acceso, deambulación y permanencia de las personas con discapacidad visual que se encuentren acompañados con perros guía;</w:t>
            </w:r>
          </w:p>
          <w:p w14:paraId="06205DD8" w14:textId="77777777" w:rsidR="00FA7B5C" w:rsidRPr="00F652C2" w:rsidRDefault="00FA7B5C" w:rsidP="00FA7B5C">
            <w:pPr>
              <w:spacing w:after="0" w:line="240" w:lineRule="auto"/>
              <w:contextualSpacing/>
              <w:rPr>
                <w:rFonts w:cs="Calibri"/>
                <w:bCs/>
                <w:lang w:val="es-ES"/>
              </w:rPr>
            </w:pPr>
          </w:p>
          <w:p w14:paraId="22BCE4C3"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2658 ‐</w:t>
            </w:r>
            <w:r w:rsidR="00033774" w:rsidRPr="00F652C2">
              <w:rPr>
                <w:rFonts w:cs="Calibri"/>
                <w:bCs/>
                <w:lang w:val="es-ES"/>
              </w:rPr>
              <w:t>Neuquén</w:t>
            </w:r>
            <w:r w:rsidRPr="00F652C2">
              <w:rPr>
                <w:rFonts w:cs="Calibri"/>
                <w:bCs/>
                <w:lang w:val="es-ES"/>
              </w:rPr>
              <w:t>‐ Derecho al libre acceso, deambulación y permanencia de las personas con discapacidad visual que se encuentren acompañados con perros guía;</w:t>
            </w:r>
          </w:p>
          <w:p w14:paraId="43A0D6A5" w14:textId="77777777" w:rsidR="00FA7B5C" w:rsidRPr="00F652C2" w:rsidRDefault="00FA7B5C" w:rsidP="00FA7B5C">
            <w:pPr>
              <w:spacing w:after="0" w:line="240" w:lineRule="auto"/>
              <w:contextualSpacing/>
              <w:rPr>
                <w:rFonts w:cs="Calibri"/>
                <w:bCs/>
                <w:lang w:val="es-ES"/>
              </w:rPr>
            </w:pPr>
          </w:p>
          <w:p w14:paraId="0C574E90"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5293 ‐San Juan‐ Protección del discapacitado. Servicio de transporte;</w:t>
            </w:r>
          </w:p>
          <w:p w14:paraId="0C6D9CE4" w14:textId="77777777" w:rsidR="00FA7B5C" w:rsidRPr="00F652C2" w:rsidRDefault="00FA7B5C" w:rsidP="00FA7B5C">
            <w:pPr>
              <w:spacing w:after="0" w:line="240" w:lineRule="auto"/>
              <w:contextualSpacing/>
              <w:rPr>
                <w:rFonts w:cs="Calibri"/>
                <w:bCs/>
                <w:lang w:val="es-ES"/>
              </w:rPr>
            </w:pPr>
          </w:p>
          <w:p w14:paraId="6428A19B"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7468 ‐San Juan‐ Adhesión a la ley nacional 25.635  Las empresas de transporte colectivo terrestre sometidas al contralor   de   autoridad   n</w:t>
            </w:r>
            <w:r w:rsidR="00F652C2">
              <w:rPr>
                <w:rFonts w:cs="Calibri"/>
                <w:bCs/>
                <w:lang w:val="es-ES"/>
              </w:rPr>
              <w:t xml:space="preserve">acional   deberán   transportar </w:t>
            </w:r>
            <w:r w:rsidRPr="00F652C2">
              <w:rPr>
                <w:rFonts w:cs="Calibri"/>
                <w:bCs/>
                <w:lang w:val="es-ES"/>
              </w:rPr>
              <w:t>gratuitamente a las personas con discapacidad;</w:t>
            </w:r>
          </w:p>
          <w:p w14:paraId="05CC9BCB" w14:textId="77777777" w:rsidR="00FA7B5C" w:rsidRPr="00F652C2" w:rsidRDefault="00FA7B5C" w:rsidP="00FA7B5C">
            <w:pPr>
              <w:spacing w:after="0" w:line="240" w:lineRule="auto"/>
              <w:contextualSpacing/>
              <w:rPr>
                <w:rFonts w:cs="Calibri"/>
                <w:bCs/>
                <w:lang w:val="es-ES"/>
              </w:rPr>
            </w:pPr>
          </w:p>
          <w:p w14:paraId="15815E1D"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8373  ‐San  Juan‐  Persona  con  discapacidad, acompañada por un perro guía o de asistencia. Adhesión ley nacional 26.858.;</w:t>
            </w:r>
          </w:p>
          <w:p w14:paraId="1F044E30" w14:textId="77777777" w:rsidR="00FA7B5C" w:rsidRPr="00F652C2" w:rsidRDefault="00FA7B5C" w:rsidP="00FA7B5C">
            <w:pPr>
              <w:spacing w:after="0" w:line="240" w:lineRule="auto"/>
              <w:contextualSpacing/>
              <w:rPr>
                <w:rFonts w:cs="Calibri"/>
                <w:bCs/>
                <w:lang w:val="es-ES"/>
              </w:rPr>
            </w:pPr>
          </w:p>
          <w:p w14:paraId="03383E24"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7490 ‐San Juan‐ Adhesión a la ley nacional 24.314;</w:t>
            </w:r>
          </w:p>
          <w:p w14:paraId="1FB48F1F" w14:textId="77777777" w:rsidR="00FA7B5C" w:rsidRPr="00F652C2" w:rsidRDefault="00FA7B5C" w:rsidP="00FA7B5C">
            <w:pPr>
              <w:spacing w:after="0" w:line="240" w:lineRule="auto"/>
              <w:contextualSpacing/>
              <w:rPr>
                <w:rFonts w:cs="Calibri"/>
                <w:bCs/>
                <w:lang w:val="es-ES"/>
              </w:rPr>
            </w:pPr>
          </w:p>
          <w:p w14:paraId="6CE359E6"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5528  ‐Santiago  del  Estero‐    Eximición  del  pago  de boleto de transporte a discapacitado;</w:t>
            </w:r>
          </w:p>
          <w:p w14:paraId="68FCC1E4" w14:textId="77777777" w:rsidR="00FA7B5C" w:rsidRPr="00F652C2" w:rsidRDefault="00FA7B5C" w:rsidP="00FA7B5C">
            <w:pPr>
              <w:spacing w:after="0" w:line="240" w:lineRule="auto"/>
              <w:contextualSpacing/>
              <w:rPr>
                <w:rFonts w:cs="Calibri"/>
                <w:bCs/>
                <w:lang w:val="es-ES"/>
              </w:rPr>
            </w:pPr>
          </w:p>
          <w:p w14:paraId="43A7330D"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8098 ‐</w:t>
            </w:r>
            <w:r w:rsidR="00033774" w:rsidRPr="00F652C2">
              <w:rPr>
                <w:rFonts w:cs="Calibri"/>
                <w:bCs/>
                <w:lang w:val="es-ES"/>
              </w:rPr>
              <w:t>Tucumán</w:t>
            </w:r>
            <w:r w:rsidRPr="00F652C2">
              <w:rPr>
                <w:rFonts w:cs="Calibri"/>
                <w:bCs/>
                <w:lang w:val="es-ES"/>
              </w:rPr>
              <w:t>‐ Regulación del servicio de traslado programado de personas con discapacidad;</w:t>
            </w:r>
          </w:p>
          <w:p w14:paraId="005E50CB" w14:textId="77777777" w:rsidR="00FA7B5C" w:rsidRPr="00F652C2" w:rsidRDefault="00FA7B5C" w:rsidP="00FA7B5C">
            <w:pPr>
              <w:spacing w:after="0" w:line="240" w:lineRule="auto"/>
              <w:contextualSpacing/>
              <w:rPr>
                <w:rFonts w:cs="Calibri"/>
                <w:bCs/>
                <w:lang w:val="es-ES"/>
              </w:rPr>
            </w:pPr>
          </w:p>
          <w:p w14:paraId="3D4E31C5"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13315  ‐Santa  Fe‐  Personas con  discapacidad visual, utilización de perro de asistencia;</w:t>
            </w:r>
          </w:p>
          <w:p w14:paraId="7BD82AFB" w14:textId="77777777" w:rsidR="00FA7B5C" w:rsidRPr="00F652C2" w:rsidRDefault="00FA7B5C" w:rsidP="00FA7B5C">
            <w:pPr>
              <w:spacing w:after="0" w:line="240" w:lineRule="auto"/>
              <w:contextualSpacing/>
              <w:rPr>
                <w:rFonts w:cs="Calibri"/>
                <w:bCs/>
                <w:lang w:val="es-ES"/>
              </w:rPr>
            </w:pPr>
          </w:p>
          <w:p w14:paraId="2EF5D44C" w14:textId="77777777" w:rsidR="00FA7B5C" w:rsidRPr="00F652C2" w:rsidRDefault="00FA7B5C" w:rsidP="00FA7B5C">
            <w:pPr>
              <w:spacing w:after="0" w:line="240" w:lineRule="auto"/>
              <w:contextualSpacing/>
              <w:rPr>
                <w:rFonts w:cs="Calibri"/>
                <w:bCs/>
                <w:lang w:val="es-ES"/>
              </w:rPr>
            </w:pPr>
            <w:r w:rsidRPr="00F652C2">
              <w:rPr>
                <w:rFonts w:cs="Calibri"/>
                <w:bCs/>
                <w:lang w:val="es-ES"/>
              </w:rPr>
              <w:t>Ley I‐0835‐2013 ‐San Luis‐ Libre acceso de personas con perros guías o de asistencia;</w:t>
            </w:r>
          </w:p>
          <w:p w14:paraId="27DE3DDB" w14:textId="77777777" w:rsidR="00FA7B5C" w:rsidRPr="00F652C2" w:rsidRDefault="00FA7B5C" w:rsidP="00FA7B5C">
            <w:pPr>
              <w:spacing w:after="0" w:line="240" w:lineRule="auto"/>
              <w:contextualSpacing/>
              <w:rPr>
                <w:rFonts w:cs="Calibri"/>
                <w:bCs/>
                <w:lang w:val="es-ES"/>
              </w:rPr>
            </w:pPr>
          </w:p>
          <w:p w14:paraId="13F7B0A9" w14:textId="77777777" w:rsidR="00FA7B5C" w:rsidRPr="00F652C2" w:rsidRDefault="00033774" w:rsidP="00FA7B5C">
            <w:pPr>
              <w:spacing w:after="0" w:line="240" w:lineRule="auto"/>
              <w:contextualSpacing/>
              <w:rPr>
                <w:rFonts w:cs="Calibri"/>
                <w:bCs/>
                <w:lang w:val="es-ES"/>
              </w:rPr>
            </w:pPr>
            <w:r w:rsidRPr="00F652C2">
              <w:rPr>
                <w:rFonts w:cs="Calibri"/>
                <w:bCs/>
                <w:lang w:val="es-ES"/>
              </w:rPr>
              <w:t>Constitución</w:t>
            </w:r>
            <w:r w:rsidR="00FA7B5C" w:rsidRPr="00F652C2">
              <w:rPr>
                <w:rFonts w:cs="Calibri"/>
                <w:bCs/>
                <w:lang w:val="es-ES"/>
              </w:rPr>
              <w:t xml:space="preserve"> de la provincial ce Rio Negro, Art. 36</w:t>
            </w:r>
          </w:p>
          <w:p w14:paraId="2040FC6B" w14:textId="77777777" w:rsidR="00FA7B5C" w:rsidRPr="00F652C2" w:rsidRDefault="00FA7B5C" w:rsidP="00FA7B5C">
            <w:pPr>
              <w:spacing w:after="0" w:line="240" w:lineRule="auto"/>
              <w:contextualSpacing/>
              <w:rPr>
                <w:rFonts w:cs="Calibri"/>
                <w:bCs/>
                <w:lang w:val="es-ES"/>
              </w:rPr>
            </w:pPr>
          </w:p>
          <w:p w14:paraId="7820511C" w14:textId="77777777" w:rsidR="00FA7B5C" w:rsidRPr="00F652C2" w:rsidRDefault="00FA7B5C" w:rsidP="00FA7B5C">
            <w:pPr>
              <w:spacing w:after="0" w:line="240" w:lineRule="auto"/>
              <w:contextualSpacing/>
              <w:rPr>
                <w:rFonts w:cs="Calibri"/>
                <w:bCs/>
                <w:lang w:val="es-ES"/>
              </w:rPr>
            </w:pPr>
            <w:r w:rsidRPr="00F652C2">
              <w:rPr>
                <w:rFonts w:cs="Calibri"/>
                <w:bCs/>
                <w:lang w:val="es-ES"/>
              </w:rPr>
              <w:t>Constitución de la provincia de Santiago del Estero, Art. 33</w:t>
            </w:r>
          </w:p>
          <w:p w14:paraId="0AD4A0E0" w14:textId="77777777" w:rsidR="00FA7B5C" w:rsidRPr="00F652C2" w:rsidRDefault="00FA7B5C" w:rsidP="00FA7B5C">
            <w:pPr>
              <w:spacing w:after="0" w:line="240" w:lineRule="auto"/>
              <w:contextualSpacing/>
              <w:rPr>
                <w:rFonts w:cs="Calibri"/>
                <w:bCs/>
                <w:lang w:val="es-ES"/>
              </w:rPr>
            </w:pPr>
            <w:r w:rsidRPr="00F652C2">
              <w:rPr>
                <w:rFonts w:cs="Calibri"/>
                <w:bCs/>
                <w:lang w:val="es-ES"/>
              </w:rPr>
              <w:t xml:space="preserve">Constitución de la provincia de Tierra del Fuego, Art. 2O Constitución de la Ciudad </w:t>
            </w:r>
            <w:r w:rsidR="00033774" w:rsidRPr="00F652C2">
              <w:rPr>
                <w:rFonts w:cs="Calibri"/>
                <w:bCs/>
                <w:lang w:val="es-ES"/>
              </w:rPr>
              <w:t>Autónoma</w:t>
            </w:r>
            <w:r w:rsidRPr="00F652C2">
              <w:rPr>
                <w:rFonts w:cs="Calibri"/>
                <w:bCs/>
                <w:lang w:val="es-ES"/>
              </w:rPr>
              <w:t xml:space="preserve"> de Buenos Aires, ART.</w:t>
            </w:r>
          </w:p>
          <w:p w14:paraId="1A2C750A" w14:textId="77777777" w:rsidR="00253C2E" w:rsidRPr="00F652C2" w:rsidRDefault="00FA7B5C" w:rsidP="00FA7B5C">
            <w:pPr>
              <w:spacing w:after="0" w:line="240" w:lineRule="auto"/>
              <w:contextualSpacing/>
              <w:rPr>
                <w:rFonts w:cs="Calibri"/>
                <w:bCs/>
                <w:lang w:val="es-ES"/>
              </w:rPr>
            </w:pPr>
            <w:r w:rsidRPr="00F652C2">
              <w:rPr>
                <w:rFonts w:cs="Calibri"/>
                <w:bCs/>
                <w:lang w:val="es-ES"/>
              </w:rPr>
              <w:t>42.‐</w:t>
            </w:r>
          </w:p>
        </w:tc>
      </w:tr>
      <w:tr w:rsidR="00EB411F" w:rsidRPr="00662A0D" w14:paraId="27D10846" w14:textId="77777777" w:rsidTr="00EE29B5">
        <w:trPr>
          <w:trHeight w:val="530"/>
          <w:jc w:val="center"/>
        </w:trPr>
        <w:tc>
          <w:tcPr>
            <w:tcW w:w="2751" w:type="dxa"/>
            <w:vMerge/>
            <w:tcBorders>
              <w:bottom w:val="single" w:sz="4" w:space="0" w:color="auto"/>
            </w:tcBorders>
            <w:shd w:val="clear" w:color="auto" w:fill="E0E0E0"/>
            <w:noWrap/>
          </w:tcPr>
          <w:p w14:paraId="3534066C" w14:textId="77777777" w:rsidR="00EB411F" w:rsidRPr="00662A0D" w:rsidRDefault="00EB411F" w:rsidP="00E96D68">
            <w:pPr>
              <w:spacing w:after="0" w:line="240" w:lineRule="auto"/>
              <w:contextualSpacing/>
              <w:rPr>
                <w:rFonts w:cs="Calibri"/>
                <w:b/>
                <w:bCs/>
                <w:lang w:val="es-ES"/>
              </w:rPr>
            </w:pPr>
          </w:p>
        </w:tc>
        <w:tc>
          <w:tcPr>
            <w:tcW w:w="4543" w:type="dxa"/>
            <w:tcBorders>
              <w:bottom w:val="single" w:sz="4" w:space="0" w:color="auto"/>
            </w:tcBorders>
            <w:shd w:val="clear" w:color="auto" w:fill="E0E0E0"/>
            <w:noWrap/>
          </w:tcPr>
          <w:p w14:paraId="27E72FA8" w14:textId="77777777" w:rsidR="00EB411F" w:rsidRPr="00662A0D" w:rsidRDefault="00EB411F" w:rsidP="00E96D68">
            <w:pPr>
              <w:spacing w:after="0" w:line="240" w:lineRule="auto"/>
              <w:contextualSpacing/>
              <w:rPr>
                <w:rFonts w:cs="Calibri"/>
                <w:bCs/>
                <w:color w:val="FF0000"/>
                <w:lang w:val="es-ES"/>
              </w:rPr>
            </w:pPr>
          </w:p>
          <w:p w14:paraId="6B1C1260" w14:textId="77777777" w:rsidR="00EB411F" w:rsidRPr="00662A0D" w:rsidRDefault="00EB411F" w:rsidP="00E96D68">
            <w:pPr>
              <w:spacing w:after="0" w:line="240" w:lineRule="auto"/>
              <w:contextualSpacing/>
              <w:rPr>
                <w:rFonts w:cs="Calibri"/>
                <w:bCs/>
                <w:lang w:val="es-ES"/>
              </w:rPr>
            </w:pPr>
            <w:r w:rsidRPr="00662A0D">
              <w:rPr>
                <w:rFonts w:cs="Calibri"/>
                <w:bCs/>
                <w:lang w:val="es-ES"/>
              </w:rPr>
              <w:t>Normas para garantizar la accesibilidad y el diseño universal a la información, a la comunicación y a las TIC</w:t>
            </w:r>
          </w:p>
        </w:tc>
        <w:tc>
          <w:tcPr>
            <w:tcW w:w="1099" w:type="dxa"/>
            <w:tcBorders>
              <w:bottom w:val="single" w:sz="4" w:space="0" w:color="auto"/>
            </w:tcBorders>
            <w:shd w:val="clear" w:color="auto" w:fill="E0E0E0"/>
          </w:tcPr>
          <w:p w14:paraId="2EF9DE9E" w14:textId="77777777" w:rsidR="00EB411F" w:rsidRPr="00662A0D" w:rsidRDefault="00EB411F" w:rsidP="003D6CE2">
            <w:pPr>
              <w:spacing w:after="0" w:line="240" w:lineRule="auto"/>
              <w:contextualSpacing/>
              <w:rPr>
                <w:rFonts w:cs="Calibri"/>
                <w:lang w:val="es-ES"/>
              </w:rPr>
            </w:pPr>
          </w:p>
          <w:p w14:paraId="42DE230C" w14:textId="77777777" w:rsidR="00EB411F" w:rsidRPr="00662A0D" w:rsidRDefault="00EB411F" w:rsidP="00F652C2">
            <w:pPr>
              <w:spacing w:after="0" w:line="240" w:lineRule="auto"/>
              <w:contextualSpacing/>
              <w:rPr>
                <w:rFonts w:cs="Calibri"/>
                <w:lang w:val="es-ES"/>
              </w:rPr>
            </w:pPr>
            <w:r w:rsidRPr="00662A0D">
              <w:rPr>
                <w:rFonts w:cs="Calibri"/>
                <w:lang w:val="es-ES"/>
              </w:rPr>
              <w:t>Sí_</w:t>
            </w:r>
            <w:r w:rsidR="00F652C2">
              <w:rPr>
                <w:rFonts w:cs="Calibri"/>
                <w:lang w:val="es-ES"/>
              </w:rPr>
              <w:t>X</w:t>
            </w:r>
            <w:r w:rsidRPr="00662A0D">
              <w:rPr>
                <w:rFonts w:cs="Calibri"/>
                <w:lang w:val="es-ES"/>
              </w:rPr>
              <w:t>__</w:t>
            </w:r>
          </w:p>
        </w:tc>
        <w:tc>
          <w:tcPr>
            <w:tcW w:w="1097" w:type="dxa"/>
            <w:tcBorders>
              <w:bottom w:val="single" w:sz="4" w:space="0" w:color="auto"/>
            </w:tcBorders>
            <w:shd w:val="clear" w:color="auto" w:fill="E0E0E0"/>
          </w:tcPr>
          <w:p w14:paraId="5EF3606B" w14:textId="77777777" w:rsidR="00EB411F" w:rsidRPr="00662A0D" w:rsidRDefault="00EB411F" w:rsidP="003D6CE2">
            <w:pPr>
              <w:spacing w:after="0" w:line="240" w:lineRule="auto"/>
              <w:contextualSpacing/>
              <w:rPr>
                <w:rFonts w:cs="Calibri"/>
                <w:lang w:val="es-ES"/>
              </w:rPr>
            </w:pPr>
          </w:p>
          <w:p w14:paraId="39C6D9A4" w14:textId="77777777" w:rsidR="00EB411F" w:rsidRPr="00662A0D" w:rsidRDefault="00EB411F" w:rsidP="003D6CE2">
            <w:pPr>
              <w:spacing w:after="0" w:line="240" w:lineRule="auto"/>
              <w:contextualSpacing/>
              <w:rPr>
                <w:rFonts w:cs="Calibri"/>
                <w:lang w:val="es-ES"/>
              </w:rPr>
            </w:pPr>
            <w:r w:rsidRPr="00662A0D">
              <w:rPr>
                <w:rFonts w:cs="Calibri"/>
                <w:lang w:val="es-ES"/>
              </w:rPr>
              <w:t>No____</w:t>
            </w:r>
          </w:p>
        </w:tc>
        <w:tc>
          <w:tcPr>
            <w:tcW w:w="3331" w:type="dxa"/>
            <w:tcBorders>
              <w:bottom w:val="single" w:sz="4" w:space="0" w:color="auto"/>
            </w:tcBorders>
            <w:shd w:val="clear" w:color="auto" w:fill="E0E0E0"/>
            <w:noWrap/>
          </w:tcPr>
          <w:p w14:paraId="1C982A38"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24.204 Establece que las telefonías deberán proveer</w:t>
            </w:r>
          </w:p>
          <w:p w14:paraId="14985E51" w14:textId="77777777" w:rsidR="00FA7B5C" w:rsidRPr="00662A0D" w:rsidRDefault="00FA7B5C" w:rsidP="00F652C2">
            <w:pPr>
              <w:spacing w:after="0" w:line="240" w:lineRule="auto"/>
              <w:contextualSpacing/>
              <w:rPr>
                <w:rFonts w:cs="Calibri"/>
                <w:bCs/>
                <w:lang w:val="es-ES"/>
              </w:rPr>
            </w:pPr>
            <w:r w:rsidRPr="00662A0D">
              <w:rPr>
                <w:rFonts w:cs="Calibri"/>
                <w:bCs/>
                <w:lang w:val="es-ES"/>
              </w:rPr>
              <w:t>un servicio de telefonía púb</w:t>
            </w:r>
            <w:r w:rsidR="00F652C2">
              <w:rPr>
                <w:rFonts w:cs="Calibri"/>
                <w:bCs/>
                <w:lang w:val="es-ES"/>
              </w:rPr>
              <w:t>lica para personas hipoacúsicas o con impedimento del habla.</w:t>
            </w:r>
          </w:p>
          <w:p w14:paraId="34671734" w14:textId="77777777" w:rsidR="00FA7B5C" w:rsidRPr="00662A0D" w:rsidRDefault="00FA7B5C" w:rsidP="00FA7B5C">
            <w:pPr>
              <w:spacing w:after="0" w:line="240" w:lineRule="auto"/>
              <w:contextualSpacing/>
              <w:rPr>
                <w:rFonts w:cs="Calibri"/>
                <w:bCs/>
                <w:lang w:val="es-ES"/>
              </w:rPr>
            </w:pPr>
          </w:p>
          <w:p w14:paraId="71F1EE32"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26.878/96 SC Reglamenta servicio de telefonía pública y domiciliaria;</w:t>
            </w:r>
          </w:p>
          <w:p w14:paraId="694BD8DE" w14:textId="77777777" w:rsidR="00FA7B5C" w:rsidRPr="00662A0D" w:rsidRDefault="00FA7B5C" w:rsidP="00FA7B5C">
            <w:pPr>
              <w:spacing w:after="0" w:line="240" w:lineRule="auto"/>
              <w:contextualSpacing/>
              <w:rPr>
                <w:rFonts w:cs="Calibri"/>
                <w:bCs/>
                <w:lang w:val="es-ES"/>
              </w:rPr>
            </w:pPr>
          </w:p>
          <w:p w14:paraId="1DCB9B49"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2151/97 Establece características técnicas de los teléfonos;</w:t>
            </w:r>
          </w:p>
          <w:p w14:paraId="271102CF" w14:textId="77777777" w:rsidR="00FA7B5C" w:rsidRPr="00662A0D" w:rsidRDefault="00FA7B5C" w:rsidP="00FA7B5C">
            <w:pPr>
              <w:spacing w:after="0" w:line="240" w:lineRule="auto"/>
              <w:contextualSpacing/>
              <w:rPr>
                <w:rFonts w:cs="Calibri"/>
                <w:bCs/>
                <w:lang w:val="es-ES"/>
              </w:rPr>
            </w:pPr>
          </w:p>
          <w:p w14:paraId="52A57705"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2505/98   SC   Dispone   asignación   de   dos números abreviados de tres dígitos, uno para el acceso desde el teléfono de voz y otro para el acceso desde aparatos alfanuméricos, con destino a personas con discapacidad o impedidos del habla;</w:t>
            </w:r>
          </w:p>
          <w:p w14:paraId="30D3E105" w14:textId="77777777" w:rsidR="00FA7B5C" w:rsidRPr="00662A0D" w:rsidRDefault="00FA7B5C" w:rsidP="00FA7B5C">
            <w:pPr>
              <w:spacing w:after="0" w:line="240" w:lineRule="auto"/>
              <w:contextualSpacing/>
              <w:rPr>
                <w:rFonts w:cs="Calibri"/>
                <w:bCs/>
                <w:lang w:val="es-ES"/>
              </w:rPr>
            </w:pPr>
          </w:p>
          <w:p w14:paraId="4B6C4D5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24.421   Establécese   que   las   empresas   telefónicas deberán proveer un servicio de telefonía domiciliaria para personas hipoacúsicas.</w:t>
            </w:r>
          </w:p>
          <w:p w14:paraId="14E0CCBE" w14:textId="77777777" w:rsidR="00FA7B5C" w:rsidRPr="00662A0D" w:rsidRDefault="00FA7B5C" w:rsidP="00FA7B5C">
            <w:pPr>
              <w:spacing w:after="0" w:line="240" w:lineRule="auto"/>
              <w:contextualSpacing/>
              <w:rPr>
                <w:rFonts w:cs="Calibri"/>
                <w:bCs/>
                <w:lang w:val="es-ES"/>
              </w:rPr>
            </w:pPr>
          </w:p>
          <w:p w14:paraId="0F1B5457" w14:textId="77777777" w:rsidR="00FA7B5C" w:rsidRPr="00662A0D" w:rsidRDefault="00F652C2" w:rsidP="00FA7B5C">
            <w:pPr>
              <w:spacing w:after="0" w:line="240" w:lineRule="auto"/>
              <w:contextualSpacing/>
              <w:rPr>
                <w:rFonts w:cs="Calibri"/>
                <w:bCs/>
                <w:lang w:val="es-ES"/>
              </w:rPr>
            </w:pPr>
            <w:r>
              <w:rPr>
                <w:rFonts w:cs="Calibri"/>
                <w:bCs/>
                <w:lang w:val="es-ES"/>
              </w:rPr>
              <w:t xml:space="preserve">Ley 26.033 </w:t>
            </w:r>
            <w:r w:rsidR="00FA7B5C" w:rsidRPr="00662A0D">
              <w:rPr>
                <w:rFonts w:cs="Calibri"/>
                <w:bCs/>
                <w:lang w:val="es-ES"/>
              </w:rPr>
              <w:t>Comunicaciones‐Sustitución del art. 2 de la Ley</w:t>
            </w:r>
          </w:p>
          <w:p w14:paraId="267F53BE" w14:textId="77777777" w:rsidR="00FA7B5C" w:rsidRPr="00662A0D" w:rsidRDefault="00FA7B5C" w:rsidP="00FA7B5C">
            <w:pPr>
              <w:spacing w:after="0" w:line="240" w:lineRule="auto"/>
              <w:contextualSpacing/>
              <w:rPr>
                <w:rFonts w:cs="Calibri"/>
                <w:bCs/>
                <w:lang w:val="es-ES"/>
              </w:rPr>
            </w:pPr>
            <w:r w:rsidRPr="00662A0D">
              <w:rPr>
                <w:rFonts w:cs="Calibri"/>
                <w:bCs/>
                <w:lang w:val="es-ES"/>
              </w:rPr>
              <w:t>24204 Instalación de teléfonos para personas Hipoacúsicas</w:t>
            </w:r>
          </w:p>
          <w:p w14:paraId="7DBC5418" w14:textId="77777777" w:rsidR="00FA7B5C" w:rsidRPr="00662A0D" w:rsidRDefault="00FA7B5C" w:rsidP="00FA7B5C">
            <w:pPr>
              <w:spacing w:after="0" w:line="240" w:lineRule="auto"/>
              <w:contextualSpacing/>
              <w:rPr>
                <w:rFonts w:cs="Calibri"/>
                <w:bCs/>
                <w:lang w:val="es-ES"/>
              </w:rPr>
            </w:pPr>
            <w:r w:rsidRPr="00662A0D">
              <w:rPr>
                <w:rFonts w:cs="Calibri"/>
                <w:bCs/>
                <w:lang w:val="es-ES"/>
              </w:rPr>
              <w:t>y/u otros discapacidades;</w:t>
            </w:r>
          </w:p>
          <w:p w14:paraId="3CF32623" w14:textId="77777777" w:rsidR="00FA7B5C" w:rsidRPr="00662A0D" w:rsidRDefault="00FA7B5C" w:rsidP="00FA7B5C">
            <w:pPr>
              <w:spacing w:after="0" w:line="240" w:lineRule="auto"/>
              <w:contextualSpacing/>
              <w:rPr>
                <w:rFonts w:cs="Calibri"/>
                <w:bCs/>
                <w:lang w:val="es-ES"/>
              </w:rPr>
            </w:pPr>
          </w:p>
          <w:p w14:paraId="570AEBA6"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26.522 Servicios de Comunicaciones </w:t>
            </w:r>
            <w:r w:rsidR="00033774" w:rsidRPr="00662A0D">
              <w:rPr>
                <w:rFonts w:cs="Calibri"/>
                <w:bCs/>
                <w:lang w:val="es-ES"/>
              </w:rPr>
              <w:t>Audiovisuales</w:t>
            </w:r>
            <w:r w:rsidRPr="00662A0D">
              <w:rPr>
                <w:rFonts w:cs="Calibri"/>
                <w:bCs/>
                <w:lang w:val="es-ES"/>
              </w:rPr>
              <w:t xml:space="preserve">‐ Regula los Servicios de Comunicación </w:t>
            </w:r>
            <w:r w:rsidR="00033774" w:rsidRPr="00662A0D">
              <w:rPr>
                <w:rFonts w:cs="Calibri"/>
                <w:bCs/>
                <w:lang w:val="es-ES"/>
              </w:rPr>
              <w:t>Audiovisuales</w:t>
            </w:r>
            <w:r w:rsidRPr="00662A0D">
              <w:rPr>
                <w:rFonts w:cs="Calibri"/>
                <w:bCs/>
                <w:lang w:val="es-ES"/>
              </w:rPr>
              <w:t xml:space="preserve"> en todo el ámbito Territorial de la República Argentina;</w:t>
            </w:r>
          </w:p>
          <w:p w14:paraId="58FF1E76" w14:textId="77777777" w:rsidR="00FA7B5C" w:rsidRPr="00662A0D" w:rsidRDefault="00FA7B5C" w:rsidP="00FA7B5C">
            <w:pPr>
              <w:spacing w:after="0" w:line="240" w:lineRule="auto"/>
              <w:contextualSpacing/>
              <w:rPr>
                <w:rFonts w:cs="Calibri"/>
                <w:bCs/>
                <w:lang w:val="es-ES"/>
              </w:rPr>
            </w:pPr>
          </w:p>
          <w:p w14:paraId="4E4088EE"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1225/2010 Reglamenta la Ley 26.522;</w:t>
            </w:r>
          </w:p>
          <w:p w14:paraId="1CD1FA2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26.653 Accesibilidad a la información de páginas web; Ley 27.061 Tratado de Marra</w:t>
            </w:r>
            <w:r w:rsidR="00F652C2">
              <w:rPr>
                <w:rFonts w:cs="Calibri"/>
                <w:bCs/>
                <w:lang w:val="es-ES"/>
              </w:rPr>
              <w:t xml:space="preserve">kerch‐ para facilitar el acceso </w:t>
            </w:r>
            <w:r w:rsidRPr="00662A0D">
              <w:rPr>
                <w:rFonts w:cs="Calibri"/>
                <w:bCs/>
                <w:lang w:val="es-ES"/>
              </w:rPr>
              <w:t>a   las   obras   publicadas   a   las   personas   ciegas,   con</w:t>
            </w:r>
          </w:p>
          <w:p w14:paraId="3E76DFB8" w14:textId="77777777" w:rsidR="00FA7B5C" w:rsidRPr="00662A0D" w:rsidRDefault="00033774" w:rsidP="00FA7B5C">
            <w:pPr>
              <w:spacing w:after="0" w:line="240" w:lineRule="auto"/>
              <w:contextualSpacing/>
              <w:rPr>
                <w:rFonts w:cs="Calibri"/>
                <w:bCs/>
                <w:lang w:val="es-ES"/>
              </w:rPr>
            </w:pPr>
            <w:r>
              <w:rPr>
                <w:rFonts w:cs="Calibri"/>
                <w:bCs/>
                <w:lang w:val="es-ES"/>
              </w:rPr>
              <w:t>discapacidad  visual  u</w:t>
            </w:r>
            <w:r w:rsidRPr="00662A0D">
              <w:rPr>
                <w:rFonts w:cs="Calibri"/>
                <w:bCs/>
                <w:lang w:val="es-ES"/>
              </w:rPr>
              <w:t xml:space="preserve">  otras  dificultades  para  acceder  a textos impresos;</w:t>
            </w:r>
          </w:p>
          <w:p w14:paraId="7171741A" w14:textId="77777777" w:rsidR="00FA7B5C" w:rsidRPr="00662A0D" w:rsidRDefault="00FA7B5C" w:rsidP="00FA7B5C">
            <w:pPr>
              <w:spacing w:after="0" w:line="240" w:lineRule="auto"/>
              <w:contextualSpacing/>
              <w:rPr>
                <w:rFonts w:cs="Calibri"/>
                <w:bCs/>
                <w:lang w:val="es-ES"/>
              </w:rPr>
            </w:pPr>
          </w:p>
          <w:p w14:paraId="287FF69E" w14:textId="77777777" w:rsidR="00FA7B5C" w:rsidRPr="00F652C2" w:rsidRDefault="00F652C2" w:rsidP="00FA7B5C">
            <w:pPr>
              <w:spacing w:after="0" w:line="240" w:lineRule="auto"/>
              <w:contextualSpacing/>
              <w:rPr>
                <w:rFonts w:cs="Calibri"/>
                <w:bCs/>
                <w:u w:val="single"/>
                <w:lang w:val="es-ES"/>
              </w:rPr>
            </w:pPr>
            <w:r w:rsidRPr="00F652C2">
              <w:rPr>
                <w:rFonts w:cs="Calibri"/>
                <w:bCs/>
                <w:u w:val="single"/>
                <w:lang w:val="es-ES"/>
              </w:rPr>
              <w:t>Normas Provinciales.</w:t>
            </w:r>
          </w:p>
          <w:p w14:paraId="5024D7E6" w14:textId="77777777" w:rsidR="00F652C2" w:rsidRPr="00662A0D" w:rsidRDefault="00F652C2" w:rsidP="00FA7B5C">
            <w:pPr>
              <w:spacing w:after="0" w:line="240" w:lineRule="auto"/>
              <w:contextualSpacing/>
              <w:rPr>
                <w:rFonts w:cs="Calibri"/>
                <w:bCs/>
                <w:lang w:val="es-ES"/>
              </w:rPr>
            </w:pPr>
          </w:p>
          <w:p w14:paraId="307B7DD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11.695 Buenos Aires Equiparación de oportunidades para personas sordas e hipoacúsicas;</w:t>
            </w:r>
          </w:p>
          <w:p w14:paraId="0C97F23C" w14:textId="77777777" w:rsidR="00FA7B5C" w:rsidRPr="00662A0D" w:rsidRDefault="00FA7B5C" w:rsidP="00FA7B5C">
            <w:pPr>
              <w:spacing w:after="0" w:line="240" w:lineRule="auto"/>
              <w:contextualSpacing/>
              <w:rPr>
                <w:rFonts w:cs="Calibri"/>
                <w:bCs/>
                <w:lang w:val="es-ES"/>
              </w:rPr>
            </w:pPr>
          </w:p>
          <w:p w14:paraId="3C3499B3"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11.266 –Buenos Aires‐ Obligatoriedad de </w:t>
            </w:r>
            <w:r w:rsidR="00033774" w:rsidRPr="00662A0D">
              <w:rPr>
                <w:rFonts w:cs="Calibri"/>
                <w:bCs/>
                <w:lang w:val="es-ES"/>
              </w:rPr>
              <w:t>insta</w:t>
            </w:r>
            <w:r w:rsidR="00033774">
              <w:rPr>
                <w:rFonts w:cs="Calibri"/>
                <w:bCs/>
                <w:lang w:val="es-ES"/>
              </w:rPr>
              <w:t>la</w:t>
            </w:r>
            <w:r w:rsidR="00033774" w:rsidRPr="00662A0D">
              <w:rPr>
                <w:rFonts w:cs="Calibri"/>
                <w:bCs/>
                <w:lang w:val="es-ES"/>
              </w:rPr>
              <w:t>ción</w:t>
            </w:r>
            <w:r w:rsidRPr="00662A0D">
              <w:rPr>
                <w:rFonts w:cs="Calibri"/>
                <w:bCs/>
                <w:lang w:val="es-ES"/>
              </w:rPr>
              <w:t xml:space="preserve"> de aros  </w:t>
            </w:r>
            <w:r w:rsidR="00033774" w:rsidRPr="00662A0D">
              <w:rPr>
                <w:rFonts w:cs="Calibri"/>
                <w:bCs/>
                <w:lang w:val="es-ES"/>
              </w:rPr>
              <w:t>magnéticos</w:t>
            </w:r>
            <w:r w:rsidRPr="00662A0D">
              <w:rPr>
                <w:rFonts w:cs="Calibri"/>
                <w:bCs/>
                <w:lang w:val="es-ES"/>
              </w:rPr>
              <w:t xml:space="preserve">  para  hipoacusicos  en  salas  de </w:t>
            </w:r>
            <w:r w:rsidR="00033774" w:rsidRPr="00662A0D">
              <w:rPr>
                <w:rFonts w:cs="Calibri"/>
                <w:bCs/>
                <w:lang w:val="es-ES"/>
              </w:rPr>
              <w:t>espectáculos</w:t>
            </w:r>
            <w:r w:rsidRPr="00662A0D">
              <w:rPr>
                <w:rFonts w:cs="Calibri"/>
                <w:bCs/>
                <w:lang w:val="es-ES"/>
              </w:rPr>
              <w:t xml:space="preserve"> o teatros;</w:t>
            </w:r>
          </w:p>
          <w:p w14:paraId="48F940D1" w14:textId="77777777" w:rsidR="00FA7B5C" w:rsidRPr="00662A0D" w:rsidRDefault="00FA7B5C" w:rsidP="00FA7B5C">
            <w:pPr>
              <w:spacing w:after="0" w:line="240" w:lineRule="auto"/>
              <w:contextualSpacing/>
              <w:rPr>
                <w:rFonts w:cs="Calibri"/>
                <w:bCs/>
                <w:lang w:val="es-ES"/>
              </w:rPr>
            </w:pPr>
          </w:p>
          <w:p w14:paraId="1D387522"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5274 Catamarca‐ Acceso a la divulgación publicitaria del Estado Provincial‐ Acceso a Personas hipoacusicas, disminuidos visuales y no videntes,    a divulgaciones publicitarias en el estado provincial;</w:t>
            </w:r>
          </w:p>
          <w:p w14:paraId="19F25FB6" w14:textId="77777777" w:rsidR="00FA7B5C" w:rsidRPr="00662A0D" w:rsidRDefault="00FA7B5C" w:rsidP="00FA7B5C">
            <w:pPr>
              <w:spacing w:after="0" w:line="240" w:lineRule="auto"/>
              <w:contextualSpacing/>
              <w:rPr>
                <w:rFonts w:cs="Calibri"/>
                <w:bCs/>
                <w:lang w:val="es-ES"/>
              </w:rPr>
            </w:pPr>
          </w:p>
          <w:p w14:paraId="024E921A" w14:textId="77777777" w:rsidR="00FA7B5C" w:rsidRPr="00662A0D" w:rsidRDefault="00F652C2" w:rsidP="00FA7B5C">
            <w:pPr>
              <w:spacing w:after="0" w:line="240" w:lineRule="auto"/>
              <w:contextualSpacing/>
              <w:rPr>
                <w:rFonts w:cs="Calibri"/>
                <w:bCs/>
                <w:lang w:val="es-ES"/>
              </w:rPr>
            </w:pPr>
            <w:r>
              <w:rPr>
                <w:rFonts w:cs="Calibri"/>
                <w:bCs/>
                <w:lang w:val="es-ES"/>
              </w:rPr>
              <w:t>Ley   5830   ‐Corri</w:t>
            </w:r>
            <w:r w:rsidR="00FA7B5C" w:rsidRPr="00662A0D">
              <w:rPr>
                <w:rFonts w:cs="Calibri"/>
                <w:bCs/>
                <w:lang w:val="es-ES"/>
              </w:rPr>
              <w:t>e</w:t>
            </w:r>
            <w:r>
              <w:rPr>
                <w:rFonts w:cs="Calibri"/>
                <w:bCs/>
                <w:lang w:val="es-ES"/>
              </w:rPr>
              <w:t>n</w:t>
            </w:r>
            <w:r w:rsidR="00FA7B5C" w:rsidRPr="00662A0D">
              <w:rPr>
                <w:rFonts w:cs="Calibri"/>
                <w:bCs/>
                <w:lang w:val="es-ES"/>
              </w:rPr>
              <w:t>tes‐      Publicidad   audiovisual   oficial. Acceso a personas hipoacúsicas, disminuidas visuales y no videntes;</w:t>
            </w:r>
          </w:p>
          <w:p w14:paraId="1B479FC7" w14:textId="77777777" w:rsidR="00FA7B5C" w:rsidRPr="00662A0D" w:rsidRDefault="00FA7B5C" w:rsidP="00FA7B5C">
            <w:pPr>
              <w:spacing w:after="0" w:line="240" w:lineRule="auto"/>
              <w:contextualSpacing/>
              <w:rPr>
                <w:rFonts w:cs="Calibri"/>
                <w:bCs/>
                <w:lang w:val="es-ES"/>
              </w:rPr>
            </w:pPr>
          </w:p>
          <w:p w14:paraId="25C94ED8"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5734 ‐Corrientes‐ Creación de una Biblioteca parlante para uso exclusivo de discapacitados visuales;</w:t>
            </w:r>
          </w:p>
          <w:p w14:paraId="36E26BC4" w14:textId="77777777" w:rsidR="00FA7B5C" w:rsidRPr="00662A0D" w:rsidRDefault="00FA7B5C" w:rsidP="00FA7B5C">
            <w:pPr>
              <w:spacing w:after="0" w:line="240" w:lineRule="auto"/>
              <w:contextualSpacing/>
              <w:rPr>
                <w:rFonts w:cs="Calibri"/>
                <w:bCs/>
                <w:lang w:val="es-ES"/>
              </w:rPr>
            </w:pPr>
          </w:p>
          <w:p w14:paraId="274D19FE"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w:t>
            </w:r>
            <w:r w:rsidR="007356FC">
              <w:rPr>
                <w:rFonts w:cs="Calibri"/>
                <w:bCs/>
                <w:lang w:val="es-ES"/>
              </w:rPr>
              <w:t>5831 -Corrientes</w:t>
            </w:r>
            <w:r w:rsidRPr="00662A0D">
              <w:rPr>
                <w:rFonts w:cs="Calibri"/>
                <w:bCs/>
                <w:lang w:val="es-ES"/>
              </w:rPr>
              <w:t>‐ Garantizar la accesibilidad a la información a personas discapacitadas;</w:t>
            </w:r>
          </w:p>
          <w:p w14:paraId="53EAEC4E" w14:textId="77777777" w:rsidR="00FA7B5C" w:rsidRPr="00662A0D" w:rsidRDefault="00FA7B5C" w:rsidP="00FA7B5C">
            <w:pPr>
              <w:spacing w:after="0" w:line="240" w:lineRule="auto"/>
              <w:contextualSpacing/>
              <w:rPr>
                <w:rFonts w:cs="Calibri"/>
                <w:bCs/>
                <w:lang w:val="es-ES"/>
              </w:rPr>
            </w:pPr>
          </w:p>
          <w:p w14:paraId="76784DAA"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5829 </w:t>
            </w:r>
            <w:r w:rsidR="007356FC">
              <w:rPr>
                <w:rFonts w:cs="Calibri"/>
                <w:bCs/>
                <w:lang w:val="es-ES"/>
              </w:rPr>
              <w:t>-</w:t>
            </w:r>
            <w:r w:rsidRPr="00662A0D">
              <w:rPr>
                <w:rFonts w:cs="Calibri"/>
                <w:bCs/>
                <w:lang w:val="es-ES"/>
              </w:rPr>
              <w:t>C</w:t>
            </w:r>
            <w:r w:rsidR="007356FC">
              <w:rPr>
                <w:rFonts w:cs="Calibri"/>
                <w:bCs/>
                <w:lang w:val="es-ES"/>
              </w:rPr>
              <w:t>orrien</w:t>
            </w:r>
            <w:r w:rsidRPr="00662A0D">
              <w:rPr>
                <w:rFonts w:cs="Calibri"/>
                <w:bCs/>
                <w:lang w:val="es-ES"/>
              </w:rPr>
              <w:t>tes‐ Sistema Braille toda norma que sea de interés específico o de incumbencia de pe</w:t>
            </w:r>
            <w:r w:rsidR="007356FC">
              <w:rPr>
                <w:rFonts w:cs="Calibri"/>
                <w:bCs/>
                <w:lang w:val="es-ES"/>
              </w:rPr>
              <w:t>rsonas con discapacidad visual;</w:t>
            </w:r>
          </w:p>
          <w:p w14:paraId="00487117" w14:textId="77777777" w:rsidR="00FA7B5C" w:rsidRPr="00662A0D" w:rsidRDefault="00FA7B5C" w:rsidP="00FA7B5C">
            <w:pPr>
              <w:spacing w:after="0" w:line="240" w:lineRule="auto"/>
              <w:contextualSpacing/>
              <w:rPr>
                <w:rFonts w:cs="Calibri"/>
                <w:bCs/>
                <w:lang w:val="es-ES"/>
              </w:rPr>
            </w:pPr>
          </w:p>
          <w:p w14:paraId="76273C6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5917 Corrientes‐ instalación de teléfonos para hipoacúsicos en hospitales y en comisarías;</w:t>
            </w:r>
          </w:p>
          <w:p w14:paraId="5A45D67F" w14:textId="77777777" w:rsidR="00FA7B5C" w:rsidRPr="00662A0D" w:rsidRDefault="00FA7B5C" w:rsidP="00FA7B5C">
            <w:pPr>
              <w:spacing w:after="0" w:line="240" w:lineRule="auto"/>
              <w:contextualSpacing/>
              <w:rPr>
                <w:rFonts w:cs="Calibri"/>
                <w:bCs/>
                <w:lang w:val="es-ES"/>
              </w:rPr>
            </w:pPr>
          </w:p>
          <w:p w14:paraId="4442B78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6086 Corrientes‐ Ley de accesibilidad de la información en las Páginas Web;</w:t>
            </w:r>
          </w:p>
          <w:p w14:paraId="4E86A2E2" w14:textId="77777777" w:rsidR="00FA7B5C" w:rsidRPr="00662A0D" w:rsidRDefault="00FA7B5C" w:rsidP="00FA7B5C">
            <w:pPr>
              <w:spacing w:after="0" w:line="240" w:lineRule="auto"/>
              <w:contextualSpacing/>
              <w:rPr>
                <w:rFonts w:cs="Calibri"/>
                <w:bCs/>
                <w:lang w:val="es-ES"/>
              </w:rPr>
            </w:pPr>
          </w:p>
          <w:p w14:paraId="1E239BD5"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2830 ‐Ciudad </w:t>
            </w:r>
            <w:r w:rsidR="00033774" w:rsidRPr="00662A0D">
              <w:rPr>
                <w:rFonts w:cs="Calibri"/>
                <w:bCs/>
                <w:lang w:val="es-ES"/>
              </w:rPr>
              <w:t>Autónoma</w:t>
            </w:r>
            <w:r w:rsidRPr="00662A0D">
              <w:rPr>
                <w:rFonts w:cs="Calibri"/>
                <w:bCs/>
                <w:lang w:val="es-ES"/>
              </w:rPr>
              <w:t xml:space="preserve"> de Buenos Aires‐ Servicio de Información   Accesible   para   la   plena   integración   de personas con necesidades especiales.;</w:t>
            </w:r>
          </w:p>
          <w:p w14:paraId="571E0B27" w14:textId="77777777" w:rsidR="00FA7B5C" w:rsidRPr="00662A0D" w:rsidRDefault="00FA7B5C" w:rsidP="00FA7B5C">
            <w:pPr>
              <w:spacing w:after="0" w:line="240" w:lineRule="auto"/>
              <w:contextualSpacing/>
              <w:rPr>
                <w:rFonts w:cs="Calibri"/>
                <w:bCs/>
                <w:lang w:val="es-ES"/>
              </w:rPr>
            </w:pPr>
          </w:p>
          <w:p w14:paraId="369EA9AA"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66 ‐Ciudad </w:t>
            </w:r>
            <w:r w:rsidR="00033774" w:rsidRPr="00662A0D">
              <w:rPr>
                <w:rFonts w:cs="Calibri"/>
                <w:bCs/>
                <w:lang w:val="es-ES"/>
              </w:rPr>
              <w:t>Autónoma</w:t>
            </w:r>
            <w:r w:rsidRPr="00662A0D">
              <w:rPr>
                <w:rFonts w:cs="Calibri"/>
                <w:bCs/>
                <w:lang w:val="es-ES"/>
              </w:rPr>
              <w:t xml:space="preserve"> de Buenos Aires‐ Carta de menú en sistema Braille;</w:t>
            </w:r>
          </w:p>
          <w:p w14:paraId="7FDFB812" w14:textId="77777777" w:rsidR="00FA7B5C" w:rsidRPr="00662A0D" w:rsidRDefault="00FA7B5C" w:rsidP="00FA7B5C">
            <w:pPr>
              <w:spacing w:after="0" w:line="240" w:lineRule="auto"/>
              <w:contextualSpacing/>
              <w:rPr>
                <w:rFonts w:cs="Calibri"/>
                <w:bCs/>
                <w:lang w:val="es-ES"/>
              </w:rPr>
            </w:pPr>
          </w:p>
          <w:p w14:paraId="44A5782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w:t>
            </w:r>
            <w:r w:rsidRPr="00662A0D">
              <w:rPr>
                <w:rFonts w:cs="Calibri"/>
                <w:bCs/>
                <w:lang w:val="es-ES"/>
              </w:rPr>
              <w:tab/>
              <w:t xml:space="preserve">672     ‐Ciudad     </w:t>
            </w:r>
            <w:r w:rsidR="00033774" w:rsidRPr="00662A0D">
              <w:rPr>
                <w:rFonts w:cs="Calibri"/>
                <w:bCs/>
                <w:lang w:val="es-ES"/>
              </w:rPr>
              <w:t>Autónoma</w:t>
            </w:r>
            <w:r w:rsidRPr="00662A0D">
              <w:rPr>
                <w:rFonts w:cs="Calibri"/>
                <w:bCs/>
                <w:lang w:val="es-ES"/>
              </w:rPr>
              <w:t xml:space="preserve">     de     Buenos     Aires‐ Reconocimiento oficial del Sistema de Interpretación de Señas;</w:t>
            </w:r>
          </w:p>
          <w:p w14:paraId="1AFF8CD8" w14:textId="77777777" w:rsidR="00FA7B5C" w:rsidRPr="00662A0D" w:rsidRDefault="00FA7B5C" w:rsidP="00FA7B5C">
            <w:pPr>
              <w:spacing w:after="0" w:line="240" w:lineRule="auto"/>
              <w:contextualSpacing/>
              <w:rPr>
                <w:rFonts w:cs="Calibri"/>
                <w:bCs/>
                <w:lang w:val="es-ES"/>
              </w:rPr>
            </w:pPr>
          </w:p>
          <w:p w14:paraId="58CB0D0A"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2557 ‐Ciudad </w:t>
            </w:r>
            <w:r w:rsidR="00033774" w:rsidRPr="00662A0D">
              <w:rPr>
                <w:rFonts w:cs="Calibri"/>
                <w:bCs/>
                <w:lang w:val="es-ES"/>
              </w:rPr>
              <w:t>Autónoma</w:t>
            </w:r>
            <w:r w:rsidRPr="00662A0D">
              <w:rPr>
                <w:rFonts w:cs="Calibri"/>
                <w:bCs/>
                <w:lang w:val="es-ES"/>
              </w:rPr>
              <w:t xml:space="preserve"> de Buenos Aires‐ Teléfonos públicos para hipoacúsicos e impedidos del habla (TTY);</w:t>
            </w:r>
          </w:p>
          <w:p w14:paraId="00C018EB" w14:textId="77777777" w:rsidR="00FA7B5C" w:rsidRPr="00662A0D" w:rsidRDefault="00FA7B5C" w:rsidP="00FA7B5C">
            <w:pPr>
              <w:spacing w:after="0" w:line="240" w:lineRule="auto"/>
              <w:contextualSpacing/>
              <w:rPr>
                <w:rFonts w:cs="Calibri"/>
                <w:bCs/>
                <w:lang w:val="es-ES"/>
              </w:rPr>
            </w:pPr>
          </w:p>
          <w:p w14:paraId="6488B28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w:t>
            </w:r>
            <w:r w:rsidRPr="00662A0D">
              <w:rPr>
                <w:rFonts w:cs="Calibri"/>
                <w:bCs/>
                <w:lang w:val="es-ES"/>
              </w:rPr>
              <w:tab/>
              <w:t xml:space="preserve">3449    ‐Ciudad    </w:t>
            </w:r>
            <w:r w:rsidR="00033774" w:rsidRPr="00662A0D">
              <w:rPr>
                <w:rFonts w:cs="Calibri"/>
                <w:bCs/>
                <w:lang w:val="es-ES"/>
              </w:rPr>
              <w:t>Autónoma</w:t>
            </w:r>
            <w:r w:rsidRPr="00662A0D">
              <w:rPr>
                <w:rFonts w:cs="Calibri"/>
                <w:bCs/>
                <w:lang w:val="es-ES"/>
              </w:rPr>
              <w:t xml:space="preserve">    de    Buenos    Aires    ‐ Accesibilidad integral de personas con discapacidades físicas, intelectuales o comunicacionales;</w:t>
            </w:r>
          </w:p>
          <w:p w14:paraId="6B34F579" w14:textId="77777777" w:rsidR="00FA7B5C" w:rsidRPr="00662A0D" w:rsidRDefault="00FA7B5C" w:rsidP="00FA7B5C">
            <w:pPr>
              <w:spacing w:after="0" w:line="240" w:lineRule="auto"/>
              <w:contextualSpacing/>
              <w:rPr>
                <w:rFonts w:cs="Calibri"/>
                <w:bCs/>
                <w:lang w:val="es-ES"/>
              </w:rPr>
            </w:pPr>
          </w:p>
          <w:p w14:paraId="69BA1CDD" w14:textId="77777777" w:rsidR="00FA7B5C" w:rsidRPr="00662A0D" w:rsidRDefault="00FA7B5C" w:rsidP="00FA7B5C">
            <w:pPr>
              <w:spacing w:after="0" w:line="240" w:lineRule="auto"/>
              <w:contextualSpacing/>
              <w:rPr>
                <w:rFonts w:cs="Calibri"/>
                <w:bCs/>
                <w:lang w:val="es-ES"/>
              </w:rPr>
            </w:pPr>
          </w:p>
          <w:p w14:paraId="23F23882"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6315   Chaco   ‐   Adhesión   a   la   ley   nacional   24.204</w:t>
            </w:r>
          </w:p>
          <w:p w14:paraId="1E6E8E1F" w14:textId="77777777" w:rsidR="00FA7B5C" w:rsidRPr="00662A0D" w:rsidRDefault="00FA7B5C" w:rsidP="00FA7B5C">
            <w:pPr>
              <w:spacing w:after="0" w:line="240" w:lineRule="auto"/>
              <w:contextualSpacing/>
              <w:rPr>
                <w:rFonts w:cs="Calibri"/>
                <w:bCs/>
                <w:lang w:val="es-ES"/>
              </w:rPr>
            </w:pPr>
            <w:r w:rsidRPr="00662A0D">
              <w:rPr>
                <w:rFonts w:cs="Calibri"/>
                <w:bCs/>
                <w:lang w:val="es-ES"/>
              </w:rPr>
              <w:t>Establécese que las empresas telefónicas deberán proveer u servicio de telefonía pública para las personas hipoacúsicas con impedimento del habla;</w:t>
            </w:r>
          </w:p>
          <w:p w14:paraId="124F0C43" w14:textId="77777777" w:rsidR="00FA7B5C" w:rsidRPr="00662A0D" w:rsidRDefault="00FA7B5C" w:rsidP="00FA7B5C">
            <w:pPr>
              <w:spacing w:after="0" w:line="240" w:lineRule="auto"/>
              <w:contextualSpacing/>
              <w:rPr>
                <w:rFonts w:cs="Calibri"/>
                <w:bCs/>
                <w:lang w:val="es-ES"/>
              </w:rPr>
            </w:pPr>
          </w:p>
          <w:p w14:paraId="7D962760"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5168 Chaco ‐ Reconoce l</w:t>
            </w:r>
            <w:r w:rsidR="007356FC">
              <w:rPr>
                <w:rFonts w:cs="Calibri"/>
                <w:bCs/>
                <w:lang w:val="es-ES"/>
              </w:rPr>
              <w:t xml:space="preserve">engua de señas de las personas  </w:t>
            </w:r>
            <w:r w:rsidRPr="00662A0D">
              <w:rPr>
                <w:rFonts w:cs="Calibri"/>
                <w:bCs/>
                <w:lang w:val="es-ES"/>
              </w:rPr>
              <w:t>sordas e hipoacúsicas;</w:t>
            </w:r>
          </w:p>
          <w:p w14:paraId="04718132" w14:textId="77777777" w:rsidR="00FA7B5C" w:rsidRPr="00662A0D" w:rsidRDefault="00FA7B5C" w:rsidP="00FA7B5C">
            <w:pPr>
              <w:spacing w:after="0" w:line="240" w:lineRule="auto"/>
              <w:contextualSpacing/>
              <w:rPr>
                <w:rFonts w:cs="Calibri"/>
                <w:bCs/>
                <w:lang w:val="es-ES"/>
              </w:rPr>
            </w:pPr>
          </w:p>
          <w:p w14:paraId="1175FD42"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7297 Chaco‐ Lengua de Señas Argentina (LSA);</w:t>
            </w:r>
          </w:p>
          <w:p w14:paraId="76819940" w14:textId="77777777" w:rsidR="00FA7B5C" w:rsidRPr="00662A0D" w:rsidRDefault="00FA7B5C" w:rsidP="00FA7B5C">
            <w:pPr>
              <w:spacing w:after="0" w:line="240" w:lineRule="auto"/>
              <w:contextualSpacing/>
              <w:rPr>
                <w:rFonts w:cs="Calibri"/>
                <w:bCs/>
                <w:lang w:val="es-ES"/>
              </w:rPr>
            </w:pPr>
          </w:p>
          <w:p w14:paraId="64E1290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6428 ‐Chaco‐ Braille para leyes, etc. de incumbencia de personas con discapacidad visual;</w:t>
            </w:r>
          </w:p>
          <w:p w14:paraId="2CEEF5D6" w14:textId="77777777" w:rsidR="00FA7B5C" w:rsidRPr="00662A0D" w:rsidRDefault="00FA7B5C" w:rsidP="00FA7B5C">
            <w:pPr>
              <w:spacing w:after="0" w:line="240" w:lineRule="auto"/>
              <w:contextualSpacing/>
              <w:rPr>
                <w:rFonts w:cs="Calibri"/>
                <w:bCs/>
                <w:lang w:val="es-ES"/>
              </w:rPr>
            </w:pPr>
          </w:p>
          <w:p w14:paraId="6659F0D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5889  ‐Chaco  ‐</w:t>
            </w:r>
            <w:r w:rsidR="00033774" w:rsidRPr="00662A0D">
              <w:rPr>
                <w:rFonts w:cs="Calibri"/>
                <w:bCs/>
                <w:lang w:val="es-ES"/>
              </w:rPr>
              <w:t>Obligatoriedad</w:t>
            </w:r>
            <w:r w:rsidRPr="00662A0D">
              <w:rPr>
                <w:rFonts w:cs="Calibri"/>
                <w:bCs/>
                <w:lang w:val="es-ES"/>
              </w:rPr>
              <w:t xml:space="preserve">  instalación  sistema  aro magnético para hipoacúsicos;</w:t>
            </w:r>
          </w:p>
          <w:p w14:paraId="2379BA6E" w14:textId="77777777" w:rsidR="00FA7B5C" w:rsidRPr="00662A0D" w:rsidRDefault="00FA7B5C" w:rsidP="00FA7B5C">
            <w:pPr>
              <w:spacing w:after="0" w:line="240" w:lineRule="auto"/>
              <w:contextualSpacing/>
              <w:rPr>
                <w:rFonts w:cs="Calibri"/>
                <w:bCs/>
                <w:lang w:val="es-ES"/>
              </w:rPr>
            </w:pPr>
          </w:p>
          <w:p w14:paraId="0FF1E2A2"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7393 ‐Mendoza Reco</w:t>
            </w:r>
            <w:r w:rsidR="007356FC">
              <w:rPr>
                <w:rFonts w:cs="Calibri"/>
                <w:bCs/>
                <w:lang w:val="es-ES"/>
              </w:rPr>
              <w:t xml:space="preserve">nocimiento de la Lengua de Seña </w:t>
            </w:r>
            <w:r w:rsidRPr="00662A0D">
              <w:rPr>
                <w:rFonts w:cs="Calibri"/>
                <w:bCs/>
                <w:lang w:val="es-ES"/>
              </w:rPr>
              <w:t>Argentina Mendoza</w:t>
            </w:r>
          </w:p>
          <w:p w14:paraId="4D901E11" w14:textId="77777777" w:rsidR="00FA7B5C" w:rsidRPr="00662A0D" w:rsidRDefault="00FA7B5C" w:rsidP="00FA7B5C">
            <w:pPr>
              <w:spacing w:after="0" w:line="240" w:lineRule="auto"/>
              <w:contextualSpacing/>
              <w:rPr>
                <w:rFonts w:cs="Calibri"/>
                <w:bCs/>
                <w:lang w:val="es-ES"/>
              </w:rPr>
            </w:pPr>
          </w:p>
          <w:p w14:paraId="2CDE5B60"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3697 ‐Rio Negro‐ Traducción al sistema braille d legislación de interés específico de las personas co</w:t>
            </w:r>
            <w:r w:rsidR="007356FC">
              <w:rPr>
                <w:rFonts w:cs="Calibri"/>
                <w:bCs/>
                <w:lang w:val="es-ES"/>
              </w:rPr>
              <w:t>n</w:t>
            </w:r>
            <w:r w:rsidRPr="00662A0D">
              <w:rPr>
                <w:rFonts w:cs="Calibri"/>
                <w:bCs/>
                <w:lang w:val="es-ES"/>
              </w:rPr>
              <w:t xml:space="preserve"> discapacidad visual;</w:t>
            </w:r>
          </w:p>
          <w:p w14:paraId="69644C9C" w14:textId="77777777" w:rsidR="007356FC" w:rsidRDefault="007356FC" w:rsidP="00FA7B5C">
            <w:pPr>
              <w:spacing w:after="0" w:line="240" w:lineRule="auto"/>
              <w:contextualSpacing/>
              <w:rPr>
                <w:rFonts w:cs="Calibri"/>
                <w:bCs/>
                <w:lang w:val="es-ES"/>
              </w:rPr>
            </w:pPr>
          </w:p>
          <w:p w14:paraId="47DBFB9A" w14:textId="77777777" w:rsidR="00FA7B5C" w:rsidRPr="00662A0D" w:rsidRDefault="007356FC" w:rsidP="00FA7B5C">
            <w:pPr>
              <w:spacing w:after="0" w:line="240" w:lineRule="auto"/>
              <w:contextualSpacing/>
              <w:rPr>
                <w:rFonts w:cs="Calibri"/>
                <w:bCs/>
                <w:lang w:val="es-ES"/>
              </w:rPr>
            </w:pPr>
            <w:r>
              <w:rPr>
                <w:rFonts w:cs="Calibri"/>
                <w:bCs/>
                <w:lang w:val="es-ES"/>
              </w:rPr>
              <w:t xml:space="preserve">Ley 4520 ‐Rio </w:t>
            </w:r>
            <w:r w:rsidR="00FA7B5C" w:rsidRPr="00662A0D">
              <w:rPr>
                <w:rFonts w:cs="Calibri"/>
                <w:bCs/>
                <w:lang w:val="es-ES"/>
              </w:rPr>
              <w:t>Negro‐Obligatoriedad de escritura macrotipo sistema   braille   en   los   carta   menú   en   los   comercio gastronómicos;</w:t>
            </w:r>
          </w:p>
          <w:p w14:paraId="5D50113E" w14:textId="77777777" w:rsidR="00FA7B5C" w:rsidRPr="00662A0D" w:rsidRDefault="00FA7B5C" w:rsidP="00FA7B5C">
            <w:pPr>
              <w:spacing w:after="0" w:line="240" w:lineRule="auto"/>
              <w:contextualSpacing/>
              <w:rPr>
                <w:rFonts w:cs="Calibri"/>
                <w:bCs/>
                <w:lang w:val="es-ES"/>
              </w:rPr>
            </w:pPr>
          </w:p>
          <w:p w14:paraId="63B2709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13258  ‐Santa  Fe‐   Derecho  de   las   personas  con discapacidades sensoauditivas;</w:t>
            </w:r>
          </w:p>
          <w:p w14:paraId="4F96D887" w14:textId="77777777" w:rsidR="00FA7B5C" w:rsidRPr="00662A0D" w:rsidRDefault="00FA7B5C" w:rsidP="00FA7B5C">
            <w:pPr>
              <w:spacing w:after="0" w:line="240" w:lineRule="auto"/>
              <w:contextualSpacing/>
              <w:rPr>
                <w:rFonts w:cs="Calibri"/>
                <w:bCs/>
                <w:lang w:val="es-ES"/>
              </w:rPr>
            </w:pPr>
          </w:p>
          <w:p w14:paraId="68FD944C"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3231  ‐Santa  Cruz‐  Emisión  de  facturas  en  sistema</w:t>
            </w:r>
          </w:p>
          <w:p w14:paraId="632F1EF8" w14:textId="77777777" w:rsidR="00FA7B5C" w:rsidRPr="00662A0D" w:rsidRDefault="00FA7B5C" w:rsidP="00FA7B5C">
            <w:pPr>
              <w:spacing w:after="0" w:line="240" w:lineRule="auto"/>
              <w:contextualSpacing/>
              <w:rPr>
                <w:rFonts w:cs="Calibri"/>
                <w:bCs/>
                <w:lang w:val="es-ES"/>
              </w:rPr>
            </w:pPr>
            <w:r w:rsidRPr="00662A0D">
              <w:rPr>
                <w:rFonts w:cs="Calibri"/>
                <w:bCs/>
                <w:lang w:val="es-ES"/>
              </w:rPr>
              <w:t>Braille;</w:t>
            </w:r>
          </w:p>
          <w:p w14:paraId="21C3F77F" w14:textId="77777777" w:rsidR="00FA7B5C" w:rsidRPr="00662A0D" w:rsidRDefault="00FA7B5C" w:rsidP="00FA7B5C">
            <w:pPr>
              <w:spacing w:after="0" w:line="240" w:lineRule="auto"/>
              <w:contextualSpacing/>
              <w:rPr>
                <w:rFonts w:cs="Calibri"/>
                <w:bCs/>
                <w:lang w:val="es-ES"/>
              </w:rPr>
            </w:pPr>
          </w:p>
          <w:p w14:paraId="75FA9016"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6941      </w:t>
            </w:r>
            <w:r w:rsidR="00033774" w:rsidRPr="00662A0D">
              <w:rPr>
                <w:rFonts w:cs="Calibri"/>
                <w:bCs/>
                <w:lang w:val="es-ES"/>
              </w:rPr>
              <w:t>Tucumán</w:t>
            </w:r>
            <w:r w:rsidRPr="00662A0D">
              <w:rPr>
                <w:rFonts w:cs="Calibri"/>
                <w:bCs/>
                <w:lang w:val="es-ES"/>
              </w:rPr>
              <w:t>‐   Personas  sordas   e   hipoacúsicas, Eliminación barreras comunicacionales;</w:t>
            </w:r>
          </w:p>
          <w:p w14:paraId="28768ABD" w14:textId="77777777" w:rsidR="00FA7B5C" w:rsidRPr="00662A0D" w:rsidRDefault="00FA7B5C" w:rsidP="00FA7B5C">
            <w:pPr>
              <w:spacing w:after="0" w:line="240" w:lineRule="auto"/>
              <w:contextualSpacing/>
              <w:rPr>
                <w:rFonts w:cs="Calibri"/>
                <w:bCs/>
                <w:lang w:val="es-ES"/>
              </w:rPr>
            </w:pPr>
          </w:p>
          <w:p w14:paraId="66B53A1E"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Decreto 1472/2007 ‐Tierra del Fuego‐ Proyecto Construcción </w:t>
            </w:r>
          </w:p>
          <w:p w14:paraId="51837959" w14:textId="77777777" w:rsidR="00FA7B5C" w:rsidRPr="00662A0D" w:rsidRDefault="00FA7B5C" w:rsidP="00FA7B5C">
            <w:pPr>
              <w:spacing w:after="0" w:line="240" w:lineRule="auto"/>
              <w:contextualSpacing/>
              <w:rPr>
                <w:rFonts w:cs="Calibri"/>
                <w:bCs/>
                <w:lang w:val="es-ES"/>
              </w:rPr>
            </w:pPr>
            <w:r w:rsidRPr="00662A0D">
              <w:rPr>
                <w:rFonts w:cs="Calibri"/>
                <w:bCs/>
                <w:lang w:val="es-ES"/>
              </w:rPr>
              <w:t>de Hardware libre para personas con discapacidad motora;</w:t>
            </w:r>
          </w:p>
          <w:p w14:paraId="3BD32D1D" w14:textId="77777777" w:rsidR="00FA7B5C" w:rsidRPr="00662A0D" w:rsidRDefault="00FA7B5C" w:rsidP="00FA7B5C">
            <w:pPr>
              <w:spacing w:after="0" w:line="240" w:lineRule="auto"/>
              <w:contextualSpacing/>
              <w:rPr>
                <w:rFonts w:cs="Calibri"/>
                <w:bCs/>
                <w:lang w:val="es-ES"/>
              </w:rPr>
            </w:pPr>
          </w:p>
          <w:p w14:paraId="2F768CF3"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8815 ‐Córdoba‐ Banco de equipamiento auditivo para personas de bajos recursos y que padezcan de sordera o similar;</w:t>
            </w:r>
          </w:p>
          <w:p w14:paraId="720A10D4" w14:textId="77777777" w:rsidR="00FA7B5C" w:rsidRPr="00662A0D" w:rsidRDefault="00FA7B5C" w:rsidP="00FA7B5C">
            <w:pPr>
              <w:spacing w:after="0" w:line="240" w:lineRule="auto"/>
              <w:contextualSpacing/>
              <w:rPr>
                <w:rFonts w:cs="Calibri"/>
                <w:bCs/>
                <w:lang w:val="es-ES"/>
              </w:rPr>
            </w:pPr>
          </w:p>
          <w:p w14:paraId="07348AF5"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Constitución de la provincia de </w:t>
            </w:r>
            <w:r w:rsidR="00033774" w:rsidRPr="00662A0D">
              <w:rPr>
                <w:rFonts w:cs="Calibri"/>
                <w:bCs/>
                <w:lang w:val="es-ES"/>
              </w:rPr>
              <w:t>Neuquén</w:t>
            </w:r>
            <w:r w:rsidRPr="00662A0D">
              <w:rPr>
                <w:rFonts w:cs="Calibri"/>
                <w:bCs/>
                <w:lang w:val="es-ES"/>
              </w:rPr>
              <w:t>, Art. 50</w:t>
            </w:r>
          </w:p>
          <w:p w14:paraId="05C388E3" w14:textId="77777777" w:rsidR="00FA7B5C" w:rsidRPr="00662A0D" w:rsidRDefault="00FA7B5C" w:rsidP="00FA7B5C">
            <w:pPr>
              <w:spacing w:after="0" w:line="240" w:lineRule="auto"/>
              <w:contextualSpacing/>
              <w:rPr>
                <w:rFonts w:cs="Calibri"/>
                <w:bCs/>
                <w:lang w:val="es-ES"/>
              </w:rPr>
            </w:pPr>
          </w:p>
          <w:p w14:paraId="39672290" w14:textId="77777777" w:rsidR="00FA7B5C" w:rsidRPr="00662A0D" w:rsidRDefault="00FA7B5C" w:rsidP="00FA7B5C">
            <w:pPr>
              <w:spacing w:after="0" w:line="240" w:lineRule="auto"/>
              <w:contextualSpacing/>
              <w:rPr>
                <w:rFonts w:cs="Calibri"/>
                <w:bCs/>
                <w:lang w:val="es-ES"/>
              </w:rPr>
            </w:pPr>
            <w:r w:rsidRPr="00662A0D">
              <w:rPr>
                <w:rFonts w:cs="Calibri"/>
                <w:bCs/>
                <w:lang w:val="es-ES"/>
              </w:rPr>
              <w:t>Constitución de la Ciudad autónoma de Buenos Aires, Art.</w:t>
            </w:r>
          </w:p>
          <w:p w14:paraId="44A5CDB2" w14:textId="77777777" w:rsidR="00EB411F" w:rsidRPr="00662A0D" w:rsidRDefault="00FA7B5C" w:rsidP="00FA7B5C">
            <w:pPr>
              <w:spacing w:after="0" w:line="240" w:lineRule="auto"/>
              <w:contextualSpacing/>
              <w:rPr>
                <w:rFonts w:cs="Calibri"/>
                <w:bCs/>
                <w:lang w:val="es-ES"/>
              </w:rPr>
            </w:pPr>
            <w:r w:rsidRPr="00662A0D">
              <w:rPr>
                <w:rFonts w:cs="Calibri"/>
                <w:bCs/>
                <w:lang w:val="es-ES"/>
              </w:rPr>
              <w:t>42</w:t>
            </w:r>
          </w:p>
        </w:tc>
      </w:tr>
      <w:tr w:rsidR="00F061F0" w:rsidRPr="00662A0D" w14:paraId="222EA78A" w14:textId="77777777" w:rsidTr="00EB411F">
        <w:trPr>
          <w:trHeight w:val="863"/>
          <w:jc w:val="center"/>
        </w:trPr>
        <w:tc>
          <w:tcPr>
            <w:tcW w:w="2751" w:type="dxa"/>
            <w:vMerge w:val="restart"/>
            <w:shd w:val="clear" w:color="auto" w:fill="auto"/>
            <w:noWrap/>
          </w:tcPr>
          <w:p w14:paraId="19371A68" w14:textId="77777777" w:rsidR="00F061F0" w:rsidRPr="00662A0D" w:rsidRDefault="00F061F0" w:rsidP="00E96D68">
            <w:pPr>
              <w:spacing w:after="0" w:line="240" w:lineRule="auto"/>
              <w:contextualSpacing/>
              <w:rPr>
                <w:rFonts w:cs="Calibri"/>
                <w:b/>
                <w:bCs/>
                <w:lang w:val="es-ES"/>
              </w:rPr>
            </w:pPr>
          </w:p>
          <w:p w14:paraId="71FCCB5D" w14:textId="77777777" w:rsidR="00F061F0" w:rsidRPr="00662A0D" w:rsidRDefault="00F061F0" w:rsidP="00E96D68">
            <w:pPr>
              <w:spacing w:after="0" w:line="240" w:lineRule="auto"/>
              <w:contextualSpacing/>
              <w:rPr>
                <w:rFonts w:cs="Calibri"/>
                <w:b/>
                <w:bCs/>
                <w:lang w:val="es-ES"/>
              </w:rPr>
            </w:pPr>
          </w:p>
          <w:p w14:paraId="0A12A8D9" w14:textId="77777777" w:rsidR="00F061F0" w:rsidRPr="00662A0D" w:rsidRDefault="00F061F0" w:rsidP="00E96D68">
            <w:pPr>
              <w:spacing w:after="0" w:line="240" w:lineRule="auto"/>
              <w:contextualSpacing/>
              <w:rPr>
                <w:rFonts w:cs="Calibri"/>
                <w:b/>
                <w:bCs/>
                <w:lang w:val="es-ES"/>
              </w:rPr>
            </w:pPr>
          </w:p>
          <w:p w14:paraId="08E43C44" w14:textId="77777777" w:rsidR="00F061F0" w:rsidRPr="00662A0D" w:rsidRDefault="00F061F0" w:rsidP="00E96D68">
            <w:pPr>
              <w:spacing w:after="0" w:line="240" w:lineRule="auto"/>
              <w:contextualSpacing/>
              <w:rPr>
                <w:rFonts w:cs="Calibri"/>
                <w:b/>
                <w:bCs/>
                <w:lang w:val="es-ES"/>
              </w:rPr>
            </w:pPr>
          </w:p>
          <w:p w14:paraId="36E8AF5B" w14:textId="77777777" w:rsidR="00F061F0" w:rsidRPr="00662A0D" w:rsidRDefault="00F061F0" w:rsidP="00E96D68">
            <w:pPr>
              <w:spacing w:after="0" w:line="240" w:lineRule="auto"/>
              <w:contextualSpacing/>
              <w:rPr>
                <w:rFonts w:cs="Calibri"/>
                <w:b/>
                <w:bCs/>
                <w:lang w:val="es-ES"/>
              </w:rPr>
            </w:pPr>
          </w:p>
          <w:p w14:paraId="179C07CF" w14:textId="77777777" w:rsidR="00F061F0" w:rsidRPr="00662A0D" w:rsidRDefault="00F061F0" w:rsidP="00E96D68">
            <w:pPr>
              <w:spacing w:after="0" w:line="240" w:lineRule="auto"/>
              <w:contextualSpacing/>
              <w:jc w:val="center"/>
              <w:rPr>
                <w:rFonts w:cs="Calibri"/>
                <w:b/>
                <w:bCs/>
                <w:lang w:val="es-ES"/>
              </w:rPr>
            </w:pPr>
            <w:r w:rsidRPr="00662A0D">
              <w:rPr>
                <w:rFonts w:cs="Calibri"/>
                <w:b/>
                <w:bCs/>
                <w:lang w:val="es-ES"/>
              </w:rPr>
              <w:t>INFORMACIÓN Y COMUNICACIÓN</w:t>
            </w:r>
          </w:p>
          <w:p w14:paraId="57E44A31" w14:textId="77777777" w:rsidR="00F061F0" w:rsidRPr="00662A0D" w:rsidRDefault="00F061F0" w:rsidP="00E96D68">
            <w:pPr>
              <w:spacing w:after="0" w:line="240" w:lineRule="auto"/>
              <w:contextualSpacing/>
              <w:rPr>
                <w:rFonts w:cs="Calibri"/>
                <w:b/>
                <w:bCs/>
                <w:lang w:val="es-ES"/>
              </w:rPr>
            </w:pPr>
          </w:p>
        </w:tc>
        <w:tc>
          <w:tcPr>
            <w:tcW w:w="4543" w:type="dxa"/>
            <w:shd w:val="clear" w:color="auto" w:fill="auto"/>
            <w:noWrap/>
          </w:tcPr>
          <w:p w14:paraId="6BFF2A44" w14:textId="77777777" w:rsidR="00F061F0" w:rsidRPr="00662A0D" w:rsidRDefault="00F061F0" w:rsidP="00E96D68">
            <w:pPr>
              <w:spacing w:after="0" w:line="240" w:lineRule="auto"/>
              <w:contextualSpacing/>
              <w:rPr>
                <w:rFonts w:cs="Calibri"/>
                <w:bCs/>
                <w:lang w:val="es-ES"/>
              </w:rPr>
            </w:pPr>
          </w:p>
          <w:p w14:paraId="37056532" w14:textId="77777777" w:rsidR="00F061F0" w:rsidRPr="00662A0D" w:rsidRDefault="00F061F0" w:rsidP="00E96D68">
            <w:pPr>
              <w:spacing w:after="0" w:line="240" w:lineRule="auto"/>
              <w:contextualSpacing/>
              <w:rPr>
                <w:rFonts w:cs="Calibri"/>
                <w:bCs/>
                <w:lang w:val="es-ES"/>
              </w:rPr>
            </w:pPr>
            <w:r w:rsidRPr="00662A0D">
              <w:rPr>
                <w:rFonts w:cs="Calibri"/>
                <w:bCs/>
                <w:lang w:val="es-ES"/>
              </w:rPr>
              <w:t xml:space="preserve">Información en formatos accesibles dirigida al público en general </w:t>
            </w:r>
          </w:p>
        </w:tc>
        <w:tc>
          <w:tcPr>
            <w:tcW w:w="1099" w:type="dxa"/>
            <w:shd w:val="clear" w:color="auto" w:fill="auto"/>
          </w:tcPr>
          <w:p w14:paraId="6507F79E" w14:textId="77777777" w:rsidR="00F061F0" w:rsidRPr="00662A0D" w:rsidRDefault="00F061F0" w:rsidP="00E96D68">
            <w:pPr>
              <w:spacing w:after="0" w:line="240" w:lineRule="auto"/>
              <w:contextualSpacing/>
              <w:rPr>
                <w:rFonts w:cs="Calibri"/>
                <w:lang w:val="es-ES"/>
              </w:rPr>
            </w:pPr>
          </w:p>
          <w:p w14:paraId="7DB35B09" w14:textId="77777777" w:rsidR="00F061F0" w:rsidRPr="00662A0D" w:rsidRDefault="00F061F0" w:rsidP="00161BD9">
            <w:pPr>
              <w:spacing w:after="0" w:line="240" w:lineRule="auto"/>
              <w:contextualSpacing/>
              <w:rPr>
                <w:rFonts w:cs="Calibri"/>
                <w:lang w:val="es-ES"/>
              </w:rPr>
            </w:pPr>
            <w:r w:rsidRPr="00662A0D">
              <w:rPr>
                <w:rFonts w:cs="Calibri"/>
                <w:lang w:val="es-ES"/>
              </w:rPr>
              <w:t>Sí_</w:t>
            </w:r>
            <w:r w:rsidR="00161BD9">
              <w:rPr>
                <w:rFonts w:cs="Calibri"/>
                <w:lang w:val="es-ES"/>
              </w:rPr>
              <w:t>X</w:t>
            </w:r>
            <w:r w:rsidRPr="00662A0D">
              <w:rPr>
                <w:rFonts w:cs="Calibri"/>
                <w:lang w:val="es-ES"/>
              </w:rPr>
              <w:t>__</w:t>
            </w:r>
          </w:p>
        </w:tc>
        <w:tc>
          <w:tcPr>
            <w:tcW w:w="1097" w:type="dxa"/>
            <w:shd w:val="clear" w:color="auto" w:fill="auto"/>
          </w:tcPr>
          <w:p w14:paraId="64B86506" w14:textId="77777777" w:rsidR="00F061F0" w:rsidRPr="00662A0D" w:rsidRDefault="00F061F0" w:rsidP="00E96D68">
            <w:pPr>
              <w:spacing w:after="0" w:line="240" w:lineRule="auto"/>
              <w:contextualSpacing/>
              <w:rPr>
                <w:rFonts w:cs="Calibri"/>
                <w:lang w:val="es-ES"/>
              </w:rPr>
            </w:pPr>
          </w:p>
          <w:p w14:paraId="110881A8" w14:textId="77777777" w:rsidR="00F061F0" w:rsidRPr="00662A0D" w:rsidRDefault="00F061F0" w:rsidP="00E96D68">
            <w:pPr>
              <w:spacing w:after="0" w:line="240" w:lineRule="auto"/>
              <w:contextualSpacing/>
              <w:rPr>
                <w:rFonts w:cs="Calibri"/>
                <w:lang w:val="es-ES"/>
              </w:rPr>
            </w:pPr>
            <w:r w:rsidRPr="00662A0D">
              <w:rPr>
                <w:rFonts w:cs="Calibri"/>
                <w:lang w:val="es-ES"/>
              </w:rPr>
              <w:t>No____</w:t>
            </w:r>
          </w:p>
        </w:tc>
        <w:tc>
          <w:tcPr>
            <w:tcW w:w="3331" w:type="dxa"/>
            <w:shd w:val="clear" w:color="auto" w:fill="auto"/>
            <w:noWrap/>
          </w:tcPr>
          <w:p w14:paraId="0E62C1C8" w14:textId="77777777" w:rsidR="00FA7B5C" w:rsidRPr="00662A0D" w:rsidRDefault="00FA7B5C" w:rsidP="00FA7B5C">
            <w:pPr>
              <w:spacing w:after="0" w:line="240" w:lineRule="auto"/>
              <w:contextualSpacing/>
              <w:rPr>
                <w:rFonts w:cs="Calibri"/>
                <w:bCs/>
                <w:lang w:val="es-ES"/>
              </w:rPr>
            </w:pPr>
          </w:p>
          <w:p w14:paraId="7DB0CE86"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26.285  </w:t>
            </w:r>
            <w:r w:rsidR="00E24A89">
              <w:rPr>
                <w:rFonts w:cs="Calibri"/>
                <w:bCs/>
                <w:lang w:val="es-ES"/>
              </w:rPr>
              <w:t>Personas ciegas</w:t>
            </w:r>
            <w:r w:rsidRPr="00662A0D">
              <w:rPr>
                <w:rFonts w:cs="Calibri"/>
                <w:bCs/>
                <w:lang w:val="es-ES"/>
              </w:rPr>
              <w:t xml:space="preserve">  y  personas  con  otras  discapacidades</w:t>
            </w:r>
          </w:p>
          <w:p w14:paraId="02EFE5B7" w14:textId="77777777" w:rsidR="00FA7B5C" w:rsidRPr="00662A0D" w:rsidRDefault="00FA7B5C" w:rsidP="00FA7B5C">
            <w:pPr>
              <w:spacing w:after="0" w:line="240" w:lineRule="auto"/>
              <w:contextualSpacing/>
              <w:rPr>
                <w:rFonts w:cs="Calibri"/>
                <w:bCs/>
                <w:lang w:val="es-ES"/>
              </w:rPr>
            </w:pPr>
            <w:r w:rsidRPr="00662A0D">
              <w:rPr>
                <w:rFonts w:cs="Calibri"/>
                <w:bCs/>
                <w:lang w:val="es-ES"/>
              </w:rPr>
              <w:t>perceptivas , acceso a materiales protegidos por derecho de autor;</w:t>
            </w:r>
          </w:p>
          <w:p w14:paraId="484C5AD9" w14:textId="77777777" w:rsidR="00FA7B5C" w:rsidRPr="00662A0D" w:rsidRDefault="00FA7B5C" w:rsidP="00FA7B5C">
            <w:pPr>
              <w:spacing w:after="0" w:line="240" w:lineRule="auto"/>
              <w:contextualSpacing/>
              <w:rPr>
                <w:rFonts w:cs="Calibri"/>
                <w:bCs/>
                <w:lang w:val="es-ES"/>
              </w:rPr>
            </w:pPr>
          </w:p>
          <w:p w14:paraId="3446079C"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26.522 Servicios de Comunicaciones Audi</w:t>
            </w:r>
            <w:r w:rsidR="00161BD9">
              <w:rPr>
                <w:rFonts w:cs="Calibri"/>
                <w:bCs/>
                <w:lang w:val="es-ES"/>
              </w:rPr>
              <w:t>o</w:t>
            </w:r>
            <w:r w:rsidRPr="00662A0D">
              <w:rPr>
                <w:rFonts w:cs="Calibri"/>
                <w:bCs/>
                <w:lang w:val="es-ES"/>
              </w:rPr>
              <w:t>visuales‐ Regula los Servicios de Comunicación Audi</w:t>
            </w:r>
            <w:r w:rsidR="00161BD9">
              <w:rPr>
                <w:rFonts w:cs="Calibri"/>
                <w:bCs/>
                <w:lang w:val="es-ES"/>
              </w:rPr>
              <w:t>o</w:t>
            </w:r>
            <w:r w:rsidRPr="00662A0D">
              <w:rPr>
                <w:rFonts w:cs="Calibri"/>
                <w:bCs/>
                <w:lang w:val="es-ES"/>
              </w:rPr>
              <w:t>visuales en todo el ámbito Territorial de la República Argentina;</w:t>
            </w:r>
          </w:p>
          <w:p w14:paraId="7D9EAECE" w14:textId="77777777" w:rsidR="00FA7B5C" w:rsidRPr="00662A0D" w:rsidRDefault="00FA7B5C" w:rsidP="00FA7B5C">
            <w:pPr>
              <w:spacing w:after="0" w:line="240" w:lineRule="auto"/>
              <w:contextualSpacing/>
              <w:rPr>
                <w:rFonts w:cs="Calibri"/>
                <w:bCs/>
                <w:lang w:val="es-ES"/>
              </w:rPr>
            </w:pPr>
          </w:p>
          <w:p w14:paraId="4BA50B72"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N° 26.653 Acceso a la información pública de las personas con discapacidad‐ Accesibilidad a la información de páginas web;</w:t>
            </w:r>
          </w:p>
          <w:p w14:paraId="15B502F0" w14:textId="77777777" w:rsidR="00FA7B5C" w:rsidRPr="00662A0D" w:rsidRDefault="00FA7B5C" w:rsidP="00FA7B5C">
            <w:pPr>
              <w:spacing w:after="0" w:line="240" w:lineRule="auto"/>
              <w:contextualSpacing/>
              <w:rPr>
                <w:rFonts w:cs="Calibri"/>
                <w:bCs/>
                <w:lang w:val="es-ES"/>
              </w:rPr>
            </w:pPr>
          </w:p>
          <w:p w14:paraId="5C3E6197"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26.989 Implementación de un instructivo de seguridad en sistema braille para todos los vuelos aerocomerciales de cabotaje;</w:t>
            </w:r>
          </w:p>
          <w:p w14:paraId="6032C4BB" w14:textId="77777777" w:rsidR="00FA7B5C" w:rsidRPr="00662A0D" w:rsidRDefault="00FA7B5C" w:rsidP="00FA7B5C">
            <w:pPr>
              <w:spacing w:after="0" w:line="240" w:lineRule="auto"/>
              <w:contextualSpacing/>
              <w:rPr>
                <w:rFonts w:cs="Calibri"/>
                <w:bCs/>
                <w:lang w:val="es-ES"/>
              </w:rPr>
            </w:pPr>
          </w:p>
          <w:p w14:paraId="16B222D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27061‐ Tratado de Marrakerch.</w:t>
            </w:r>
          </w:p>
          <w:p w14:paraId="4AEF2A9B" w14:textId="77777777" w:rsidR="00FA7B5C" w:rsidRPr="00662A0D" w:rsidRDefault="00FA7B5C" w:rsidP="00FA7B5C">
            <w:pPr>
              <w:spacing w:after="0" w:line="240" w:lineRule="auto"/>
              <w:contextualSpacing/>
              <w:rPr>
                <w:rFonts w:cs="Calibri"/>
                <w:bCs/>
                <w:lang w:val="es-ES"/>
              </w:rPr>
            </w:pPr>
          </w:p>
          <w:p w14:paraId="5442655B" w14:textId="77777777" w:rsidR="00FA7B5C" w:rsidRPr="00662A0D" w:rsidRDefault="00FA7B5C" w:rsidP="00FA7B5C">
            <w:pPr>
              <w:spacing w:after="0" w:line="240" w:lineRule="auto"/>
              <w:contextualSpacing/>
              <w:rPr>
                <w:rFonts w:cs="Calibri"/>
                <w:bCs/>
                <w:lang w:val="es-ES"/>
              </w:rPr>
            </w:pPr>
            <w:r w:rsidRPr="00662A0D">
              <w:rPr>
                <w:rFonts w:cs="Calibri"/>
                <w:bCs/>
                <w:lang w:val="es-ES"/>
              </w:rPr>
              <w:t>Disposición 1168/1997 Instituto Nacional de Cine y Artes</w:t>
            </w:r>
          </w:p>
          <w:p w14:paraId="1237473A" w14:textId="77777777" w:rsidR="00FA7B5C" w:rsidRPr="00662A0D" w:rsidRDefault="00FA7B5C" w:rsidP="00FA7B5C">
            <w:pPr>
              <w:spacing w:after="0" w:line="240" w:lineRule="auto"/>
              <w:contextualSpacing/>
              <w:rPr>
                <w:rFonts w:cs="Calibri"/>
                <w:bCs/>
                <w:lang w:val="es-ES"/>
              </w:rPr>
            </w:pPr>
            <w:r w:rsidRPr="00662A0D">
              <w:rPr>
                <w:rFonts w:cs="Calibri"/>
                <w:bCs/>
                <w:lang w:val="es-ES"/>
              </w:rPr>
              <w:t>Visuales‐INCAA‐  Subtitulado  en  idioma  nacional  de</w:t>
            </w:r>
            <w:r w:rsidR="00161BD9">
              <w:rPr>
                <w:rFonts w:cs="Calibri"/>
                <w:bCs/>
                <w:lang w:val="es-ES"/>
              </w:rPr>
              <w:t xml:space="preserve">  las </w:t>
            </w:r>
            <w:r w:rsidRPr="00662A0D">
              <w:rPr>
                <w:rFonts w:cs="Calibri"/>
                <w:bCs/>
                <w:lang w:val="es-ES"/>
              </w:rPr>
              <w:t>películas nacionales de largometraje.</w:t>
            </w:r>
          </w:p>
          <w:p w14:paraId="6DB43683" w14:textId="77777777" w:rsidR="00FA7B5C" w:rsidRPr="00662A0D" w:rsidRDefault="00FA7B5C" w:rsidP="00FA7B5C">
            <w:pPr>
              <w:spacing w:after="0" w:line="240" w:lineRule="auto"/>
              <w:contextualSpacing/>
              <w:rPr>
                <w:rFonts w:cs="Calibri"/>
                <w:bCs/>
                <w:lang w:val="es-ES"/>
              </w:rPr>
            </w:pPr>
          </w:p>
          <w:p w14:paraId="359C3381"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1206/1997  Instituto Nacional de Cine y Artes Visuales‐INCAA‐Se aclara que lo dispuesto en el artículo 1 de la disposición 1168/97 (INCAA) deberá cumplirse con una copia como mínimo de la película de que se trate;</w:t>
            </w:r>
          </w:p>
          <w:p w14:paraId="4470B5B4" w14:textId="77777777" w:rsidR="00FA7B5C" w:rsidRPr="00662A0D" w:rsidRDefault="00FA7B5C" w:rsidP="00FA7B5C">
            <w:pPr>
              <w:spacing w:after="0" w:line="240" w:lineRule="auto"/>
              <w:contextualSpacing/>
              <w:rPr>
                <w:rFonts w:cs="Calibri"/>
                <w:bCs/>
                <w:lang w:val="es-ES"/>
              </w:rPr>
            </w:pPr>
          </w:p>
          <w:p w14:paraId="32F78C10"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402/1999 Instituto Nacional de  Cine  y  Artes Visuales‐INCAA‐Norma relativa al cumplimiento de la obligación de subtitular, como mínimo en una copia, las películas nacionales de largometraje.</w:t>
            </w:r>
          </w:p>
          <w:p w14:paraId="5DC51B33" w14:textId="77777777" w:rsidR="00FA7B5C" w:rsidRPr="00662A0D" w:rsidRDefault="00FA7B5C" w:rsidP="00FA7B5C">
            <w:pPr>
              <w:spacing w:after="0" w:line="240" w:lineRule="auto"/>
              <w:contextualSpacing/>
              <w:rPr>
                <w:rFonts w:cs="Calibri"/>
                <w:bCs/>
                <w:lang w:val="es-ES"/>
              </w:rPr>
            </w:pPr>
          </w:p>
          <w:p w14:paraId="6DB1681D"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Resolución 340/2002 Instituto Nacional de  Cine  y  Artes Visuales‐INCAA‐ Las resoluciones 1168/97 y 1206/97 debe cumplimentarse en copia </w:t>
            </w:r>
            <w:r w:rsidR="00033774" w:rsidRPr="00662A0D">
              <w:rPr>
                <w:rFonts w:cs="Calibri"/>
                <w:bCs/>
                <w:lang w:val="es-ES"/>
              </w:rPr>
              <w:t>magnético</w:t>
            </w:r>
            <w:r w:rsidRPr="00662A0D">
              <w:rPr>
                <w:rFonts w:cs="Calibri"/>
                <w:bCs/>
                <w:lang w:val="es-ES"/>
              </w:rPr>
              <w:t xml:space="preserve"> o digital de calidad apta para su exhibición televisiva reproducción por medios electrónicos o exhibición en salas que cuenten con equipos de videoproyección ;</w:t>
            </w:r>
          </w:p>
          <w:p w14:paraId="49F412A7" w14:textId="77777777" w:rsidR="00FA7B5C" w:rsidRPr="00662A0D" w:rsidRDefault="00FA7B5C" w:rsidP="00FA7B5C">
            <w:pPr>
              <w:spacing w:after="0" w:line="240" w:lineRule="auto"/>
              <w:contextualSpacing/>
              <w:rPr>
                <w:rFonts w:cs="Calibri"/>
                <w:bCs/>
                <w:lang w:val="es-ES"/>
              </w:rPr>
            </w:pPr>
          </w:p>
          <w:p w14:paraId="337C5CB9"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N° 3104/2003‐ Instituto Nacional de Cine y Artes Visuales‐INCAA Dispónese que toda película de producción argentina  editada  en  video  deberá  ser  subtitulada  en idioma nacional;</w:t>
            </w:r>
          </w:p>
          <w:p w14:paraId="44FDE6B2" w14:textId="77777777" w:rsidR="00FA7B5C" w:rsidRPr="00161BD9" w:rsidRDefault="00FA7B5C" w:rsidP="00FA7B5C">
            <w:pPr>
              <w:spacing w:after="0" w:line="240" w:lineRule="auto"/>
              <w:contextualSpacing/>
              <w:rPr>
                <w:rFonts w:cs="Calibri"/>
                <w:bCs/>
                <w:u w:val="single"/>
                <w:lang w:val="es-ES"/>
              </w:rPr>
            </w:pPr>
          </w:p>
          <w:p w14:paraId="5B880B10" w14:textId="77777777" w:rsidR="00FA7B5C" w:rsidRPr="00161BD9" w:rsidRDefault="00161BD9" w:rsidP="00FA7B5C">
            <w:pPr>
              <w:spacing w:after="0" w:line="240" w:lineRule="auto"/>
              <w:contextualSpacing/>
              <w:rPr>
                <w:rFonts w:cs="Calibri"/>
                <w:bCs/>
                <w:u w:val="single"/>
                <w:lang w:val="es-ES"/>
              </w:rPr>
            </w:pPr>
            <w:r w:rsidRPr="00161BD9">
              <w:rPr>
                <w:rFonts w:cs="Calibri"/>
                <w:bCs/>
                <w:u w:val="single"/>
                <w:lang w:val="es-ES"/>
              </w:rPr>
              <w:t xml:space="preserve"> Normas Provinciales.</w:t>
            </w:r>
          </w:p>
          <w:p w14:paraId="0D1D3AD5" w14:textId="77777777" w:rsidR="00FA7B5C" w:rsidRPr="00662A0D" w:rsidRDefault="000D1EC1" w:rsidP="00FA7B5C">
            <w:pPr>
              <w:spacing w:after="0" w:line="240" w:lineRule="auto"/>
              <w:contextualSpacing/>
              <w:rPr>
                <w:rFonts w:cs="Calibri"/>
                <w:bCs/>
                <w:lang w:val="es-ES"/>
              </w:rPr>
            </w:pPr>
            <w:r>
              <w:rPr>
                <w:rFonts w:cs="Calibri"/>
                <w:bCs/>
                <w:lang w:val="es-ES"/>
              </w:rPr>
              <w:t xml:space="preserve"> </w:t>
            </w:r>
          </w:p>
          <w:p w14:paraId="3566C4F0"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11.266 ‐Buenos Aires‐ obligatoriedad de Instalación de aros  magnéticos  para  hipoacúsicos  en  salas  de espectáculos o teatros;</w:t>
            </w:r>
          </w:p>
          <w:p w14:paraId="429DF092" w14:textId="77777777" w:rsidR="00FA7B5C" w:rsidRPr="00662A0D" w:rsidRDefault="00FA7B5C" w:rsidP="00FA7B5C">
            <w:pPr>
              <w:spacing w:after="0" w:line="240" w:lineRule="auto"/>
              <w:contextualSpacing/>
              <w:rPr>
                <w:rFonts w:cs="Calibri"/>
                <w:bCs/>
                <w:lang w:val="es-ES"/>
              </w:rPr>
            </w:pPr>
          </w:p>
          <w:p w14:paraId="4022F285"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11.695 ‐Buenos Aires‐ Barreras comunicacionales;</w:t>
            </w:r>
          </w:p>
          <w:p w14:paraId="17BEBE39"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11266 –Buenos Aires‐ Obligatoriedad de </w:t>
            </w:r>
            <w:r w:rsidR="00033774" w:rsidRPr="00662A0D">
              <w:rPr>
                <w:rFonts w:cs="Calibri"/>
                <w:bCs/>
                <w:lang w:val="es-ES"/>
              </w:rPr>
              <w:t>insta</w:t>
            </w:r>
            <w:r w:rsidR="00033774">
              <w:rPr>
                <w:rFonts w:cs="Calibri"/>
                <w:bCs/>
                <w:lang w:val="es-ES"/>
              </w:rPr>
              <w:t>la</w:t>
            </w:r>
            <w:r w:rsidR="00033774" w:rsidRPr="00662A0D">
              <w:rPr>
                <w:rFonts w:cs="Calibri"/>
                <w:bCs/>
                <w:lang w:val="es-ES"/>
              </w:rPr>
              <w:t>ción</w:t>
            </w:r>
            <w:r w:rsidRPr="00662A0D">
              <w:rPr>
                <w:rFonts w:cs="Calibri"/>
                <w:bCs/>
                <w:lang w:val="es-ES"/>
              </w:rPr>
              <w:t xml:space="preserve"> de aros  magnéticos  para  hipoacúsicos  en  salas  de espectáculos o teatros;</w:t>
            </w:r>
          </w:p>
          <w:p w14:paraId="0B944563" w14:textId="77777777" w:rsidR="00FA7B5C" w:rsidRPr="00662A0D" w:rsidRDefault="00FA7B5C" w:rsidP="00FA7B5C">
            <w:pPr>
              <w:spacing w:after="0" w:line="240" w:lineRule="auto"/>
              <w:contextualSpacing/>
              <w:rPr>
                <w:rFonts w:cs="Calibri"/>
                <w:bCs/>
                <w:lang w:val="es-ES"/>
              </w:rPr>
            </w:pPr>
          </w:p>
          <w:p w14:paraId="52368EA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11.695 ‐Buenos Aires‐ Equiparación de oportunidades para personas sordas e hipoacúsicas;</w:t>
            </w:r>
          </w:p>
          <w:p w14:paraId="120C6708" w14:textId="77777777" w:rsidR="00FA7B5C" w:rsidRPr="00662A0D" w:rsidRDefault="00FA7B5C" w:rsidP="00FA7B5C">
            <w:pPr>
              <w:spacing w:after="0" w:line="240" w:lineRule="auto"/>
              <w:contextualSpacing/>
              <w:rPr>
                <w:rFonts w:cs="Calibri"/>
                <w:bCs/>
                <w:lang w:val="es-ES"/>
              </w:rPr>
            </w:pPr>
          </w:p>
          <w:p w14:paraId="00D94BC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13.762 ‐Buenos Aires‐ Impresión de boletas para el pago de impuestos y servicios públicos en sistema Braille;</w:t>
            </w:r>
          </w:p>
          <w:p w14:paraId="2B3C57F9" w14:textId="77777777" w:rsidR="00FA7B5C" w:rsidRPr="00662A0D" w:rsidRDefault="00FA7B5C" w:rsidP="00FA7B5C">
            <w:pPr>
              <w:spacing w:after="0" w:line="240" w:lineRule="auto"/>
              <w:contextualSpacing/>
              <w:rPr>
                <w:rFonts w:cs="Calibri"/>
                <w:bCs/>
                <w:lang w:val="es-ES"/>
              </w:rPr>
            </w:pPr>
          </w:p>
          <w:p w14:paraId="4507C705"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13.804   ‐Buenos   Aires   ‐Creación   del   Servicio   de</w:t>
            </w:r>
          </w:p>
          <w:p w14:paraId="566AEECF" w14:textId="77777777" w:rsidR="00FA7B5C" w:rsidRPr="00662A0D" w:rsidRDefault="00FA7B5C" w:rsidP="00FA7B5C">
            <w:pPr>
              <w:spacing w:after="0" w:line="240" w:lineRule="auto"/>
              <w:contextualSpacing/>
              <w:rPr>
                <w:rFonts w:cs="Calibri"/>
                <w:bCs/>
                <w:lang w:val="es-ES"/>
              </w:rPr>
            </w:pPr>
            <w:r w:rsidRPr="00662A0D">
              <w:rPr>
                <w:rFonts w:cs="Calibri"/>
                <w:bCs/>
                <w:lang w:val="es-ES"/>
              </w:rPr>
              <w:t>Atención en la Lengua de las Señas;</w:t>
            </w:r>
          </w:p>
          <w:p w14:paraId="5F585137" w14:textId="77777777" w:rsidR="00FA7B5C" w:rsidRPr="00662A0D" w:rsidRDefault="00FA7B5C" w:rsidP="00FA7B5C">
            <w:pPr>
              <w:spacing w:after="0" w:line="240" w:lineRule="auto"/>
              <w:contextualSpacing/>
              <w:rPr>
                <w:rFonts w:cs="Calibri"/>
                <w:bCs/>
                <w:lang w:val="es-ES"/>
              </w:rPr>
            </w:pPr>
          </w:p>
          <w:p w14:paraId="5A3098E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5330 ‐Catamarca‐ Textos normativos garantizando dchos constitucionales a personas con discapacidad visual;</w:t>
            </w:r>
          </w:p>
          <w:p w14:paraId="15669B4E" w14:textId="77777777" w:rsidR="00FA7B5C" w:rsidRPr="00662A0D" w:rsidRDefault="00FA7B5C" w:rsidP="00FA7B5C">
            <w:pPr>
              <w:spacing w:after="0" w:line="240" w:lineRule="auto"/>
              <w:contextualSpacing/>
              <w:rPr>
                <w:rFonts w:cs="Calibri"/>
                <w:bCs/>
                <w:lang w:val="es-ES"/>
              </w:rPr>
            </w:pPr>
          </w:p>
          <w:p w14:paraId="1C60BA75"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6086 ‐Corrientes‐ Ley de accesibilidad de la información en las Páginas Web</w:t>
            </w:r>
          </w:p>
          <w:p w14:paraId="45DDDA0B" w14:textId="77777777" w:rsidR="00FA7B5C" w:rsidRPr="00662A0D" w:rsidRDefault="00FA7B5C" w:rsidP="00FA7B5C">
            <w:pPr>
              <w:spacing w:after="0" w:line="240" w:lineRule="auto"/>
              <w:contextualSpacing/>
              <w:rPr>
                <w:rFonts w:cs="Calibri"/>
                <w:bCs/>
                <w:lang w:val="es-ES"/>
              </w:rPr>
            </w:pPr>
          </w:p>
          <w:p w14:paraId="6B02B308"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5830   ‐Corrientes‐      Publicidad   audiovisual   oficial. Acceso a personas hipoacúsicas, disminuidas visuales y no videntes</w:t>
            </w:r>
          </w:p>
          <w:p w14:paraId="619B2E58" w14:textId="77777777" w:rsidR="00FA7B5C" w:rsidRPr="00662A0D" w:rsidRDefault="00FA7B5C" w:rsidP="00FA7B5C">
            <w:pPr>
              <w:spacing w:after="0" w:line="240" w:lineRule="auto"/>
              <w:contextualSpacing/>
              <w:rPr>
                <w:rFonts w:cs="Calibri"/>
                <w:bCs/>
                <w:lang w:val="es-ES"/>
              </w:rPr>
            </w:pPr>
          </w:p>
          <w:p w14:paraId="194DCA4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5734 Corrientes‐ Creación de una Biblioteca parlante para uso exclusivo de discapacitados visuales;</w:t>
            </w:r>
          </w:p>
          <w:p w14:paraId="5856A7C4"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 </w:t>
            </w:r>
          </w:p>
          <w:p w14:paraId="0F6EE21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5831 de  Corrientes‐ Garantizar la  accesibilidad a  la</w:t>
            </w:r>
          </w:p>
          <w:p w14:paraId="2BE48F08" w14:textId="77777777" w:rsidR="00FA7B5C" w:rsidRPr="00662A0D" w:rsidRDefault="00FA7B5C" w:rsidP="00FA7B5C">
            <w:pPr>
              <w:spacing w:after="0" w:line="240" w:lineRule="auto"/>
              <w:contextualSpacing/>
              <w:rPr>
                <w:rFonts w:cs="Calibri"/>
                <w:bCs/>
                <w:lang w:val="es-ES"/>
              </w:rPr>
            </w:pPr>
            <w:r w:rsidRPr="00662A0D">
              <w:rPr>
                <w:rFonts w:cs="Calibri"/>
                <w:bCs/>
                <w:lang w:val="es-ES"/>
              </w:rPr>
              <w:t>información a personas discapacitadas;</w:t>
            </w:r>
          </w:p>
          <w:p w14:paraId="7A4FF75A" w14:textId="77777777" w:rsidR="00FA7B5C" w:rsidRPr="00662A0D" w:rsidRDefault="00FA7B5C" w:rsidP="00FA7B5C">
            <w:pPr>
              <w:spacing w:after="0" w:line="240" w:lineRule="auto"/>
              <w:contextualSpacing/>
              <w:rPr>
                <w:rFonts w:cs="Calibri"/>
                <w:bCs/>
                <w:lang w:val="es-ES"/>
              </w:rPr>
            </w:pPr>
          </w:p>
          <w:p w14:paraId="68D1228A"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5829 Corrientes‐ Sistema Braille toda norma que sea de interés específico o de incumbencia de personas con discapacidad visual;</w:t>
            </w:r>
          </w:p>
          <w:p w14:paraId="3A27093C" w14:textId="77777777" w:rsidR="00FA7B5C" w:rsidRPr="00662A0D" w:rsidRDefault="00FA7B5C" w:rsidP="00FA7B5C">
            <w:pPr>
              <w:spacing w:after="0" w:line="240" w:lineRule="auto"/>
              <w:contextualSpacing/>
              <w:rPr>
                <w:rFonts w:cs="Calibri"/>
                <w:bCs/>
                <w:lang w:val="es-ES"/>
              </w:rPr>
            </w:pPr>
          </w:p>
          <w:p w14:paraId="069A1B5E"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Constitución de la Ciudad </w:t>
            </w:r>
            <w:r w:rsidR="00033774" w:rsidRPr="00662A0D">
              <w:rPr>
                <w:rFonts w:cs="Calibri"/>
                <w:bCs/>
                <w:lang w:val="es-ES"/>
              </w:rPr>
              <w:t>Autónoma</w:t>
            </w:r>
            <w:r w:rsidRPr="00662A0D">
              <w:rPr>
                <w:rFonts w:cs="Calibri"/>
                <w:bCs/>
                <w:lang w:val="es-ES"/>
              </w:rPr>
              <w:t xml:space="preserve"> de Buenos Aires, Art.</w:t>
            </w:r>
          </w:p>
          <w:p w14:paraId="61188D15" w14:textId="77777777" w:rsidR="00FA7B5C" w:rsidRPr="00662A0D" w:rsidRDefault="00FA7B5C" w:rsidP="00FA7B5C">
            <w:pPr>
              <w:spacing w:after="0" w:line="240" w:lineRule="auto"/>
              <w:contextualSpacing/>
              <w:rPr>
                <w:rFonts w:cs="Calibri"/>
                <w:bCs/>
                <w:lang w:val="es-ES"/>
              </w:rPr>
            </w:pPr>
            <w:r w:rsidRPr="00662A0D">
              <w:rPr>
                <w:rFonts w:cs="Calibri"/>
                <w:bCs/>
                <w:lang w:val="es-ES"/>
              </w:rPr>
              <w:t>42.</w:t>
            </w:r>
          </w:p>
          <w:p w14:paraId="05E957B8" w14:textId="77777777" w:rsidR="00FA7B5C" w:rsidRPr="00662A0D" w:rsidRDefault="00FA7B5C" w:rsidP="00FA7B5C">
            <w:pPr>
              <w:spacing w:after="0" w:line="240" w:lineRule="auto"/>
              <w:contextualSpacing/>
              <w:rPr>
                <w:rFonts w:cs="Calibri"/>
                <w:bCs/>
                <w:lang w:val="es-ES"/>
              </w:rPr>
            </w:pPr>
          </w:p>
          <w:p w14:paraId="63D6CF56"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2830 ‐Ciudad </w:t>
            </w:r>
            <w:r w:rsidR="00033774" w:rsidRPr="00662A0D">
              <w:rPr>
                <w:rFonts w:cs="Calibri"/>
                <w:bCs/>
                <w:lang w:val="es-ES"/>
              </w:rPr>
              <w:t>Autónoma</w:t>
            </w:r>
            <w:r w:rsidRPr="00662A0D">
              <w:rPr>
                <w:rFonts w:cs="Calibri"/>
                <w:bCs/>
                <w:lang w:val="es-ES"/>
              </w:rPr>
              <w:t xml:space="preserve"> de Buenos Aires‐ Servicio de Información   Accesible   para   la   plena   integración   de personas con necesidades especiales.</w:t>
            </w:r>
          </w:p>
          <w:p w14:paraId="42DCF780" w14:textId="77777777" w:rsidR="00FA7B5C" w:rsidRPr="00662A0D" w:rsidRDefault="00FA7B5C" w:rsidP="00FA7B5C">
            <w:pPr>
              <w:spacing w:after="0" w:line="240" w:lineRule="auto"/>
              <w:contextualSpacing/>
              <w:rPr>
                <w:rFonts w:cs="Calibri"/>
                <w:bCs/>
                <w:lang w:val="es-ES"/>
              </w:rPr>
            </w:pPr>
          </w:p>
          <w:p w14:paraId="320FBA80"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672 ‐Ciudad </w:t>
            </w:r>
            <w:r w:rsidR="00033774" w:rsidRPr="00662A0D">
              <w:rPr>
                <w:rFonts w:cs="Calibri"/>
                <w:bCs/>
                <w:lang w:val="es-ES"/>
              </w:rPr>
              <w:t>Autónoma</w:t>
            </w:r>
            <w:r w:rsidRPr="00662A0D">
              <w:rPr>
                <w:rFonts w:cs="Calibri"/>
                <w:bCs/>
                <w:lang w:val="es-ES"/>
              </w:rPr>
              <w:t xml:space="preserve"> de Buenos Aires‐ Reconocimiento oficial del Sistema de Interpretación de Señas</w:t>
            </w:r>
          </w:p>
          <w:p w14:paraId="2072818A" w14:textId="77777777" w:rsidR="00FA7B5C" w:rsidRPr="00662A0D" w:rsidRDefault="00FA7B5C" w:rsidP="00FA7B5C">
            <w:pPr>
              <w:spacing w:after="0" w:line="240" w:lineRule="auto"/>
              <w:contextualSpacing/>
              <w:rPr>
                <w:rFonts w:cs="Calibri"/>
                <w:bCs/>
                <w:lang w:val="es-ES"/>
              </w:rPr>
            </w:pPr>
          </w:p>
          <w:p w14:paraId="63E05815"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1870 ‐Ciudad </w:t>
            </w:r>
            <w:r w:rsidR="00033774" w:rsidRPr="00662A0D">
              <w:rPr>
                <w:rFonts w:cs="Calibri"/>
                <w:bCs/>
                <w:lang w:val="es-ES"/>
              </w:rPr>
              <w:t>Autónoma</w:t>
            </w:r>
            <w:r w:rsidRPr="00662A0D">
              <w:rPr>
                <w:rFonts w:cs="Calibri"/>
                <w:bCs/>
                <w:lang w:val="es-ES"/>
              </w:rPr>
              <w:t xml:space="preserve"> de Buenos Aires‐ Audición sin interferencias  para  hipoacúsicos  en  todos  los  cines  y teatros de la CABA;</w:t>
            </w:r>
          </w:p>
          <w:p w14:paraId="30A00C60" w14:textId="77777777" w:rsidR="00FA7B5C" w:rsidRPr="00662A0D" w:rsidRDefault="00FA7B5C" w:rsidP="00FA7B5C">
            <w:pPr>
              <w:spacing w:after="0" w:line="240" w:lineRule="auto"/>
              <w:contextualSpacing/>
              <w:rPr>
                <w:rFonts w:cs="Calibri"/>
                <w:bCs/>
                <w:lang w:val="es-ES"/>
              </w:rPr>
            </w:pPr>
          </w:p>
          <w:p w14:paraId="07078430" w14:textId="77777777" w:rsidR="00FA7B5C" w:rsidRPr="00662A0D" w:rsidRDefault="001A611A" w:rsidP="00FA7B5C">
            <w:pPr>
              <w:spacing w:after="0" w:line="240" w:lineRule="auto"/>
              <w:contextualSpacing/>
              <w:rPr>
                <w:rFonts w:cs="Calibri"/>
                <w:bCs/>
                <w:lang w:val="es-ES"/>
              </w:rPr>
            </w:pPr>
            <w:r>
              <w:rPr>
                <w:rFonts w:cs="Calibri"/>
                <w:bCs/>
                <w:lang w:val="es-ES"/>
              </w:rPr>
              <w:t>Le</w:t>
            </w:r>
            <w:r w:rsidR="00FA7B5C" w:rsidRPr="00662A0D">
              <w:rPr>
                <w:rFonts w:cs="Calibri"/>
                <w:bCs/>
                <w:lang w:val="es-ES"/>
              </w:rPr>
              <w:t xml:space="preserve">y 3609   ‐Ciudad </w:t>
            </w:r>
            <w:r w:rsidR="00033774" w:rsidRPr="00662A0D">
              <w:rPr>
                <w:rFonts w:cs="Calibri"/>
                <w:bCs/>
                <w:lang w:val="es-ES"/>
              </w:rPr>
              <w:t>Autónoma</w:t>
            </w:r>
            <w:r w:rsidR="00FA7B5C" w:rsidRPr="00662A0D">
              <w:rPr>
                <w:rFonts w:cs="Calibri"/>
                <w:bCs/>
                <w:lang w:val="es-ES"/>
              </w:rPr>
              <w:t xml:space="preserve"> de Buenos Aires‐ Sistema</w:t>
            </w:r>
          </w:p>
          <w:p w14:paraId="4666D996" w14:textId="77777777" w:rsidR="00FA7B5C" w:rsidRPr="00662A0D" w:rsidRDefault="00FA7B5C" w:rsidP="00FA7B5C">
            <w:pPr>
              <w:spacing w:after="0" w:line="240" w:lineRule="auto"/>
              <w:contextualSpacing/>
              <w:rPr>
                <w:rFonts w:cs="Calibri"/>
                <w:bCs/>
                <w:lang w:val="es-ES"/>
              </w:rPr>
            </w:pPr>
            <w:r w:rsidRPr="00662A0D">
              <w:rPr>
                <w:rFonts w:cs="Calibri"/>
                <w:bCs/>
                <w:lang w:val="es-ES"/>
              </w:rPr>
              <w:t>Braille;</w:t>
            </w:r>
          </w:p>
          <w:p w14:paraId="72B63983" w14:textId="77777777" w:rsidR="00FA7B5C" w:rsidRPr="00662A0D" w:rsidRDefault="00FA7B5C" w:rsidP="00FA7B5C">
            <w:pPr>
              <w:spacing w:after="0" w:line="240" w:lineRule="auto"/>
              <w:contextualSpacing/>
              <w:rPr>
                <w:rFonts w:cs="Calibri"/>
                <w:bCs/>
                <w:lang w:val="es-ES"/>
              </w:rPr>
            </w:pPr>
          </w:p>
          <w:p w14:paraId="53C9579E"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5168 Chaco ‐ Reconoce lengua de señas de las personas sordas e hipoacúsicas;</w:t>
            </w:r>
          </w:p>
          <w:p w14:paraId="6E331A25" w14:textId="77777777" w:rsidR="00FA7B5C" w:rsidRPr="00662A0D" w:rsidRDefault="00FA7B5C" w:rsidP="00FA7B5C">
            <w:pPr>
              <w:spacing w:after="0" w:line="240" w:lineRule="auto"/>
              <w:contextualSpacing/>
              <w:rPr>
                <w:rFonts w:cs="Calibri"/>
                <w:bCs/>
                <w:lang w:val="es-ES"/>
              </w:rPr>
            </w:pPr>
          </w:p>
          <w:p w14:paraId="397EDDC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7297 Chaco‐ Lengua de Señas Argentina (LSA);</w:t>
            </w:r>
          </w:p>
          <w:p w14:paraId="530FCBBA" w14:textId="77777777" w:rsidR="00FA7B5C" w:rsidRPr="00662A0D" w:rsidRDefault="00FA7B5C" w:rsidP="00FA7B5C">
            <w:pPr>
              <w:spacing w:after="0" w:line="240" w:lineRule="auto"/>
              <w:contextualSpacing/>
              <w:rPr>
                <w:rFonts w:cs="Calibri"/>
                <w:bCs/>
                <w:lang w:val="es-ES"/>
              </w:rPr>
            </w:pPr>
          </w:p>
          <w:p w14:paraId="200778A3"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6428 Chaco‐ Braille par</w:t>
            </w:r>
            <w:r w:rsidR="00161BD9">
              <w:rPr>
                <w:rFonts w:cs="Calibri"/>
                <w:bCs/>
                <w:lang w:val="es-ES"/>
              </w:rPr>
              <w:t xml:space="preserve">a leyes, etc. de incumbencia de </w:t>
            </w:r>
            <w:r w:rsidRPr="00662A0D">
              <w:rPr>
                <w:rFonts w:cs="Calibri"/>
                <w:bCs/>
                <w:lang w:val="es-ES"/>
              </w:rPr>
              <w:t>personas con discapacidad visual;</w:t>
            </w:r>
          </w:p>
          <w:p w14:paraId="59ABC56D" w14:textId="77777777" w:rsidR="00FA7B5C" w:rsidRPr="00662A0D" w:rsidRDefault="00FA7B5C" w:rsidP="00FA7B5C">
            <w:pPr>
              <w:spacing w:after="0" w:line="240" w:lineRule="auto"/>
              <w:contextualSpacing/>
              <w:rPr>
                <w:rFonts w:cs="Calibri"/>
                <w:bCs/>
                <w:lang w:val="es-ES"/>
              </w:rPr>
            </w:pPr>
          </w:p>
          <w:p w14:paraId="2DC1D9FD"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6365 Chaco‐ Formularios impresos en Sistema Braille par trámite ante Defensa del Consumidor</w:t>
            </w:r>
            <w:r w:rsidR="001A611A">
              <w:rPr>
                <w:rFonts w:cs="Calibri"/>
                <w:bCs/>
                <w:lang w:val="es-ES"/>
              </w:rPr>
              <w:t>.</w:t>
            </w:r>
          </w:p>
          <w:p w14:paraId="00D48E43" w14:textId="77777777" w:rsidR="00FA7B5C" w:rsidRPr="00662A0D" w:rsidRDefault="00FA7B5C" w:rsidP="00FA7B5C">
            <w:pPr>
              <w:spacing w:after="0" w:line="240" w:lineRule="auto"/>
              <w:contextualSpacing/>
              <w:rPr>
                <w:rFonts w:cs="Calibri"/>
                <w:bCs/>
                <w:lang w:val="es-ES"/>
              </w:rPr>
            </w:pPr>
          </w:p>
          <w:p w14:paraId="7562618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5770  Jujuy‐ Ley de accesibilidad de la información en las páginas web. Adhesión ley nacional 26.653Accesibilidad de la Información en las Páginas Web. Autoridad de Aplicación. Plazos. Reglamentación.</w:t>
            </w:r>
          </w:p>
          <w:p w14:paraId="5A4452EE" w14:textId="77777777" w:rsidR="00FA7B5C" w:rsidRPr="00662A0D" w:rsidRDefault="00FA7B5C" w:rsidP="00FA7B5C">
            <w:pPr>
              <w:spacing w:after="0" w:line="240" w:lineRule="auto"/>
              <w:contextualSpacing/>
              <w:rPr>
                <w:rFonts w:cs="Calibri"/>
                <w:bCs/>
                <w:lang w:val="es-ES"/>
              </w:rPr>
            </w:pPr>
          </w:p>
          <w:p w14:paraId="0A2E6695"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7393 Mendoza‐ Reco</w:t>
            </w:r>
            <w:r w:rsidR="003D6EAE">
              <w:rPr>
                <w:rFonts w:cs="Calibri"/>
                <w:bCs/>
                <w:lang w:val="es-ES"/>
              </w:rPr>
              <w:t xml:space="preserve">nocimiento de la Lengua de Seña </w:t>
            </w:r>
            <w:r w:rsidRPr="00662A0D">
              <w:rPr>
                <w:rFonts w:cs="Calibri"/>
                <w:bCs/>
                <w:lang w:val="es-ES"/>
              </w:rPr>
              <w:t>Argentina.</w:t>
            </w:r>
          </w:p>
          <w:p w14:paraId="312207BF" w14:textId="77777777" w:rsidR="00FA7B5C" w:rsidRPr="00662A0D" w:rsidRDefault="00FA7B5C" w:rsidP="00FA7B5C">
            <w:pPr>
              <w:spacing w:after="0" w:line="240" w:lineRule="auto"/>
              <w:contextualSpacing/>
              <w:rPr>
                <w:rFonts w:cs="Calibri"/>
                <w:bCs/>
                <w:lang w:val="es-ES"/>
              </w:rPr>
            </w:pPr>
          </w:p>
          <w:p w14:paraId="018FE4E9" w14:textId="77777777" w:rsidR="00FA7B5C" w:rsidRPr="00662A0D" w:rsidRDefault="00FA7B5C" w:rsidP="00FA7B5C">
            <w:pPr>
              <w:spacing w:after="0" w:line="240" w:lineRule="auto"/>
              <w:contextualSpacing/>
              <w:rPr>
                <w:rFonts w:cs="Calibri"/>
                <w:bCs/>
                <w:lang w:val="es-ES"/>
              </w:rPr>
            </w:pPr>
          </w:p>
          <w:p w14:paraId="084D6CCE"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9147  La  Rioja‐  Sistema  Braille  para  personas  no videntes y con escritura macrotipo en carta de menú;</w:t>
            </w:r>
          </w:p>
          <w:p w14:paraId="1D53CA1F" w14:textId="77777777" w:rsidR="00FA7B5C" w:rsidRPr="00662A0D" w:rsidRDefault="00FA7B5C" w:rsidP="00FA7B5C">
            <w:pPr>
              <w:spacing w:after="0" w:line="240" w:lineRule="auto"/>
              <w:contextualSpacing/>
              <w:rPr>
                <w:rFonts w:cs="Calibri"/>
                <w:bCs/>
                <w:lang w:val="es-ES"/>
              </w:rPr>
            </w:pPr>
          </w:p>
          <w:p w14:paraId="327DB77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8179 La Rioja‐  Reconocimiento del  Lenguaje de Señas de Argentina;</w:t>
            </w:r>
          </w:p>
          <w:p w14:paraId="1BF4ABF6" w14:textId="77777777" w:rsidR="00FA7B5C" w:rsidRPr="00662A0D" w:rsidRDefault="00FA7B5C" w:rsidP="00FA7B5C">
            <w:pPr>
              <w:spacing w:after="0" w:line="240" w:lineRule="auto"/>
              <w:contextualSpacing/>
              <w:rPr>
                <w:rFonts w:cs="Calibri"/>
                <w:bCs/>
                <w:lang w:val="es-ES"/>
              </w:rPr>
            </w:pPr>
          </w:p>
          <w:p w14:paraId="1475B607"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1403  Formosa  ‐Lenguaje  de  señas  como  el  idioma oficial de los discapacitados auditivos, llamados también sordos hipoacúsicos</w:t>
            </w:r>
          </w:p>
          <w:p w14:paraId="02D4E87A" w14:textId="77777777" w:rsidR="00FA7B5C" w:rsidRPr="00662A0D" w:rsidRDefault="00FA7B5C" w:rsidP="00FA7B5C">
            <w:pPr>
              <w:spacing w:after="0" w:line="240" w:lineRule="auto"/>
              <w:contextualSpacing/>
              <w:rPr>
                <w:rFonts w:cs="Calibri"/>
                <w:bCs/>
                <w:lang w:val="es-ES"/>
              </w:rPr>
            </w:pPr>
          </w:p>
          <w:p w14:paraId="3CE73573"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2596 La Pampa‐   Obligatoriedad de la instalación del sistema denominado aro magnético;</w:t>
            </w:r>
          </w:p>
          <w:p w14:paraId="0CFA438E" w14:textId="77777777" w:rsidR="00FA7B5C" w:rsidRPr="00662A0D" w:rsidRDefault="00FA7B5C" w:rsidP="00FA7B5C">
            <w:pPr>
              <w:spacing w:after="0" w:line="240" w:lineRule="auto"/>
              <w:contextualSpacing/>
              <w:rPr>
                <w:rFonts w:cs="Calibri"/>
                <w:bCs/>
                <w:lang w:val="es-ES"/>
              </w:rPr>
            </w:pPr>
          </w:p>
          <w:p w14:paraId="77FE44F2"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3164 Rio Negro‐ Personas sordas e hipoacúsicas. Protección. Régimen</w:t>
            </w:r>
          </w:p>
          <w:p w14:paraId="70A7F81D"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Ley 3697 ‐Rio Negro‐ Traducción al sistema Braille de legislación de interés específico de las personas con discapacidad visual </w:t>
            </w:r>
          </w:p>
          <w:p w14:paraId="76E668A4" w14:textId="77777777" w:rsidR="003D6EAE" w:rsidRDefault="003D6EAE" w:rsidP="00FA7B5C">
            <w:pPr>
              <w:spacing w:after="0" w:line="240" w:lineRule="auto"/>
              <w:contextualSpacing/>
              <w:rPr>
                <w:rFonts w:cs="Calibri"/>
                <w:bCs/>
                <w:lang w:val="es-ES"/>
              </w:rPr>
            </w:pPr>
          </w:p>
          <w:p w14:paraId="0049626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4520 ‐Rio Negro‐Obligatoriedad de escritura macrotipo y sistema braille en los carta menú en los comercios gastronómicos;</w:t>
            </w:r>
          </w:p>
          <w:p w14:paraId="1A4FCE06" w14:textId="77777777" w:rsidR="00FA7B5C" w:rsidRPr="00662A0D" w:rsidRDefault="00FA7B5C" w:rsidP="00FA7B5C">
            <w:pPr>
              <w:spacing w:after="0" w:line="240" w:lineRule="auto"/>
              <w:contextualSpacing/>
              <w:rPr>
                <w:rFonts w:cs="Calibri"/>
                <w:bCs/>
                <w:lang w:val="es-ES"/>
              </w:rPr>
            </w:pPr>
          </w:p>
          <w:p w14:paraId="029F8B29"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7238 ‐Salta‐ Lengua de señas para discapacitados auditivos y mudos;</w:t>
            </w:r>
          </w:p>
          <w:p w14:paraId="3DAA509C" w14:textId="77777777" w:rsidR="00FA7B5C" w:rsidRPr="00662A0D" w:rsidRDefault="00FA7B5C" w:rsidP="00FA7B5C">
            <w:pPr>
              <w:spacing w:after="0" w:line="240" w:lineRule="auto"/>
              <w:contextualSpacing/>
              <w:rPr>
                <w:rFonts w:cs="Calibri"/>
                <w:bCs/>
                <w:lang w:val="es-ES"/>
              </w:rPr>
            </w:pPr>
          </w:p>
          <w:p w14:paraId="49E33CDB"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7412  ‐San  Juan‐  Ley  de  Personas  Hipoacúsicas  y</w:t>
            </w:r>
          </w:p>
          <w:p w14:paraId="2DA28BDB" w14:textId="77777777" w:rsidR="00FA7B5C" w:rsidRPr="00662A0D" w:rsidRDefault="00FA7B5C" w:rsidP="00FA7B5C">
            <w:pPr>
              <w:spacing w:after="0" w:line="240" w:lineRule="auto"/>
              <w:contextualSpacing/>
              <w:rPr>
                <w:rFonts w:cs="Calibri"/>
                <w:bCs/>
                <w:lang w:val="es-ES"/>
              </w:rPr>
            </w:pPr>
            <w:r w:rsidRPr="00662A0D">
              <w:rPr>
                <w:rFonts w:cs="Calibri"/>
                <w:bCs/>
                <w:lang w:val="es-ES"/>
              </w:rPr>
              <w:t>Sordos;</w:t>
            </w:r>
          </w:p>
          <w:p w14:paraId="4FDC126C" w14:textId="77777777" w:rsidR="00FA7B5C" w:rsidRPr="00662A0D" w:rsidRDefault="00FA7B5C" w:rsidP="00FA7B5C">
            <w:pPr>
              <w:spacing w:after="0" w:line="240" w:lineRule="auto"/>
              <w:contextualSpacing/>
              <w:rPr>
                <w:rFonts w:cs="Calibri"/>
                <w:bCs/>
                <w:lang w:val="es-ES"/>
              </w:rPr>
            </w:pPr>
          </w:p>
          <w:p w14:paraId="48BB861C"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13258‐ Santa Fe‐ Derecho de las personas con discapacidades sensoauditivas;</w:t>
            </w:r>
          </w:p>
          <w:p w14:paraId="5D14C7F2" w14:textId="77777777" w:rsidR="00FA7B5C" w:rsidRPr="00662A0D" w:rsidRDefault="00FA7B5C" w:rsidP="00FA7B5C">
            <w:pPr>
              <w:spacing w:after="0" w:line="240" w:lineRule="auto"/>
              <w:contextualSpacing/>
              <w:rPr>
                <w:rFonts w:cs="Calibri"/>
                <w:bCs/>
                <w:lang w:val="es-ES"/>
              </w:rPr>
            </w:pPr>
          </w:p>
          <w:p w14:paraId="01477EB6"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3231  ‐Santa  Cruz‐  Emisión  de  facturas  en  sistema</w:t>
            </w:r>
          </w:p>
          <w:p w14:paraId="2ED4BFE5" w14:textId="77777777" w:rsidR="00FA7B5C" w:rsidRPr="00662A0D" w:rsidRDefault="00FA7B5C" w:rsidP="00FA7B5C">
            <w:pPr>
              <w:spacing w:after="0" w:line="240" w:lineRule="auto"/>
              <w:contextualSpacing/>
              <w:rPr>
                <w:rFonts w:cs="Calibri"/>
                <w:bCs/>
                <w:lang w:val="es-ES"/>
              </w:rPr>
            </w:pPr>
            <w:r w:rsidRPr="00662A0D">
              <w:rPr>
                <w:rFonts w:cs="Calibri"/>
                <w:bCs/>
                <w:lang w:val="es-ES"/>
              </w:rPr>
              <w:t>Braille;</w:t>
            </w:r>
          </w:p>
          <w:p w14:paraId="32D27B60" w14:textId="77777777" w:rsidR="00FA7B5C" w:rsidRPr="00662A0D" w:rsidRDefault="00FA7B5C" w:rsidP="00FA7B5C">
            <w:pPr>
              <w:spacing w:after="0" w:line="240" w:lineRule="auto"/>
              <w:contextualSpacing/>
              <w:rPr>
                <w:rFonts w:cs="Calibri"/>
                <w:bCs/>
                <w:lang w:val="es-ES"/>
              </w:rPr>
            </w:pPr>
          </w:p>
          <w:p w14:paraId="4FD3E648"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6941    ‐</w:t>
            </w:r>
            <w:r w:rsidR="00033774" w:rsidRPr="00662A0D">
              <w:rPr>
                <w:rFonts w:cs="Calibri"/>
                <w:bCs/>
                <w:lang w:val="es-ES"/>
              </w:rPr>
              <w:t>Tucumán</w:t>
            </w:r>
            <w:r w:rsidRPr="00662A0D">
              <w:rPr>
                <w:rFonts w:cs="Calibri"/>
                <w:bCs/>
                <w:lang w:val="es-ES"/>
              </w:rPr>
              <w:t>‐ Personas sordas e hipoacúsicas, Eliminación barreras comunicacionales;</w:t>
            </w:r>
          </w:p>
          <w:p w14:paraId="0F363688" w14:textId="77777777" w:rsidR="00FA7B5C" w:rsidRPr="00662A0D" w:rsidRDefault="00FA7B5C" w:rsidP="00FA7B5C">
            <w:pPr>
              <w:spacing w:after="0" w:line="240" w:lineRule="auto"/>
              <w:contextualSpacing/>
              <w:rPr>
                <w:rFonts w:cs="Calibri"/>
                <w:bCs/>
                <w:lang w:val="es-ES"/>
              </w:rPr>
            </w:pPr>
          </w:p>
          <w:p w14:paraId="2DD6BD73" w14:textId="77777777" w:rsidR="00F061F0" w:rsidRPr="00662A0D" w:rsidRDefault="00FA7B5C" w:rsidP="00FA7B5C">
            <w:pPr>
              <w:spacing w:after="0" w:line="240" w:lineRule="auto"/>
              <w:contextualSpacing/>
              <w:rPr>
                <w:rFonts w:cs="Calibri"/>
                <w:bCs/>
                <w:lang w:val="es-ES"/>
              </w:rPr>
            </w:pPr>
            <w:r w:rsidRPr="00662A0D">
              <w:rPr>
                <w:rFonts w:cs="Calibri"/>
                <w:bCs/>
                <w:lang w:val="es-ES"/>
              </w:rPr>
              <w:t>Ley 13160 ‐Santa Fe‐ Carta de menú en sistema Braille para personas no videntes</w:t>
            </w:r>
          </w:p>
        </w:tc>
      </w:tr>
      <w:tr w:rsidR="00F061F0" w:rsidRPr="00662A0D" w14:paraId="4C0BF58D" w14:textId="77777777" w:rsidTr="00CC1317">
        <w:trPr>
          <w:trHeight w:val="1022"/>
          <w:jc w:val="center"/>
        </w:trPr>
        <w:tc>
          <w:tcPr>
            <w:tcW w:w="2751" w:type="dxa"/>
            <w:vMerge/>
            <w:shd w:val="clear" w:color="auto" w:fill="auto"/>
            <w:noWrap/>
          </w:tcPr>
          <w:p w14:paraId="72DE2CE6" w14:textId="77777777" w:rsidR="00F061F0" w:rsidRPr="00662A0D" w:rsidRDefault="00F061F0" w:rsidP="00E96D68">
            <w:pPr>
              <w:spacing w:after="0" w:line="240" w:lineRule="auto"/>
              <w:contextualSpacing/>
              <w:rPr>
                <w:rFonts w:cs="Calibri"/>
                <w:b/>
                <w:bCs/>
                <w:lang w:val="es-ES"/>
              </w:rPr>
            </w:pPr>
          </w:p>
        </w:tc>
        <w:tc>
          <w:tcPr>
            <w:tcW w:w="4543" w:type="dxa"/>
            <w:shd w:val="clear" w:color="auto" w:fill="auto"/>
            <w:noWrap/>
          </w:tcPr>
          <w:p w14:paraId="506D769B" w14:textId="77777777" w:rsidR="00F061F0" w:rsidRPr="00662A0D" w:rsidRDefault="00F061F0" w:rsidP="00E96D68">
            <w:pPr>
              <w:spacing w:after="0" w:line="240" w:lineRule="auto"/>
              <w:contextualSpacing/>
              <w:rPr>
                <w:rFonts w:cs="Calibri"/>
                <w:bCs/>
                <w:lang w:val="es-ES"/>
              </w:rPr>
            </w:pPr>
          </w:p>
          <w:p w14:paraId="126BE650" w14:textId="77777777" w:rsidR="00F061F0" w:rsidRPr="00662A0D" w:rsidRDefault="00F061F0" w:rsidP="00E22F0B">
            <w:pPr>
              <w:spacing w:after="0" w:line="240" w:lineRule="auto"/>
              <w:contextualSpacing/>
              <w:rPr>
                <w:rFonts w:cs="Calibri"/>
                <w:bCs/>
                <w:lang w:val="es-ES"/>
              </w:rPr>
            </w:pPr>
            <w:r w:rsidRPr="00662A0D">
              <w:rPr>
                <w:rFonts w:cs="Calibri"/>
                <w:bCs/>
                <w:lang w:val="es-ES"/>
              </w:rPr>
              <w:t xml:space="preserve">Utilización de la lengua de señas, subtitulado, sistema Braille, y otros  modos, medios, y formatos aumentativos y alternativos de comunicación  </w:t>
            </w:r>
          </w:p>
        </w:tc>
        <w:tc>
          <w:tcPr>
            <w:tcW w:w="1099" w:type="dxa"/>
            <w:shd w:val="clear" w:color="auto" w:fill="auto"/>
          </w:tcPr>
          <w:p w14:paraId="506F41E9" w14:textId="77777777" w:rsidR="00F061F0" w:rsidRPr="00662A0D" w:rsidRDefault="00F061F0" w:rsidP="00E96D68">
            <w:pPr>
              <w:spacing w:after="0" w:line="240" w:lineRule="auto"/>
              <w:contextualSpacing/>
              <w:rPr>
                <w:rFonts w:cs="Calibri"/>
                <w:lang w:val="es-ES"/>
              </w:rPr>
            </w:pPr>
          </w:p>
          <w:p w14:paraId="57405FFC" w14:textId="77777777" w:rsidR="00F061F0" w:rsidRPr="00662A0D" w:rsidRDefault="00F061F0" w:rsidP="003D6EAE">
            <w:pPr>
              <w:spacing w:after="0" w:line="240" w:lineRule="auto"/>
              <w:contextualSpacing/>
              <w:rPr>
                <w:rFonts w:cs="Calibri"/>
                <w:lang w:val="es-ES"/>
              </w:rPr>
            </w:pPr>
            <w:r w:rsidRPr="00662A0D">
              <w:rPr>
                <w:rFonts w:cs="Calibri"/>
                <w:lang w:val="es-ES"/>
              </w:rPr>
              <w:t>Sí_</w:t>
            </w:r>
            <w:r w:rsidR="003D6EAE">
              <w:rPr>
                <w:rFonts w:cs="Calibri"/>
                <w:lang w:val="es-ES"/>
              </w:rPr>
              <w:t>X</w:t>
            </w:r>
            <w:r w:rsidRPr="00662A0D">
              <w:rPr>
                <w:rFonts w:cs="Calibri"/>
                <w:lang w:val="es-ES"/>
              </w:rPr>
              <w:t>__</w:t>
            </w:r>
          </w:p>
        </w:tc>
        <w:tc>
          <w:tcPr>
            <w:tcW w:w="1097" w:type="dxa"/>
            <w:shd w:val="clear" w:color="auto" w:fill="auto"/>
          </w:tcPr>
          <w:p w14:paraId="5BAF264E" w14:textId="77777777" w:rsidR="00F061F0" w:rsidRPr="00662A0D" w:rsidRDefault="00F061F0" w:rsidP="00E96D68">
            <w:pPr>
              <w:spacing w:after="0" w:line="240" w:lineRule="auto"/>
              <w:contextualSpacing/>
              <w:rPr>
                <w:rFonts w:cs="Calibri"/>
                <w:lang w:val="es-ES"/>
              </w:rPr>
            </w:pPr>
          </w:p>
          <w:p w14:paraId="695D5D6B" w14:textId="77777777" w:rsidR="00F061F0" w:rsidRPr="00662A0D" w:rsidRDefault="00F061F0" w:rsidP="00E96D68">
            <w:pPr>
              <w:spacing w:after="0" w:line="240" w:lineRule="auto"/>
              <w:contextualSpacing/>
              <w:rPr>
                <w:rFonts w:cs="Calibri"/>
                <w:lang w:val="es-ES"/>
              </w:rPr>
            </w:pPr>
            <w:r w:rsidRPr="00662A0D">
              <w:rPr>
                <w:rFonts w:cs="Calibri"/>
                <w:lang w:val="es-ES"/>
              </w:rPr>
              <w:t>No____</w:t>
            </w:r>
          </w:p>
        </w:tc>
        <w:tc>
          <w:tcPr>
            <w:tcW w:w="3331" w:type="dxa"/>
            <w:shd w:val="clear" w:color="auto" w:fill="auto"/>
            <w:noWrap/>
          </w:tcPr>
          <w:p w14:paraId="3DD5BEF8" w14:textId="77777777" w:rsidR="00F061F0" w:rsidRPr="00662A0D" w:rsidRDefault="00E12978" w:rsidP="00E96D68">
            <w:pPr>
              <w:spacing w:after="0" w:line="240" w:lineRule="auto"/>
              <w:contextualSpacing/>
              <w:rPr>
                <w:rFonts w:cs="Calibri"/>
                <w:bCs/>
                <w:lang w:val="es-ES"/>
              </w:rPr>
            </w:pPr>
            <w:r w:rsidRPr="00662A0D">
              <w:rPr>
                <w:rFonts w:cs="Calibri"/>
                <w:bCs/>
                <w:lang w:val="es-ES"/>
              </w:rPr>
              <w:t>Ver cuadro anterior</w:t>
            </w:r>
          </w:p>
        </w:tc>
      </w:tr>
      <w:tr w:rsidR="00F061F0" w:rsidRPr="00662A0D" w14:paraId="24A2C6A4" w14:textId="77777777" w:rsidTr="00005862">
        <w:trPr>
          <w:trHeight w:val="1022"/>
          <w:jc w:val="center"/>
        </w:trPr>
        <w:tc>
          <w:tcPr>
            <w:tcW w:w="2751" w:type="dxa"/>
            <w:vMerge/>
            <w:shd w:val="clear" w:color="auto" w:fill="auto"/>
            <w:noWrap/>
          </w:tcPr>
          <w:p w14:paraId="01D80AAD" w14:textId="77777777" w:rsidR="00F061F0" w:rsidRPr="00662A0D" w:rsidRDefault="00F061F0" w:rsidP="00E96D68">
            <w:pPr>
              <w:spacing w:after="0" w:line="240" w:lineRule="auto"/>
              <w:contextualSpacing/>
              <w:rPr>
                <w:rFonts w:cs="Calibri"/>
                <w:b/>
                <w:bCs/>
                <w:lang w:val="es-ES"/>
              </w:rPr>
            </w:pPr>
          </w:p>
        </w:tc>
        <w:tc>
          <w:tcPr>
            <w:tcW w:w="4543" w:type="dxa"/>
            <w:tcBorders>
              <w:bottom w:val="single" w:sz="4" w:space="0" w:color="auto"/>
            </w:tcBorders>
            <w:shd w:val="clear" w:color="auto" w:fill="auto"/>
            <w:noWrap/>
          </w:tcPr>
          <w:p w14:paraId="581E4A44" w14:textId="77777777" w:rsidR="00F061F0" w:rsidRPr="00662A0D" w:rsidRDefault="00F061F0" w:rsidP="00E96D68">
            <w:pPr>
              <w:spacing w:after="0" w:line="240" w:lineRule="auto"/>
              <w:contextualSpacing/>
              <w:rPr>
                <w:rFonts w:cs="Calibri"/>
                <w:bCs/>
                <w:lang w:val="es-ES"/>
              </w:rPr>
            </w:pPr>
          </w:p>
          <w:p w14:paraId="1D13EE1F" w14:textId="77777777" w:rsidR="00F061F0" w:rsidRPr="00662A0D" w:rsidRDefault="00F061F0" w:rsidP="00E96D68">
            <w:pPr>
              <w:spacing w:after="0" w:line="240" w:lineRule="auto"/>
              <w:contextualSpacing/>
              <w:rPr>
                <w:rFonts w:cs="Calibri"/>
                <w:bCs/>
                <w:lang w:val="es-ES"/>
              </w:rPr>
            </w:pPr>
            <w:r w:rsidRPr="00662A0D">
              <w:rPr>
                <w:rFonts w:cs="Calibri"/>
                <w:bCs/>
                <w:lang w:val="es-ES"/>
              </w:rPr>
              <w:t xml:space="preserve">Accesibilidad de los contenidos en los medios de comunicación, incluidos los que suministran información a través de Internet         </w:t>
            </w:r>
          </w:p>
        </w:tc>
        <w:tc>
          <w:tcPr>
            <w:tcW w:w="1099" w:type="dxa"/>
            <w:tcBorders>
              <w:bottom w:val="single" w:sz="4" w:space="0" w:color="auto"/>
            </w:tcBorders>
            <w:shd w:val="clear" w:color="auto" w:fill="auto"/>
          </w:tcPr>
          <w:p w14:paraId="20A2D675" w14:textId="77777777" w:rsidR="00F061F0" w:rsidRPr="00662A0D" w:rsidRDefault="00F061F0" w:rsidP="00E96D68">
            <w:pPr>
              <w:spacing w:after="0" w:line="240" w:lineRule="auto"/>
              <w:contextualSpacing/>
              <w:rPr>
                <w:rFonts w:cs="Calibri"/>
                <w:lang w:val="es-ES"/>
              </w:rPr>
            </w:pPr>
          </w:p>
          <w:p w14:paraId="220A0D03" w14:textId="77777777" w:rsidR="00F061F0" w:rsidRPr="00662A0D" w:rsidRDefault="00F061F0" w:rsidP="003D6EAE">
            <w:pPr>
              <w:spacing w:after="0" w:line="240" w:lineRule="auto"/>
              <w:contextualSpacing/>
              <w:rPr>
                <w:rFonts w:cs="Calibri"/>
                <w:lang w:val="es-ES"/>
              </w:rPr>
            </w:pPr>
            <w:r w:rsidRPr="00662A0D">
              <w:rPr>
                <w:rFonts w:cs="Calibri"/>
                <w:lang w:val="es-ES"/>
              </w:rPr>
              <w:t>Sí__</w:t>
            </w:r>
            <w:r w:rsidR="003D6EAE">
              <w:rPr>
                <w:rFonts w:cs="Calibri"/>
                <w:lang w:val="es-ES"/>
              </w:rPr>
              <w:t>X</w:t>
            </w:r>
            <w:r w:rsidRPr="00662A0D">
              <w:rPr>
                <w:rFonts w:cs="Calibri"/>
                <w:lang w:val="es-ES"/>
              </w:rPr>
              <w:t>__</w:t>
            </w:r>
          </w:p>
        </w:tc>
        <w:tc>
          <w:tcPr>
            <w:tcW w:w="1097" w:type="dxa"/>
            <w:tcBorders>
              <w:bottom w:val="single" w:sz="4" w:space="0" w:color="auto"/>
            </w:tcBorders>
            <w:shd w:val="clear" w:color="auto" w:fill="auto"/>
          </w:tcPr>
          <w:p w14:paraId="76A20301" w14:textId="77777777" w:rsidR="00F061F0" w:rsidRPr="00662A0D" w:rsidRDefault="00F061F0" w:rsidP="00E96D68">
            <w:pPr>
              <w:spacing w:after="0" w:line="240" w:lineRule="auto"/>
              <w:contextualSpacing/>
              <w:rPr>
                <w:rFonts w:cs="Calibri"/>
                <w:lang w:val="es-ES"/>
              </w:rPr>
            </w:pPr>
          </w:p>
          <w:p w14:paraId="405A322D" w14:textId="77777777" w:rsidR="00F061F0" w:rsidRPr="00662A0D" w:rsidRDefault="00F061F0" w:rsidP="00E96D68">
            <w:pPr>
              <w:spacing w:after="0" w:line="240" w:lineRule="auto"/>
              <w:contextualSpacing/>
              <w:rPr>
                <w:rFonts w:cs="Calibri"/>
                <w:lang w:val="es-ES"/>
              </w:rPr>
            </w:pPr>
            <w:r w:rsidRPr="00662A0D">
              <w:rPr>
                <w:rFonts w:cs="Calibri"/>
                <w:lang w:val="es-ES"/>
              </w:rPr>
              <w:t>No____</w:t>
            </w:r>
          </w:p>
        </w:tc>
        <w:tc>
          <w:tcPr>
            <w:tcW w:w="3331" w:type="dxa"/>
            <w:tcBorders>
              <w:bottom w:val="single" w:sz="4" w:space="0" w:color="auto"/>
            </w:tcBorders>
            <w:shd w:val="clear" w:color="auto" w:fill="auto"/>
            <w:noWrap/>
          </w:tcPr>
          <w:p w14:paraId="5F43C914"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26.522  Servicios  de  Comunicaciones  Audi</w:t>
            </w:r>
            <w:r w:rsidR="003D6EAE">
              <w:rPr>
                <w:rFonts w:cs="Calibri"/>
                <w:bCs/>
                <w:lang w:val="es-ES"/>
              </w:rPr>
              <w:t>o</w:t>
            </w:r>
            <w:r w:rsidRPr="00662A0D">
              <w:rPr>
                <w:rFonts w:cs="Calibri"/>
                <w:bCs/>
                <w:lang w:val="es-ES"/>
              </w:rPr>
              <w:t>visuales‐</w:t>
            </w:r>
          </w:p>
          <w:p w14:paraId="4685F136" w14:textId="77777777" w:rsidR="00FA7B5C" w:rsidRPr="00662A0D" w:rsidRDefault="00FA7B5C" w:rsidP="00FA7B5C">
            <w:pPr>
              <w:spacing w:after="0" w:line="240" w:lineRule="auto"/>
              <w:contextualSpacing/>
              <w:rPr>
                <w:rFonts w:cs="Calibri"/>
                <w:bCs/>
                <w:lang w:val="es-ES"/>
              </w:rPr>
            </w:pPr>
            <w:r w:rsidRPr="00662A0D">
              <w:rPr>
                <w:rFonts w:cs="Calibri"/>
                <w:bCs/>
                <w:lang w:val="es-ES"/>
              </w:rPr>
              <w:t>Regula los Servicios de Comunicación Audi</w:t>
            </w:r>
            <w:r w:rsidR="003D6EAE">
              <w:rPr>
                <w:rFonts w:cs="Calibri"/>
                <w:bCs/>
                <w:lang w:val="es-ES"/>
              </w:rPr>
              <w:t>o</w:t>
            </w:r>
            <w:r w:rsidRPr="00662A0D">
              <w:rPr>
                <w:rFonts w:cs="Calibri"/>
                <w:bCs/>
                <w:lang w:val="es-ES"/>
              </w:rPr>
              <w:t>visuales en todo el ámbito Territorial de la República Argentina;</w:t>
            </w:r>
          </w:p>
          <w:p w14:paraId="1B838281" w14:textId="77777777" w:rsidR="00FA7B5C" w:rsidRPr="00662A0D" w:rsidRDefault="00FA7B5C" w:rsidP="00FA7B5C">
            <w:pPr>
              <w:spacing w:after="0" w:line="240" w:lineRule="auto"/>
              <w:contextualSpacing/>
              <w:rPr>
                <w:rFonts w:cs="Calibri"/>
                <w:bCs/>
                <w:lang w:val="es-ES"/>
              </w:rPr>
            </w:pPr>
            <w:r w:rsidRPr="00662A0D">
              <w:rPr>
                <w:rFonts w:cs="Calibri"/>
                <w:bCs/>
                <w:lang w:val="es-ES"/>
              </w:rPr>
              <w:t>Ley 26.653 Accesibilidad a la información de páginas web. Disposición 1168/1997 Instituto Nacional de Cine y Artes</w:t>
            </w:r>
          </w:p>
          <w:p w14:paraId="1F325932" w14:textId="77777777" w:rsidR="00FA7B5C" w:rsidRPr="00662A0D" w:rsidRDefault="00FA7B5C" w:rsidP="00FA7B5C">
            <w:pPr>
              <w:spacing w:after="0" w:line="240" w:lineRule="auto"/>
              <w:contextualSpacing/>
              <w:rPr>
                <w:rFonts w:cs="Calibri"/>
                <w:bCs/>
                <w:lang w:val="es-ES"/>
              </w:rPr>
            </w:pPr>
            <w:r w:rsidRPr="00662A0D">
              <w:rPr>
                <w:rFonts w:cs="Calibri"/>
                <w:bCs/>
                <w:lang w:val="es-ES"/>
              </w:rPr>
              <w:t>Visuales‐INCAA‐</w:t>
            </w:r>
          </w:p>
          <w:p w14:paraId="69948DD5" w14:textId="77777777" w:rsidR="00FA7B5C" w:rsidRPr="00662A0D" w:rsidRDefault="00FA7B5C" w:rsidP="00FA7B5C">
            <w:pPr>
              <w:spacing w:after="0" w:line="240" w:lineRule="auto"/>
              <w:contextualSpacing/>
              <w:rPr>
                <w:rFonts w:cs="Calibri"/>
                <w:bCs/>
                <w:lang w:val="es-ES"/>
              </w:rPr>
            </w:pPr>
          </w:p>
          <w:p w14:paraId="031206D7"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1206/1997 – Instituto Nacional de Cine y Artes</w:t>
            </w:r>
          </w:p>
          <w:p w14:paraId="659D0D24" w14:textId="77777777" w:rsidR="00FA7B5C" w:rsidRPr="00662A0D" w:rsidRDefault="00FA7B5C" w:rsidP="00FA7B5C">
            <w:pPr>
              <w:spacing w:after="0" w:line="240" w:lineRule="auto"/>
              <w:contextualSpacing/>
              <w:rPr>
                <w:rFonts w:cs="Calibri"/>
                <w:bCs/>
                <w:lang w:val="es-ES"/>
              </w:rPr>
            </w:pPr>
            <w:r w:rsidRPr="00662A0D">
              <w:rPr>
                <w:rFonts w:cs="Calibri"/>
                <w:bCs/>
                <w:lang w:val="es-ES"/>
              </w:rPr>
              <w:t>Visuales‐INCAA‐</w:t>
            </w:r>
          </w:p>
          <w:p w14:paraId="550E1045" w14:textId="77777777" w:rsidR="00FA7B5C" w:rsidRPr="00662A0D" w:rsidRDefault="00FA7B5C" w:rsidP="00FA7B5C">
            <w:pPr>
              <w:spacing w:after="0" w:line="240" w:lineRule="auto"/>
              <w:contextualSpacing/>
              <w:rPr>
                <w:rFonts w:cs="Calibri"/>
                <w:bCs/>
                <w:lang w:val="es-ES"/>
              </w:rPr>
            </w:pPr>
          </w:p>
          <w:p w14:paraId="17931105"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402/1999 Instituto Nacional de Cine y Artes</w:t>
            </w:r>
          </w:p>
          <w:p w14:paraId="00009A27" w14:textId="77777777" w:rsidR="00FA7B5C" w:rsidRPr="00662A0D" w:rsidRDefault="00FA7B5C" w:rsidP="00FA7B5C">
            <w:pPr>
              <w:spacing w:after="0" w:line="240" w:lineRule="auto"/>
              <w:contextualSpacing/>
              <w:rPr>
                <w:rFonts w:cs="Calibri"/>
                <w:bCs/>
                <w:lang w:val="es-ES"/>
              </w:rPr>
            </w:pPr>
            <w:r w:rsidRPr="00662A0D">
              <w:rPr>
                <w:rFonts w:cs="Calibri"/>
                <w:bCs/>
                <w:lang w:val="es-ES"/>
              </w:rPr>
              <w:t>Visuales‐INCAA‐</w:t>
            </w:r>
          </w:p>
          <w:p w14:paraId="32267986" w14:textId="77777777" w:rsidR="00FA7B5C" w:rsidRPr="00662A0D" w:rsidRDefault="00FA7B5C" w:rsidP="00FA7B5C">
            <w:pPr>
              <w:spacing w:after="0" w:line="240" w:lineRule="auto"/>
              <w:contextualSpacing/>
              <w:rPr>
                <w:rFonts w:cs="Calibri"/>
                <w:bCs/>
                <w:lang w:val="es-ES"/>
              </w:rPr>
            </w:pPr>
          </w:p>
          <w:p w14:paraId="0910DBBB"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N°  3104/2003‐  Instituto  Nacional  de  Cine  y</w:t>
            </w:r>
          </w:p>
          <w:p w14:paraId="66CA5239" w14:textId="77777777" w:rsidR="00FA7B5C" w:rsidRPr="00662A0D" w:rsidRDefault="00FA7B5C" w:rsidP="00FA7B5C">
            <w:pPr>
              <w:spacing w:after="0" w:line="240" w:lineRule="auto"/>
              <w:contextualSpacing/>
              <w:rPr>
                <w:rFonts w:cs="Calibri"/>
                <w:bCs/>
                <w:lang w:val="es-ES"/>
              </w:rPr>
            </w:pPr>
            <w:r w:rsidRPr="00662A0D">
              <w:rPr>
                <w:rFonts w:cs="Calibri"/>
                <w:bCs/>
                <w:lang w:val="es-ES"/>
              </w:rPr>
              <w:t>Artes Visuales‐INCAA</w:t>
            </w:r>
          </w:p>
          <w:p w14:paraId="7AC144DF" w14:textId="77777777" w:rsidR="00FA7B5C" w:rsidRPr="00662A0D" w:rsidRDefault="00FA7B5C" w:rsidP="00FA7B5C">
            <w:pPr>
              <w:spacing w:after="0" w:line="240" w:lineRule="auto"/>
              <w:contextualSpacing/>
              <w:rPr>
                <w:rFonts w:cs="Calibri"/>
                <w:bCs/>
                <w:lang w:val="es-ES"/>
              </w:rPr>
            </w:pPr>
          </w:p>
          <w:p w14:paraId="637C1BFE"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Nº 679/2008 Comité Federal de Radiodifusión‐</w:t>
            </w:r>
          </w:p>
          <w:p w14:paraId="2B4AB837" w14:textId="77777777" w:rsidR="00FA7B5C" w:rsidRPr="00662A0D" w:rsidRDefault="00FA7B5C" w:rsidP="00FA7B5C">
            <w:pPr>
              <w:spacing w:after="0" w:line="240" w:lineRule="auto"/>
              <w:contextualSpacing/>
              <w:rPr>
                <w:rFonts w:cs="Calibri"/>
                <w:bCs/>
                <w:lang w:val="es-ES"/>
              </w:rPr>
            </w:pPr>
          </w:p>
          <w:p w14:paraId="6C89E0C2" w14:textId="77777777" w:rsidR="00FA7B5C" w:rsidRPr="00662A0D" w:rsidRDefault="00FA7B5C" w:rsidP="00FA7B5C">
            <w:pPr>
              <w:spacing w:after="0" w:line="240" w:lineRule="auto"/>
              <w:contextualSpacing/>
              <w:rPr>
                <w:rFonts w:cs="Calibri"/>
                <w:bCs/>
                <w:lang w:val="es-ES"/>
              </w:rPr>
            </w:pPr>
          </w:p>
          <w:p w14:paraId="008056F6" w14:textId="77777777" w:rsidR="00FA7B5C" w:rsidRPr="00662A0D" w:rsidRDefault="00FA7B5C" w:rsidP="00FA7B5C">
            <w:pPr>
              <w:spacing w:after="0" w:line="240" w:lineRule="auto"/>
              <w:contextualSpacing/>
              <w:rPr>
                <w:rFonts w:cs="Calibri"/>
                <w:bCs/>
                <w:lang w:val="es-ES"/>
              </w:rPr>
            </w:pPr>
            <w:r w:rsidRPr="00662A0D">
              <w:rPr>
                <w:rFonts w:cs="Calibri"/>
                <w:bCs/>
                <w:lang w:val="es-ES"/>
              </w:rPr>
              <w:t>Resolución  69/11  Guía  de  Accesibilidad  para  sitios  del</w:t>
            </w:r>
          </w:p>
          <w:p w14:paraId="5694BECF" w14:textId="77777777" w:rsidR="00FA7B5C" w:rsidRPr="00662A0D" w:rsidRDefault="00FA7B5C" w:rsidP="00FA7B5C">
            <w:pPr>
              <w:spacing w:after="0" w:line="240" w:lineRule="auto"/>
              <w:contextualSpacing/>
              <w:rPr>
                <w:rFonts w:cs="Calibri"/>
                <w:bCs/>
                <w:lang w:val="es-ES"/>
              </w:rPr>
            </w:pPr>
            <w:r w:rsidRPr="00662A0D">
              <w:rPr>
                <w:rFonts w:cs="Calibri"/>
                <w:bCs/>
                <w:lang w:val="es-ES"/>
              </w:rPr>
              <w:t xml:space="preserve">Sector </w:t>
            </w:r>
            <w:r w:rsidR="00033774" w:rsidRPr="00662A0D">
              <w:rPr>
                <w:rFonts w:cs="Calibri"/>
                <w:bCs/>
                <w:lang w:val="es-ES"/>
              </w:rPr>
              <w:t>Público</w:t>
            </w:r>
            <w:r w:rsidRPr="00662A0D">
              <w:rPr>
                <w:rFonts w:cs="Calibri"/>
                <w:bCs/>
                <w:lang w:val="es-ES"/>
              </w:rPr>
              <w:t xml:space="preserve"> Nacional;</w:t>
            </w:r>
          </w:p>
          <w:p w14:paraId="2368E1D2" w14:textId="77777777" w:rsidR="00FA7B5C" w:rsidRPr="00662A0D" w:rsidRDefault="00FA7B5C" w:rsidP="00FA7B5C">
            <w:pPr>
              <w:spacing w:after="0" w:line="240" w:lineRule="auto"/>
              <w:contextualSpacing/>
              <w:rPr>
                <w:rFonts w:cs="Calibri"/>
                <w:bCs/>
                <w:lang w:val="es-ES"/>
              </w:rPr>
            </w:pPr>
            <w:r w:rsidRPr="00662A0D">
              <w:rPr>
                <w:rFonts w:cs="Calibri"/>
                <w:bCs/>
                <w:lang w:val="es-ES"/>
              </w:rPr>
              <w:t>Decreto 355/2013 reglamentación de la Ley 26.653; Disposición 2/2014 Jefatura de  Gabinete de  Ministros ‐</w:t>
            </w:r>
          </w:p>
          <w:p w14:paraId="09ABF355" w14:textId="77777777" w:rsidR="00F061F0" w:rsidRPr="00662A0D" w:rsidRDefault="00FA7B5C" w:rsidP="00FA7B5C">
            <w:pPr>
              <w:spacing w:after="0" w:line="240" w:lineRule="auto"/>
              <w:contextualSpacing/>
              <w:rPr>
                <w:rFonts w:cs="Calibri"/>
                <w:bCs/>
                <w:lang w:val="es-ES"/>
              </w:rPr>
            </w:pPr>
            <w:r w:rsidRPr="00662A0D">
              <w:rPr>
                <w:rFonts w:cs="Calibri"/>
                <w:bCs/>
                <w:lang w:val="es-ES"/>
              </w:rPr>
              <w:t>Aprueba normas de accesibilidad Web 2.0;</w:t>
            </w:r>
          </w:p>
        </w:tc>
      </w:tr>
      <w:tr w:rsidR="00F061F0" w:rsidRPr="00662A0D" w14:paraId="11060D28" w14:textId="77777777" w:rsidTr="00005862">
        <w:trPr>
          <w:trHeight w:val="1022"/>
          <w:jc w:val="center"/>
        </w:trPr>
        <w:tc>
          <w:tcPr>
            <w:tcW w:w="2751" w:type="dxa"/>
            <w:vMerge/>
            <w:shd w:val="clear" w:color="auto" w:fill="auto"/>
            <w:noWrap/>
          </w:tcPr>
          <w:p w14:paraId="13AB555A" w14:textId="77777777" w:rsidR="00F061F0" w:rsidRPr="00662A0D" w:rsidRDefault="00F061F0" w:rsidP="00E96D68">
            <w:pPr>
              <w:spacing w:after="0" w:line="240" w:lineRule="auto"/>
              <w:contextualSpacing/>
              <w:rPr>
                <w:rFonts w:cs="Calibri"/>
                <w:b/>
                <w:bCs/>
                <w:lang w:val="es-ES"/>
              </w:rPr>
            </w:pPr>
          </w:p>
        </w:tc>
        <w:tc>
          <w:tcPr>
            <w:tcW w:w="4543" w:type="dxa"/>
            <w:tcBorders>
              <w:bottom w:val="single" w:sz="4" w:space="0" w:color="auto"/>
            </w:tcBorders>
            <w:shd w:val="clear" w:color="auto" w:fill="auto"/>
            <w:noWrap/>
          </w:tcPr>
          <w:p w14:paraId="2EF61405" w14:textId="77777777" w:rsidR="00F061F0" w:rsidRPr="00662A0D" w:rsidRDefault="00F061F0" w:rsidP="00922625">
            <w:pPr>
              <w:spacing w:after="0" w:line="240" w:lineRule="auto"/>
              <w:contextualSpacing/>
              <w:rPr>
                <w:rFonts w:cs="Calibri"/>
                <w:bCs/>
                <w:lang w:val="es-ES"/>
              </w:rPr>
            </w:pPr>
          </w:p>
          <w:p w14:paraId="316AD1BE" w14:textId="77777777" w:rsidR="00F061F0" w:rsidRPr="00662A0D" w:rsidRDefault="00F061F0" w:rsidP="00922625">
            <w:pPr>
              <w:spacing w:after="0" w:line="240" w:lineRule="auto"/>
              <w:contextualSpacing/>
              <w:rPr>
                <w:rFonts w:cs="Calibri"/>
                <w:bCs/>
                <w:lang w:val="es-ES"/>
              </w:rPr>
            </w:pPr>
            <w:r w:rsidRPr="00662A0D">
              <w:rPr>
                <w:rFonts w:cs="Calibri"/>
                <w:bCs/>
                <w:lang w:val="es-ES"/>
              </w:rPr>
              <w:t>Accesibilidad en los sitios web del Estado</w:t>
            </w:r>
          </w:p>
        </w:tc>
        <w:tc>
          <w:tcPr>
            <w:tcW w:w="1099" w:type="dxa"/>
            <w:tcBorders>
              <w:bottom w:val="single" w:sz="4" w:space="0" w:color="auto"/>
            </w:tcBorders>
            <w:shd w:val="clear" w:color="auto" w:fill="auto"/>
          </w:tcPr>
          <w:p w14:paraId="69FD3C43" w14:textId="77777777" w:rsidR="00C26C91" w:rsidRPr="00662A0D" w:rsidRDefault="00C26C91" w:rsidP="00922625">
            <w:pPr>
              <w:spacing w:after="0" w:line="240" w:lineRule="auto"/>
              <w:contextualSpacing/>
              <w:rPr>
                <w:rFonts w:cs="Calibri"/>
                <w:lang w:val="es-ES"/>
              </w:rPr>
            </w:pPr>
          </w:p>
          <w:p w14:paraId="32FDD92A" w14:textId="77777777" w:rsidR="00F061F0" w:rsidRPr="00662A0D" w:rsidRDefault="00F061F0" w:rsidP="003D6EAE">
            <w:pPr>
              <w:spacing w:after="0" w:line="240" w:lineRule="auto"/>
              <w:contextualSpacing/>
              <w:rPr>
                <w:rFonts w:cs="Calibri"/>
                <w:lang w:val="es-ES"/>
              </w:rPr>
            </w:pPr>
            <w:r w:rsidRPr="00662A0D">
              <w:rPr>
                <w:rFonts w:cs="Calibri"/>
                <w:lang w:val="es-ES"/>
              </w:rPr>
              <w:t>Sí__</w:t>
            </w:r>
            <w:r w:rsidR="003D6EAE">
              <w:rPr>
                <w:rFonts w:cs="Calibri"/>
                <w:lang w:val="es-ES"/>
              </w:rPr>
              <w:t>X</w:t>
            </w:r>
            <w:r w:rsidRPr="00662A0D">
              <w:rPr>
                <w:rFonts w:cs="Calibri"/>
                <w:lang w:val="es-ES"/>
              </w:rPr>
              <w:t>__</w:t>
            </w:r>
          </w:p>
        </w:tc>
        <w:tc>
          <w:tcPr>
            <w:tcW w:w="1097" w:type="dxa"/>
            <w:tcBorders>
              <w:bottom w:val="single" w:sz="4" w:space="0" w:color="auto"/>
            </w:tcBorders>
            <w:shd w:val="clear" w:color="auto" w:fill="auto"/>
          </w:tcPr>
          <w:p w14:paraId="4F80FFA4" w14:textId="77777777" w:rsidR="00C26C91" w:rsidRPr="00662A0D" w:rsidRDefault="00C26C91" w:rsidP="00922625">
            <w:pPr>
              <w:spacing w:after="0" w:line="240" w:lineRule="auto"/>
              <w:contextualSpacing/>
              <w:rPr>
                <w:rFonts w:cs="Calibri"/>
                <w:lang w:val="es-ES"/>
              </w:rPr>
            </w:pPr>
          </w:p>
          <w:p w14:paraId="22DC1930" w14:textId="77777777" w:rsidR="00F061F0" w:rsidRPr="00662A0D" w:rsidRDefault="00F061F0" w:rsidP="00922625">
            <w:pPr>
              <w:spacing w:after="0" w:line="240" w:lineRule="auto"/>
              <w:contextualSpacing/>
              <w:rPr>
                <w:rFonts w:cs="Calibri"/>
                <w:lang w:val="es-ES"/>
              </w:rPr>
            </w:pPr>
            <w:r w:rsidRPr="00662A0D">
              <w:rPr>
                <w:rFonts w:cs="Calibri"/>
                <w:lang w:val="es-ES"/>
              </w:rPr>
              <w:t>No____</w:t>
            </w:r>
          </w:p>
        </w:tc>
        <w:tc>
          <w:tcPr>
            <w:tcW w:w="3331" w:type="dxa"/>
            <w:tcBorders>
              <w:bottom w:val="single" w:sz="4" w:space="0" w:color="auto"/>
            </w:tcBorders>
            <w:shd w:val="clear" w:color="auto" w:fill="auto"/>
            <w:noWrap/>
          </w:tcPr>
          <w:p w14:paraId="70BEFB69" w14:textId="77777777" w:rsidR="00DB1191" w:rsidRDefault="00DB1191" w:rsidP="00DB1191">
            <w:pPr>
              <w:spacing w:before="47" w:line="240" w:lineRule="auto"/>
              <w:ind w:left="102" w:right="64"/>
              <w:rPr>
                <w:rFonts w:eastAsia="Calibri" w:cs="Calibri"/>
                <w:lang w:val="es-ES"/>
              </w:rPr>
            </w:pPr>
            <w:r>
              <w:rPr>
                <w:rFonts w:eastAsia="Calibri" w:cs="Calibri"/>
                <w:lang w:val="es-ES"/>
              </w:rPr>
              <w:t xml:space="preserve">Ley 26.653 Accesibilidad </w:t>
            </w:r>
            <w:r w:rsidR="00033774" w:rsidRPr="00DB1191">
              <w:rPr>
                <w:rFonts w:eastAsia="Calibri" w:cs="Calibri"/>
                <w:lang w:val="es-ES"/>
              </w:rPr>
              <w:t>la información</w:t>
            </w:r>
            <w:r w:rsidRPr="00DB1191">
              <w:rPr>
                <w:rFonts w:eastAsia="Calibri" w:cs="Calibri"/>
                <w:lang w:val="es-ES"/>
              </w:rPr>
              <w:t xml:space="preserve"> de páginas web;</w:t>
            </w:r>
          </w:p>
          <w:p w14:paraId="69BFD517" w14:textId="77777777" w:rsidR="00E12978" w:rsidRPr="00662A0D" w:rsidRDefault="00E12978" w:rsidP="00DB1191">
            <w:pPr>
              <w:spacing w:before="47" w:line="240" w:lineRule="auto"/>
              <w:ind w:left="102" w:right="64"/>
              <w:rPr>
                <w:rFonts w:eastAsia="Calibri" w:cs="Calibri"/>
                <w:lang w:val="es-ES"/>
              </w:rPr>
            </w:pPr>
            <w:r w:rsidRPr="00662A0D">
              <w:rPr>
                <w:rFonts w:eastAsia="Calibri" w:cs="Calibri"/>
                <w:lang w:val="es-ES"/>
              </w:rPr>
              <w:t xml:space="preserve">Decreto  </w:t>
            </w:r>
            <w:r w:rsidRPr="00662A0D">
              <w:rPr>
                <w:rFonts w:eastAsia="Calibri" w:cs="Calibri"/>
                <w:spacing w:val="19"/>
                <w:lang w:val="es-ES"/>
              </w:rPr>
              <w:t xml:space="preserve"> </w:t>
            </w:r>
            <w:r w:rsidRPr="00662A0D">
              <w:rPr>
                <w:rFonts w:eastAsia="Calibri" w:cs="Calibri"/>
                <w:lang w:val="es-ES"/>
              </w:rPr>
              <w:t>37</w:t>
            </w:r>
            <w:r w:rsidRPr="00662A0D">
              <w:rPr>
                <w:rFonts w:eastAsia="Calibri" w:cs="Calibri"/>
                <w:spacing w:val="2"/>
                <w:lang w:val="es-ES"/>
              </w:rPr>
              <w:t>8</w:t>
            </w:r>
            <w:r w:rsidR="00DB1191">
              <w:rPr>
                <w:rFonts w:eastAsia="Calibri" w:cs="Calibri"/>
                <w:lang w:val="es-ES"/>
              </w:rPr>
              <w:t xml:space="preserve">/200 Lineamientos </w:t>
            </w:r>
            <w:r w:rsidRPr="00662A0D">
              <w:rPr>
                <w:rFonts w:eastAsia="Calibri" w:cs="Calibri"/>
                <w:lang w:val="es-ES"/>
              </w:rPr>
              <w:t xml:space="preserve">estratégicos  </w:t>
            </w:r>
            <w:r w:rsidRPr="00662A0D">
              <w:rPr>
                <w:rFonts w:eastAsia="Calibri" w:cs="Calibri"/>
                <w:spacing w:val="14"/>
                <w:lang w:val="es-ES"/>
              </w:rPr>
              <w:t xml:space="preserve"> </w:t>
            </w:r>
            <w:r w:rsidRPr="00662A0D">
              <w:rPr>
                <w:rFonts w:eastAsia="Calibri" w:cs="Calibri"/>
                <w:lang w:val="es-ES"/>
              </w:rPr>
              <w:t>p</w:t>
            </w:r>
            <w:r w:rsidRPr="00662A0D">
              <w:rPr>
                <w:rFonts w:eastAsia="Calibri" w:cs="Calibri"/>
                <w:spacing w:val="1"/>
                <w:lang w:val="es-ES"/>
              </w:rPr>
              <w:t>a</w:t>
            </w:r>
            <w:r w:rsidRPr="00662A0D">
              <w:rPr>
                <w:rFonts w:eastAsia="Calibri" w:cs="Calibri"/>
                <w:lang w:val="es-ES"/>
              </w:rPr>
              <w:t xml:space="preserve">ra  </w:t>
            </w:r>
            <w:r w:rsidRPr="00662A0D">
              <w:rPr>
                <w:rFonts w:eastAsia="Calibri" w:cs="Calibri"/>
                <w:spacing w:val="21"/>
                <w:lang w:val="es-ES"/>
              </w:rPr>
              <w:t xml:space="preserve"> </w:t>
            </w:r>
            <w:r w:rsidRPr="00662A0D">
              <w:rPr>
                <w:rFonts w:eastAsia="Calibri" w:cs="Calibri"/>
                <w:lang w:val="es-ES"/>
              </w:rPr>
              <w:t>la</w:t>
            </w:r>
          </w:p>
          <w:p w14:paraId="7F5ECD8F" w14:textId="77777777" w:rsidR="00E12978" w:rsidRPr="00662A0D" w:rsidRDefault="00DB1191" w:rsidP="00DB1191">
            <w:pPr>
              <w:spacing w:line="240" w:lineRule="auto"/>
              <w:rPr>
                <w:rFonts w:eastAsia="Calibri" w:cs="Calibri"/>
                <w:lang w:val="es-ES"/>
              </w:rPr>
            </w:pPr>
            <w:r>
              <w:rPr>
                <w:rFonts w:eastAsia="Calibri" w:cs="Calibri"/>
                <w:position w:val="1"/>
                <w:lang w:val="es-ES"/>
              </w:rPr>
              <w:t xml:space="preserve"> </w:t>
            </w:r>
            <w:r w:rsidR="00E12978" w:rsidRPr="00662A0D">
              <w:rPr>
                <w:rFonts w:eastAsia="Calibri" w:cs="Calibri"/>
                <w:position w:val="1"/>
                <w:lang w:val="es-ES"/>
              </w:rPr>
              <w:t xml:space="preserve">puesta  </w:t>
            </w:r>
            <w:r w:rsidR="00E12978" w:rsidRPr="00662A0D">
              <w:rPr>
                <w:rFonts w:eastAsia="Calibri" w:cs="Calibri"/>
                <w:spacing w:val="30"/>
                <w:position w:val="1"/>
                <w:lang w:val="es-ES"/>
              </w:rPr>
              <w:t xml:space="preserve"> </w:t>
            </w:r>
            <w:r w:rsidR="00E12978" w:rsidRPr="00662A0D">
              <w:rPr>
                <w:rFonts w:eastAsia="Calibri" w:cs="Calibri"/>
                <w:position w:val="1"/>
                <w:lang w:val="es-ES"/>
              </w:rPr>
              <w:t xml:space="preserve">en  </w:t>
            </w:r>
            <w:r w:rsidR="00E12978" w:rsidRPr="00662A0D">
              <w:rPr>
                <w:rFonts w:eastAsia="Calibri" w:cs="Calibri"/>
                <w:spacing w:val="33"/>
                <w:position w:val="1"/>
                <w:lang w:val="es-ES"/>
              </w:rPr>
              <w:t xml:space="preserve"> </w:t>
            </w:r>
            <w:r w:rsidR="00E12978" w:rsidRPr="00662A0D">
              <w:rPr>
                <w:rFonts w:eastAsia="Calibri" w:cs="Calibri"/>
                <w:position w:val="1"/>
                <w:lang w:val="es-ES"/>
              </w:rPr>
              <w:t xml:space="preserve">marcha  </w:t>
            </w:r>
            <w:r w:rsidR="00E12978" w:rsidRPr="00662A0D">
              <w:rPr>
                <w:rFonts w:eastAsia="Calibri" w:cs="Calibri"/>
                <w:spacing w:val="30"/>
                <w:position w:val="1"/>
                <w:lang w:val="es-ES"/>
              </w:rPr>
              <w:t xml:space="preserve"> </w:t>
            </w:r>
            <w:r w:rsidR="00E12978" w:rsidRPr="00662A0D">
              <w:rPr>
                <w:rFonts w:eastAsia="Calibri" w:cs="Calibri"/>
                <w:position w:val="1"/>
                <w:lang w:val="es-ES"/>
              </w:rPr>
              <w:t xml:space="preserve">del  </w:t>
            </w:r>
            <w:r w:rsidR="00E12978" w:rsidRPr="00662A0D">
              <w:rPr>
                <w:rFonts w:eastAsia="Calibri" w:cs="Calibri"/>
                <w:spacing w:val="33"/>
                <w:position w:val="1"/>
                <w:lang w:val="es-ES"/>
              </w:rPr>
              <w:t xml:space="preserve"> </w:t>
            </w:r>
            <w:r w:rsidR="00E12978" w:rsidRPr="00662A0D">
              <w:rPr>
                <w:rFonts w:eastAsia="Calibri" w:cs="Calibri"/>
                <w:position w:val="1"/>
                <w:lang w:val="es-ES"/>
              </w:rPr>
              <w:t xml:space="preserve">Plan  </w:t>
            </w:r>
            <w:r w:rsidR="00E12978" w:rsidRPr="00662A0D">
              <w:rPr>
                <w:rFonts w:eastAsia="Calibri" w:cs="Calibri"/>
                <w:spacing w:val="30"/>
                <w:position w:val="1"/>
                <w:lang w:val="es-ES"/>
              </w:rPr>
              <w:t xml:space="preserve"> </w:t>
            </w:r>
            <w:r w:rsidR="00E12978" w:rsidRPr="00662A0D">
              <w:rPr>
                <w:rFonts w:eastAsia="Calibri" w:cs="Calibri"/>
                <w:position w:val="1"/>
                <w:lang w:val="es-ES"/>
              </w:rPr>
              <w:t>N</w:t>
            </w:r>
            <w:r w:rsidR="00E12978" w:rsidRPr="00662A0D">
              <w:rPr>
                <w:rFonts w:eastAsia="Calibri" w:cs="Calibri"/>
                <w:spacing w:val="2"/>
                <w:position w:val="1"/>
                <w:lang w:val="es-ES"/>
              </w:rPr>
              <w:t>a</w:t>
            </w:r>
            <w:r w:rsidR="00E12978" w:rsidRPr="00662A0D">
              <w:rPr>
                <w:rFonts w:eastAsia="Calibri" w:cs="Calibri"/>
                <w:position w:val="1"/>
                <w:lang w:val="es-ES"/>
              </w:rPr>
              <w:t>c</w:t>
            </w:r>
            <w:r w:rsidR="00E12978" w:rsidRPr="00662A0D">
              <w:rPr>
                <w:rFonts w:eastAsia="Calibri" w:cs="Calibri"/>
                <w:spacing w:val="1"/>
                <w:position w:val="1"/>
                <w:lang w:val="es-ES"/>
              </w:rPr>
              <w:t>i</w:t>
            </w:r>
            <w:r w:rsidR="00E12978" w:rsidRPr="00662A0D">
              <w:rPr>
                <w:rFonts w:eastAsia="Calibri" w:cs="Calibri"/>
                <w:position w:val="1"/>
                <w:lang w:val="es-ES"/>
              </w:rPr>
              <w:t xml:space="preserve">onal  </w:t>
            </w:r>
            <w:r w:rsidR="00E12978" w:rsidRPr="00662A0D">
              <w:rPr>
                <w:rFonts w:eastAsia="Calibri" w:cs="Calibri"/>
                <w:spacing w:val="28"/>
                <w:position w:val="1"/>
                <w:lang w:val="es-ES"/>
              </w:rPr>
              <w:t xml:space="preserve"> </w:t>
            </w:r>
            <w:r w:rsidR="00E12978" w:rsidRPr="00662A0D">
              <w:rPr>
                <w:rFonts w:eastAsia="Calibri" w:cs="Calibri"/>
                <w:position w:val="1"/>
                <w:lang w:val="es-ES"/>
              </w:rPr>
              <w:t xml:space="preserve">de  </w:t>
            </w:r>
            <w:r w:rsidR="00E12978" w:rsidRPr="00662A0D">
              <w:rPr>
                <w:rFonts w:eastAsia="Calibri" w:cs="Calibri"/>
                <w:spacing w:val="33"/>
                <w:position w:val="1"/>
                <w:lang w:val="es-ES"/>
              </w:rPr>
              <w:t xml:space="preserve"> </w:t>
            </w:r>
            <w:r w:rsidR="00E12978" w:rsidRPr="00662A0D">
              <w:rPr>
                <w:rFonts w:eastAsia="Calibri" w:cs="Calibri"/>
                <w:position w:val="1"/>
                <w:lang w:val="es-ES"/>
              </w:rPr>
              <w:t>Gobierno</w:t>
            </w:r>
          </w:p>
          <w:p w14:paraId="7300F0F7" w14:textId="77777777" w:rsidR="00E12978" w:rsidRPr="00662A0D" w:rsidRDefault="00E12978" w:rsidP="00DB1191">
            <w:pPr>
              <w:spacing w:line="240" w:lineRule="auto"/>
              <w:ind w:left="102"/>
              <w:rPr>
                <w:rFonts w:eastAsia="Calibri" w:cs="Calibri"/>
                <w:lang w:val="es-ES"/>
              </w:rPr>
            </w:pPr>
            <w:r w:rsidRPr="00662A0D">
              <w:rPr>
                <w:rFonts w:eastAsia="Calibri" w:cs="Calibri"/>
                <w:lang w:val="es-ES"/>
              </w:rPr>
              <w:t>Electrónico</w:t>
            </w:r>
            <w:r w:rsidRPr="00662A0D">
              <w:rPr>
                <w:rFonts w:eastAsia="Calibri" w:cs="Calibri"/>
                <w:spacing w:val="-10"/>
                <w:lang w:val="es-ES"/>
              </w:rPr>
              <w:t xml:space="preserve"> </w:t>
            </w:r>
            <w:r w:rsidRPr="00662A0D">
              <w:rPr>
                <w:rFonts w:eastAsia="Calibri" w:cs="Calibri"/>
                <w:lang w:val="es-ES"/>
              </w:rPr>
              <w:t>y</w:t>
            </w:r>
            <w:r w:rsidRPr="00662A0D">
              <w:rPr>
                <w:rFonts w:eastAsia="Calibri" w:cs="Calibri"/>
                <w:spacing w:val="1"/>
                <w:lang w:val="es-ES"/>
              </w:rPr>
              <w:t xml:space="preserve"> </w:t>
            </w:r>
            <w:r w:rsidRPr="00662A0D">
              <w:rPr>
                <w:rFonts w:eastAsia="Calibri" w:cs="Calibri"/>
                <w:lang w:val="es-ES"/>
              </w:rPr>
              <w:t>planes</w:t>
            </w:r>
            <w:r w:rsidRPr="00662A0D">
              <w:rPr>
                <w:rFonts w:eastAsia="Calibri" w:cs="Calibri"/>
                <w:spacing w:val="-6"/>
                <w:lang w:val="es-ES"/>
              </w:rPr>
              <w:t xml:space="preserve"> </w:t>
            </w:r>
            <w:r w:rsidRPr="00662A0D">
              <w:rPr>
                <w:rFonts w:eastAsia="Calibri" w:cs="Calibri"/>
                <w:lang w:val="es-ES"/>
              </w:rPr>
              <w:t>sectoriales</w:t>
            </w:r>
            <w:r w:rsidRPr="00662A0D">
              <w:rPr>
                <w:rFonts w:eastAsia="Calibri" w:cs="Calibri"/>
                <w:spacing w:val="-10"/>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gobi</w:t>
            </w:r>
            <w:r w:rsidRPr="00662A0D">
              <w:rPr>
                <w:rFonts w:eastAsia="Calibri" w:cs="Calibri"/>
                <w:spacing w:val="1"/>
                <w:lang w:val="es-ES"/>
              </w:rPr>
              <w:t>e</w:t>
            </w:r>
            <w:r w:rsidRPr="00662A0D">
              <w:rPr>
                <w:rFonts w:eastAsia="Calibri" w:cs="Calibri"/>
                <w:lang w:val="es-ES"/>
              </w:rPr>
              <w:t>rno</w:t>
            </w:r>
            <w:r w:rsidRPr="00662A0D">
              <w:rPr>
                <w:rFonts w:eastAsia="Calibri" w:cs="Calibri"/>
                <w:spacing w:val="-8"/>
                <w:lang w:val="es-ES"/>
              </w:rPr>
              <w:t xml:space="preserve"> </w:t>
            </w:r>
            <w:r w:rsidRPr="00662A0D">
              <w:rPr>
                <w:rFonts w:eastAsia="Calibri" w:cs="Calibri"/>
                <w:lang w:val="es-ES"/>
              </w:rPr>
              <w:t>electrón</w:t>
            </w:r>
            <w:r w:rsidRPr="00662A0D">
              <w:rPr>
                <w:rFonts w:eastAsia="Calibri" w:cs="Calibri"/>
                <w:spacing w:val="1"/>
                <w:lang w:val="es-ES"/>
              </w:rPr>
              <w:t>i</w:t>
            </w:r>
            <w:r w:rsidRPr="00662A0D">
              <w:rPr>
                <w:rFonts w:eastAsia="Calibri" w:cs="Calibri"/>
                <w:lang w:val="es-ES"/>
              </w:rPr>
              <w:t>co;</w:t>
            </w:r>
          </w:p>
          <w:p w14:paraId="0629240D" w14:textId="77777777" w:rsidR="00E12978" w:rsidRPr="00662A0D" w:rsidRDefault="00E12978" w:rsidP="00DB1191">
            <w:pPr>
              <w:spacing w:before="9" w:line="240" w:lineRule="auto"/>
              <w:rPr>
                <w:rFonts w:cs="Calibri"/>
                <w:sz w:val="26"/>
                <w:szCs w:val="26"/>
                <w:lang w:val="es-ES"/>
              </w:rPr>
            </w:pPr>
          </w:p>
          <w:p w14:paraId="7358C4FC" w14:textId="77777777" w:rsidR="00E12978" w:rsidRPr="00662A0D" w:rsidRDefault="00E12978" w:rsidP="00DB1191">
            <w:pPr>
              <w:spacing w:line="240" w:lineRule="auto"/>
              <w:ind w:left="102"/>
              <w:rPr>
                <w:rFonts w:eastAsia="Calibri" w:cs="Calibri"/>
                <w:lang w:val="es-ES"/>
              </w:rPr>
            </w:pPr>
            <w:r w:rsidRPr="00662A0D">
              <w:rPr>
                <w:rFonts w:eastAsia="Calibri" w:cs="Calibri"/>
                <w:lang w:val="es-ES"/>
              </w:rPr>
              <w:t xml:space="preserve">Resolución </w:t>
            </w:r>
            <w:r w:rsidRPr="00662A0D">
              <w:rPr>
                <w:rFonts w:eastAsia="Calibri" w:cs="Calibri"/>
                <w:spacing w:val="12"/>
                <w:lang w:val="es-ES"/>
              </w:rPr>
              <w:t xml:space="preserve"> </w:t>
            </w:r>
            <w:r w:rsidRPr="00662A0D">
              <w:rPr>
                <w:rFonts w:eastAsia="Calibri" w:cs="Calibri"/>
                <w:lang w:val="es-ES"/>
              </w:rPr>
              <w:t xml:space="preserve">69/11 </w:t>
            </w:r>
            <w:r w:rsidRPr="00662A0D">
              <w:rPr>
                <w:rFonts w:eastAsia="Calibri" w:cs="Calibri"/>
                <w:spacing w:val="17"/>
                <w:lang w:val="es-ES"/>
              </w:rPr>
              <w:t xml:space="preserve"> </w:t>
            </w:r>
            <w:r w:rsidRPr="00662A0D">
              <w:rPr>
                <w:rFonts w:eastAsia="Calibri" w:cs="Calibri"/>
                <w:lang w:val="es-ES"/>
              </w:rPr>
              <w:t xml:space="preserve">Guía </w:t>
            </w:r>
            <w:r w:rsidRPr="00662A0D">
              <w:rPr>
                <w:rFonts w:eastAsia="Calibri" w:cs="Calibri"/>
                <w:spacing w:val="19"/>
                <w:lang w:val="es-ES"/>
              </w:rPr>
              <w:t xml:space="preserve"> </w:t>
            </w:r>
            <w:r w:rsidRPr="00662A0D">
              <w:rPr>
                <w:rFonts w:eastAsia="Calibri" w:cs="Calibri"/>
                <w:spacing w:val="1"/>
                <w:lang w:val="es-ES"/>
              </w:rPr>
              <w:t>d</w:t>
            </w:r>
            <w:r w:rsidRPr="00662A0D">
              <w:rPr>
                <w:rFonts w:eastAsia="Calibri" w:cs="Calibri"/>
                <w:lang w:val="es-ES"/>
              </w:rPr>
              <w:t xml:space="preserve">e </w:t>
            </w:r>
            <w:r w:rsidRPr="00662A0D">
              <w:rPr>
                <w:rFonts w:eastAsia="Calibri" w:cs="Calibri"/>
                <w:spacing w:val="20"/>
                <w:lang w:val="es-ES"/>
              </w:rPr>
              <w:t xml:space="preserve"> </w:t>
            </w:r>
            <w:r w:rsidRPr="00662A0D">
              <w:rPr>
                <w:rFonts w:eastAsia="Calibri" w:cs="Calibri"/>
                <w:lang w:val="es-ES"/>
              </w:rPr>
              <w:t>Accesibil</w:t>
            </w:r>
            <w:r w:rsidRPr="00662A0D">
              <w:rPr>
                <w:rFonts w:eastAsia="Calibri" w:cs="Calibri"/>
                <w:spacing w:val="1"/>
                <w:lang w:val="es-ES"/>
              </w:rPr>
              <w:t>i</w:t>
            </w:r>
            <w:r w:rsidRPr="00662A0D">
              <w:rPr>
                <w:rFonts w:eastAsia="Calibri" w:cs="Calibri"/>
                <w:lang w:val="es-ES"/>
              </w:rPr>
              <w:t xml:space="preserve">dad </w:t>
            </w:r>
            <w:r w:rsidRPr="00662A0D">
              <w:rPr>
                <w:rFonts w:eastAsia="Calibri" w:cs="Calibri"/>
                <w:spacing w:val="10"/>
                <w:lang w:val="es-ES"/>
              </w:rPr>
              <w:t xml:space="preserve"> </w:t>
            </w:r>
            <w:r w:rsidRPr="00662A0D">
              <w:rPr>
                <w:rFonts w:eastAsia="Calibri" w:cs="Calibri"/>
                <w:lang w:val="es-ES"/>
              </w:rPr>
              <w:t xml:space="preserve">para </w:t>
            </w:r>
            <w:r w:rsidRPr="00662A0D">
              <w:rPr>
                <w:rFonts w:eastAsia="Calibri" w:cs="Calibri"/>
                <w:spacing w:val="18"/>
                <w:lang w:val="es-ES"/>
              </w:rPr>
              <w:t xml:space="preserve"> </w:t>
            </w:r>
            <w:r w:rsidRPr="00662A0D">
              <w:rPr>
                <w:rFonts w:eastAsia="Calibri" w:cs="Calibri"/>
                <w:lang w:val="es-ES"/>
              </w:rPr>
              <w:t xml:space="preserve">sitios </w:t>
            </w:r>
            <w:r w:rsidRPr="00662A0D">
              <w:rPr>
                <w:rFonts w:eastAsia="Calibri" w:cs="Calibri"/>
                <w:spacing w:val="17"/>
                <w:lang w:val="es-ES"/>
              </w:rPr>
              <w:t xml:space="preserve"> </w:t>
            </w:r>
            <w:r w:rsidRPr="00662A0D">
              <w:rPr>
                <w:rFonts w:eastAsia="Calibri" w:cs="Calibri"/>
                <w:lang w:val="es-ES"/>
              </w:rPr>
              <w:t>del</w:t>
            </w:r>
          </w:p>
          <w:p w14:paraId="2F89F594" w14:textId="77777777" w:rsidR="00E12978" w:rsidRPr="00662A0D" w:rsidRDefault="00E12978" w:rsidP="00DB1191">
            <w:pPr>
              <w:spacing w:line="240" w:lineRule="auto"/>
              <w:ind w:left="102"/>
              <w:rPr>
                <w:rFonts w:eastAsia="Calibri" w:cs="Calibri"/>
                <w:lang w:val="es-ES"/>
              </w:rPr>
            </w:pPr>
            <w:r w:rsidRPr="00662A0D">
              <w:rPr>
                <w:rFonts w:eastAsia="Calibri" w:cs="Calibri"/>
                <w:position w:val="1"/>
                <w:lang w:val="es-ES"/>
              </w:rPr>
              <w:t>Sector</w:t>
            </w:r>
            <w:r w:rsidRPr="00662A0D">
              <w:rPr>
                <w:rFonts w:eastAsia="Calibri" w:cs="Calibri"/>
                <w:spacing w:val="-7"/>
                <w:position w:val="1"/>
                <w:lang w:val="es-ES"/>
              </w:rPr>
              <w:t xml:space="preserve"> </w:t>
            </w:r>
            <w:r w:rsidR="00033774" w:rsidRPr="00662A0D">
              <w:rPr>
                <w:rFonts w:eastAsia="Calibri" w:cs="Calibri"/>
                <w:position w:val="1"/>
                <w:lang w:val="es-ES"/>
              </w:rPr>
              <w:t>Público</w:t>
            </w:r>
            <w:r w:rsidRPr="00662A0D">
              <w:rPr>
                <w:rFonts w:eastAsia="Calibri" w:cs="Calibri"/>
                <w:spacing w:val="-7"/>
                <w:position w:val="1"/>
                <w:lang w:val="es-ES"/>
              </w:rPr>
              <w:t xml:space="preserve"> </w:t>
            </w:r>
            <w:r w:rsidRPr="00662A0D">
              <w:rPr>
                <w:rFonts w:eastAsia="Calibri" w:cs="Calibri"/>
                <w:position w:val="1"/>
                <w:lang w:val="es-ES"/>
              </w:rPr>
              <w:t>Nacional;</w:t>
            </w:r>
          </w:p>
          <w:p w14:paraId="5A9EF652" w14:textId="77777777" w:rsidR="00E12978" w:rsidRPr="00662A0D" w:rsidRDefault="00E12978" w:rsidP="00DB1191">
            <w:pPr>
              <w:spacing w:before="7" w:line="240" w:lineRule="auto"/>
              <w:ind w:left="102" w:right="450"/>
              <w:rPr>
                <w:rFonts w:eastAsia="Calibri" w:cs="Calibri"/>
                <w:lang w:val="es-ES"/>
              </w:rPr>
            </w:pPr>
            <w:r w:rsidRPr="00662A0D">
              <w:rPr>
                <w:rFonts w:eastAsia="Calibri" w:cs="Calibri"/>
                <w:lang w:val="es-ES"/>
              </w:rPr>
              <w:t>Decreto</w:t>
            </w:r>
            <w:r w:rsidRPr="00662A0D">
              <w:rPr>
                <w:rFonts w:eastAsia="Calibri" w:cs="Calibri"/>
                <w:spacing w:val="-7"/>
                <w:lang w:val="es-ES"/>
              </w:rPr>
              <w:t xml:space="preserve"> </w:t>
            </w:r>
            <w:r w:rsidRPr="00662A0D">
              <w:rPr>
                <w:rFonts w:eastAsia="Calibri" w:cs="Calibri"/>
                <w:lang w:val="es-ES"/>
              </w:rPr>
              <w:t>355</w:t>
            </w:r>
            <w:r w:rsidRPr="00662A0D">
              <w:rPr>
                <w:rFonts w:eastAsia="Calibri" w:cs="Calibri"/>
                <w:spacing w:val="2"/>
                <w:lang w:val="es-ES"/>
              </w:rPr>
              <w:t>/</w:t>
            </w:r>
            <w:r w:rsidRPr="00662A0D">
              <w:rPr>
                <w:rFonts w:eastAsia="Calibri" w:cs="Calibri"/>
                <w:lang w:val="es-ES"/>
              </w:rPr>
              <w:t>2013</w:t>
            </w:r>
            <w:r w:rsidRPr="00662A0D">
              <w:rPr>
                <w:rFonts w:eastAsia="Calibri" w:cs="Calibri"/>
                <w:spacing w:val="-9"/>
                <w:lang w:val="es-ES"/>
              </w:rPr>
              <w:t xml:space="preserve"> </w:t>
            </w:r>
            <w:r w:rsidRPr="00662A0D">
              <w:rPr>
                <w:rFonts w:eastAsia="Calibri" w:cs="Calibri"/>
                <w:lang w:val="es-ES"/>
              </w:rPr>
              <w:t>reglamentación</w:t>
            </w:r>
            <w:r w:rsidRPr="00662A0D">
              <w:rPr>
                <w:rFonts w:eastAsia="Calibri" w:cs="Calibri"/>
                <w:spacing w:val="-14"/>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la</w:t>
            </w:r>
            <w:r w:rsidRPr="00662A0D">
              <w:rPr>
                <w:rFonts w:eastAsia="Calibri" w:cs="Calibri"/>
                <w:spacing w:val="-1"/>
                <w:lang w:val="es-ES"/>
              </w:rPr>
              <w:t xml:space="preserve"> </w:t>
            </w:r>
            <w:r w:rsidRPr="00662A0D">
              <w:rPr>
                <w:rFonts w:eastAsia="Calibri" w:cs="Calibri"/>
                <w:lang w:val="es-ES"/>
              </w:rPr>
              <w:t>Ley</w:t>
            </w:r>
            <w:r w:rsidRPr="00662A0D">
              <w:rPr>
                <w:rFonts w:eastAsia="Calibri" w:cs="Calibri"/>
                <w:spacing w:val="-3"/>
                <w:lang w:val="es-ES"/>
              </w:rPr>
              <w:t xml:space="preserve"> </w:t>
            </w:r>
            <w:r w:rsidRPr="00662A0D">
              <w:rPr>
                <w:rFonts w:eastAsia="Calibri" w:cs="Calibri"/>
                <w:lang w:val="es-ES"/>
              </w:rPr>
              <w:t>26.653; Disposición</w:t>
            </w:r>
            <w:r w:rsidRPr="00662A0D">
              <w:rPr>
                <w:rFonts w:eastAsia="Calibri" w:cs="Calibri"/>
                <w:spacing w:val="-11"/>
                <w:lang w:val="es-ES"/>
              </w:rPr>
              <w:t xml:space="preserve"> </w:t>
            </w:r>
            <w:r w:rsidRPr="00662A0D">
              <w:rPr>
                <w:rFonts w:eastAsia="Calibri" w:cs="Calibri"/>
                <w:lang w:val="es-ES"/>
              </w:rPr>
              <w:t>2/2014</w:t>
            </w:r>
            <w:r w:rsidRPr="00662A0D">
              <w:rPr>
                <w:rFonts w:eastAsia="Calibri" w:cs="Calibri"/>
                <w:spacing w:val="-6"/>
                <w:lang w:val="es-ES"/>
              </w:rPr>
              <w:t xml:space="preserve"> </w:t>
            </w:r>
            <w:r w:rsidRPr="00662A0D">
              <w:rPr>
                <w:rFonts w:eastAsia="Calibri" w:cs="Calibri"/>
                <w:lang w:val="es-ES"/>
              </w:rPr>
              <w:t>Jefatu</w:t>
            </w:r>
            <w:r w:rsidRPr="00662A0D">
              <w:rPr>
                <w:rFonts w:eastAsia="Calibri" w:cs="Calibri"/>
                <w:spacing w:val="2"/>
                <w:lang w:val="es-ES"/>
              </w:rPr>
              <w:t>r</w:t>
            </w:r>
            <w:r w:rsidRPr="00662A0D">
              <w:rPr>
                <w:rFonts w:eastAsia="Calibri" w:cs="Calibri"/>
                <w:lang w:val="es-ES"/>
              </w:rPr>
              <w:t>a</w:t>
            </w:r>
            <w:r w:rsidRPr="00662A0D">
              <w:rPr>
                <w:rFonts w:eastAsia="Calibri" w:cs="Calibri"/>
                <w:spacing w:val="-7"/>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Gabi</w:t>
            </w:r>
            <w:r w:rsidRPr="00662A0D">
              <w:rPr>
                <w:rFonts w:eastAsia="Calibri" w:cs="Calibri"/>
                <w:spacing w:val="1"/>
                <w:lang w:val="es-ES"/>
              </w:rPr>
              <w:t>n</w:t>
            </w:r>
            <w:r w:rsidRPr="00662A0D">
              <w:rPr>
                <w:rFonts w:eastAsia="Calibri" w:cs="Calibri"/>
                <w:lang w:val="es-ES"/>
              </w:rPr>
              <w:t>e</w:t>
            </w:r>
            <w:r w:rsidRPr="00662A0D">
              <w:rPr>
                <w:rFonts w:eastAsia="Calibri" w:cs="Calibri"/>
                <w:spacing w:val="1"/>
                <w:lang w:val="es-ES"/>
              </w:rPr>
              <w:t>t</w:t>
            </w:r>
            <w:r w:rsidRPr="00662A0D">
              <w:rPr>
                <w:rFonts w:eastAsia="Calibri" w:cs="Calibri"/>
                <w:lang w:val="es-ES"/>
              </w:rPr>
              <w:t>e</w:t>
            </w:r>
            <w:r w:rsidRPr="00662A0D">
              <w:rPr>
                <w:rFonts w:eastAsia="Calibri" w:cs="Calibri"/>
                <w:spacing w:val="-6"/>
                <w:lang w:val="es-ES"/>
              </w:rPr>
              <w:t xml:space="preserve"> </w:t>
            </w:r>
            <w:r w:rsidRPr="00662A0D">
              <w:rPr>
                <w:rFonts w:eastAsia="Calibri" w:cs="Calibri"/>
                <w:lang w:val="es-ES"/>
              </w:rPr>
              <w:t>de</w:t>
            </w:r>
            <w:r w:rsidRPr="00662A0D">
              <w:rPr>
                <w:rFonts w:eastAsia="Calibri" w:cs="Calibri"/>
                <w:spacing w:val="-1"/>
                <w:lang w:val="es-ES"/>
              </w:rPr>
              <w:t xml:space="preserve"> </w:t>
            </w:r>
            <w:r w:rsidRPr="00662A0D">
              <w:rPr>
                <w:rFonts w:eastAsia="Calibri" w:cs="Calibri"/>
                <w:lang w:val="es-ES"/>
              </w:rPr>
              <w:t>M</w:t>
            </w:r>
            <w:r w:rsidRPr="00662A0D">
              <w:rPr>
                <w:rFonts w:eastAsia="Calibri" w:cs="Calibri"/>
                <w:spacing w:val="1"/>
                <w:lang w:val="es-ES"/>
              </w:rPr>
              <w:t>i</w:t>
            </w:r>
            <w:r w:rsidRPr="00662A0D">
              <w:rPr>
                <w:rFonts w:eastAsia="Calibri" w:cs="Calibri"/>
                <w:lang w:val="es-ES"/>
              </w:rPr>
              <w:t>nistr</w:t>
            </w:r>
            <w:r w:rsidRPr="00662A0D">
              <w:rPr>
                <w:rFonts w:eastAsia="Calibri" w:cs="Calibri"/>
                <w:spacing w:val="2"/>
                <w:lang w:val="es-ES"/>
              </w:rPr>
              <w:t>o</w:t>
            </w:r>
            <w:r w:rsidRPr="00662A0D">
              <w:rPr>
                <w:rFonts w:eastAsia="Calibri" w:cs="Calibri"/>
                <w:lang w:val="es-ES"/>
              </w:rPr>
              <w:t>s</w:t>
            </w:r>
            <w:r w:rsidRPr="00662A0D">
              <w:rPr>
                <w:rFonts w:eastAsia="Calibri" w:cs="Calibri"/>
                <w:spacing w:val="-7"/>
                <w:lang w:val="es-ES"/>
              </w:rPr>
              <w:t xml:space="preserve"> </w:t>
            </w:r>
            <w:r w:rsidRPr="00662A0D">
              <w:rPr>
                <w:rFonts w:eastAsia="Calibri" w:cs="Calibri"/>
                <w:lang w:val="es-ES"/>
              </w:rPr>
              <w:t>‐</w:t>
            </w:r>
          </w:p>
          <w:p w14:paraId="1F5C938A" w14:textId="77777777" w:rsidR="00E12978" w:rsidRPr="00DB1191" w:rsidRDefault="00E12978" w:rsidP="00DB1191">
            <w:pPr>
              <w:spacing w:line="240" w:lineRule="auto"/>
              <w:ind w:left="102"/>
              <w:rPr>
                <w:rFonts w:eastAsia="Calibri" w:cs="Calibri"/>
                <w:lang w:val="es-ES"/>
              </w:rPr>
            </w:pPr>
            <w:r w:rsidRPr="00662A0D">
              <w:rPr>
                <w:rFonts w:eastAsia="Calibri" w:cs="Calibri"/>
                <w:position w:val="1"/>
                <w:lang w:val="es-ES"/>
              </w:rPr>
              <w:t>Aprueba</w:t>
            </w:r>
            <w:r w:rsidRPr="00662A0D">
              <w:rPr>
                <w:rFonts w:eastAsia="Calibri" w:cs="Calibri"/>
                <w:spacing w:val="-7"/>
                <w:position w:val="1"/>
                <w:lang w:val="es-ES"/>
              </w:rPr>
              <w:t xml:space="preserve"> </w:t>
            </w:r>
            <w:r w:rsidRPr="00662A0D">
              <w:rPr>
                <w:rFonts w:eastAsia="Calibri" w:cs="Calibri"/>
                <w:position w:val="1"/>
                <w:lang w:val="es-ES"/>
              </w:rPr>
              <w:t>normas</w:t>
            </w:r>
            <w:r w:rsidRPr="00662A0D">
              <w:rPr>
                <w:rFonts w:eastAsia="Calibri" w:cs="Calibri"/>
                <w:spacing w:val="-7"/>
                <w:position w:val="1"/>
                <w:lang w:val="es-ES"/>
              </w:rPr>
              <w:t xml:space="preserve"> </w:t>
            </w:r>
            <w:r w:rsidRPr="00662A0D">
              <w:rPr>
                <w:rFonts w:eastAsia="Calibri" w:cs="Calibri"/>
                <w:position w:val="1"/>
                <w:lang w:val="es-ES"/>
              </w:rPr>
              <w:t>de</w:t>
            </w:r>
            <w:r w:rsidRPr="00662A0D">
              <w:rPr>
                <w:rFonts w:eastAsia="Calibri" w:cs="Calibri"/>
                <w:spacing w:val="-3"/>
                <w:position w:val="1"/>
                <w:lang w:val="es-ES"/>
              </w:rPr>
              <w:t xml:space="preserve"> </w:t>
            </w:r>
            <w:r w:rsidRPr="00662A0D">
              <w:rPr>
                <w:rFonts w:eastAsia="Calibri" w:cs="Calibri"/>
                <w:spacing w:val="1"/>
                <w:position w:val="1"/>
                <w:lang w:val="es-ES"/>
              </w:rPr>
              <w:t>a</w:t>
            </w:r>
            <w:r w:rsidRPr="00662A0D">
              <w:rPr>
                <w:rFonts w:eastAsia="Calibri" w:cs="Calibri"/>
                <w:position w:val="1"/>
                <w:lang w:val="es-ES"/>
              </w:rPr>
              <w:t>cce</w:t>
            </w:r>
            <w:r w:rsidRPr="00662A0D">
              <w:rPr>
                <w:rFonts w:eastAsia="Calibri" w:cs="Calibri"/>
                <w:spacing w:val="2"/>
                <w:position w:val="1"/>
                <w:lang w:val="es-ES"/>
              </w:rPr>
              <w:t>s</w:t>
            </w:r>
            <w:r w:rsidRPr="00662A0D">
              <w:rPr>
                <w:rFonts w:eastAsia="Calibri" w:cs="Calibri"/>
                <w:position w:val="1"/>
                <w:lang w:val="es-ES"/>
              </w:rPr>
              <w:t>ibilidad</w:t>
            </w:r>
            <w:r w:rsidRPr="00662A0D">
              <w:rPr>
                <w:rFonts w:eastAsia="Calibri" w:cs="Calibri"/>
                <w:spacing w:val="-11"/>
                <w:position w:val="1"/>
                <w:lang w:val="es-ES"/>
              </w:rPr>
              <w:t xml:space="preserve"> </w:t>
            </w:r>
            <w:r w:rsidRPr="00662A0D">
              <w:rPr>
                <w:rFonts w:eastAsia="Calibri" w:cs="Calibri"/>
                <w:position w:val="1"/>
                <w:lang w:val="es-ES"/>
              </w:rPr>
              <w:t>Web</w:t>
            </w:r>
            <w:r w:rsidRPr="00662A0D">
              <w:rPr>
                <w:rFonts w:eastAsia="Calibri" w:cs="Calibri"/>
                <w:spacing w:val="-2"/>
                <w:position w:val="1"/>
                <w:lang w:val="es-ES"/>
              </w:rPr>
              <w:t xml:space="preserve"> </w:t>
            </w:r>
            <w:r w:rsidRPr="00662A0D">
              <w:rPr>
                <w:rFonts w:eastAsia="Calibri" w:cs="Calibri"/>
                <w:position w:val="1"/>
                <w:lang w:val="es-ES"/>
              </w:rPr>
              <w:t>2.0;</w:t>
            </w:r>
          </w:p>
          <w:p w14:paraId="3D94D040" w14:textId="77777777" w:rsidR="00F061F0" w:rsidRPr="00662A0D" w:rsidRDefault="00E12978" w:rsidP="00E12978">
            <w:pPr>
              <w:spacing w:after="0" w:line="240" w:lineRule="auto"/>
              <w:contextualSpacing/>
              <w:rPr>
                <w:rFonts w:cs="Calibri"/>
                <w:bCs/>
                <w:lang w:val="es-ES"/>
              </w:rPr>
            </w:pPr>
            <w:r w:rsidRPr="00662A0D">
              <w:rPr>
                <w:rFonts w:eastAsia="Calibri" w:cs="Calibri"/>
                <w:lang w:val="es-ES"/>
              </w:rPr>
              <w:t xml:space="preserve">Ley   </w:t>
            </w:r>
            <w:r w:rsidRPr="00662A0D">
              <w:rPr>
                <w:rFonts w:eastAsia="Calibri" w:cs="Calibri"/>
                <w:spacing w:val="5"/>
                <w:lang w:val="es-ES"/>
              </w:rPr>
              <w:t xml:space="preserve"> </w:t>
            </w:r>
            <w:r w:rsidRPr="00662A0D">
              <w:rPr>
                <w:rFonts w:eastAsia="Calibri" w:cs="Calibri"/>
                <w:lang w:val="es-ES"/>
              </w:rPr>
              <w:t xml:space="preserve">6086   </w:t>
            </w:r>
            <w:r w:rsidRPr="00662A0D">
              <w:rPr>
                <w:rFonts w:eastAsia="Calibri" w:cs="Calibri"/>
                <w:spacing w:val="6"/>
                <w:lang w:val="es-ES"/>
              </w:rPr>
              <w:t xml:space="preserve"> </w:t>
            </w:r>
            <w:r w:rsidRPr="00662A0D">
              <w:rPr>
                <w:rFonts w:eastAsia="Calibri" w:cs="Calibri"/>
                <w:lang w:val="es-ES"/>
              </w:rPr>
              <w:t xml:space="preserve">Corrientes‐  </w:t>
            </w:r>
            <w:r w:rsidRPr="00662A0D">
              <w:rPr>
                <w:rFonts w:eastAsia="Calibri" w:cs="Calibri"/>
                <w:spacing w:val="49"/>
                <w:lang w:val="es-ES"/>
              </w:rPr>
              <w:t xml:space="preserve"> </w:t>
            </w:r>
            <w:r w:rsidRPr="00662A0D">
              <w:rPr>
                <w:rFonts w:eastAsia="Calibri" w:cs="Calibri"/>
                <w:lang w:val="es-ES"/>
              </w:rPr>
              <w:t xml:space="preserve">Ley   </w:t>
            </w:r>
            <w:r w:rsidRPr="00662A0D">
              <w:rPr>
                <w:rFonts w:eastAsia="Calibri" w:cs="Calibri"/>
                <w:spacing w:val="5"/>
                <w:lang w:val="es-ES"/>
              </w:rPr>
              <w:t xml:space="preserve"> </w:t>
            </w:r>
            <w:r w:rsidRPr="00662A0D">
              <w:rPr>
                <w:rFonts w:eastAsia="Calibri" w:cs="Calibri"/>
                <w:lang w:val="es-ES"/>
              </w:rPr>
              <w:t xml:space="preserve">de   </w:t>
            </w:r>
            <w:r w:rsidRPr="00662A0D">
              <w:rPr>
                <w:rFonts w:eastAsia="Calibri" w:cs="Calibri"/>
                <w:spacing w:val="7"/>
                <w:lang w:val="es-ES"/>
              </w:rPr>
              <w:t xml:space="preserve"> </w:t>
            </w:r>
            <w:r w:rsidRPr="00662A0D">
              <w:rPr>
                <w:rFonts w:eastAsia="Calibri" w:cs="Calibri"/>
                <w:lang w:val="es-ES"/>
              </w:rPr>
              <w:t xml:space="preserve">accesibilidad  </w:t>
            </w:r>
            <w:r w:rsidRPr="00662A0D">
              <w:rPr>
                <w:rFonts w:eastAsia="Calibri" w:cs="Calibri"/>
                <w:spacing w:val="47"/>
                <w:lang w:val="es-ES"/>
              </w:rPr>
              <w:t xml:space="preserve"> </w:t>
            </w:r>
            <w:r w:rsidRPr="00662A0D">
              <w:rPr>
                <w:rFonts w:eastAsia="Calibri" w:cs="Calibri"/>
                <w:lang w:val="es-ES"/>
              </w:rPr>
              <w:t xml:space="preserve">de   </w:t>
            </w:r>
            <w:r w:rsidRPr="00662A0D">
              <w:rPr>
                <w:rFonts w:eastAsia="Calibri" w:cs="Calibri"/>
                <w:spacing w:val="6"/>
                <w:lang w:val="es-ES"/>
              </w:rPr>
              <w:t xml:space="preserve"> </w:t>
            </w:r>
            <w:r w:rsidRPr="00662A0D">
              <w:rPr>
                <w:rFonts w:eastAsia="Calibri" w:cs="Calibri"/>
                <w:lang w:val="es-ES"/>
              </w:rPr>
              <w:t>la información</w:t>
            </w:r>
            <w:r w:rsidRPr="00662A0D">
              <w:rPr>
                <w:rFonts w:eastAsia="Calibri" w:cs="Calibri"/>
                <w:spacing w:val="-10"/>
                <w:lang w:val="es-ES"/>
              </w:rPr>
              <w:t xml:space="preserve"> </w:t>
            </w:r>
            <w:r w:rsidRPr="00662A0D">
              <w:rPr>
                <w:rFonts w:eastAsia="Calibri" w:cs="Calibri"/>
                <w:lang w:val="es-ES"/>
              </w:rPr>
              <w:t>en</w:t>
            </w:r>
            <w:r w:rsidRPr="00662A0D">
              <w:rPr>
                <w:rFonts w:eastAsia="Calibri" w:cs="Calibri"/>
                <w:spacing w:val="-3"/>
                <w:lang w:val="es-ES"/>
              </w:rPr>
              <w:t xml:space="preserve"> </w:t>
            </w:r>
            <w:r w:rsidRPr="00662A0D">
              <w:rPr>
                <w:rFonts w:eastAsia="Calibri" w:cs="Calibri"/>
                <w:lang w:val="es-ES"/>
              </w:rPr>
              <w:t>las</w:t>
            </w:r>
            <w:r w:rsidRPr="00662A0D">
              <w:rPr>
                <w:rFonts w:eastAsia="Calibri" w:cs="Calibri"/>
                <w:spacing w:val="-2"/>
                <w:lang w:val="es-ES"/>
              </w:rPr>
              <w:t xml:space="preserve"> </w:t>
            </w:r>
            <w:r w:rsidRPr="00662A0D">
              <w:rPr>
                <w:rFonts w:eastAsia="Calibri" w:cs="Calibri"/>
                <w:lang w:val="es-ES"/>
              </w:rPr>
              <w:t>Págin</w:t>
            </w:r>
            <w:r w:rsidRPr="00662A0D">
              <w:rPr>
                <w:rFonts w:eastAsia="Calibri" w:cs="Calibri"/>
                <w:spacing w:val="2"/>
                <w:lang w:val="es-ES"/>
              </w:rPr>
              <w:t>a</w:t>
            </w:r>
            <w:r w:rsidRPr="00662A0D">
              <w:rPr>
                <w:rFonts w:eastAsia="Calibri" w:cs="Calibri"/>
                <w:lang w:val="es-ES"/>
              </w:rPr>
              <w:t>s</w:t>
            </w:r>
            <w:r w:rsidRPr="00662A0D">
              <w:rPr>
                <w:rFonts w:eastAsia="Calibri" w:cs="Calibri"/>
                <w:spacing w:val="-7"/>
                <w:lang w:val="es-ES"/>
              </w:rPr>
              <w:t xml:space="preserve"> </w:t>
            </w:r>
            <w:r w:rsidRPr="00662A0D">
              <w:rPr>
                <w:rFonts w:eastAsia="Calibri" w:cs="Calibri"/>
                <w:lang w:val="es-ES"/>
              </w:rPr>
              <w:t>Web</w:t>
            </w:r>
          </w:p>
        </w:tc>
      </w:tr>
      <w:tr w:rsidR="00F061F0" w:rsidRPr="00662A0D" w14:paraId="044181FA" w14:textId="77777777" w:rsidTr="00571C9E">
        <w:trPr>
          <w:trHeight w:val="1475"/>
          <w:jc w:val="center"/>
        </w:trPr>
        <w:tc>
          <w:tcPr>
            <w:tcW w:w="2751" w:type="dxa"/>
            <w:vMerge w:val="restart"/>
            <w:shd w:val="clear" w:color="auto" w:fill="E6E6E6"/>
            <w:noWrap/>
          </w:tcPr>
          <w:p w14:paraId="30336C35" w14:textId="77777777" w:rsidR="00F061F0" w:rsidRPr="00662A0D" w:rsidRDefault="00F061F0" w:rsidP="00E96D68">
            <w:pPr>
              <w:spacing w:after="0" w:line="240" w:lineRule="auto"/>
              <w:contextualSpacing/>
              <w:rPr>
                <w:rFonts w:cs="Calibri"/>
                <w:b/>
                <w:bCs/>
                <w:lang w:val="es-ES"/>
              </w:rPr>
            </w:pPr>
          </w:p>
          <w:p w14:paraId="3FCAFB54" w14:textId="77777777" w:rsidR="00F061F0" w:rsidRPr="00662A0D" w:rsidRDefault="00F061F0" w:rsidP="00CC1317">
            <w:pPr>
              <w:spacing w:after="0" w:line="240" w:lineRule="auto"/>
              <w:contextualSpacing/>
              <w:jc w:val="center"/>
              <w:rPr>
                <w:rFonts w:cs="Calibri"/>
                <w:b/>
                <w:bCs/>
                <w:lang w:val="es-ES"/>
              </w:rPr>
            </w:pPr>
          </w:p>
          <w:p w14:paraId="6918A9B1" w14:textId="77777777" w:rsidR="00F061F0" w:rsidRPr="00662A0D" w:rsidRDefault="00F061F0" w:rsidP="00CC1317">
            <w:pPr>
              <w:spacing w:after="0" w:line="240" w:lineRule="auto"/>
              <w:contextualSpacing/>
              <w:jc w:val="center"/>
              <w:rPr>
                <w:rFonts w:cs="Calibri"/>
                <w:b/>
                <w:bCs/>
                <w:lang w:val="es-ES"/>
              </w:rPr>
            </w:pPr>
          </w:p>
          <w:p w14:paraId="7232E5E1" w14:textId="77777777" w:rsidR="00F061F0" w:rsidRPr="00662A0D" w:rsidRDefault="00F061F0" w:rsidP="00CC1317">
            <w:pPr>
              <w:spacing w:after="0" w:line="240" w:lineRule="auto"/>
              <w:contextualSpacing/>
              <w:jc w:val="center"/>
              <w:rPr>
                <w:rFonts w:cs="Calibri"/>
                <w:b/>
                <w:bCs/>
                <w:lang w:val="es-ES"/>
              </w:rPr>
            </w:pPr>
          </w:p>
          <w:p w14:paraId="25A9EF3D" w14:textId="77777777" w:rsidR="00F061F0" w:rsidRPr="00662A0D" w:rsidRDefault="00F061F0" w:rsidP="00CC1317">
            <w:pPr>
              <w:spacing w:after="0" w:line="240" w:lineRule="auto"/>
              <w:contextualSpacing/>
              <w:jc w:val="center"/>
              <w:rPr>
                <w:rFonts w:cs="Calibri"/>
                <w:b/>
                <w:bCs/>
                <w:lang w:val="es-ES"/>
              </w:rPr>
            </w:pPr>
            <w:r w:rsidRPr="00662A0D">
              <w:rPr>
                <w:rFonts w:cs="Calibri"/>
                <w:b/>
                <w:bCs/>
                <w:lang w:val="es-ES"/>
              </w:rPr>
              <w:t>TECNOLOGÍA</w:t>
            </w:r>
          </w:p>
        </w:tc>
        <w:tc>
          <w:tcPr>
            <w:tcW w:w="4543" w:type="dxa"/>
            <w:shd w:val="clear" w:color="auto" w:fill="E6E6E6"/>
            <w:noWrap/>
          </w:tcPr>
          <w:p w14:paraId="034BAC70" w14:textId="77777777" w:rsidR="00F061F0" w:rsidRPr="00662A0D" w:rsidRDefault="00F061F0" w:rsidP="00E96D68">
            <w:pPr>
              <w:spacing w:after="0" w:line="240" w:lineRule="auto"/>
              <w:contextualSpacing/>
              <w:rPr>
                <w:rFonts w:cs="Calibri"/>
                <w:bCs/>
                <w:lang w:val="es-ES"/>
              </w:rPr>
            </w:pPr>
          </w:p>
          <w:p w14:paraId="0922FDC9" w14:textId="77777777" w:rsidR="00F061F0" w:rsidRPr="00662A0D" w:rsidRDefault="00F061F0" w:rsidP="00DF03F6">
            <w:pPr>
              <w:spacing w:after="0" w:line="240" w:lineRule="auto"/>
              <w:contextualSpacing/>
              <w:rPr>
                <w:rFonts w:cs="Calibri"/>
                <w:bCs/>
                <w:lang w:val="es-ES"/>
              </w:rPr>
            </w:pPr>
            <w:r w:rsidRPr="00662A0D">
              <w:rPr>
                <w:rFonts w:cs="Calibri"/>
                <w:bCs/>
                <w:lang w:val="es-ES"/>
              </w:rPr>
              <w:t>Desarrollo  e innovación de tecnologías a bajo costo para la inclusión de personas con discapacidad</w:t>
            </w:r>
          </w:p>
        </w:tc>
        <w:tc>
          <w:tcPr>
            <w:tcW w:w="1099" w:type="dxa"/>
            <w:shd w:val="clear" w:color="auto" w:fill="E6E6E6"/>
          </w:tcPr>
          <w:p w14:paraId="1E6ECB3C" w14:textId="77777777" w:rsidR="00F061F0" w:rsidRPr="00662A0D" w:rsidRDefault="00F061F0" w:rsidP="007C4165">
            <w:pPr>
              <w:spacing w:after="0" w:line="240" w:lineRule="auto"/>
              <w:contextualSpacing/>
              <w:rPr>
                <w:rFonts w:cs="Calibri"/>
                <w:lang w:val="es-ES"/>
              </w:rPr>
            </w:pPr>
          </w:p>
          <w:p w14:paraId="1B7784A5" w14:textId="77777777" w:rsidR="00F061F0" w:rsidRPr="00662A0D" w:rsidRDefault="00F061F0" w:rsidP="00E96D68">
            <w:pPr>
              <w:spacing w:after="0" w:line="240" w:lineRule="auto"/>
              <w:contextualSpacing/>
              <w:rPr>
                <w:rFonts w:cs="Calibri"/>
                <w:lang w:val="es-ES"/>
              </w:rPr>
            </w:pPr>
            <w:r w:rsidRPr="00662A0D">
              <w:rPr>
                <w:rFonts w:cs="Calibri"/>
                <w:lang w:val="es-ES"/>
              </w:rPr>
              <w:t>Sí______</w:t>
            </w:r>
          </w:p>
        </w:tc>
        <w:tc>
          <w:tcPr>
            <w:tcW w:w="1097" w:type="dxa"/>
            <w:shd w:val="clear" w:color="auto" w:fill="E6E6E6"/>
          </w:tcPr>
          <w:p w14:paraId="53287FF3" w14:textId="77777777" w:rsidR="00F061F0" w:rsidRPr="00662A0D" w:rsidRDefault="00F061F0" w:rsidP="007C4165">
            <w:pPr>
              <w:spacing w:after="0" w:line="240" w:lineRule="auto"/>
              <w:contextualSpacing/>
              <w:rPr>
                <w:rFonts w:cs="Calibri"/>
                <w:lang w:val="es-ES"/>
              </w:rPr>
            </w:pPr>
          </w:p>
          <w:p w14:paraId="53C172D7" w14:textId="77777777" w:rsidR="00F061F0" w:rsidRPr="00662A0D" w:rsidRDefault="00E12978" w:rsidP="00E96D68">
            <w:pPr>
              <w:spacing w:after="0" w:line="240" w:lineRule="auto"/>
              <w:contextualSpacing/>
              <w:rPr>
                <w:rFonts w:cs="Calibri"/>
                <w:lang w:val="es-ES"/>
              </w:rPr>
            </w:pPr>
            <w:r w:rsidRPr="00F11AAA">
              <w:rPr>
                <w:rFonts w:cs="Calibri"/>
                <w:lang w:val="es-ES"/>
              </w:rPr>
              <w:t>No__X</w:t>
            </w:r>
            <w:r w:rsidR="00F061F0" w:rsidRPr="00F11AAA">
              <w:rPr>
                <w:rFonts w:cs="Calibri"/>
                <w:lang w:val="es-ES"/>
              </w:rPr>
              <w:t>_</w:t>
            </w:r>
          </w:p>
        </w:tc>
        <w:tc>
          <w:tcPr>
            <w:tcW w:w="3331" w:type="dxa"/>
            <w:shd w:val="clear" w:color="auto" w:fill="E6E6E6"/>
            <w:noWrap/>
          </w:tcPr>
          <w:p w14:paraId="3F5F974B" w14:textId="77777777" w:rsidR="00E12978" w:rsidRPr="00662A0D" w:rsidRDefault="00E12978" w:rsidP="00E12978">
            <w:pPr>
              <w:spacing w:after="0" w:line="240" w:lineRule="auto"/>
              <w:contextualSpacing/>
              <w:rPr>
                <w:rFonts w:cs="Calibri"/>
                <w:bCs/>
                <w:lang w:val="es-ES"/>
              </w:rPr>
            </w:pPr>
          </w:p>
          <w:p w14:paraId="513BF562" w14:textId="77777777" w:rsidR="00F061F0" w:rsidRPr="00662A0D" w:rsidRDefault="00E12978" w:rsidP="00E12978">
            <w:pPr>
              <w:spacing w:after="0" w:line="240" w:lineRule="auto"/>
              <w:contextualSpacing/>
              <w:rPr>
                <w:rFonts w:cs="Calibri"/>
                <w:bCs/>
                <w:lang w:val="es-ES"/>
              </w:rPr>
            </w:pPr>
            <w:r w:rsidRPr="00662A0D">
              <w:rPr>
                <w:rFonts w:cs="Calibri"/>
                <w:bCs/>
                <w:lang w:val="es-ES"/>
              </w:rPr>
              <w:t>Decreto 1472/2007 Tierra del Fuego‐ Proyecto Construcción de Hardware libre para personas con discapacidad motora;</w:t>
            </w:r>
          </w:p>
        </w:tc>
      </w:tr>
      <w:tr w:rsidR="00F061F0" w:rsidRPr="00662A0D" w14:paraId="7EA94BFF" w14:textId="77777777" w:rsidTr="003262B1">
        <w:trPr>
          <w:trHeight w:val="1022"/>
          <w:jc w:val="center"/>
        </w:trPr>
        <w:tc>
          <w:tcPr>
            <w:tcW w:w="2751" w:type="dxa"/>
            <w:vMerge/>
            <w:shd w:val="clear" w:color="auto" w:fill="E6E6E6"/>
            <w:noWrap/>
          </w:tcPr>
          <w:p w14:paraId="60241156" w14:textId="77777777" w:rsidR="00F061F0" w:rsidRPr="00662A0D" w:rsidRDefault="00F061F0" w:rsidP="00E96D68">
            <w:pPr>
              <w:spacing w:after="0" w:line="240" w:lineRule="auto"/>
              <w:contextualSpacing/>
              <w:rPr>
                <w:rFonts w:cs="Calibri"/>
                <w:b/>
                <w:bCs/>
                <w:lang w:val="es-ES"/>
              </w:rPr>
            </w:pPr>
          </w:p>
        </w:tc>
        <w:tc>
          <w:tcPr>
            <w:tcW w:w="4543" w:type="dxa"/>
            <w:shd w:val="clear" w:color="auto" w:fill="E6E6E6"/>
            <w:noWrap/>
          </w:tcPr>
          <w:p w14:paraId="62B9EEF3" w14:textId="77777777" w:rsidR="00F061F0" w:rsidRPr="00662A0D" w:rsidRDefault="00F061F0" w:rsidP="004419E0">
            <w:pPr>
              <w:spacing w:after="0" w:line="240" w:lineRule="auto"/>
              <w:contextualSpacing/>
              <w:rPr>
                <w:rFonts w:cs="Calibri"/>
                <w:bCs/>
                <w:lang w:val="es-ES"/>
              </w:rPr>
            </w:pPr>
          </w:p>
          <w:p w14:paraId="1210D0E6" w14:textId="77777777" w:rsidR="00F061F0" w:rsidRPr="00662A0D" w:rsidRDefault="00F061F0" w:rsidP="00E96D68">
            <w:pPr>
              <w:spacing w:after="0" w:line="240" w:lineRule="auto"/>
              <w:contextualSpacing/>
              <w:rPr>
                <w:rFonts w:cs="Calibri"/>
                <w:bCs/>
                <w:lang w:val="es-ES"/>
              </w:rPr>
            </w:pPr>
            <w:r w:rsidRPr="00662A0D">
              <w:rPr>
                <w:rFonts w:cs="Calibri"/>
                <w:bCs/>
                <w:lang w:val="es-ES"/>
              </w:rPr>
              <w:t>Acceso a tecnología a bajo costo</w:t>
            </w:r>
          </w:p>
        </w:tc>
        <w:tc>
          <w:tcPr>
            <w:tcW w:w="1099" w:type="dxa"/>
            <w:shd w:val="clear" w:color="auto" w:fill="E6E6E6"/>
          </w:tcPr>
          <w:p w14:paraId="2A2ABB42" w14:textId="77777777" w:rsidR="00C26C91" w:rsidRPr="00662A0D" w:rsidRDefault="00C26C91" w:rsidP="00E96D68">
            <w:pPr>
              <w:spacing w:after="0" w:line="240" w:lineRule="auto"/>
              <w:contextualSpacing/>
              <w:rPr>
                <w:rFonts w:cs="Calibri"/>
                <w:lang w:val="es-ES"/>
              </w:rPr>
            </w:pPr>
          </w:p>
          <w:p w14:paraId="445E9331" w14:textId="77777777" w:rsidR="00F061F0" w:rsidRPr="00662A0D" w:rsidRDefault="00F061F0" w:rsidP="00F11AAA">
            <w:pPr>
              <w:spacing w:after="0" w:line="240" w:lineRule="auto"/>
              <w:contextualSpacing/>
              <w:rPr>
                <w:rFonts w:cs="Calibri"/>
                <w:lang w:val="es-ES"/>
              </w:rPr>
            </w:pPr>
            <w:r w:rsidRPr="00662A0D">
              <w:rPr>
                <w:rFonts w:cs="Calibri"/>
                <w:lang w:val="es-ES"/>
              </w:rPr>
              <w:t>Sí__</w:t>
            </w:r>
            <w:r w:rsidR="00F11AAA">
              <w:rPr>
                <w:rFonts w:cs="Calibri"/>
                <w:lang w:val="es-ES"/>
              </w:rPr>
              <w:t>X</w:t>
            </w:r>
            <w:r w:rsidRPr="00662A0D">
              <w:rPr>
                <w:rFonts w:cs="Calibri"/>
                <w:lang w:val="es-ES"/>
              </w:rPr>
              <w:t>___</w:t>
            </w:r>
          </w:p>
        </w:tc>
        <w:tc>
          <w:tcPr>
            <w:tcW w:w="1097" w:type="dxa"/>
            <w:shd w:val="clear" w:color="auto" w:fill="E6E6E6"/>
          </w:tcPr>
          <w:p w14:paraId="7B418BD3" w14:textId="77777777" w:rsidR="00C26C91" w:rsidRPr="00662A0D" w:rsidRDefault="00C26C91" w:rsidP="00E96D68">
            <w:pPr>
              <w:spacing w:after="0" w:line="240" w:lineRule="auto"/>
              <w:contextualSpacing/>
              <w:rPr>
                <w:rFonts w:cs="Calibri"/>
                <w:lang w:val="es-ES"/>
              </w:rPr>
            </w:pPr>
          </w:p>
          <w:p w14:paraId="1C9E135E" w14:textId="77777777" w:rsidR="00F061F0" w:rsidRPr="00662A0D" w:rsidRDefault="00F061F0" w:rsidP="00E96D68">
            <w:pPr>
              <w:spacing w:after="0" w:line="240" w:lineRule="auto"/>
              <w:contextualSpacing/>
              <w:rPr>
                <w:rFonts w:cs="Calibri"/>
                <w:lang w:val="es-ES"/>
              </w:rPr>
            </w:pPr>
            <w:r w:rsidRPr="00662A0D">
              <w:rPr>
                <w:rFonts w:cs="Calibri"/>
                <w:lang w:val="es-ES"/>
              </w:rPr>
              <w:t>No____</w:t>
            </w:r>
          </w:p>
        </w:tc>
        <w:tc>
          <w:tcPr>
            <w:tcW w:w="3331" w:type="dxa"/>
            <w:shd w:val="clear" w:color="auto" w:fill="E6E6E6"/>
            <w:noWrap/>
          </w:tcPr>
          <w:p w14:paraId="7759BE68" w14:textId="77777777" w:rsidR="00E12978" w:rsidRPr="00662A0D" w:rsidRDefault="00E12978" w:rsidP="00E12978">
            <w:pPr>
              <w:spacing w:after="0" w:line="240" w:lineRule="auto"/>
              <w:contextualSpacing/>
              <w:rPr>
                <w:rFonts w:cs="Calibri"/>
                <w:bCs/>
                <w:lang w:val="es-ES"/>
              </w:rPr>
            </w:pPr>
          </w:p>
          <w:p w14:paraId="48EAA400" w14:textId="77777777" w:rsidR="00E12978" w:rsidRPr="00662A0D" w:rsidRDefault="00E12978" w:rsidP="00E12978">
            <w:pPr>
              <w:spacing w:after="0" w:line="240" w:lineRule="auto"/>
              <w:contextualSpacing/>
              <w:rPr>
                <w:rFonts w:cs="Calibri"/>
                <w:bCs/>
                <w:lang w:val="es-ES"/>
              </w:rPr>
            </w:pPr>
            <w:r w:rsidRPr="00662A0D">
              <w:rPr>
                <w:rFonts w:cs="Calibri"/>
                <w:bCs/>
                <w:lang w:val="es-ES"/>
              </w:rPr>
              <w:t>Ley 26.923 Telefonía Móvil‐ Equipos compatibles con ortesis y prótesis auditivas para personas hipoacúsica;</w:t>
            </w:r>
          </w:p>
          <w:p w14:paraId="6CA27687" w14:textId="77777777" w:rsidR="00E12978" w:rsidRPr="00662A0D" w:rsidRDefault="00E12978" w:rsidP="00E12978">
            <w:pPr>
              <w:spacing w:after="0" w:line="240" w:lineRule="auto"/>
              <w:contextualSpacing/>
              <w:rPr>
                <w:rFonts w:cs="Calibri"/>
                <w:bCs/>
                <w:lang w:val="es-ES"/>
              </w:rPr>
            </w:pPr>
          </w:p>
          <w:p w14:paraId="2FAA13C7" w14:textId="77777777" w:rsidR="00E12978" w:rsidRPr="00662A0D" w:rsidRDefault="00E12978" w:rsidP="00E12978">
            <w:pPr>
              <w:spacing w:after="0" w:line="240" w:lineRule="auto"/>
              <w:contextualSpacing/>
              <w:rPr>
                <w:rFonts w:cs="Calibri"/>
                <w:bCs/>
                <w:lang w:val="es-ES"/>
              </w:rPr>
            </w:pPr>
          </w:p>
          <w:p w14:paraId="2AC58127" w14:textId="77777777" w:rsidR="00E12978" w:rsidRPr="00E24A89" w:rsidRDefault="00F11AAA" w:rsidP="00E12978">
            <w:pPr>
              <w:spacing w:after="0" w:line="240" w:lineRule="auto"/>
              <w:contextualSpacing/>
              <w:rPr>
                <w:rFonts w:cs="Calibri"/>
                <w:bCs/>
                <w:u w:val="single"/>
                <w:lang w:val="es-ES"/>
              </w:rPr>
            </w:pPr>
            <w:r w:rsidRPr="00E24A89">
              <w:rPr>
                <w:rFonts w:cs="Calibri"/>
                <w:bCs/>
                <w:u w:val="single"/>
                <w:lang w:val="es-ES"/>
              </w:rPr>
              <w:t>Normas Provinciales.</w:t>
            </w:r>
          </w:p>
          <w:p w14:paraId="75F8700F" w14:textId="77777777" w:rsidR="00E12978" w:rsidRPr="00662A0D" w:rsidRDefault="00E12978" w:rsidP="00E12978">
            <w:pPr>
              <w:spacing w:after="0" w:line="240" w:lineRule="auto"/>
              <w:contextualSpacing/>
              <w:rPr>
                <w:rFonts w:cs="Calibri"/>
                <w:bCs/>
                <w:lang w:val="es-ES"/>
              </w:rPr>
            </w:pPr>
          </w:p>
          <w:p w14:paraId="56EFE6CF" w14:textId="77777777" w:rsidR="00E12978" w:rsidRPr="00662A0D" w:rsidRDefault="00E12978" w:rsidP="00E12978">
            <w:pPr>
              <w:spacing w:after="0" w:line="240" w:lineRule="auto"/>
              <w:contextualSpacing/>
              <w:rPr>
                <w:rFonts w:cs="Calibri"/>
                <w:bCs/>
                <w:lang w:val="es-ES"/>
              </w:rPr>
            </w:pPr>
            <w:r w:rsidRPr="00662A0D">
              <w:rPr>
                <w:rFonts w:cs="Calibri"/>
                <w:bCs/>
                <w:lang w:val="es-ES"/>
              </w:rPr>
              <w:t>Decreto 1472/2007 ‐Tierra del Fuego‐ Proyecto Construcción de Hardware libre para personas con discapacidad motora;</w:t>
            </w:r>
          </w:p>
          <w:p w14:paraId="4C767AAD" w14:textId="77777777" w:rsidR="00E12978" w:rsidRPr="00662A0D" w:rsidRDefault="00E12978" w:rsidP="00E12978">
            <w:pPr>
              <w:spacing w:after="0" w:line="240" w:lineRule="auto"/>
              <w:contextualSpacing/>
              <w:rPr>
                <w:rFonts w:cs="Calibri"/>
                <w:bCs/>
                <w:lang w:val="es-ES"/>
              </w:rPr>
            </w:pPr>
          </w:p>
          <w:p w14:paraId="784D12C4" w14:textId="77777777" w:rsidR="00E12978" w:rsidRPr="00662A0D" w:rsidRDefault="00E12978" w:rsidP="00E12978">
            <w:pPr>
              <w:spacing w:after="0" w:line="240" w:lineRule="auto"/>
              <w:contextualSpacing/>
              <w:rPr>
                <w:rFonts w:cs="Calibri"/>
                <w:bCs/>
                <w:lang w:val="es-ES"/>
              </w:rPr>
            </w:pPr>
            <w:r w:rsidRPr="00662A0D">
              <w:rPr>
                <w:rFonts w:cs="Calibri"/>
                <w:bCs/>
                <w:lang w:val="es-ES"/>
              </w:rPr>
              <w:t>Ley 8815 –Córdoba‐  Banco de equipamiento auditivo para personas de bajos recursos y que padezcan de sordera o similar;</w:t>
            </w:r>
          </w:p>
          <w:p w14:paraId="3FD5D3D4" w14:textId="77777777" w:rsidR="00E12978" w:rsidRPr="00662A0D" w:rsidRDefault="00E12978" w:rsidP="00E12978">
            <w:pPr>
              <w:spacing w:after="0" w:line="240" w:lineRule="auto"/>
              <w:contextualSpacing/>
              <w:rPr>
                <w:rFonts w:cs="Calibri"/>
                <w:bCs/>
                <w:lang w:val="es-ES"/>
              </w:rPr>
            </w:pPr>
          </w:p>
          <w:p w14:paraId="092C31C7" w14:textId="77777777" w:rsidR="00E12978" w:rsidRPr="00662A0D" w:rsidRDefault="00E12978" w:rsidP="00E12978">
            <w:pPr>
              <w:spacing w:after="0" w:line="240" w:lineRule="auto"/>
              <w:contextualSpacing/>
              <w:rPr>
                <w:rFonts w:cs="Calibri"/>
                <w:bCs/>
                <w:lang w:val="es-ES"/>
              </w:rPr>
            </w:pPr>
            <w:r w:rsidRPr="00662A0D">
              <w:rPr>
                <w:rFonts w:cs="Calibri"/>
                <w:bCs/>
                <w:lang w:val="es-ES"/>
              </w:rPr>
              <w:t>Ley 6315 ‐Chaco ‐Adhesión a la ley nacional</w:t>
            </w:r>
          </w:p>
          <w:p w14:paraId="7F7E56E3" w14:textId="77777777" w:rsidR="00E12978" w:rsidRPr="00662A0D" w:rsidRDefault="00E12978" w:rsidP="00E12978">
            <w:pPr>
              <w:spacing w:after="0" w:line="240" w:lineRule="auto"/>
              <w:contextualSpacing/>
              <w:rPr>
                <w:rFonts w:cs="Calibri"/>
                <w:bCs/>
                <w:lang w:val="es-ES"/>
              </w:rPr>
            </w:pPr>
            <w:r w:rsidRPr="00662A0D">
              <w:rPr>
                <w:rFonts w:cs="Calibri"/>
                <w:bCs/>
                <w:lang w:val="es-ES"/>
              </w:rPr>
              <w:t>24.204Establécese que las empresas telefónicas deberán proveer un servicio de telefonía pública para las personas hipoacúsicas o con impedimento del habla;</w:t>
            </w:r>
          </w:p>
          <w:p w14:paraId="2CD83A20" w14:textId="77777777" w:rsidR="00CA4686" w:rsidRDefault="00CA4686" w:rsidP="00E12978">
            <w:pPr>
              <w:spacing w:after="0" w:line="240" w:lineRule="auto"/>
              <w:contextualSpacing/>
              <w:rPr>
                <w:rFonts w:cs="Calibri"/>
                <w:bCs/>
                <w:lang w:val="es-ES"/>
              </w:rPr>
            </w:pPr>
            <w:r>
              <w:rPr>
                <w:rFonts w:cs="Calibri"/>
                <w:bCs/>
                <w:lang w:val="es-ES"/>
              </w:rPr>
              <w:t xml:space="preserve"> </w:t>
            </w:r>
          </w:p>
          <w:p w14:paraId="7E3ABA9C" w14:textId="77777777" w:rsidR="00E12978" w:rsidRPr="00662A0D" w:rsidRDefault="00E12978" w:rsidP="00E12978">
            <w:pPr>
              <w:spacing w:after="0" w:line="240" w:lineRule="auto"/>
              <w:contextualSpacing/>
              <w:rPr>
                <w:rFonts w:cs="Calibri"/>
                <w:bCs/>
                <w:lang w:val="es-ES"/>
              </w:rPr>
            </w:pPr>
            <w:r w:rsidRPr="00662A0D">
              <w:rPr>
                <w:rFonts w:cs="Calibri"/>
                <w:bCs/>
                <w:lang w:val="es-ES"/>
              </w:rPr>
              <w:t>Ley 3164 ‐Rio Negro‐ Personas sordas e hipoacúsicas. Protección. Régimen ;</w:t>
            </w:r>
          </w:p>
          <w:p w14:paraId="2E15DC79" w14:textId="77777777" w:rsidR="00E12978" w:rsidRPr="00662A0D" w:rsidRDefault="00E12978" w:rsidP="00E12978">
            <w:pPr>
              <w:spacing w:after="0" w:line="240" w:lineRule="auto"/>
              <w:contextualSpacing/>
              <w:rPr>
                <w:rFonts w:cs="Calibri"/>
                <w:bCs/>
                <w:lang w:val="es-ES"/>
              </w:rPr>
            </w:pPr>
          </w:p>
          <w:p w14:paraId="17B7D3B8" w14:textId="77777777" w:rsidR="00E12978" w:rsidRPr="00662A0D" w:rsidRDefault="00E12978" w:rsidP="00E12978">
            <w:pPr>
              <w:spacing w:after="0" w:line="240" w:lineRule="auto"/>
              <w:contextualSpacing/>
              <w:rPr>
                <w:rFonts w:cs="Calibri"/>
                <w:bCs/>
                <w:lang w:val="es-ES"/>
              </w:rPr>
            </w:pPr>
            <w:r w:rsidRPr="00662A0D">
              <w:rPr>
                <w:rFonts w:cs="Calibri"/>
                <w:bCs/>
                <w:lang w:val="es-ES"/>
              </w:rPr>
              <w:t>Ley 7209 ‐San Juan‐ Banco de Audífonos;</w:t>
            </w:r>
          </w:p>
          <w:p w14:paraId="0241F172" w14:textId="77777777" w:rsidR="00E12978" w:rsidRPr="00662A0D" w:rsidRDefault="00E12978" w:rsidP="00E12978">
            <w:pPr>
              <w:spacing w:after="0" w:line="240" w:lineRule="auto"/>
              <w:contextualSpacing/>
              <w:rPr>
                <w:rFonts w:cs="Calibri"/>
                <w:bCs/>
                <w:lang w:val="es-ES"/>
              </w:rPr>
            </w:pPr>
          </w:p>
          <w:p w14:paraId="36D84D59" w14:textId="77777777" w:rsidR="00E12978" w:rsidRPr="00662A0D" w:rsidRDefault="00E12978" w:rsidP="00E12978">
            <w:pPr>
              <w:spacing w:after="0" w:line="240" w:lineRule="auto"/>
              <w:contextualSpacing/>
              <w:rPr>
                <w:rFonts w:cs="Calibri"/>
                <w:bCs/>
                <w:lang w:val="es-ES"/>
              </w:rPr>
            </w:pPr>
            <w:r w:rsidRPr="00662A0D">
              <w:rPr>
                <w:rFonts w:cs="Calibri"/>
                <w:bCs/>
                <w:lang w:val="es-ES"/>
              </w:rPr>
              <w:t>Ley 12193 ‐Santa Fe‐ Préstamo sillas ruedas destinada a personas sin cobertura y/o escasos recursos;</w:t>
            </w:r>
          </w:p>
          <w:p w14:paraId="231C2C3F" w14:textId="77777777" w:rsidR="00E12978" w:rsidRPr="00662A0D" w:rsidRDefault="00E12978" w:rsidP="00E12978">
            <w:pPr>
              <w:spacing w:after="0" w:line="240" w:lineRule="auto"/>
              <w:contextualSpacing/>
              <w:rPr>
                <w:rFonts w:cs="Calibri"/>
                <w:bCs/>
                <w:lang w:val="es-ES"/>
              </w:rPr>
            </w:pPr>
          </w:p>
          <w:p w14:paraId="0ADA405C" w14:textId="77777777" w:rsidR="00E12978" w:rsidRPr="00662A0D" w:rsidRDefault="00E12978" w:rsidP="00E12978">
            <w:pPr>
              <w:spacing w:after="0" w:line="240" w:lineRule="auto"/>
              <w:contextualSpacing/>
              <w:rPr>
                <w:rFonts w:cs="Calibri"/>
                <w:bCs/>
                <w:lang w:val="es-ES"/>
              </w:rPr>
            </w:pPr>
            <w:r w:rsidRPr="00662A0D">
              <w:rPr>
                <w:rFonts w:cs="Calibri"/>
                <w:bCs/>
                <w:lang w:val="es-ES"/>
              </w:rPr>
              <w:t>Ley 8815 ‐Córdoba‐ Banco de equipamiento auditivo para personas de bajos recursos y que padezcan de sordera o similar;</w:t>
            </w:r>
          </w:p>
          <w:p w14:paraId="71E3CA3B" w14:textId="77777777" w:rsidR="00E12978" w:rsidRPr="00662A0D" w:rsidRDefault="00E12978" w:rsidP="00E12978">
            <w:pPr>
              <w:spacing w:after="0" w:line="240" w:lineRule="auto"/>
              <w:contextualSpacing/>
              <w:rPr>
                <w:rFonts w:cs="Calibri"/>
                <w:bCs/>
                <w:lang w:val="es-ES"/>
              </w:rPr>
            </w:pPr>
          </w:p>
          <w:p w14:paraId="4AD23E35" w14:textId="77777777" w:rsidR="00F061F0" w:rsidRPr="00662A0D" w:rsidRDefault="00E12978" w:rsidP="00E12978">
            <w:pPr>
              <w:spacing w:after="0" w:line="240" w:lineRule="auto"/>
              <w:contextualSpacing/>
              <w:rPr>
                <w:rFonts w:cs="Calibri"/>
                <w:bCs/>
                <w:lang w:val="es-ES"/>
              </w:rPr>
            </w:pPr>
            <w:r w:rsidRPr="00662A0D">
              <w:rPr>
                <w:rFonts w:cs="Calibri"/>
                <w:bCs/>
                <w:lang w:val="es-ES"/>
              </w:rPr>
              <w:t>Decreto  1472/2007  Tierra  del  Fuego‐  Proyecto Construcción de Hardware libre para personas con discapacidad motora;</w:t>
            </w:r>
          </w:p>
        </w:tc>
      </w:tr>
    </w:tbl>
    <w:p w14:paraId="3FD5602F" w14:textId="77777777" w:rsidR="00571C9E" w:rsidRPr="00662A0D" w:rsidRDefault="00571C9E" w:rsidP="00E77C75">
      <w:pPr>
        <w:spacing w:after="0" w:line="240" w:lineRule="auto"/>
        <w:contextualSpacing/>
        <w:rPr>
          <w:rFonts w:cs="Calibri"/>
          <w:b/>
          <w:bCs/>
          <w:sz w:val="24"/>
          <w:szCs w:val="24"/>
          <w:lang w:val="es-ES"/>
        </w:rPr>
      </w:pPr>
    </w:p>
    <w:p w14:paraId="77D7D04D" w14:textId="77777777" w:rsidR="00FA0DAF" w:rsidRPr="00662A0D" w:rsidRDefault="00FA0DAF" w:rsidP="00E77C75">
      <w:pPr>
        <w:spacing w:after="0" w:line="240" w:lineRule="auto"/>
        <w:contextualSpacing/>
        <w:rPr>
          <w:rFonts w:cs="Calibri"/>
          <w:b/>
          <w:bCs/>
          <w:sz w:val="24"/>
          <w:szCs w:val="24"/>
          <w:lang w:val="es-ES"/>
        </w:rPr>
      </w:pPr>
    </w:p>
    <w:p w14:paraId="2D5F0306" w14:textId="77777777" w:rsidR="000C4A51" w:rsidRPr="00662A0D" w:rsidRDefault="000C4A51" w:rsidP="00E77C75">
      <w:pPr>
        <w:spacing w:after="0" w:line="240" w:lineRule="auto"/>
        <w:contextualSpacing/>
        <w:rPr>
          <w:rFonts w:cs="Calibri"/>
          <w:b/>
          <w:bCs/>
          <w:sz w:val="24"/>
          <w:szCs w:val="24"/>
          <w:lang w:val="es-ES"/>
        </w:rPr>
      </w:pPr>
    </w:p>
    <w:p w14:paraId="3103CA22" w14:textId="77777777" w:rsidR="000C4A51" w:rsidRPr="00662A0D" w:rsidRDefault="000C4A51" w:rsidP="00E77C75">
      <w:pPr>
        <w:spacing w:after="0" w:line="240" w:lineRule="auto"/>
        <w:contextualSpacing/>
        <w:rPr>
          <w:rFonts w:cs="Calibri"/>
          <w:b/>
          <w:bCs/>
          <w:sz w:val="24"/>
          <w:szCs w:val="24"/>
          <w:lang w:val="es-ES"/>
        </w:rPr>
      </w:pPr>
    </w:p>
    <w:p w14:paraId="796E42BB" w14:textId="77777777" w:rsidR="000C4A51" w:rsidRPr="00662A0D" w:rsidRDefault="000C4A51" w:rsidP="00E77C75">
      <w:pPr>
        <w:spacing w:after="0" w:line="240" w:lineRule="auto"/>
        <w:contextualSpacing/>
        <w:rPr>
          <w:rFonts w:cs="Calibri"/>
          <w:b/>
          <w:bCs/>
          <w:sz w:val="24"/>
          <w:szCs w:val="24"/>
          <w:lang w:val="es-ES"/>
        </w:rPr>
      </w:pPr>
    </w:p>
    <w:p w14:paraId="1602EB9C" w14:textId="77777777" w:rsidR="00FA0DAF" w:rsidRPr="00662A0D" w:rsidRDefault="00FA0DAF" w:rsidP="00E77C75">
      <w:pPr>
        <w:spacing w:after="0" w:line="240" w:lineRule="auto"/>
        <w:contextualSpacing/>
        <w:rPr>
          <w:rFonts w:cs="Calibri"/>
          <w:b/>
          <w:bCs/>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1"/>
      </w:tblGrid>
      <w:tr w:rsidR="00FA0DAF" w:rsidRPr="00662A0D" w14:paraId="43C9269E" w14:textId="77777777" w:rsidTr="00A03F57">
        <w:trPr>
          <w:trHeight w:val="871"/>
          <w:jc w:val="center"/>
        </w:trPr>
        <w:tc>
          <w:tcPr>
            <w:tcW w:w="12821" w:type="dxa"/>
            <w:shd w:val="clear" w:color="auto" w:fill="D9D9D9"/>
          </w:tcPr>
          <w:p w14:paraId="091573E7" w14:textId="77777777" w:rsidR="00FA0DAF" w:rsidRPr="00662A0D" w:rsidRDefault="00FA0DAF" w:rsidP="00FA0DAF">
            <w:pPr>
              <w:spacing w:after="0" w:line="240" w:lineRule="auto"/>
              <w:contextualSpacing/>
              <w:rPr>
                <w:rFonts w:cs="Calibri"/>
                <w:caps/>
                <w:lang w:val="es-ES"/>
              </w:rPr>
            </w:pPr>
          </w:p>
          <w:p w14:paraId="170C0930" w14:textId="77777777" w:rsidR="00FA0DAF" w:rsidRPr="00662A0D" w:rsidRDefault="000C4A51" w:rsidP="00340B01">
            <w:pPr>
              <w:spacing w:after="0" w:line="240" w:lineRule="auto"/>
              <w:ind w:right="182"/>
              <w:contextualSpacing/>
              <w:jc w:val="center"/>
              <w:rPr>
                <w:rFonts w:cs="Calibri"/>
                <w:b/>
                <w:bCs/>
                <w:sz w:val="24"/>
                <w:szCs w:val="24"/>
                <w:lang w:val="es-ES"/>
              </w:rPr>
            </w:pPr>
            <w:r w:rsidRPr="00662A0D">
              <w:rPr>
                <w:rFonts w:cs="Calibri"/>
                <w:b/>
                <w:caps/>
              </w:rPr>
              <w:t>5.</w:t>
            </w:r>
            <w:r w:rsidRPr="00662A0D">
              <w:rPr>
                <w:rFonts w:cs="Calibri"/>
                <w:caps/>
              </w:rPr>
              <w:t xml:space="preserve">  ¿</w:t>
            </w:r>
            <w:r w:rsidRPr="00662A0D">
              <w:rPr>
                <w:rFonts w:cs="Calibri"/>
                <w:b/>
                <w:caps/>
              </w:rPr>
              <w:t xml:space="preserve">EL ESTADO HA GENERADO, POLÍTICAS, PROGRAMAS, ACCIONES EN VIRTUD DE LOS ARTÍCULOS 22 Y 23 DE LA </w:t>
            </w:r>
            <w:r w:rsidRPr="00662A0D">
              <w:rPr>
                <w:rFonts w:cs="Calibri"/>
                <w:b/>
                <w:caps/>
                <w:lang w:val="es-ES"/>
              </w:rPr>
              <w:t>La Declaración de las Naciones Unidas sobre los derechos de los pueblos indígenas </w:t>
            </w:r>
            <w:r w:rsidRPr="00662A0D">
              <w:rPr>
                <w:rFonts w:cs="Calibri"/>
                <w:b/>
                <w:caps/>
              </w:rPr>
              <w:t xml:space="preserve">adoptada en 2007 Y LA </w:t>
            </w:r>
            <w:r w:rsidRPr="00662A0D">
              <w:rPr>
                <w:rFonts w:cs="Calibri"/>
                <w:b/>
                <w:caps/>
                <w:lang w:val="es-ES"/>
              </w:rPr>
              <w:t>DECLARACIÓN AMERICANA SOBRE LOS DERECHOS DE LOS PUEBLOS INDÍGENAS</w:t>
            </w:r>
            <w:r w:rsidRPr="00662A0D">
              <w:rPr>
                <w:rFonts w:cs="Calibri"/>
                <w:b/>
                <w:caps/>
              </w:rPr>
              <w:t xml:space="preserve"> ADOPTADA POR LA ASAMBLEA GENERAL DE LA OEA EN 2016?</w:t>
            </w:r>
            <w:r w:rsidR="0013188C" w:rsidRPr="00662A0D">
              <w:rPr>
                <w:rFonts w:cs="Calibri"/>
                <w:b/>
                <w:caps/>
              </w:rPr>
              <w:t xml:space="preserve"> ¿CUÁLES?</w:t>
            </w:r>
          </w:p>
        </w:tc>
      </w:tr>
      <w:tr w:rsidR="000C4A51" w:rsidRPr="00662A0D" w14:paraId="5387394D" w14:textId="77777777" w:rsidTr="00807B37">
        <w:trPr>
          <w:trHeight w:val="604"/>
          <w:jc w:val="center"/>
        </w:trPr>
        <w:tc>
          <w:tcPr>
            <w:tcW w:w="12821" w:type="dxa"/>
            <w:shd w:val="clear" w:color="auto" w:fill="FFFFFF"/>
          </w:tcPr>
          <w:p w14:paraId="16DB4D5F" w14:textId="77777777" w:rsidR="000C4A51" w:rsidRPr="00662A0D" w:rsidRDefault="000C4A51" w:rsidP="00FA0DAF">
            <w:pPr>
              <w:spacing w:after="0" w:line="240" w:lineRule="auto"/>
              <w:contextualSpacing/>
              <w:rPr>
                <w:rFonts w:cs="Calibri"/>
                <w:b/>
                <w:bCs/>
                <w:sz w:val="24"/>
                <w:szCs w:val="24"/>
                <w:lang w:val="es-ES"/>
              </w:rPr>
            </w:pPr>
          </w:p>
          <w:p w14:paraId="76340469" w14:textId="77777777" w:rsidR="000C4A51" w:rsidRPr="00662A0D" w:rsidRDefault="00125C34" w:rsidP="00FA0DAF">
            <w:pPr>
              <w:spacing w:after="0" w:line="240" w:lineRule="auto"/>
              <w:contextualSpacing/>
              <w:rPr>
                <w:rFonts w:cs="Calibri"/>
                <w:bCs/>
                <w:sz w:val="24"/>
                <w:szCs w:val="24"/>
                <w:lang w:val="es-ES"/>
              </w:rPr>
            </w:pPr>
            <w:r w:rsidRPr="00662A0D">
              <w:rPr>
                <w:rFonts w:cs="Calibri"/>
                <w:bCs/>
                <w:sz w:val="24"/>
                <w:szCs w:val="24"/>
                <w:lang w:val="es-ES"/>
              </w:rPr>
              <w:t>Durante el período informado no se registraron programas que transversalicen la discapacidad en las personas pertenecientes a Pueblos Indígenas.</w:t>
            </w:r>
          </w:p>
          <w:p w14:paraId="449A1440" w14:textId="77777777" w:rsidR="00125C34" w:rsidRPr="00662A0D" w:rsidRDefault="00125C34" w:rsidP="00FA0DAF">
            <w:pPr>
              <w:spacing w:after="0" w:line="240" w:lineRule="auto"/>
              <w:contextualSpacing/>
              <w:rPr>
                <w:rFonts w:cs="Calibri"/>
                <w:bCs/>
                <w:sz w:val="24"/>
                <w:szCs w:val="24"/>
                <w:lang w:val="es-ES"/>
              </w:rPr>
            </w:pPr>
            <w:r w:rsidRPr="00662A0D">
              <w:rPr>
                <w:rFonts w:cs="Calibri"/>
                <w:bCs/>
                <w:sz w:val="24"/>
                <w:szCs w:val="24"/>
                <w:lang w:val="es-ES"/>
              </w:rPr>
              <w:t>Sin embargo, el Estado desea informar que a partir del año 2020, la Agencia Nacional de Discapacidad lleva adelante políticas específicas sobre Pueblos Indígenas y Discapacidad.</w:t>
            </w:r>
          </w:p>
          <w:p w14:paraId="6607A880" w14:textId="77777777" w:rsidR="000C4A51" w:rsidRPr="00662A0D" w:rsidRDefault="000C4A51" w:rsidP="00FA0DAF">
            <w:pPr>
              <w:spacing w:after="0" w:line="240" w:lineRule="auto"/>
              <w:contextualSpacing/>
              <w:rPr>
                <w:rFonts w:cs="Calibri"/>
                <w:b/>
                <w:bCs/>
                <w:sz w:val="24"/>
                <w:szCs w:val="24"/>
                <w:lang w:val="es-ES"/>
              </w:rPr>
            </w:pPr>
          </w:p>
          <w:p w14:paraId="4ED81AC1" w14:textId="77777777" w:rsidR="000C4A51" w:rsidRPr="00662A0D" w:rsidRDefault="000C4A51" w:rsidP="00FA0DAF">
            <w:pPr>
              <w:spacing w:after="0" w:line="240" w:lineRule="auto"/>
              <w:contextualSpacing/>
              <w:rPr>
                <w:rFonts w:cs="Calibri"/>
                <w:b/>
                <w:bCs/>
                <w:sz w:val="24"/>
                <w:szCs w:val="24"/>
                <w:lang w:val="es-ES"/>
              </w:rPr>
            </w:pPr>
          </w:p>
        </w:tc>
      </w:tr>
    </w:tbl>
    <w:p w14:paraId="05AE1AFD" w14:textId="77777777" w:rsidR="00FA0DAF" w:rsidRPr="00662A0D" w:rsidRDefault="00FA0DAF" w:rsidP="00E77C75">
      <w:pPr>
        <w:spacing w:after="0" w:line="240" w:lineRule="auto"/>
        <w:contextualSpacing/>
        <w:rPr>
          <w:rFonts w:cs="Calibri"/>
          <w:b/>
          <w:bCs/>
          <w:sz w:val="24"/>
          <w:szCs w:val="24"/>
          <w:lang w:val="es-ES"/>
        </w:rPr>
        <w:sectPr w:rsidR="00FA0DAF" w:rsidRPr="00662A0D" w:rsidSect="00B139A5">
          <w:headerReference w:type="default" r:id="rId30"/>
          <w:footerReference w:type="default" r:id="rId31"/>
          <w:headerReference w:type="first" r:id="rId32"/>
          <w:pgSz w:w="15840" w:h="12240" w:orient="landscape" w:code="1"/>
          <w:pgMar w:top="1800" w:right="1440" w:bottom="1800" w:left="1440" w:header="720" w:footer="720" w:gutter="0"/>
          <w:cols w:space="720"/>
          <w:docGrid w:linePitch="360"/>
        </w:sectPr>
      </w:pPr>
    </w:p>
    <w:p w14:paraId="034E117D" w14:textId="77777777" w:rsidR="00F24763" w:rsidRPr="00662A0D" w:rsidRDefault="00F24763" w:rsidP="006C3948">
      <w:pPr>
        <w:spacing w:after="0" w:line="240" w:lineRule="auto"/>
        <w:contextualSpacing/>
        <w:rPr>
          <w:rFonts w:cs="Calibri"/>
          <w:lang w:val="es-ES"/>
        </w:rPr>
      </w:pPr>
    </w:p>
    <w:p w14:paraId="65019703" w14:textId="77777777" w:rsidR="0040644E" w:rsidRPr="00662A0D" w:rsidRDefault="0040644E" w:rsidP="006C3948">
      <w:pPr>
        <w:spacing w:after="0" w:line="240" w:lineRule="auto"/>
        <w:contextualSpacing/>
        <w:rPr>
          <w:rFonts w:cs="Calibri"/>
          <w:lang w:val="es-ES"/>
        </w:rPr>
      </w:pPr>
    </w:p>
    <w:p w14:paraId="090B4D8D" w14:textId="77777777" w:rsidR="00F24763" w:rsidRPr="00662A0D" w:rsidRDefault="00F24763" w:rsidP="006C3948">
      <w:pPr>
        <w:spacing w:after="0" w:line="240" w:lineRule="auto"/>
        <w:contextualSpacing/>
        <w:rPr>
          <w:rFonts w:cs="Calibri"/>
          <w:lang w:val="es-ES"/>
        </w:rPr>
      </w:pPr>
    </w:p>
    <w:p w14:paraId="11AABD38" w14:textId="77777777" w:rsidR="005B4929" w:rsidRPr="00662A0D" w:rsidRDefault="005B4929" w:rsidP="006C3948">
      <w:pPr>
        <w:spacing w:after="0" w:line="240" w:lineRule="auto"/>
        <w:contextualSpacing/>
        <w:rPr>
          <w:rFonts w:cs="Calibri"/>
          <w:lang w:val="es-ES"/>
        </w:rPr>
      </w:pPr>
    </w:p>
    <w:p w14:paraId="5E29BA26" w14:textId="77777777" w:rsidR="00F24763" w:rsidRPr="00662A0D" w:rsidRDefault="00571C9E" w:rsidP="005A621A">
      <w:pPr>
        <w:pStyle w:val="Title"/>
        <w:spacing w:before="0" w:after="0"/>
        <w:rPr>
          <w:rFonts w:ascii="Calibri" w:hAnsi="Calibri" w:cs="Calibri"/>
          <w:sz w:val="48"/>
          <w:szCs w:val="48"/>
          <w:lang w:val="es-ES"/>
        </w:rPr>
      </w:pPr>
      <w:bookmarkStart w:id="8" w:name="_Toc410920514"/>
      <w:r w:rsidRPr="00662A0D">
        <w:rPr>
          <w:rFonts w:ascii="Calibri" w:hAnsi="Calibri" w:cs="Calibri"/>
          <w:sz w:val="48"/>
          <w:szCs w:val="48"/>
          <w:lang w:val="es-ES"/>
        </w:rPr>
        <w:t>I</w:t>
      </w:r>
      <w:r w:rsidR="009E7C32" w:rsidRPr="00662A0D">
        <w:rPr>
          <w:rFonts w:ascii="Calibri" w:hAnsi="Calibri" w:cs="Calibri"/>
          <w:sz w:val="48"/>
          <w:szCs w:val="48"/>
          <w:lang w:val="es-ES"/>
        </w:rPr>
        <w:t>.</w:t>
      </w:r>
      <w:r w:rsidR="000C4A51" w:rsidRPr="00662A0D">
        <w:rPr>
          <w:rFonts w:ascii="Calibri" w:hAnsi="Calibri" w:cs="Calibri"/>
          <w:sz w:val="48"/>
          <w:szCs w:val="48"/>
          <w:lang w:val="es-ES"/>
        </w:rPr>
        <w:t>3</w:t>
      </w:r>
      <w:r w:rsidR="009E7C32" w:rsidRPr="00662A0D">
        <w:rPr>
          <w:rFonts w:ascii="Calibri" w:hAnsi="Calibri" w:cs="Calibri"/>
          <w:sz w:val="48"/>
          <w:szCs w:val="48"/>
          <w:lang w:val="es-ES"/>
        </w:rPr>
        <w:t xml:space="preserve"> </w:t>
      </w:r>
      <w:r w:rsidR="00F24763" w:rsidRPr="00662A0D">
        <w:rPr>
          <w:rFonts w:ascii="Calibri" w:hAnsi="Calibri" w:cs="Calibri"/>
          <w:sz w:val="48"/>
          <w:szCs w:val="48"/>
          <w:lang w:val="es-ES"/>
        </w:rPr>
        <w:t>RECURSOS INSTITUCIONALES DISPONIBLES</w:t>
      </w:r>
      <w:bookmarkEnd w:id="8"/>
    </w:p>
    <w:p w14:paraId="01D7357A" w14:textId="77777777" w:rsidR="00F24763" w:rsidRPr="00662A0D" w:rsidRDefault="00F24763" w:rsidP="006C3948">
      <w:pPr>
        <w:spacing w:after="0" w:line="240" w:lineRule="auto"/>
        <w:rPr>
          <w:rFonts w:cs="Calibri"/>
          <w:sz w:val="24"/>
          <w:szCs w:val="24"/>
          <w:shd w:val="clear" w:color="auto" w:fill="BFBFBF"/>
          <w:lang w:val="es-ES"/>
        </w:rPr>
      </w:pPr>
    </w:p>
    <w:p w14:paraId="382B2B7D" w14:textId="77777777" w:rsidR="00F24763" w:rsidRPr="00662A0D" w:rsidRDefault="00F24763" w:rsidP="006C3948">
      <w:pPr>
        <w:spacing w:after="0" w:line="240" w:lineRule="auto"/>
        <w:rPr>
          <w:rFonts w:cs="Calibri"/>
          <w:sz w:val="24"/>
          <w:szCs w:val="24"/>
          <w:shd w:val="clear" w:color="auto" w:fill="BFBFBF"/>
          <w:lang w:val="es-ES"/>
        </w:rPr>
      </w:pPr>
    </w:p>
    <w:p w14:paraId="6B302DA8" w14:textId="77777777" w:rsidR="00F24763" w:rsidRPr="00662A0D" w:rsidRDefault="00F24763" w:rsidP="006C3948">
      <w:pPr>
        <w:spacing w:after="0" w:line="240" w:lineRule="auto"/>
        <w:rPr>
          <w:rFonts w:cs="Calibri"/>
          <w:sz w:val="24"/>
          <w:szCs w:val="24"/>
          <w:shd w:val="clear" w:color="auto" w:fill="BFBFBF"/>
          <w:lang w:val="es-ES"/>
        </w:rPr>
      </w:pPr>
    </w:p>
    <w:p w14:paraId="32546F4F" w14:textId="77777777" w:rsidR="00571C9E" w:rsidRPr="00662A0D" w:rsidRDefault="00571C9E" w:rsidP="006C3948">
      <w:pPr>
        <w:spacing w:after="0" w:line="240" w:lineRule="auto"/>
        <w:rPr>
          <w:rFonts w:cs="Calibri"/>
          <w:sz w:val="24"/>
          <w:szCs w:val="24"/>
          <w:shd w:val="clear" w:color="auto" w:fill="BFBFBF"/>
          <w:lang w:val="es-ES"/>
        </w:rPr>
        <w:sectPr w:rsidR="00571C9E" w:rsidRPr="00662A0D" w:rsidSect="00B139A5">
          <w:headerReference w:type="default" r:id="rId33"/>
          <w:footerReference w:type="default" r:id="rId34"/>
          <w:pgSz w:w="15840" w:h="12240" w:orient="landscape" w:code="1"/>
          <w:pgMar w:top="1800" w:right="1440" w:bottom="180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35"/>
        <w:gridCol w:w="1080"/>
        <w:gridCol w:w="1080"/>
        <w:gridCol w:w="1980"/>
        <w:gridCol w:w="72"/>
        <w:gridCol w:w="1742"/>
        <w:gridCol w:w="1737"/>
      </w:tblGrid>
      <w:tr w:rsidR="00F24763" w:rsidRPr="00662A0D" w14:paraId="55E2EAF9" w14:textId="77777777" w:rsidTr="00BE1DA9">
        <w:trPr>
          <w:trHeight w:val="344"/>
          <w:jc w:val="center"/>
        </w:trPr>
        <w:tc>
          <w:tcPr>
            <w:tcW w:w="12310" w:type="dxa"/>
            <w:gridSpan w:val="8"/>
            <w:shd w:val="clear" w:color="auto" w:fill="D9D9D9"/>
          </w:tcPr>
          <w:p w14:paraId="6C3EE51D" w14:textId="77777777" w:rsidR="00F24763" w:rsidRPr="00662A0D" w:rsidRDefault="00F24763" w:rsidP="00481E26">
            <w:pPr>
              <w:pStyle w:val="Subtitle"/>
              <w:spacing w:after="0" w:line="240" w:lineRule="auto"/>
              <w:rPr>
                <w:rFonts w:eastAsia="MS Mincho" w:cs="Calibri"/>
                <w:b/>
                <w:bCs/>
                <w:iCs/>
                <w:color w:val="auto"/>
                <w:sz w:val="24"/>
                <w:szCs w:val="24"/>
                <w:lang w:val="es-ES"/>
              </w:rPr>
            </w:pPr>
          </w:p>
          <w:p w14:paraId="43E88B50" w14:textId="77777777" w:rsidR="00F24763" w:rsidRPr="00662A0D" w:rsidRDefault="00F24763" w:rsidP="00481E26">
            <w:pPr>
              <w:pStyle w:val="Subtitle"/>
              <w:numPr>
                <w:ilvl w:val="0"/>
                <w:numId w:val="0"/>
              </w:numPr>
              <w:spacing w:after="0" w:line="240" w:lineRule="auto"/>
              <w:ind w:left="360"/>
              <w:jc w:val="center"/>
              <w:rPr>
                <w:rFonts w:eastAsia="MS Mincho" w:cs="Calibri"/>
                <w:b/>
                <w:bCs/>
                <w:iCs/>
                <w:color w:val="auto"/>
                <w:sz w:val="24"/>
                <w:szCs w:val="24"/>
                <w:lang w:val="es-ES"/>
              </w:rPr>
            </w:pPr>
            <w:r w:rsidRPr="00662A0D">
              <w:rPr>
                <w:rFonts w:eastAsia="MS Mincho" w:cs="Calibri"/>
                <w:b/>
                <w:bCs/>
                <w:iCs/>
                <w:color w:val="auto"/>
                <w:sz w:val="24"/>
                <w:szCs w:val="24"/>
                <w:lang w:val="es-ES"/>
              </w:rPr>
              <w:t>1. POLÍTICA NACIONAL DE INCLUSIÓN SOCIAL DE LAS PERSONAS CON DISCAPACIDAD</w:t>
            </w:r>
          </w:p>
          <w:p w14:paraId="4B35469E" w14:textId="77777777" w:rsidR="00F24763" w:rsidRPr="00662A0D" w:rsidRDefault="00F24763" w:rsidP="00481E26">
            <w:pPr>
              <w:spacing w:after="0" w:line="240" w:lineRule="auto"/>
              <w:rPr>
                <w:rFonts w:cs="Calibri"/>
                <w:sz w:val="24"/>
                <w:szCs w:val="24"/>
                <w:lang w:val="es-ES"/>
              </w:rPr>
            </w:pPr>
          </w:p>
        </w:tc>
      </w:tr>
      <w:tr w:rsidR="00F24763" w:rsidRPr="00662A0D" w14:paraId="00714AD3" w14:textId="77777777" w:rsidTr="00E37C92">
        <w:trPr>
          <w:trHeight w:val="655"/>
          <w:jc w:val="center"/>
        </w:trPr>
        <w:tc>
          <w:tcPr>
            <w:tcW w:w="8962" w:type="dxa"/>
            <w:gridSpan w:val="6"/>
            <w:tcBorders>
              <w:bottom w:val="single" w:sz="4" w:space="0" w:color="auto"/>
            </w:tcBorders>
          </w:tcPr>
          <w:p w14:paraId="7D5D288C" w14:textId="77777777" w:rsidR="00F24763" w:rsidRPr="00662A0D" w:rsidRDefault="00F24763" w:rsidP="000F76E4">
            <w:pPr>
              <w:spacing w:after="0" w:line="240" w:lineRule="auto"/>
              <w:contextualSpacing/>
              <w:rPr>
                <w:rFonts w:cs="Calibri"/>
                <w:b/>
                <w:lang w:val="es-ES"/>
              </w:rPr>
            </w:pPr>
          </w:p>
          <w:p w14:paraId="79E977BF" w14:textId="77777777" w:rsidR="00F24763" w:rsidRPr="00662A0D" w:rsidRDefault="00C26C91" w:rsidP="000F76E4">
            <w:pPr>
              <w:spacing w:after="0" w:line="240" w:lineRule="auto"/>
              <w:contextualSpacing/>
              <w:rPr>
                <w:rFonts w:cs="Calibri"/>
                <w:lang w:val="es-ES"/>
              </w:rPr>
            </w:pPr>
            <w:r w:rsidRPr="00662A0D">
              <w:rPr>
                <w:rFonts w:cs="Calibri"/>
                <w:lang w:val="es-ES"/>
              </w:rPr>
              <w:t>¿</w:t>
            </w:r>
            <w:r w:rsidR="00F24763" w:rsidRPr="00662A0D">
              <w:rPr>
                <w:rFonts w:cs="Calibri"/>
                <w:lang w:val="es-ES"/>
              </w:rPr>
              <w:t>Se cuenta con una política nacional de inclusión social de las personas con discapacidad</w:t>
            </w:r>
            <w:r w:rsidRPr="00662A0D">
              <w:rPr>
                <w:rFonts w:cs="Calibri"/>
                <w:lang w:val="es-ES"/>
              </w:rPr>
              <w:t>?</w:t>
            </w:r>
          </w:p>
          <w:p w14:paraId="0CA3C204" w14:textId="77777777" w:rsidR="00F24763" w:rsidRPr="00662A0D" w:rsidRDefault="00F24763" w:rsidP="000F76E4">
            <w:pPr>
              <w:spacing w:after="0" w:line="240" w:lineRule="auto"/>
              <w:contextualSpacing/>
              <w:rPr>
                <w:rFonts w:cs="Calibri"/>
                <w:lang w:val="es-ES"/>
              </w:rPr>
            </w:pPr>
            <w:r w:rsidRPr="00662A0D">
              <w:rPr>
                <w:rFonts w:cs="Calibri"/>
                <w:lang w:val="es-ES"/>
              </w:rPr>
              <w:t>(De ser afirmativo completar lo que sigue)</w:t>
            </w:r>
          </w:p>
          <w:p w14:paraId="0156CF06" w14:textId="77777777" w:rsidR="00F24763" w:rsidRPr="00662A0D" w:rsidRDefault="00F24763" w:rsidP="000F76E4">
            <w:pPr>
              <w:spacing w:after="0" w:line="240" w:lineRule="auto"/>
              <w:contextualSpacing/>
              <w:rPr>
                <w:rFonts w:cs="Calibri"/>
                <w:b/>
                <w:lang w:val="es-ES"/>
              </w:rPr>
            </w:pPr>
          </w:p>
        </w:tc>
        <w:tc>
          <w:tcPr>
            <w:tcW w:w="1674" w:type="dxa"/>
            <w:tcBorders>
              <w:bottom w:val="single" w:sz="4" w:space="0" w:color="auto"/>
            </w:tcBorders>
          </w:tcPr>
          <w:p w14:paraId="7A50DC2A" w14:textId="77777777" w:rsidR="00F24763" w:rsidRPr="00662A0D" w:rsidRDefault="00F24763" w:rsidP="006C3948">
            <w:pPr>
              <w:spacing w:after="0" w:line="240" w:lineRule="auto"/>
              <w:contextualSpacing/>
              <w:rPr>
                <w:rFonts w:cs="Calibri"/>
                <w:lang w:val="es-ES"/>
              </w:rPr>
            </w:pPr>
          </w:p>
          <w:p w14:paraId="0B1B1FF0" w14:textId="77777777" w:rsidR="00F24763" w:rsidRPr="00662A0D" w:rsidRDefault="00F24763" w:rsidP="006C3948">
            <w:pPr>
              <w:spacing w:after="0" w:line="240" w:lineRule="auto"/>
              <w:contextualSpacing/>
              <w:rPr>
                <w:rFonts w:cs="Calibri"/>
                <w:lang w:val="es-ES"/>
              </w:rPr>
            </w:pPr>
          </w:p>
          <w:p w14:paraId="2AA4EFC3" w14:textId="77777777" w:rsidR="00F24763" w:rsidRPr="00662A0D" w:rsidRDefault="00F24763" w:rsidP="006C3948">
            <w:pPr>
              <w:spacing w:after="0" w:line="240" w:lineRule="auto"/>
              <w:contextualSpacing/>
              <w:rPr>
                <w:rFonts w:cs="Calibri"/>
                <w:lang w:val="es-ES"/>
              </w:rPr>
            </w:pPr>
            <w:r w:rsidRPr="00662A0D">
              <w:rPr>
                <w:rFonts w:cs="Calibri"/>
                <w:lang w:val="es-ES"/>
              </w:rPr>
              <w:t>Sí__</w:t>
            </w:r>
            <w:r w:rsidR="00157784" w:rsidRPr="00662A0D">
              <w:rPr>
                <w:rFonts w:cs="Calibri"/>
                <w:lang w:val="es-ES"/>
              </w:rPr>
              <w:t>X</w:t>
            </w:r>
            <w:r w:rsidRPr="00662A0D">
              <w:rPr>
                <w:rFonts w:cs="Calibri"/>
                <w:lang w:val="es-ES"/>
              </w:rPr>
              <w:t xml:space="preserve">____     </w:t>
            </w:r>
          </w:p>
        </w:tc>
        <w:tc>
          <w:tcPr>
            <w:tcW w:w="1674" w:type="dxa"/>
            <w:tcBorders>
              <w:bottom w:val="single" w:sz="4" w:space="0" w:color="auto"/>
            </w:tcBorders>
          </w:tcPr>
          <w:p w14:paraId="148EE0D0" w14:textId="77777777" w:rsidR="00F24763" w:rsidRPr="00662A0D" w:rsidRDefault="00F24763" w:rsidP="006C3948">
            <w:pPr>
              <w:spacing w:after="0" w:line="240" w:lineRule="auto"/>
              <w:contextualSpacing/>
              <w:rPr>
                <w:rFonts w:cs="Calibri"/>
                <w:lang w:val="es-ES"/>
              </w:rPr>
            </w:pPr>
          </w:p>
          <w:p w14:paraId="48533E4A" w14:textId="77777777" w:rsidR="00F24763" w:rsidRPr="00662A0D" w:rsidRDefault="00F24763" w:rsidP="006C3948">
            <w:pPr>
              <w:spacing w:after="0" w:line="240" w:lineRule="auto"/>
              <w:contextualSpacing/>
              <w:rPr>
                <w:rFonts w:cs="Calibri"/>
                <w:lang w:val="es-ES"/>
              </w:rPr>
            </w:pPr>
          </w:p>
          <w:p w14:paraId="3C897599" w14:textId="77777777" w:rsidR="00F24763" w:rsidRPr="00662A0D" w:rsidRDefault="00F24763" w:rsidP="006C3948">
            <w:pPr>
              <w:spacing w:after="0" w:line="240" w:lineRule="auto"/>
              <w:contextualSpacing/>
              <w:rPr>
                <w:rFonts w:cs="Calibri"/>
                <w:b/>
                <w:lang w:val="es-ES"/>
              </w:rPr>
            </w:pPr>
            <w:r w:rsidRPr="00662A0D">
              <w:rPr>
                <w:rFonts w:cs="Calibri"/>
                <w:lang w:val="es-ES"/>
              </w:rPr>
              <w:t>No______</w:t>
            </w:r>
          </w:p>
        </w:tc>
      </w:tr>
      <w:tr w:rsidR="00F24763" w:rsidRPr="00662A0D" w14:paraId="4A480ACA" w14:textId="77777777" w:rsidTr="00E37C92">
        <w:trPr>
          <w:trHeight w:val="655"/>
          <w:jc w:val="center"/>
        </w:trPr>
        <w:tc>
          <w:tcPr>
            <w:tcW w:w="8962" w:type="dxa"/>
            <w:gridSpan w:val="6"/>
            <w:tcBorders>
              <w:bottom w:val="single" w:sz="4" w:space="0" w:color="auto"/>
            </w:tcBorders>
          </w:tcPr>
          <w:p w14:paraId="155024C5" w14:textId="77777777" w:rsidR="00F24763" w:rsidRPr="00662A0D" w:rsidRDefault="00F24763" w:rsidP="00F5166E">
            <w:pPr>
              <w:spacing w:after="0" w:line="240" w:lineRule="auto"/>
              <w:contextualSpacing/>
              <w:rPr>
                <w:rFonts w:cs="Calibri"/>
                <w:b/>
                <w:lang w:val="es-ES"/>
              </w:rPr>
            </w:pPr>
          </w:p>
          <w:p w14:paraId="3E9F622C" w14:textId="77777777" w:rsidR="00F24763" w:rsidRPr="00662A0D" w:rsidRDefault="00F24763" w:rsidP="00F5166E">
            <w:pPr>
              <w:spacing w:after="0" w:line="240" w:lineRule="auto"/>
              <w:contextualSpacing/>
              <w:rPr>
                <w:rFonts w:cs="Calibri"/>
                <w:b/>
                <w:lang w:val="es-ES"/>
              </w:rPr>
            </w:pPr>
            <w:r w:rsidRPr="00662A0D">
              <w:rPr>
                <w:rFonts w:cs="Calibri"/>
                <w:lang w:val="es-ES"/>
              </w:rPr>
              <w:t xml:space="preserve">Nombre y fuente de la política (incluir </w:t>
            </w:r>
            <w:r w:rsidR="00E37C92" w:rsidRPr="00662A0D">
              <w:rPr>
                <w:rFonts w:cs="Calibri"/>
                <w:lang w:val="es-ES"/>
              </w:rPr>
              <w:t>página</w:t>
            </w:r>
            <w:r w:rsidRPr="00662A0D">
              <w:rPr>
                <w:rFonts w:cs="Calibri"/>
                <w:lang w:val="es-ES"/>
              </w:rPr>
              <w:t xml:space="preserve"> web si aplica)</w:t>
            </w:r>
          </w:p>
        </w:tc>
        <w:tc>
          <w:tcPr>
            <w:tcW w:w="3348" w:type="dxa"/>
            <w:gridSpan w:val="2"/>
            <w:tcBorders>
              <w:bottom w:val="single" w:sz="4" w:space="0" w:color="auto"/>
            </w:tcBorders>
          </w:tcPr>
          <w:p w14:paraId="038617B4" w14:textId="77777777" w:rsidR="00F24763" w:rsidRPr="00662A0D" w:rsidRDefault="00F15818" w:rsidP="006C3948">
            <w:pPr>
              <w:spacing w:after="0" w:line="240" w:lineRule="auto"/>
              <w:contextualSpacing/>
              <w:rPr>
                <w:rFonts w:cs="Calibri"/>
                <w:b/>
                <w:lang w:val="es-ES"/>
              </w:rPr>
            </w:pPr>
            <w:hyperlink r:id="rId35" w:history="1">
              <w:r w:rsidR="00D60D84" w:rsidRPr="00662A0D">
                <w:rPr>
                  <w:rFonts w:cs="Calibri"/>
                  <w:color w:val="0000FF"/>
                  <w:u w:val="single"/>
                </w:rPr>
                <w:t>https://www.argentina.gob.ar/andis</w:t>
              </w:r>
            </w:hyperlink>
          </w:p>
        </w:tc>
      </w:tr>
      <w:tr w:rsidR="00F24763" w:rsidRPr="00662A0D" w14:paraId="464A7707" w14:textId="77777777" w:rsidTr="00E37C92">
        <w:trPr>
          <w:trHeight w:val="655"/>
          <w:jc w:val="center"/>
        </w:trPr>
        <w:tc>
          <w:tcPr>
            <w:tcW w:w="8962" w:type="dxa"/>
            <w:gridSpan w:val="6"/>
            <w:shd w:val="clear" w:color="auto" w:fill="BFBFBF"/>
          </w:tcPr>
          <w:p w14:paraId="48D2BC47" w14:textId="77777777" w:rsidR="00F24763" w:rsidRPr="00662A0D" w:rsidRDefault="00F24763" w:rsidP="00F5166E">
            <w:pPr>
              <w:spacing w:after="0" w:line="240" w:lineRule="auto"/>
              <w:contextualSpacing/>
              <w:rPr>
                <w:rFonts w:cs="Calibri"/>
                <w:b/>
                <w:lang w:val="es-ES"/>
              </w:rPr>
            </w:pPr>
          </w:p>
          <w:p w14:paraId="578DC1EA" w14:textId="77777777" w:rsidR="00F24763" w:rsidRPr="00662A0D" w:rsidRDefault="004D054D" w:rsidP="00DF0B82">
            <w:pPr>
              <w:spacing w:after="0" w:line="240" w:lineRule="auto"/>
              <w:contextualSpacing/>
              <w:jc w:val="center"/>
              <w:rPr>
                <w:rFonts w:cs="Calibri"/>
                <w:b/>
                <w:lang w:val="es-ES"/>
              </w:rPr>
            </w:pPr>
            <w:r w:rsidRPr="00662A0D">
              <w:rPr>
                <w:rFonts w:cs="Calibri"/>
                <w:b/>
                <w:lang w:val="es-ES"/>
              </w:rPr>
              <w:t>ÁREAS</w:t>
            </w:r>
            <w:r w:rsidR="00F24763" w:rsidRPr="00662A0D">
              <w:rPr>
                <w:rFonts w:cs="Calibri"/>
                <w:b/>
                <w:lang w:val="es-ES"/>
              </w:rPr>
              <w:t xml:space="preserve"> DE ACCIÓN DE LA POLÍTICA</w:t>
            </w:r>
          </w:p>
        </w:tc>
        <w:tc>
          <w:tcPr>
            <w:tcW w:w="3348" w:type="dxa"/>
            <w:gridSpan w:val="2"/>
            <w:shd w:val="clear" w:color="auto" w:fill="BFBFBF"/>
          </w:tcPr>
          <w:p w14:paraId="74550AD7" w14:textId="77777777" w:rsidR="00F24763" w:rsidRPr="00662A0D" w:rsidRDefault="00F24763" w:rsidP="006C3948">
            <w:pPr>
              <w:spacing w:after="0" w:line="240" w:lineRule="auto"/>
              <w:contextualSpacing/>
              <w:rPr>
                <w:rFonts w:cs="Calibri"/>
                <w:b/>
                <w:lang w:val="es-ES"/>
              </w:rPr>
            </w:pPr>
          </w:p>
          <w:p w14:paraId="7D8DDC54" w14:textId="77777777" w:rsidR="00F24763" w:rsidRPr="00662A0D" w:rsidRDefault="00F24763" w:rsidP="00F5166E">
            <w:pPr>
              <w:spacing w:after="0" w:line="240" w:lineRule="auto"/>
              <w:contextualSpacing/>
              <w:jc w:val="center"/>
              <w:rPr>
                <w:rFonts w:cs="Calibri"/>
                <w:b/>
                <w:lang w:val="es-ES"/>
              </w:rPr>
            </w:pPr>
            <w:r w:rsidRPr="00662A0D">
              <w:rPr>
                <w:rFonts w:cs="Calibri"/>
                <w:b/>
                <w:lang w:val="es-ES"/>
              </w:rPr>
              <w:t>Marque con una “X”</w:t>
            </w:r>
          </w:p>
        </w:tc>
      </w:tr>
      <w:tr w:rsidR="00F24763" w:rsidRPr="00662A0D" w14:paraId="6A0A21A1" w14:textId="77777777" w:rsidTr="00481E26">
        <w:trPr>
          <w:trHeight w:val="287"/>
          <w:jc w:val="center"/>
        </w:trPr>
        <w:tc>
          <w:tcPr>
            <w:tcW w:w="8962" w:type="dxa"/>
            <w:gridSpan w:val="6"/>
          </w:tcPr>
          <w:p w14:paraId="31C532C4" w14:textId="77777777" w:rsidR="004D054D" w:rsidRPr="00662A0D" w:rsidRDefault="004D054D" w:rsidP="00AE64AA">
            <w:pPr>
              <w:spacing w:after="0" w:line="240" w:lineRule="auto"/>
              <w:contextualSpacing/>
              <w:rPr>
                <w:rFonts w:cs="Calibri"/>
                <w:lang w:val="es-ES"/>
              </w:rPr>
            </w:pPr>
          </w:p>
          <w:p w14:paraId="75396044" w14:textId="77777777" w:rsidR="00F24763" w:rsidRPr="00662A0D" w:rsidRDefault="00F24763" w:rsidP="00AE64AA">
            <w:pPr>
              <w:spacing w:after="0" w:line="240" w:lineRule="auto"/>
              <w:contextualSpacing/>
              <w:rPr>
                <w:rFonts w:cs="Calibri"/>
                <w:lang w:val="es-ES"/>
              </w:rPr>
            </w:pPr>
            <w:r w:rsidRPr="00662A0D">
              <w:rPr>
                <w:rFonts w:cs="Calibri"/>
                <w:lang w:val="es-ES"/>
              </w:rPr>
              <w:t xml:space="preserve">Participación de </w:t>
            </w:r>
            <w:r w:rsidR="00AE64AA" w:rsidRPr="00662A0D">
              <w:rPr>
                <w:rFonts w:cs="Calibri"/>
                <w:lang w:val="es-ES"/>
              </w:rPr>
              <w:t xml:space="preserve">las </w:t>
            </w:r>
            <w:r w:rsidRPr="00662A0D">
              <w:rPr>
                <w:rFonts w:cs="Calibri"/>
                <w:lang w:val="es-ES"/>
              </w:rPr>
              <w:t xml:space="preserve">organizaciones </w:t>
            </w:r>
            <w:r w:rsidR="00AE64AA" w:rsidRPr="00662A0D">
              <w:rPr>
                <w:rFonts w:cs="Calibri"/>
                <w:lang w:val="es-ES"/>
              </w:rPr>
              <w:t xml:space="preserve">de personas con discapacidad </w:t>
            </w:r>
            <w:r w:rsidRPr="00662A0D">
              <w:rPr>
                <w:rFonts w:cs="Calibri"/>
                <w:lang w:val="es-ES"/>
              </w:rPr>
              <w:t xml:space="preserve">en la toma de decisiones             </w:t>
            </w:r>
          </w:p>
        </w:tc>
        <w:tc>
          <w:tcPr>
            <w:tcW w:w="3348" w:type="dxa"/>
            <w:gridSpan w:val="2"/>
          </w:tcPr>
          <w:p w14:paraId="352F1374" w14:textId="77777777" w:rsidR="00F24763" w:rsidRPr="00662A0D" w:rsidRDefault="00D60D84" w:rsidP="00F5166E">
            <w:pPr>
              <w:spacing w:after="0" w:line="240" w:lineRule="auto"/>
              <w:contextualSpacing/>
              <w:rPr>
                <w:rFonts w:cs="Calibri"/>
                <w:b/>
                <w:lang w:val="es-ES"/>
              </w:rPr>
            </w:pPr>
            <w:r w:rsidRPr="00662A0D">
              <w:rPr>
                <w:rFonts w:cs="Calibri"/>
                <w:b/>
                <w:lang w:val="es-ES"/>
              </w:rPr>
              <w:t>X</w:t>
            </w:r>
          </w:p>
        </w:tc>
      </w:tr>
      <w:tr w:rsidR="0076527F" w:rsidRPr="00662A0D" w14:paraId="343EB5FA" w14:textId="77777777" w:rsidTr="0051043D">
        <w:trPr>
          <w:trHeight w:val="233"/>
          <w:jc w:val="center"/>
        </w:trPr>
        <w:tc>
          <w:tcPr>
            <w:tcW w:w="8962" w:type="dxa"/>
            <w:gridSpan w:val="6"/>
          </w:tcPr>
          <w:p w14:paraId="21B90B2F" w14:textId="77777777" w:rsidR="0051043D" w:rsidRPr="00662A0D" w:rsidRDefault="0051043D" w:rsidP="0076527F">
            <w:pPr>
              <w:spacing w:after="0" w:line="240" w:lineRule="auto"/>
              <w:rPr>
                <w:rFonts w:cs="Calibri"/>
                <w:lang w:val="es-ES"/>
              </w:rPr>
            </w:pPr>
          </w:p>
          <w:p w14:paraId="52EEE0EA" w14:textId="77777777" w:rsidR="0076527F" w:rsidRPr="00662A0D" w:rsidRDefault="0076527F" w:rsidP="0076527F">
            <w:pPr>
              <w:spacing w:after="0" w:line="240" w:lineRule="auto"/>
              <w:rPr>
                <w:rFonts w:cs="Calibri"/>
                <w:lang w:val="es-ES"/>
              </w:rPr>
            </w:pPr>
            <w:r w:rsidRPr="00662A0D">
              <w:rPr>
                <w:rFonts w:cs="Calibri"/>
                <w:lang w:val="es-ES"/>
              </w:rPr>
              <w:t>Participación de las personas con discapacidad en la vida política y pública</w:t>
            </w:r>
          </w:p>
        </w:tc>
        <w:tc>
          <w:tcPr>
            <w:tcW w:w="3348" w:type="dxa"/>
            <w:gridSpan w:val="2"/>
          </w:tcPr>
          <w:p w14:paraId="31375EDB" w14:textId="77777777" w:rsidR="0076527F" w:rsidRPr="00662A0D" w:rsidRDefault="00D60D84">
            <w:pPr>
              <w:rPr>
                <w:rFonts w:cs="Calibri"/>
                <w:lang w:val="es-ES"/>
              </w:rPr>
            </w:pPr>
            <w:r w:rsidRPr="00662A0D">
              <w:rPr>
                <w:rFonts w:cs="Calibri"/>
                <w:b/>
                <w:lang w:val="es-ES"/>
              </w:rPr>
              <w:t>X</w:t>
            </w:r>
          </w:p>
        </w:tc>
      </w:tr>
      <w:tr w:rsidR="00F061F0" w:rsidRPr="00662A0D" w14:paraId="03A963EC" w14:textId="77777777" w:rsidTr="00481E26">
        <w:trPr>
          <w:trHeight w:val="341"/>
          <w:jc w:val="center"/>
        </w:trPr>
        <w:tc>
          <w:tcPr>
            <w:tcW w:w="8962" w:type="dxa"/>
            <w:gridSpan w:val="6"/>
          </w:tcPr>
          <w:p w14:paraId="64D7F70F" w14:textId="77777777" w:rsidR="004D054D" w:rsidRPr="00662A0D" w:rsidRDefault="004D054D" w:rsidP="00F5166E">
            <w:pPr>
              <w:spacing w:after="0" w:line="240" w:lineRule="auto"/>
              <w:contextualSpacing/>
              <w:rPr>
                <w:rFonts w:cs="Calibri"/>
                <w:lang w:val="es-ES"/>
              </w:rPr>
            </w:pPr>
          </w:p>
          <w:p w14:paraId="4C2DDFFA" w14:textId="77777777" w:rsidR="00F061F0" w:rsidRPr="00662A0D" w:rsidRDefault="00F061F0" w:rsidP="00F5166E">
            <w:pPr>
              <w:spacing w:after="0" w:line="240" w:lineRule="auto"/>
              <w:contextualSpacing/>
              <w:rPr>
                <w:rFonts w:cs="Calibri"/>
                <w:b/>
                <w:lang w:val="es-ES"/>
              </w:rPr>
            </w:pPr>
            <w:r w:rsidRPr="00662A0D">
              <w:rPr>
                <w:rFonts w:cs="Calibri"/>
                <w:lang w:val="es-ES"/>
              </w:rPr>
              <w:t xml:space="preserve">Salud  </w:t>
            </w:r>
          </w:p>
        </w:tc>
        <w:tc>
          <w:tcPr>
            <w:tcW w:w="3348" w:type="dxa"/>
            <w:gridSpan w:val="2"/>
          </w:tcPr>
          <w:p w14:paraId="16F65862"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1BDFFB92" w14:textId="77777777" w:rsidTr="00481E26">
        <w:trPr>
          <w:trHeight w:val="359"/>
          <w:jc w:val="center"/>
        </w:trPr>
        <w:tc>
          <w:tcPr>
            <w:tcW w:w="8962" w:type="dxa"/>
            <w:gridSpan w:val="6"/>
          </w:tcPr>
          <w:p w14:paraId="146B10AE" w14:textId="77777777" w:rsidR="004D054D" w:rsidRPr="00662A0D" w:rsidRDefault="004D054D" w:rsidP="00F5166E">
            <w:pPr>
              <w:spacing w:after="0" w:line="240" w:lineRule="auto"/>
              <w:contextualSpacing/>
              <w:rPr>
                <w:rFonts w:cs="Calibri"/>
                <w:lang w:val="es-ES"/>
              </w:rPr>
            </w:pPr>
          </w:p>
          <w:p w14:paraId="6A6BA2AC" w14:textId="77777777" w:rsidR="00F061F0" w:rsidRPr="00662A0D" w:rsidRDefault="00F061F0" w:rsidP="00F5166E">
            <w:pPr>
              <w:spacing w:after="0" w:line="240" w:lineRule="auto"/>
              <w:contextualSpacing/>
              <w:rPr>
                <w:rFonts w:cs="Calibri"/>
                <w:b/>
                <w:lang w:val="es-ES"/>
              </w:rPr>
            </w:pPr>
            <w:r w:rsidRPr="00662A0D">
              <w:rPr>
                <w:rFonts w:cs="Calibri"/>
                <w:lang w:val="es-ES"/>
              </w:rPr>
              <w:t xml:space="preserve">Trabajo      </w:t>
            </w:r>
          </w:p>
        </w:tc>
        <w:tc>
          <w:tcPr>
            <w:tcW w:w="3348" w:type="dxa"/>
            <w:gridSpan w:val="2"/>
          </w:tcPr>
          <w:p w14:paraId="3E4C9AEB"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712EB804" w14:textId="77777777" w:rsidTr="00481E26">
        <w:trPr>
          <w:trHeight w:val="341"/>
          <w:jc w:val="center"/>
        </w:trPr>
        <w:tc>
          <w:tcPr>
            <w:tcW w:w="8962" w:type="dxa"/>
            <w:gridSpan w:val="6"/>
          </w:tcPr>
          <w:p w14:paraId="7AC2CD7A" w14:textId="77777777" w:rsidR="004D054D" w:rsidRPr="00662A0D" w:rsidRDefault="004D054D" w:rsidP="00F5166E">
            <w:pPr>
              <w:spacing w:after="0" w:line="240" w:lineRule="auto"/>
              <w:contextualSpacing/>
              <w:rPr>
                <w:rFonts w:cs="Calibri"/>
                <w:lang w:val="es-ES"/>
              </w:rPr>
            </w:pPr>
          </w:p>
          <w:p w14:paraId="1E51BF6D" w14:textId="77777777" w:rsidR="00F061F0" w:rsidRPr="00662A0D" w:rsidRDefault="00F061F0" w:rsidP="00F5166E">
            <w:pPr>
              <w:spacing w:after="0" w:line="240" w:lineRule="auto"/>
              <w:contextualSpacing/>
              <w:rPr>
                <w:rFonts w:cs="Calibri"/>
                <w:b/>
                <w:lang w:val="es-ES"/>
              </w:rPr>
            </w:pPr>
            <w:r w:rsidRPr="00662A0D">
              <w:rPr>
                <w:rFonts w:cs="Calibri"/>
                <w:lang w:val="es-ES"/>
              </w:rPr>
              <w:t xml:space="preserve">Educación   </w:t>
            </w:r>
          </w:p>
        </w:tc>
        <w:tc>
          <w:tcPr>
            <w:tcW w:w="3348" w:type="dxa"/>
            <w:gridSpan w:val="2"/>
          </w:tcPr>
          <w:p w14:paraId="4129870C"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221176CE" w14:textId="77777777" w:rsidTr="00481E26">
        <w:trPr>
          <w:trHeight w:val="350"/>
          <w:jc w:val="center"/>
        </w:trPr>
        <w:tc>
          <w:tcPr>
            <w:tcW w:w="8962" w:type="dxa"/>
            <w:gridSpan w:val="6"/>
          </w:tcPr>
          <w:p w14:paraId="2856576F" w14:textId="77777777" w:rsidR="004D054D" w:rsidRPr="00662A0D" w:rsidRDefault="004D054D" w:rsidP="00F5166E">
            <w:pPr>
              <w:spacing w:after="0" w:line="240" w:lineRule="auto"/>
              <w:contextualSpacing/>
              <w:rPr>
                <w:rFonts w:cs="Calibri"/>
                <w:lang w:val="es-ES"/>
              </w:rPr>
            </w:pPr>
          </w:p>
          <w:p w14:paraId="1364F90C" w14:textId="77777777" w:rsidR="00F061F0" w:rsidRPr="00662A0D" w:rsidRDefault="00F061F0" w:rsidP="00F5166E">
            <w:pPr>
              <w:spacing w:after="0" w:line="240" w:lineRule="auto"/>
              <w:contextualSpacing/>
              <w:rPr>
                <w:rFonts w:cs="Calibri"/>
                <w:b/>
                <w:lang w:val="es-ES"/>
              </w:rPr>
            </w:pPr>
            <w:r w:rsidRPr="00662A0D">
              <w:rPr>
                <w:rFonts w:cs="Calibri"/>
                <w:lang w:val="es-ES"/>
              </w:rPr>
              <w:t xml:space="preserve">Protección  social                                                  </w:t>
            </w:r>
          </w:p>
        </w:tc>
        <w:tc>
          <w:tcPr>
            <w:tcW w:w="3348" w:type="dxa"/>
            <w:gridSpan w:val="2"/>
          </w:tcPr>
          <w:p w14:paraId="23B2EBEC"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6DC0AD41" w14:textId="77777777" w:rsidTr="00481E26">
        <w:trPr>
          <w:trHeight w:val="350"/>
          <w:jc w:val="center"/>
        </w:trPr>
        <w:tc>
          <w:tcPr>
            <w:tcW w:w="8962" w:type="dxa"/>
            <w:gridSpan w:val="6"/>
          </w:tcPr>
          <w:p w14:paraId="13078DE9" w14:textId="77777777" w:rsidR="004D054D" w:rsidRPr="00662A0D" w:rsidRDefault="004D054D" w:rsidP="00F5166E">
            <w:pPr>
              <w:spacing w:after="0" w:line="240" w:lineRule="auto"/>
              <w:contextualSpacing/>
              <w:rPr>
                <w:rFonts w:cs="Calibri"/>
                <w:lang w:val="es-ES"/>
              </w:rPr>
            </w:pPr>
          </w:p>
          <w:p w14:paraId="23DBEBA7" w14:textId="77777777" w:rsidR="00F061F0" w:rsidRPr="00662A0D" w:rsidRDefault="00F061F0" w:rsidP="00F5166E">
            <w:pPr>
              <w:spacing w:after="0" w:line="240" w:lineRule="auto"/>
              <w:contextualSpacing/>
              <w:rPr>
                <w:rFonts w:cs="Calibri"/>
                <w:lang w:val="es-ES"/>
              </w:rPr>
            </w:pPr>
            <w:r w:rsidRPr="00662A0D">
              <w:rPr>
                <w:rFonts w:cs="Calibri"/>
                <w:lang w:val="es-ES"/>
              </w:rPr>
              <w:t xml:space="preserve">Recreación  </w:t>
            </w:r>
          </w:p>
        </w:tc>
        <w:tc>
          <w:tcPr>
            <w:tcW w:w="3348" w:type="dxa"/>
            <w:gridSpan w:val="2"/>
          </w:tcPr>
          <w:p w14:paraId="46EC2E80"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5AF1B860" w14:textId="77777777" w:rsidTr="00481E26">
        <w:trPr>
          <w:trHeight w:val="350"/>
          <w:jc w:val="center"/>
        </w:trPr>
        <w:tc>
          <w:tcPr>
            <w:tcW w:w="8962" w:type="dxa"/>
            <w:gridSpan w:val="6"/>
          </w:tcPr>
          <w:p w14:paraId="13C37EC4" w14:textId="77777777" w:rsidR="004D054D" w:rsidRPr="00662A0D" w:rsidRDefault="004D054D" w:rsidP="00F5166E">
            <w:pPr>
              <w:spacing w:after="0" w:line="240" w:lineRule="auto"/>
              <w:contextualSpacing/>
              <w:rPr>
                <w:rFonts w:cs="Calibri"/>
                <w:lang w:val="es-ES"/>
              </w:rPr>
            </w:pPr>
          </w:p>
          <w:p w14:paraId="4DE2EB43" w14:textId="77777777" w:rsidR="00F061F0" w:rsidRPr="00662A0D" w:rsidRDefault="00F061F0" w:rsidP="00F5166E">
            <w:pPr>
              <w:spacing w:after="0" w:line="240" w:lineRule="auto"/>
              <w:contextualSpacing/>
              <w:rPr>
                <w:rFonts w:cs="Calibri"/>
                <w:lang w:val="es-ES"/>
              </w:rPr>
            </w:pPr>
            <w:r w:rsidRPr="00662A0D">
              <w:rPr>
                <w:rFonts w:cs="Calibri"/>
                <w:lang w:val="es-ES"/>
              </w:rPr>
              <w:t>Entorno</w:t>
            </w:r>
            <w:r w:rsidR="001F59D2" w:rsidRPr="00662A0D">
              <w:rPr>
                <w:rFonts w:cs="Calibri"/>
                <w:lang w:val="es-ES"/>
              </w:rPr>
              <w:t xml:space="preserve"> social y comunitario inclusivo (diseño universal y accesible, accesibilidad de transporte y vivienda social)</w:t>
            </w:r>
            <w:r w:rsidRPr="00662A0D">
              <w:rPr>
                <w:rFonts w:cs="Calibri"/>
                <w:lang w:val="es-ES"/>
              </w:rPr>
              <w:t xml:space="preserve">                                          </w:t>
            </w:r>
          </w:p>
        </w:tc>
        <w:tc>
          <w:tcPr>
            <w:tcW w:w="3348" w:type="dxa"/>
            <w:gridSpan w:val="2"/>
          </w:tcPr>
          <w:p w14:paraId="15683CD0"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0D87B78C" w14:textId="77777777" w:rsidTr="00DA5271">
        <w:trPr>
          <w:trHeight w:val="350"/>
          <w:jc w:val="center"/>
        </w:trPr>
        <w:tc>
          <w:tcPr>
            <w:tcW w:w="8962" w:type="dxa"/>
            <w:gridSpan w:val="6"/>
          </w:tcPr>
          <w:p w14:paraId="063B194A" w14:textId="77777777" w:rsidR="004D054D" w:rsidRPr="00662A0D" w:rsidRDefault="004D054D" w:rsidP="00F5166E">
            <w:pPr>
              <w:spacing w:after="0" w:line="240" w:lineRule="auto"/>
              <w:contextualSpacing/>
              <w:rPr>
                <w:rFonts w:cs="Calibri"/>
                <w:lang w:val="es-ES"/>
              </w:rPr>
            </w:pPr>
          </w:p>
          <w:p w14:paraId="2445DA44" w14:textId="77777777" w:rsidR="00F061F0" w:rsidRPr="00662A0D" w:rsidRDefault="00F061F0" w:rsidP="00F5166E">
            <w:pPr>
              <w:spacing w:after="0" w:line="240" w:lineRule="auto"/>
              <w:contextualSpacing/>
              <w:rPr>
                <w:rFonts w:cs="Calibri"/>
                <w:lang w:val="es-ES"/>
              </w:rPr>
            </w:pPr>
            <w:r w:rsidRPr="00662A0D">
              <w:rPr>
                <w:rFonts w:cs="Calibri"/>
                <w:lang w:val="es-ES"/>
              </w:rPr>
              <w:t xml:space="preserve">Información y comunicación                              </w:t>
            </w:r>
          </w:p>
        </w:tc>
        <w:tc>
          <w:tcPr>
            <w:tcW w:w="3348" w:type="dxa"/>
            <w:gridSpan w:val="2"/>
          </w:tcPr>
          <w:p w14:paraId="26D326E4"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25698DBB" w14:textId="77777777" w:rsidTr="00DA5271">
        <w:trPr>
          <w:trHeight w:val="350"/>
          <w:jc w:val="center"/>
        </w:trPr>
        <w:tc>
          <w:tcPr>
            <w:tcW w:w="8962" w:type="dxa"/>
            <w:gridSpan w:val="6"/>
          </w:tcPr>
          <w:p w14:paraId="2A992A9C" w14:textId="77777777" w:rsidR="004D054D" w:rsidRPr="00662A0D" w:rsidRDefault="004D054D" w:rsidP="00F5166E">
            <w:pPr>
              <w:spacing w:after="0" w:line="240" w:lineRule="auto"/>
              <w:contextualSpacing/>
              <w:rPr>
                <w:rFonts w:cs="Calibri"/>
                <w:lang w:val="es-ES"/>
              </w:rPr>
            </w:pPr>
          </w:p>
          <w:p w14:paraId="510477B7" w14:textId="77777777" w:rsidR="00F061F0" w:rsidRPr="00662A0D" w:rsidRDefault="00F061F0" w:rsidP="00F5166E">
            <w:pPr>
              <w:spacing w:after="0" w:line="240" w:lineRule="auto"/>
              <w:contextualSpacing/>
              <w:rPr>
                <w:rFonts w:cs="Calibri"/>
                <w:lang w:val="es-ES"/>
              </w:rPr>
            </w:pPr>
            <w:r w:rsidRPr="00662A0D">
              <w:rPr>
                <w:rFonts w:cs="Calibri"/>
                <w:lang w:val="es-ES"/>
              </w:rPr>
              <w:t>Tecnología</w:t>
            </w:r>
          </w:p>
        </w:tc>
        <w:tc>
          <w:tcPr>
            <w:tcW w:w="3348" w:type="dxa"/>
            <w:gridSpan w:val="2"/>
          </w:tcPr>
          <w:p w14:paraId="3371878A"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094C9728" w14:textId="77777777" w:rsidTr="00DA5271">
        <w:trPr>
          <w:trHeight w:val="350"/>
          <w:jc w:val="center"/>
        </w:trPr>
        <w:tc>
          <w:tcPr>
            <w:tcW w:w="8962" w:type="dxa"/>
            <w:gridSpan w:val="6"/>
          </w:tcPr>
          <w:p w14:paraId="5D6EF52E" w14:textId="77777777" w:rsidR="004D054D" w:rsidRPr="00662A0D" w:rsidRDefault="004D054D" w:rsidP="00F5166E">
            <w:pPr>
              <w:spacing w:after="0" w:line="240" w:lineRule="auto"/>
              <w:contextualSpacing/>
              <w:rPr>
                <w:rFonts w:cs="Calibri"/>
                <w:lang w:val="es-ES"/>
              </w:rPr>
            </w:pPr>
          </w:p>
          <w:p w14:paraId="04C0D309" w14:textId="77777777" w:rsidR="00F061F0" w:rsidRPr="00662A0D" w:rsidRDefault="00F061F0" w:rsidP="00F5166E">
            <w:pPr>
              <w:spacing w:after="0" w:line="240" w:lineRule="auto"/>
              <w:contextualSpacing/>
              <w:rPr>
                <w:rFonts w:cs="Calibri"/>
                <w:lang w:val="es-ES"/>
              </w:rPr>
            </w:pPr>
            <w:r w:rsidRPr="00662A0D">
              <w:rPr>
                <w:rFonts w:cs="Calibri"/>
                <w:lang w:val="es-ES"/>
              </w:rPr>
              <w:t>Cultura</w:t>
            </w:r>
          </w:p>
        </w:tc>
        <w:tc>
          <w:tcPr>
            <w:tcW w:w="3348" w:type="dxa"/>
            <w:gridSpan w:val="2"/>
          </w:tcPr>
          <w:p w14:paraId="746CB444"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22E8C561" w14:textId="77777777" w:rsidTr="00DA5271">
        <w:trPr>
          <w:trHeight w:val="350"/>
          <w:jc w:val="center"/>
        </w:trPr>
        <w:tc>
          <w:tcPr>
            <w:tcW w:w="8962" w:type="dxa"/>
            <w:gridSpan w:val="6"/>
          </w:tcPr>
          <w:p w14:paraId="5A4F9626" w14:textId="77777777" w:rsidR="004D054D" w:rsidRPr="00662A0D" w:rsidRDefault="004D054D" w:rsidP="00F5166E">
            <w:pPr>
              <w:spacing w:after="0" w:line="240" w:lineRule="auto"/>
              <w:contextualSpacing/>
              <w:rPr>
                <w:rFonts w:cs="Calibri"/>
                <w:lang w:val="es-ES"/>
              </w:rPr>
            </w:pPr>
          </w:p>
          <w:p w14:paraId="3A40079F" w14:textId="77777777" w:rsidR="00F061F0" w:rsidRPr="00662A0D" w:rsidRDefault="00F061F0" w:rsidP="00F5166E">
            <w:pPr>
              <w:spacing w:after="0" w:line="240" w:lineRule="auto"/>
              <w:contextualSpacing/>
              <w:rPr>
                <w:rFonts w:cs="Calibri"/>
                <w:lang w:val="es-ES"/>
              </w:rPr>
            </w:pPr>
            <w:r w:rsidRPr="00662A0D">
              <w:rPr>
                <w:rFonts w:cs="Calibri"/>
                <w:lang w:val="es-ES"/>
              </w:rPr>
              <w:t>Deporte</w:t>
            </w:r>
          </w:p>
        </w:tc>
        <w:tc>
          <w:tcPr>
            <w:tcW w:w="3348" w:type="dxa"/>
            <w:gridSpan w:val="2"/>
          </w:tcPr>
          <w:p w14:paraId="4571341B"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6772C530" w14:textId="77777777" w:rsidTr="00695557">
        <w:trPr>
          <w:trHeight w:val="350"/>
          <w:jc w:val="center"/>
        </w:trPr>
        <w:tc>
          <w:tcPr>
            <w:tcW w:w="8962" w:type="dxa"/>
            <w:gridSpan w:val="6"/>
            <w:tcBorders>
              <w:bottom w:val="single" w:sz="4" w:space="0" w:color="auto"/>
            </w:tcBorders>
          </w:tcPr>
          <w:p w14:paraId="56E8DE59" w14:textId="77777777" w:rsidR="004D054D" w:rsidRPr="00662A0D" w:rsidRDefault="004D054D" w:rsidP="00F5166E">
            <w:pPr>
              <w:spacing w:after="0" w:line="240" w:lineRule="auto"/>
              <w:contextualSpacing/>
              <w:rPr>
                <w:rFonts w:cs="Calibri"/>
                <w:lang w:val="es-ES"/>
              </w:rPr>
            </w:pPr>
          </w:p>
          <w:p w14:paraId="3EA6DA71" w14:textId="77777777" w:rsidR="00F061F0" w:rsidRPr="00662A0D" w:rsidRDefault="00F061F0" w:rsidP="00F5166E">
            <w:pPr>
              <w:spacing w:after="0" w:line="240" w:lineRule="auto"/>
              <w:contextualSpacing/>
              <w:rPr>
                <w:rFonts w:cs="Calibri"/>
                <w:lang w:val="es-ES"/>
              </w:rPr>
            </w:pPr>
            <w:r w:rsidRPr="00662A0D">
              <w:rPr>
                <w:rFonts w:cs="Calibri"/>
                <w:lang w:val="es-ES"/>
              </w:rPr>
              <w:t>Turismo</w:t>
            </w:r>
          </w:p>
        </w:tc>
        <w:tc>
          <w:tcPr>
            <w:tcW w:w="3348" w:type="dxa"/>
            <w:gridSpan w:val="2"/>
            <w:tcBorders>
              <w:bottom w:val="single" w:sz="4" w:space="0" w:color="auto"/>
            </w:tcBorders>
          </w:tcPr>
          <w:p w14:paraId="22170049" w14:textId="77777777" w:rsidR="00F061F0" w:rsidRPr="00662A0D" w:rsidRDefault="00D60D84" w:rsidP="00F5166E">
            <w:pPr>
              <w:spacing w:after="0" w:line="240" w:lineRule="auto"/>
              <w:contextualSpacing/>
              <w:rPr>
                <w:rFonts w:cs="Calibri"/>
                <w:b/>
                <w:lang w:val="es-ES"/>
              </w:rPr>
            </w:pPr>
            <w:r w:rsidRPr="00662A0D">
              <w:rPr>
                <w:rFonts w:cs="Calibri"/>
                <w:b/>
                <w:lang w:val="es-ES"/>
              </w:rPr>
              <w:t>X</w:t>
            </w:r>
          </w:p>
        </w:tc>
      </w:tr>
      <w:tr w:rsidR="00F061F0" w:rsidRPr="00662A0D" w14:paraId="149C7B59" w14:textId="77777777" w:rsidTr="00695557">
        <w:trPr>
          <w:trHeight w:val="655"/>
          <w:jc w:val="center"/>
        </w:trPr>
        <w:tc>
          <w:tcPr>
            <w:tcW w:w="6910" w:type="dxa"/>
            <w:gridSpan w:val="4"/>
            <w:shd w:val="clear" w:color="auto" w:fill="auto"/>
          </w:tcPr>
          <w:p w14:paraId="3903A605" w14:textId="77777777" w:rsidR="00F061F0" w:rsidRPr="00662A0D" w:rsidRDefault="00F061F0" w:rsidP="00F5166E">
            <w:pPr>
              <w:spacing w:after="0" w:line="240" w:lineRule="auto"/>
              <w:contextualSpacing/>
              <w:rPr>
                <w:rFonts w:cs="Calibri"/>
                <w:highlight w:val="cyan"/>
                <w:lang w:val="es-ES"/>
              </w:rPr>
            </w:pPr>
          </w:p>
          <w:p w14:paraId="5C04D0A7" w14:textId="77777777" w:rsidR="00F061F0" w:rsidRPr="00662A0D" w:rsidRDefault="00F061F0" w:rsidP="00F5166E">
            <w:pPr>
              <w:spacing w:after="0" w:line="240" w:lineRule="auto"/>
              <w:contextualSpacing/>
              <w:rPr>
                <w:rFonts w:cs="Calibri"/>
                <w:highlight w:val="cyan"/>
                <w:lang w:val="es-ES"/>
              </w:rPr>
            </w:pPr>
            <w:r w:rsidRPr="00662A0D">
              <w:rPr>
                <w:rFonts w:cs="Calibri"/>
                <w:lang w:val="es-ES"/>
              </w:rPr>
              <w:t xml:space="preserve">Instancia institucional responsable del monitoreo del </w:t>
            </w:r>
            <w:r w:rsidR="00C26C91" w:rsidRPr="00662A0D">
              <w:rPr>
                <w:rFonts w:cs="Calibri"/>
                <w:lang w:val="es-ES"/>
              </w:rPr>
              <w:t>plan nacional</w:t>
            </w:r>
          </w:p>
        </w:tc>
        <w:tc>
          <w:tcPr>
            <w:tcW w:w="5400" w:type="dxa"/>
            <w:gridSpan w:val="4"/>
            <w:shd w:val="clear" w:color="auto" w:fill="auto"/>
          </w:tcPr>
          <w:p w14:paraId="3FC57168" w14:textId="77777777" w:rsidR="00F061F0" w:rsidRPr="00662A0D" w:rsidRDefault="00F061F0" w:rsidP="006C3948">
            <w:pPr>
              <w:spacing w:after="0" w:line="240" w:lineRule="auto"/>
              <w:contextualSpacing/>
              <w:rPr>
                <w:rFonts w:cs="Calibri"/>
                <w:b/>
                <w:highlight w:val="yellow"/>
                <w:lang w:val="es-ES"/>
              </w:rPr>
            </w:pPr>
          </w:p>
        </w:tc>
      </w:tr>
      <w:tr w:rsidR="00F061F0" w:rsidRPr="00662A0D" w14:paraId="78E8F1C2" w14:textId="77777777" w:rsidTr="000156B7">
        <w:trPr>
          <w:trHeight w:val="655"/>
          <w:jc w:val="center"/>
        </w:trPr>
        <w:tc>
          <w:tcPr>
            <w:tcW w:w="4750" w:type="dxa"/>
            <w:gridSpan w:val="2"/>
          </w:tcPr>
          <w:p w14:paraId="5234D3A2" w14:textId="77777777" w:rsidR="00F061F0" w:rsidRPr="00662A0D" w:rsidRDefault="00F061F0" w:rsidP="006C3948">
            <w:pPr>
              <w:spacing w:after="0" w:line="240" w:lineRule="auto"/>
              <w:contextualSpacing/>
              <w:rPr>
                <w:rFonts w:cs="Calibri"/>
                <w:b/>
                <w:lang w:val="es-ES"/>
              </w:rPr>
            </w:pPr>
          </w:p>
          <w:p w14:paraId="4FA7C092" w14:textId="77777777" w:rsidR="00F061F0" w:rsidRPr="00662A0D" w:rsidRDefault="00F061F0" w:rsidP="006C3948">
            <w:pPr>
              <w:spacing w:after="0" w:line="240" w:lineRule="auto"/>
              <w:contextualSpacing/>
              <w:rPr>
                <w:rFonts w:cs="Calibri"/>
                <w:lang w:val="es-ES"/>
              </w:rPr>
            </w:pPr>
            <w:r w:rsidRPr="00662A0D">
              <w:rPr>
                <w:rFonts w:cs="Calibri"/>
                <w:lang w:val="es-ES"/>
              </w:rPr>
              <w:t>¿Se implementa el plan nacional  de la política en planes anuales operativos?</w:t>
            </w:r>
          </w:p>
          <w:p w14:paraId="71938F42" w14:textId="77777777" w:rsidR="00F061F0" w:rsidRPr="00662A0D" w:rsidRDefault="00F061F0" w:rsidP="006C3948">
            <w:pPr>
              <w:spacing w:after="0" w:line="240" w:lineRule="auto"/>
              <w:contextualSpacing/>
              <w:rPr>
                <w:rFonts w:cs="Calibri"/>
                <w:b/>
                <w:lang w:val="es-ES"/>
              </w:rPr>
            </w:pPr>
          </w:p>
        </w:tc>
        <w:tc>
          <w:tcPr>
            <w:tcW w:w="1080" w:type="dxa"/>
          </w:tcPr>
          <w:p w14:paraId="44EBB83C" w14:textId="77777777" w:rsidR="00F061F0" w:rsidRPr="00662A0D" w:rsidRDefault="00F061F0" w:rsidP="00F5166E">
            <w:pPr>
              <w:spacing w:after="0" w:line="240" w:lineRule="auto"/>
              <w:contextualSpacing/>
              <w:rPr>
                <w:rFonts w:cs="Calibri"/>
                <w:lang w:val="es-ES"/>
              </w:rPr>
            </w:pPr>
          </w:p>
          <w:p w14:paraId="2207A6F2" w14:textId="77777777" w:rsidR="00F061F0" w:rsidRPr="00662A0D" w:rsidRDefault="00F061F0" w:rsidP="00F5166E">
            <w:pPr>
              <w:spacing w:after="0" w:line="240" w:lineRule="auto"/>
              <w:contextualSpacing/>
              <w:rPr>
                <w:rFonts w:cs="Calibri"/>
                <w:b/>
                <w:lang w:val="es-ES"/>
              </w:rPr>
            </w:pPr>
            <w:r w:rsidRPr="00662A0D">
              <w:rPr>
                <w:rFonts w:cs="Calibri"/>
                <w:lang w:val="es-ES"/>
              </w:rPr>
              <w:t xml:space="preserve">Sí___     </w:t>
            </w:r>
          </w:p>
        </w:tc>
        <w:tc>
          <w:tcPr>
            <w:tcW w:w="1080" w:type="dxa"/>
          </w:tcPr>
          <w:p w14:paraId="1A9C60E4" w14:textId="77777777" w:rsidR="00F061F0" w:rsidRPr="00662A0D" w:rsidRDefault="00F061F0" w:rsidP="00F5166E">
            <w:pPr>
              <w:spacing w:after="0" w:line="240" w:lineRule="auto"/>
              <w:contextualSpacing/>
              <w:rPr>
                <w:rFonts w:cs="Calibri"/>
                <w:lang w:val="es-ES"/>
              </w:rPr>
            </w:pPr>
          </w:p>
          <w:p w14:paraId="7C3DCF89" w14:textId="77777777" w:rsidR="00F061F0" w:rsidRPr="00662A0D" w:rsidRDefault="00F061F0" w:rsidP="00F5166E">
            <w:pPr>
              <w:spacing w:after="0" w:line="240" w:lineRule="auto"/>
              <w:contextualSpacing/>
              <w:rPr>
                <w:rFonts w:cs="Calibri"/>
                <w:b/>
                <w:lang w:val="es-ES"/>
              </w:rPr>
            </w:pPr>
            <w:r w:rsidRPr="00662A0D">
              <w:rPr>
                <w:rFonts w:cs="Calibri"/>
                <w:lang w:val="es-ES"/>
              </w:rPr>
              <w:t>No__</w:t>
            </w:r>
          </w:p>
        </w:tc>
        <w:tc>
          <w:tcPr>
            <w:tcW w:w="5400" w:type="dxa"/>
            <w:gridSpan w:val="4"/>
          </w:tcPr>
          <w:p w14:paraId="6A4FAA43" w14:textId="77777777" w:rsidR="00F061F0" w:rsidRPr="00662A0D" w:rsidRDefault="00F061F0" w:rsidP="006C3948">
            <w:pPr>
              <w:spacing w:after="0" w:line="240" w:lineRule="auto"/>
              <w:contextualSpacing/>
              <w:rPr>
                <w:rFonts w:cs="Calibri"/>
                <w:b/>
                <w:highlight w:val="yellow"/>
                <w:lang w:val="es-ES"/>
              </w:rPr>
            </w:pPr>
          </w:p>
          <w:p w14:paraId="0D43B0F9" w14:textId="77777777" w:rsidR="00F061F0" w:rsidRPr="00662A0D" w:rsidRDefault="00F061F0" w:rsidP="006C3948">
            <w:pPr>
              <w:spacing w:after="0" w:line="240" w:lineRule="auto"/>
              <w:contextualSpacing/>
              <w:rPr>
                <w:rFonts w:cs="Calibri"/>
                <w:highlight w:val="yellow"/>
                <w:lang w:val="es-ES"/>
              </w:rPr>
            </w:pPr>
            <w:r w:rsidRPr="00662A0D">
              <w:rPr>
                <w:rFonts w:cs="Calibri"/>
                <w:lang w:val="es-ES"/>
              </w:rPr>
              <w:t xml:space="preserve">Identificar los planes operativos (si aplica) </w:t>
            </w:r>
          </w:p>
        </w:tc>
      </w:tr>
      <w:tr w:rsidR="00F061F0" w:rsidRPr="00662A0D" w14:paraId="2E729D26" w14:textId="77777777" w:rsidTr="000156B7">
        <w:trPr>
          <w:trHeight w:val="350"/>
          <w:jc w:val="center"/>
        </w:trPr>
        <w:tc>
          <w:tcPr>
            <w:tcW w:w="4750" w:type="dxa"/>
            <w:gridSpan w:val="2"/>
            <w:vMerge w:val="restart"/>
            <w:shd w:val="clear" w:color="auto" w:fill="E6E6E6"/>
          </w:tcPr>
          <w:p w14:paraId="1B8F8D40" w14:textId="77777777" w:rsidR="00F061F0" w:rsidRPr="00662A0D" w:rsidRDefault="00F061F0" w:rsidP="00846E6D">
            <w:pPr>
              <w:spacing w:after="0" w:line="240" w:lineRule="auto"/>
              <w:contextualSpacing/>
              <w:jc w:val="center"/>
              <w:rPr>
                <w:rFonts w:cs="Calibri"/>
                <w:b/>
                <w:lang w:val="es-ES"/>
              </w:rPr>
            </w:pPr>
          </w:p>
          <w:p w14:paraId="6D2A87C5" w14:textId="77777777" w:rsidR="00F061F0" w:rsidRPr="00662A0D" w:rsidRDefault="00F061F0" w:rsidP="00846E6D">
            <w:pPr>
              <w:contextualSpacing/>
              <w:jc w:val="center"/>
              <w:rPr>
                <w:rFonts w:cs="Calibri"/>
                <w:b/>
                <w:lang w:val="es-ES"/>
              </w:rPr>
            </w:pPr>
          </w:p>
          <w:p w14:paraId="13A78143" w14:textId="77777777" w:rsidR="00F061F0" w:rsidRPr="00662A0D" w:rsidRDefault="00F061F0" w:rsidP="00846E6D">
            <w:pPr>
              <w:contextualSpacing/>
              <w:jc w:val="center"/>
              <w:rPr>
                <w:rFonts w:cs="Calibri"/>
                <w:b/>
                <w:lang w:val="es-ES"/>
              </w:rPr>
            </w:pPr>
            <w:r w:rsidRPr="00662A0D">
              <w:rPr>
                <w:rFonts w:cs="Calibri"/>
                <w:b/>
                <w:lang w:val="es-ES"/>
              </w:rPr>
              <w:t xml:space="preserve">MECANISMOS DE MONITOREO </w:t>
            </w:r>
          </w:p>
          <w:p w14:paraId="1C16A203" w14:textId="77777777" w:rsidR="00F061F0" w:rsidRPr="00662A0D" w:rsidRDefault="00F061F0" w:rsidP="00043488">
            <w:pPr>
              <w:contextualSpacing/>
              <w:rPr>
                <w:rFonts w:cs="Calibri"/>
                <w:b/>
                <w:strike/>
                <w:lang w:val="es-ES"/>
              </w:rPr>
            </w:pPr>
          </w:p>
        </w:tc>
        <w:tc>
          <w:tcPr>
            <w:tcW w:w="4140" w:type="dxa"/>
            <w:gridSpan w:val="3"/>
            <w:shd w:val="clear" w:color="auto" w:fill="E6E6E6"/>
          </w:tcPr>
          <w:p w14:paraId="2B52092F" w14:textId="77777777" w:rsidR="00F061F0" w:rsidRPr="00662A0D" w:rsidRDefault="00F061F0" w:rsidP="00846E6D">
            <w:pPr>
              <w:spacing w:after="0" w:line="240" w:lineRule="auto"/>
              <w:contextualSpacing/>
              <w:jc w:val="center"/>
              <w:rPr>
                <w:rFonts w:cs="Calibri"/>
                <w:b/>
                <w:lang w:val="es-ES"/>
              </w:rPr>
            </w:pPr>
            <w:r w:rsidRPr="00662A0D">
              <w:rPr>
                <w:rFonts w:cs="Calibri"/>
                <w:b/>
                <w:lang w:val="es-ES"/>
              </w:rPr>
              <w:t>Modalidad</w:t>
            </w:r>
          </w:p>
        </w:tc>
        <w:tc>
          <w:tcPr>
            <w:tcW w:w="3420" w:type="dxa"/>
            <w:gridSpan w:val="3"/>
            <w:shd w:val="clear" w:color="auto" w:fill="E6E6E6"/>
          </w:tcPr>
          <w:p w14:paraId="05371D7B" w14:textId="77777777" w:rsidR="00F061F0" w:rsidRPr="00662A0D" w:rsidRDefault="00F061F0" w:rsidP="00846E6D">
            <w:pPr>
              <w:spacing w:after="0" w:line="240" w:lineRule="auto"/>
              <w:contextualSpacing/>
              <w:jc w:val="center"/>
              <w:rPr>
                <w:rFonts w:cs="Calibri"/>
                <w:b/>
                <w:lang w:val="es-ES"/>
              </w:rPr>
            </w:pPr>
            <w:r w:rsidRPr="00662A0D">
              <w:rPr>
                <w:rFonts w:cs="Calibri"/>
                <w:b/>
                <w:lang w:val="es-ES"/>
              </w:rPr>
              <w:t>Marque con una  “X”</w:t>
            </w:r>
          </w:p>
        </w:tc>
      </w:tr>
      <w:tr w:rsidR="00F061F0" w:rsidRPr="00662A0D" w14:paraId="28F7F7E9" w14:textId="77777777" w:rsidTr="000156B7">
        <w:trPr>
          <w:trHeight w:val="359"/>
          <w:jc w:val="center"/>
        </w:trPr>
        <w:tc>
          <w:tcPr>
            <w:tcW w:w="4750" w:type="dxa"/>
            <w:gridSpan w:val="2"/>
            <w:vMerge/>
            <w:shd w:val="clear" w:color="auto" w:fill="E6E6E6"/>
          </w:tcPr>
          <w:p w14:paraId="7E038DBF" w14:textId="77777777" w:rsidR="00F061F0" w:rsidRPr="00662A0D" w:rsidRDefault="00F061F0" w:rsidP="00846E6D">
            <w:pPr>
              <w:spacing w:after="0" w:line="240" w:lineRule="auto"/>
              <w:contextualSpacing/>
              <w:jc w:val="center"/>
              <w:rPr>
                <w:rFonts w:cs="Calibri"/>
                <w:lang w:val="es-ES"/>
              </w:rPr>
            </w:pPr>
          </w:p>
        </w:tc>
        <w:tc>
          <w:tcPr>
            <w:tcW w:w="4140" w:type="dxa"/>
            <w:gridSpan w:val="3"/>
            <w:shd w:val="clear" w:color="auto" w:fill="E6E6E6"/>
          </w:tcPr>
          <w:p w14:paraId="6961DB82" w14:textId="77777777" w:rsidR="00F061F0" w:rsidRPr="00662A0D" w:rsidRDefault="00F061F0" w:rsidP="00846E6D">
            <w:pPr>
              <w:spacing w:after="0" w:line="240" w:lineRule="auto"/>
              <w:contextualSpacing/>
              <w:rPr>
                <w:rFonts w:cs="Calibri"/>
                <w:lang w:val="es-ES"/>
              </w:rPr>
            </w:pPr>
            <w:r w:rsidRPr="00662A0D">
              <w:rPr>
                <w:rFonts w:cs="Calibri"/>
                <w:lang w:val="es-ES"/>
              </w:rPr>
              <w:t xml:space="preserve">Monitoreo de indicadores </w:t>
            </w:r>
          </w:p>
        </w:tc>
        <w:tc>
          <w:tcPr>
            <w:tcW w:w="3420" w:type="dxa"/>
            <w:gridSpan w:val="3"/>
            <w:shd w:val="clear" w:color="auto" w:fill="E6E6E6"/>
          </w:tcPr>
          <w:p w14:paraId="6A2F05A2" w14:textId="77777777" w:rsidR="00F061F0" w:rsidRPr="00662A0D" w:rsidRDefault="00990964" w:rsidP="006C3948">
            <w:pPr>
              <w:spacing w:after="0" w:line="240" w:lineRule="auto"/>
              <w:contextualSpacing/>
              <w:rPr>
                <w:rFonts w:cs="Calibri"/>
                <w:lang w:val="es-ES"/>
              </w:rPr>
            </w:pPr>
            <w:r>
              <w:rPr>
                <w:rFonts w:cs="Calibri"/>
                <w:lang w:val="es-ES"/>
              </w:rPr>
              <w:t>X</w:t>
            </w:r>
          </w:p>
        </w:tc>
      </w:tr>
      <w:tr w:rsidR="00F061F0" w:rsidRPr="00662A0D" w14:paraId="21C4AAD5" w14:textId="77777777" w:rsidTr="000156B7">
        <w:trPr>
          <w:trHeight w:val="359"/>
          <w:jc w:val="center"/>
        </w:trPr>
        <w:tc>
          <w:tcPr>
            <w:tcW w:w="4750" w:type="dxa"/>
            <w:gridSpan w:val="2"/>
            <w:vMerge/>
            <w:shd w:val="clear" w:color="auto" w:fill="E6E6E6"/>
          </w:tcPr>
          <w:p w14:paraId="4BEE7A3D" w14:textId="77777777" w:rsidR="00F061F0" w:rsidRPr="00662A0D" w:rsidRDefault="00F061F0" w:rsidP="00846E6D">
            <w:pPr>
              <w:spacing w:after="0" w:line="240" w:lineRule="auto"/>
              <w:contextualSpacing/>
              <w:jc w:val="center"/>
              <w:rPr>
                <w:rFonts w:cs="Calibri"/>
                <w:lang w:val="es-ES"/>
              </w:rPr>
            </w:pPr>
          </w:p>
        </w:tc>
        <w:tc>
          <w:tcPr>
            <w:tcW w:w="4140" w:type="dxa"/>
            <w:gridSpan w:val="3"/>
            <w:shd w:val="clear" w:color="auto" w:fill="E6E6E6"/>
          </w:tcPr>
          <w:p w14:paraId="16D452C6" w14:textId="77777777" w:rsidR="00F061F0" w:rsidRPr="00662A0D" w:rsidRDefault="00F061F0" w:rsidP="00846E6D">
            <w:pPr>
              <w:spacing w:after="0" w:line="240" w:lineRule="auto"/>
              <w:contextualSpacing/>
              <w:rPr>
                <w:rFonts w:cs="Calibri"/>
                <w:lang w:val="es-ES"/>
              </w:rPr>
            </w:pPr>
            <w:r w:rsidRPr="00662A0D">
              <w:rPr>
                <w:rFonts w:cs="Calibri"/>
                <w:lang w:val="es-ES"/>
              </w:rPr>
              <w:t xml:space="preserve">Informes periódicos </w:t>
            </w:r>
          </w:p>
        </w:tc>
        <w:tc>
          <w:tcPr>
            <w:tcW w:w="3420" w:type="dxa"/>
            <w:gridSpan w:val="3"/>
            <w:shd w:val="clear" w:color="auto" w:fill="E6E6E6"/>
          </w:tcPr>
          <w:p w14:paraId="6A783CE2" w14:textId="77777777" w:rsidR="00F061F0" w:rsidRPr="00662A0D" w:rsidRDefault="00990964" w:rsidP="006C3948">
            <w:pPr>
              <w:spacing w:after="0" w:line="240" w:lineRule="auto"/>
              <w:contextualSpacing/>
              <w:rPr>
                <w:rFonts w:cs="Calibri"/>
                <w:lang w:val="es-ES"/>
              </w:rPr>
            </w:pPr>
            <w:r>
              <w:rPr>
                <w:rFonts w:cs="Calibri"/>
                <w:lang w:val="es-ES"/>
              </w:rPr>
              <w:t>X</w:t>
            </w:r>
          </w:p>
        </w:tc>
      </w:tr>
      <w:tr w:rsidR="00F061F0" w:rsidRPr="00662A0D" w14:paraId="418E9DF6" w14:textId="77777777" w:rsidTr="000156B7">
        <w:trPr>
          <w:trHeight w:val="350"/>
          <w:jc w:val="center"/>
        </w:trPr>
        <w:tc>
          <w:tcPr>
            <w:tcW w:w="4750" w:type="dxa"/>
            <w:gridSpan w:val="2"/>
            <w:vMerge/>
            <w:shd w:val="clear" w:color="auto" w:fill="E6E6E6"/>
          </w:tcPr>
          <w:p w14:paraId="10DA631B" w14:textId="77777777" w:rsidR="00F061F0" w:rsidRPr="00662A0D" w:rsidRDefault="00F061F0" w:rsidP="00846E6D">
            <w:pPr>
              <w:spacing w:after="0" w:line="240" w:lineRule="auto"/>
              <w:contextualSpacing/>
              <w:jc w:val="center"/>
              <w:rPr>
                <w:rFonts w:cs="Calibri"/>
                <w:b/>
                <w:lang w:val="es-ES"/>
              </w:rPr>
            </w:pPr>
          </w:p>
        </w:tc>
        <w:tc>
          <w:tcPr>
            <w:tcW w:w="4140" w:type="dxa"/>
            <w:gridSpan w:val="3"/>
            <w:shd w:val="clear" w:color="auto" w:fill="E6E6E6"/>
          </w:tcPr>
          <w:p w14:paraId="2518BF5A" w14:textId="77777777" w:rsidR="00F061F0" w:rsidRPr="00662A0D" w:rsidRDefault="00F061F0" w:rsidP="00157983">
            <w:pPr>
              <w:spacing w:after="0" w:line="240" w:lineRule="auto"/>
              <w:contextualSpacing/>
              <w:rPr>
                <w:rFonts w:cs="Calibri"/>
                <w:color w:val="FF0000"/>
                <w:lang w:val="es-ES"/>
              </w:rPr>
            </w:pPr>
            <w:r w:rsidRPr="00662A0D">
              <w:rPr>
                <w:rFonts w:cs="Calibri"/>
                <w:lang w:val="es-ES"/>
              </w:rPr>
              <w:t>Auditorías</w:t>
            </w:r>
          </w:p>
        </w:tc>
        <w:tc>
          <w:tcPr>
            <w:tcW w:w="3420" w:type="dxa"/>
            <w:gridSpan w:val="3"/>
            <w:shd w:val="clear" w:color="auto" w:fill="E6E6E6"/>
          </w:tcPr>
          <w:p w14:paraId="4171B08B" w14:textId="77777777" w:rsidR="00F061F0" w:rsidRPr="00662A0D" w:rsidRDefault="00990964" w:rsidP="006C3948">
            <w:pPr>
              <w:spacing w:after="0" w:line="240" w:lineRule="auto"/>
              <w:contextualSpacing/>
              <w:rPr>
                <w:rFonts w:cs="Calibri"/>
                <w:lang w:val="es-ES"/>
              </w:rPr>
            </w:pPr>
            <w:r>
              <w:rPr>
                <w:rFonts w:cs="Calibri"/>
                <w:lang w:val="es-ES"/>
              </w:rPr>
              <w:t>X</w:t>
            </w:r>
          </w:p>
        </w:tc>
      </w:tr>
      <w:tr w:rsidR="00F061F0" w:rsidRPr="00662A0D" w14:paraId="6C13F810" w14:textId="77777777" w:rsidTr="000156B7">
        <w:trPr>
          <w:trHeight w:val="287"/>
          <w:jc w:val="center"/>
        </w:trPr>
        <w:tc>
          <w:tcPr>
            <w:tcW w:w="4750" w:type="dxa"/>
            <w:gridSpan w:val="2"/>
            <w:vMerge/>
            <w:shd w:val="clear" w:color="auto" w:fill="CCFFFF"/>
          </w:tcPr>
          <w:p w14:paraId="174EBB90" w14:textId="77777777" w:rsidR="00F061F0" w:rsidRPr="00662A0D" w:rsidRDefault="00F061F0" w:rsidP="00846E6D">
            <w:pPr>
              <w:spacing w:after="0" w:line="240" w:lineRule="auto"/>
              <w:contextualSpacing/>
              <w:jc w:val="center"/>
              <w:rPr>
                <w:rFonts w:cs="Calibri"/>
                <w:b/>
                <w:lang w:val="es-ES"/>
              </w:rPr>
            </w:pPr>
          </w:p>
        </w:tc>
        <w:tc>
          <w:tcPr>
            <w:tcW w:w="4140" w:type="dxa"/>
            <w:gridSpan w:val="3"/>
            <w:shd w:val="clear" w:color="auto" w:fill="E6E6E6"/>
          </w:tcPr>
          <w:p w14:paraId="427E4AF2" w14:textId="77777777" w:rsidR="00F061F0" w:rsidRPr="00662A0D" w:rsidRDefault="00F061F0" w:rsidP="006C3948">
            <w:pPr>
              <w:spacing w:after="0" w:line="240" w:lineRule="auto"/>
              <w:contextualSpacing/>
              <w:rPr>
                <w:rFonts w:cs="Calibri"/>
                <w:lang w:val="es-ES"/>
              </w:rPr>
            </w:pPr>
            <w:r w:rsidRPr="00662A0D">
              <w:rPr>
                <w:rFonts w:cs="Calibri"/>
                <w:lang w:val="es-ES"/>
              </w:rPr>
              <w:t>Ejecución presupuestaria</w:t>
            </w:r>
          </w:p>
        </w:tc>
        <w:tc>
          <w:tcPr>
            <w:tcW w:w="3420" w:type="dxa"/>
            <w:gridSpan w:val="3"/>
            <w:shd w:val="clear" w:color="auto" w:fill="E6E6E6"/>
          </w:tcPr>
          <w:p w14:paraId="020DF245" w14:textId="77777777" w:rsidR="00F061F0" w:rsidRPr="00662A0D" w:rsidRDefault="00990964" w:rsidP="006C3948">
            <w:pPr>
              <w:spacing w:after="0" w:line="240" w:lineRule="auto"/>
              <w:contextualSpacing/>
              <w:rPr>
                <w:rFonts w:cs="Calibri"/>
                <w:lang w:val="es-ES"/>
              </w:rPr>
            </w:pPr>
            <w:r>
              <w:rPr>
                <w:rFonts w:cs="Calibri"/>
                <w:lang w:val="es-ES"/>
              </w:rPr>
              <w:t>X</w:t>
            </w:r>
          </w:p>
        </w:tc>
      </w:tr>
      <w:tr w:rsidR="00F061F0" w:rsidRPr="00662A0D" w14:paraId="38DB67F5" w14:textId="77777777" w:rsidTr="000156B7">
        <w:trPr>
          <w:trHeight w:val="287"/>
          <w:jc w:val="center"/>
        </w:trPr>
        <w:tc>
          <w:tcPr>
            <w:tcW w:w="4750" w:type="dxa"/>
            <w:gridSpan w:val="2"/>
            <w:vMerge/>
            <w:shd w:val="clear" w:color="auto" w:fill="CCFFFF"/>
          </w:tcPr>
          <w:p w14:paraId="55206417" w14:textId="77777777" w:rsidR="00F061F0" w:rsidRPr="00662A0D" w:rsidRDefault="00F061F0" w:rsidP="00846E6D">
            <w:pPr>
              <w:spacing w:after="0" w:line="240" w:lineRule="auto"/>
              <w:contextualSpacing/>
              <w:jc w:val="center"/>
              <w:rPr>
                <w:rFonts w:cs="Calibri"/>
                <w:b/>
                <w:lang w:val="es-ES"/>
              </w:rPr>
            </w:pPr>
          </w:p>
        </w:tc>
        <w:tc>
          <w:tcPr>
            <w:tcW w:w="4140" w:type="dxa"/>
            <w:gridSpan w:val="3"/>
            <w:shd w:val="clear" w:color="auto" w:fill="E6E6E6"/>
          </w:tcPr>
          <w:p w14:paraId="56ACB4E0" w14:textId="77777777" w:rsidR="00F061F0" w:rsidRPr="00662A0D" w:rsidRDefault="00F061F0" w:rsidP="006C3948">
            <w:pPr>
              <w:spacing w:after="0" w:line="240" w:lineRule="auto"/>
              <w:contextualSpacing/>
              <w:rPr>
                <w:rFonts w:cs="Calibri"/>
                <w:lang w:val="es-ES"/>
              </w:rPr>
            </w:pPr>
            <w:r w:rsidRPr="00662A0D">
              <w:rPr>
                <w:rFonts w:cs="Calibri"/>
                <w:lang w:val="es-ES"/>
              </w:rPr>
              <w:t>Rendición de cuenta pública periódica</w:t>
            </w:r>
          </w:p>
        </w:tc>
        <w:tc>
          <w:tcPr>
            <w:tcW w:w="3420" w:type="dxa"/>
            <w:gridSpan w:val="3"/>
            <w:shd w:val="clear" w:color="auto" w:fill="E6E6E6"/>
          </w:tcPr>
          <w:p w14:paraId="3AA3CC25" w14:textId="77777777" w:rsidR="00F061F0" w:rsidRPr="00662A0D" w:rsidRDefault="00990964" w:rsidP="006C3948">
            <w:pPr>
              <w:spacing w:after="0" w:line="240" w:lineRule="auto"/>
              <w:contextualSpacing/>
              <w:rPr>
                <w:rFonts w:cs="Calibri"/>
                <w:lang w:val="es-ES"/>
              </w:rPr>
            </w:pPr>
            <w:r>
              <w:rPr>
                <w:rFonts w:cs="Calibri"/>
                <w:lang w:val="es-ES"/>
              </w:rPr>
              <w:t>X</w:t>
            </w:r>
          </w:p>
        </w:tc>
      </w:tr>
      <w:tr w:rsidR="00F061F0" w:rsidRPr="00662A0D" w14:paraId="1B4F8B13" w14:textId="77777777" w:rsidTr="000156B7">
        <w:trPr>
          <w:trHeight w:val="350"/>
          <w:jc w:val="center"/>
        </w:trPr>
        <w:tc>
          <w:tcPr>
            <w:tcW w:w="4750" w:type="dxa"/>
            <w:gridSpan w:val="2"/>
            <w:vMerge w:val="restart"/>
          </w:tcPr>
          <w:p w14:paraId="542FE48A" w14:textId="77777777" w:rsidR="00F061F0" w:rsidRPr="00662A0D" w:rsidRDefault="00F061F0" w:rsidP="00846E6D">
            <w:pPr>
              <w:spacing w:after="0" w:line="240" w:lineRule="auto"/>
              <w:contextualSpacing/>
              <w:jc w:val="center"/>
              <w:rPr>
                <w:rFonts w:cs="Calibri"/>
                <w:lang w:val="es-ES"/>
              </w:rPr>
            </w:pPr>
          </w:p>
          <w:p w14:paraId="4C5F675C" w14:textId="77777777" w:rsidR="00F061F0" w:rsidRPr="00662A0D" w:rsidRDefault="00F061F0" w:rsidP="00846E6D">
            <w:pPr>
              <w:spacing w:after="0" w:line="240" w:lineRule="auto"/>
              <w:contextualSpacing/>
              <w:jc w:val="center"/>
              <w:rPr>
                <w:rFonts w:cs="Calibri"/>
                <w:lang w:val="es-ES"/>
              </w:rPr>
            </w:pPr>
          </w:p>
          <w:p w14:paraId="030D1D7A" w14:textId="77777777" w:rsidR="00F061F0" w:rsidRPr="00662A0D" w:rsidRDefault="00F061F0" w:rsidP="00E13A23">
            <w:pPr>
              <w:contextualSpacing/>
              <w:jc w:val="center"/>
              <w:rPr>
                <w:rFonts w:cs="Calibri"/>
                <w:b/>
                <w:lang w:val="es-ES"/>
              </w:rPr>
            </w:pPr>
            <w:r w:rsidRPr="00662A0D">
              <w:rPr>
                <w:rFonts w:cs="Calibri"/>
                <w:b/>
                <w:lang w:val="es-ES"/>
              </w:rPr>
              <w:t>MECANISMOS DE EVALUACIÓN</w:t>
            </w:r>
          </w:p>
        </w:tc>
        <w:tc>
          <w:tcPr>
            <w:tcW w:w="4140" w:type="dxa"/>
            <w:gridSpan w:val="3"/>
          </w:tcPr>
          <w:p w14:paraId="293077C3" w14:textId="77777777" w:rsidR="00F061F0" w:rsidRPr="00662A0D" w:rsidRDefault="00F061F0" w:rsidP="00A66B45">
            <w:pPr>
              <w:spacing w:after="0" w:line="240" w:lineRule="auto"/>
              <w:contextualSpacing/>
              <w:jc w:val="center"/>
              <w:rPr>
                <w:rFonts w:cs="Calibri"/>
                <w:b/>
                <w:lang w:val="es-ES"/>
              </w:rPr>
            </w:pPr>
            <w:r w:rsidRPr="00662A0D">
              <w:rPr>
                <w:rFonts w:cs="Calibri"/>
                <w:b/>
                <w:lang w:val="es-ES"/>
              </w:rPr>
              <w:t>Modalidad</w:t>
            </w:r>
          </w:p>
        </w:tc>
        <w:tc>
          <w:tcPr>
            <w:tcW w:w="3420" w:type="dxa"/>
            <w:gridSpan w:val="3"/>
          </w:tcPr>
          <w:p w14:paraId="436F2E49" w14:textId="77777777" w:rsidR="00F061F0" w:rsidRPr="00662A0D" w:rsidRDefault="00F061F0" w:rsidP="00A66B45">
            <w:pPr>
              <w:spacing w:after="0" w:line="240" w:lineRule="auto"/>
              <w:contextualSpacing/>
              <w:jc w:val="center"/>
              <w:rPr>
                <w:rFonts w:cs="Calibri"/>
                <w:lang w:val="es-ES"/>
              </w:rPr>
            </w:pPr>
            <w:r w:rsidRPr="00662A0D">
              <w:rPr>
                <w:rFonts w:cs="Calibri"/>
                <w:b/>
                <w:lang w:val="es-ES"/>
              </w:rPr>
              <w:t>Marque con una  “X”</w:t>
            </w:r>
          </w:p>
        </w:tc>
      </w:tr>
      <w:tr w:rsidR="00F061F0" w:rsidRPr="00662A0D" w14:paraId="76396B92" w14:textId="77777777" w:rsidTr="000156B7">
        <w:trPr>
          <w:trHeight w:val="350"/>
          <w:jc w:val="center"/>
        </w:trPr>
        <w:tc>
          <w:tcPr>
            <w:tcW w:w="4750" w:type="dxa"/>
            <w:gridSpan w:val="2"/>
            <w:vMerge/>
            <w:shd w:val="clear" w:color="auto" w:fill="CCFFFF"/>
          </w:tcPr>
          <w:p w14:paraId="55972899" w14:textId="77777777" w:rsidR="00F061F0" w:rsidRPr="00662A0D" w:rsidRDefault="00F061F0" w:rsidP="00846E6D">
            <w:pPr>
              <w:spacing w:after="0" w:line="240" w:lineRule="auto"/>
              <w:contextualSpacing/>
              <w:jc w:val="center"/>
              <w:rPr>
                <w:rFonts w:cs="Calibri"/>
                <w:lang w:val="es-ES"/>
              </w:rPr>
            </w:pPr>
          </w:p>
        </w:tc>
        <w:tc>
          <w:tcPr>
            <w:tcW w:w="4140" w:type="dxa"/>
            <w:gridSpan w:val="3"/>
          </w:tcPr>
          <w:p w14:paraId="22FD677A" w14:textId="77777777" w:rsidR="00F061F0" w:rsidRPr="00662A0D" w:rsidRDefault="00F061F0" w:rsidP="00A66B45">
            <w:pPr>
              <w:spacing w:after="0" w:line="240" w:lineRule="auto"/>
              <w:contextualSpacing/>
              <w:rPr>
                <w:rFonts w:cs="Calibri"/>
                <w:lang w:val="es-ES"/>
              </w:rPr>
            </w:pPr>
            <w:r w:rsidRPr="00662A0D">
              <w:rPr>
                <w:rFonts w:cs="Calibri"/>
                <w:lang w:val="es-ES"/>
              </w:rPr>
              <w:t xml:space="preserve">Monitoreo de indicadores </w:t>
            </w:r>
          </w:p>
        </w:tc>
        <w:tc>
          <w:tcPr>
            <w:tcW w:w="3420" w:type="dxa"/>
            <w:gridSpan w:val="3"/>
          </w:tcPr>
          <w:p w14:paraId="6E776A64" w14:textId="77777777" w:rsidR="00F061F0" w:rsidRPr="00662A0D" w:rsidRDefault="00990964" w:rsidP="00A66B45">
            <w:pPr>
              <w:spacing w:after="0" w:line="240" w:lineRule="auto"/>
              <w:contextualSpacing/>
              <w:rPr>
                <w:rFonts w:cs="Calibri"/>
                <w:lang w:val="es-ES"/>
              </w:rPr>
            </w:pPr>
            <w:r>
              <w:rPr>
                <w:rFonts w:cs="Calibri"/>
                <w:lang w:val="es-ES"/>
              </w:rPr>
              <w:t>X</w:t>
            </w:r>
          </w:p>
        </w:tc>
      </w:tr>
      <w:tr w:rsidR="00F061F0" w:rsidRPr="00662A0D" w14:paraId="041785AC" w14:textId="77777777" w:rsidTr="000156B7">
        <w:trPr>
          <w:trHeight w:val="350"/>
          <w:jc w:val="center"/>
        </w:trPr>
        <w:tc>
          <w:tcPr>
            <w:tcW w:w="4750" w:type="dxa"/>
            <w:gridSpan w:val="2"/>
            <w:vMerge/>
            <w:shd w:val="clear" w:color="auto" w:fill="CCFFFF"/>
          </w:tcPr>
          <w:p w14:paraId="13E0B9F3" w14:textId="77777777" w:rsidR="00F061F0" w:rsidRPr="00662A0D" w:rsidRDefault="00F061F0" w:rsidP="00A66B45">
            <w:pPr>
              <w:spacing w:after="0" w:line="240" w:lineRule="auto"/>
              <w:contextualSpacing/>
              <w:rPr>
                <w:rFonts w:cs="Calibri"/>
                <w:lang w:val="es-ES"/>
              </w:rPr>
            </w:pPr>
          </w:p>
        </w:tc>
        <w:tc>
          <w:tcPr>
            <w:tcW w:w="4140" w:type="dxa"/>
            <w:gridSpan w:val="3"/>
          </w:tcPr>
          <w:p w14:paraId="2F4A6723" w14:textId="77777777" w:rsidR="00F061F0" w:rsidRPr="00662A0D" w:rsidRDefault="00F061F0" w:rsidP="00A66B45">
            <w:pPr>
              <w:spacing w:after="0" w:line="240" w:lineRule="auto"/>
              <w:contextualSpacing/>
              <w:rPr>
                <w:rFonts w:cs="Calibri"/>
                <w:lang w:val="es-ES"/>
              </w:rPr>
            </w:pPr>
            <w:r w:rsidRPr="00662A0D">
              <w:rPr>
                <w:rFonts w:cs="Calibri"/>
                <w:lang w:val="es-ES"/>
              </w:rPr>
              <w:t>Informes  periódicos</w:t>
            </w:r>
          </w:p>
        </w:tc>
        <w:tc>
          <w:tcPr>
            <w:tcW w:w="3420" w:type="dxa"/>
            <w:gridSpan w:val="3"/>
          </w:tcPr>
          <w:p w14:paraId="5463649C" w14:textId="77777777" w:rsidR="00F061F0" w:rsidRPr="00662A0D" w:rsidRDefault="00990964" w:rsidP="00A66B45">
            <w:pPr>
              <w:spacing w:after="0" w:line="240" w:lineRule="auto"/>
              <w:contextualSpacing/>
              <w:rPr>
                <w:rFonts w:cs="Calibri"/>
                <w:lang w:val="es-ES"/>
              </w:rPr>
            </w:pPr>
            <w:r>
              <w:rPr>
                <w:rFonts w:cs="Calibri"/>
                <w:lang w:val="es-ES"/>
              </w:rPr>
              <w:t>X</w:t>
            </w:r>
          </w:p>
        </w:tc>
      </w:tr>
      <w:tr w:rsidR="00F061F0" w:rsidRPr="00662A0D" w14:paraId="3DA31742" w14:textId="77777777" w:rsidTr="000156B7">
        <w:trPr>
          <w:trHeight w:val="341"/>
          <w:jc w:val="center"/>
        </w:trPr>
        <w:tc>
          <w:tcPr>
            <w:tcW w:w="4750" w:type="dxa"/>
            <w:gridSpan w:val="2"/>
            <w:vMerge/>
            <w:shd w:val="clear" w:color="auto" w:fill="CCFFFF"/>
          </w:tcPr>
          <w:p w14:paraId="156FD886" w14:textId="77777777" w:rsidR="00F061F0" w:rsidRPr="00662A0D" w:rsidRDefault="00F061F0" w:rsidP="00A66B45">
            <w:pPr>
              <w:spacing w:after="0" w:line="240" w:lineRule="auto"/>
              <w:contextualSpacing/>
              <w:rPr>
                <w:rFonts w:cs="Calibri"/>
                <w:lang w:val="es-ES"/>
              </w:rPr>
            </w:pPr>
          </w:p>
        </w:tc>
        <w:tc>
          <w:tcPr>
            <w:tcW w:w="4140" w:type="dxa"/>
            <w:gridSpan w:val="3"/>
          </w:tcPr>
          <w:p w14:paraId="7ED259A1" w14:textId="77777777" w:rsidR="00F061F0" w:rsidRPr="00662A0D" w:rsidRDefault="00F061F0" w:rsidP="00A66B45">
            <w:pPr>
              <w:spacing w:after="0" w:line="240" w:lineRule="auto"/>
              <w:contextualSpacing/>
              <w:rPr>
                <w:rFonts w:cs="Calibri"/>
                <w:lang w:val="es-ES"/>
              </w:rPr>
            </w:pPr>
            <w:r w:rsidRPr="00662A0D">
              <w:rPr>
                <w:rFonts w:cs="Calibri"/>
                <w:lang w:val="es-ES"/>
              </w:rPr>
              <w:t>Auditorías</w:t>
            </w:r>
          </w:p>
        </w:tc>
        <w:tc>
          <w:tcPr>
            <w:tcW w:w="3420" w:type="dxa"/>
            <w:gridSpan w:val="3"/>
          </w:tcPr>
          <w:p w14:paraId="66C5643B" w14:textId="77777777" w:rsidR="00F061F0" w:rsidRPr="00662A0D" w:rsidRDefault="00990964" w:rsidP="00A66B45">
            <w:pPr>
              <w:spacing w:after="0" w:line="240" w:lineRule="auto"/>
              <w:contextualSpacing/>
              <w:rPr>
                <w:rFonts w:cs="Calibri"/>
                <w:lang w:val="es-ES"/>
              </w:rPr>
            </w:pPr>
            <w:r>
              <w:rPr>
                <w:rFonts w:cs="Calibri"/>
                <w:lang w:val="es-ES"/>
              </w:rPr>
              <w:t>X</w:t>
            </w:r>
          </w:p>
        </w:tc>
      </w:tr>
      <w:tr w:rsidR="00F061F0" w:rsidRPr="00662A0D" w14:paraId="1C14AF68" w14:textId="77777777" w:rsidTr="000156B7">
        <w:trPr>
          <w:trHeight w:val="350"/>
          <w:jc w:val="center"/>
        </w:trPr>
        <w:tc>
          <w:tcPr>
            <w:tcW w:w="4750" w:type="dxa"/>
            <w:gridSpan w:val="2"/>
            <w:vMerge/>
            <w:shd w:val="clear" w:color="auto" w:fill="CCFFFF"/>
          </w:tcPr>
          <w:p w14:paraId="34C00110" w14:textId="77777777" w:rsidR="00F061F0" w:rsidRPr="00662A0D" w:rsidRDefault="00F061F0" w:rsidP="00A66B45">
            <w:pPr>
              <w:spacing w:after="0" w:line="240" w:lineRule="auto"/>
              <w:contextualSpacing/>
              <w:rPr>
                <w:rFonts w:cs="Calibri"/>
                <w:lang w:val="es-ES"/>
              </w:rPr>
            </w:pPr>
          </w:p>
        </w:tc>
        <w:tc>
          <w:tcPr>
            <w:tcW w:w="4140" w:type="dxa"/>
            <w:gridSpan w:val="3"/>
          </w:tcPr>
          <w:p w14:paraId="44F5A498" w14:textId="77777777" w:rsidR="00F061F0" w:rsidRPr="00662A0D" w:rsidRDefault="00F061F0" w:rsidP="00A66B45">
            <w:pPr>
              <w:spacing w:after="0" w:line="240" w:lineRule="auto"/>
              <w:contextualSpacing/>
              <w:rPr>
                <w:rFonts w:cs="Calibri"/>
                <w:lang w:val="es-ES"/>
              </w:rPr>
            </w:pPr>
            <w:r w:rsidRPr="00662A0D">
              <w:rPr>
                <w:rFonts w:cs="Calibri"/>
                <w:lang w:val="es-ES"/>
              </w:rPr>
              <w:t>Ejecución presupuestaria</w:t>
            </w:r>
          </w:p>
        </w:tc>
        <w:tc>
          <w:tcPr>
            <w:tcW w:w="3420" w:type="dxa"/>
            <w:gridSpan w:val="3"/>
          </w:tcPr>
          <w:p w14:paraId="1EB836A2" w14:textId="77777777" w:rsidR="00F061F0" w:rsidRPr="00662A0D" w:rsidRDefault="00990964" w:rsidP="00A66B45">
            <w:pPr>
              <w:spacing w:after="0" w:line="240" w:lineRule="auto"/>
              <w:contextualSpacing/>
              <w:rPr>
                <w:rFonts w:cs="Calibri"/>
                <w:lang w:val="es-ES"/>
              </w:rPr>
            </w:pPr>
            <w:r>
              <w:rPr>
                <w:rFonts w:cs="Calibri"/>
                <w:lang w:val="es-ES"/>
              </w:rPr>
              <w:t>X</w:t>
            </w:r>
          </w:p>
        </w:tc>
      </w:tr>
      <w:tr w:rsidR="00F061F0" w:rsidRPr="00662A0D" w14:paraId="647194ED" w14:textId="77777777" w:rsidTr="000156B7">
        <w:trPr>
          <w:trHeight w:val="350"/>
          <w:jc w:val="center"/>
        </w:trPr>
        <w:tc>
          <w:tcPr>
            <w:tcW w:w="4750" w:type="dxa"/>
            <w:gridSpan w:val="2"/>
            <w:vMerge/>
            <w:shd w:val="clear" w:color="auto" w:fill="CCFFFF"/>
          </w:tcPr>
          <w:p w14:paraId="6099F85A" w14:textId="77777777" w:rsidR="00F061F0" w:rsidRPr="00662A0D" w:rsidRDefault="00F061F0" w:rsidP="006C3948">
            <w:pPr>
              <w:spacing w:after="0" w:line="240" w:lineRule="auto"/>
              <w:contextualSpacing/>
              <w:rPr>
                <w:rFonts w:cs="Calibri"/>
                <w:lang w:val="es-ES"/>
              </w:rPr>
            </w:pPr>
          </w:p>
        </w:tc>
        <w:tc>
          <w:tcPr>
            <w:tcW w:w="4140" w:type="dxa"/>
            <w:gridSpan w:val="3"/>
          </w:tcPr>
          <w:p w14:paraId="0DD99128" w14:textId="77777777" w:rsidR="00F061F0" w:rsidRPr="00662A0D" w:rsidRDefault="00F061F0" w:rsidP="006C3948">
            <w:pPr>
              <w:spacing w:after="0" w:line="240" w:lineRule="auto"/>
              <w:contextualSpacing/>
              <w:rPr>
                <w:rFonts w:cs="Calibri"/>
                <w:lang w:val="es-ES"/>
              </w:rPr>
            </w:pPr>
            <w:r w:rsidRPr="00662A0D">
              <w:rPr>
                <w:rFonts w:cs="Calibri"/>
                <w:lang w:val="es-ES"/>
              </w:rPr>
              <w:t>Mecanismo de consulta a la sociedad civil</w:t>
            </w:r>
          </w:p>
        </w:tc>
        <w:tc>
          <w:tcPr>
            <w:tcW w:w="3420" w:type="dxa"/>
            <w:gridSpan w:val="3"/>
          </w:tcPr>
          <w:p w14:paraId="6EA253B1" w14:textId="77777777" w:rsidR="00F061F0" w:rsidRPr="00662A0D" w:rsidRDefault="00990964" w:rsidP="006C3948">
            <w:pPr>
              <w:spacing w:after="0" w:line="240" w:lineRule="auto"/>
              <w:contextualSpacing/>
              <w:rPr>
                <w:rFonts w:cs="Calibri"/>
                <w:lang w:val="es-ES"/>
              </w:rPr>
            </w:pPr>
            <w:r>
              <w:rPr>
                <w:rFonts w:cs="Calibri"/>
                <w:lang w:val="es-ES"/>
              </w:rPr>
              <w:t>X</w:t>
            </w:r>
          </w:p>
        </w:tc>
      </w:tr>
      <w:tr w:rsidR="00F061F0" w:rsidRPr="00662A0D" w14:paraId="6BCFFAED" w14:textId="77777777" w:rsidTr="008E6007">
        <w:trPr>
          <w:trHeight w:val="764"/>
          <w:jc w:val="center"/>
        </w:trPr>
        <w:tc>
          <w:tcPr>
            <w:tcW w:w="4715" w:type="dxa"/>
            <w:shd w:val="clear" w:color="auto" w:fill="E6E6E6"/>
          </w:tcPr>
          <w:p w14:paraId="746B2A07" w14:textId="77777777" w:rsidR="00F061F0" w:rsidRPr="00662A0D" w:rsidRDefault="00F061F0" w:rsidP="00846E6D">
            <w:pPr>
              <w:spacing w:after="0" w:line="240" w:lineRule="auto"/>
              <w:contextualSpacing/>
              <w:rPr>
                <w:rFonts w:cs="Calibri"/>
                <w:lang w:val="es-ES"/>
              </w:rPr>
            </w:pPr>
          </w:p>
          <w:p w14:paraId="4E3837E4" w14:textId="77777777" w:rsidR="00F061F0" w:rsidRPr="00662A0D" w:rsidRDefault="00F061F0" w:rsidP="00E13A23">
            <w:pPr>
              <w:spacing w:after="0" w:line="240" w:lineRule="auto"/>
              <w:contextualSpacing/>
              <w:jc w:val="center"/>
              <w:rPr>
                <w:rFonts w:cs="Calibri"/>
                <w:b/>
                <w:highlight w:val="yellow"/>
                <w:lang w:val="es-ES"/>
              </w:rPr>
            </w:pPr>
            <w:r w:rsidRPr="00662A0D">
              <w:rPr>
                <w:rFonts w:cs="Calibri"/>
                <w:b/>
                <w:lang w:val="es-ES"/>
              </w:rPr>
              <w:t xml:space="preserve">PRESUPUESTO PARA LA EJECUCIÓN </w:t>
            </w:r>
          </w:p>
        </w:tc>
        <w:tc>
          <w:tcPr>
            <w:tcW w:w="7595" w:type="dxa"/>
            <w:gridSpan w:val="7"/>
            <w:shd w:val="clear" w:color="auto" w:fill="E6E6E6"/>
          </w:tcPr>
          <w:p w14:paraId="5DC50EA7" w14:textId="77777777" w:rsidR="00F061F0" w:rsidRPr="00662A0D" w:rsidRDefault="00F061F0" w:rsidP="00846E6D">
            <w:pPr>
              <w:spacing w:after="0" w:line="240" w:lineRule="auto"/>
              <w:contextualSpacing/>
              <w:rPr>
                <w:rFonts w:cs="Calibri"/>
                <w:highlight w:val="yellow"/>
                <w:lang w:val="es-ES"/>
              </w:rPr>
            </w:pPr>
          </w:p>
        </w:tc>
      </w:tr>
    </w:tbl>
    <w:p w14:paraId="24DA4345" w14:textId="77777777" w:rsidR="00F24763" w:rsidRPr="00662A0D" w:rsidRDefault="00F24763" w:rsidP="006C3948">
      <w:pPr>
        <w:spacing w:after="0" w:line="240" w:lineRule="auto"/>
        <w:contextualSpacing/>
        <w:rPr>
          <w:rFonts w:cs="Calibri"/>
          <w:sz w:val="24"/>
          <w:szCs w:val="24"/>
          <w:lang w:val="es-ES"/>
        </w:rPr>
      </w:pPr>
    </w:p>
    <w:p w14:paraId="64537A91" w14:textId="77777777" w:rsidR="00F24763" w:rsidRPr="00662A0D" w:rsidRDefault="00F24763" w:rsidP="006C3948">
      <w:pPr>
        <w:spacing w:after="0" w:line="240" w:lineRule="auto"/>
        <w:contextualSpacing/>
        <w:rPr>
          <w:rFonts w:cs="Calibri"/>
          <w:sz w:val="24"/>
          <w:szCs w:val="24"/>
          <w:lang w:val="es-ES"/>
        </w:rPr>
      </w:pPr>
    </w:p>
    <w:p w14:paraId="7191F7F8" w14:textId="77777777" w:rsidR="0080275C" w:rsidRPr="00662A0D" w:rsidRDefault="0080275C" w:rsidP="006C3948">
      <w:pPr>
        <w:spacing w:after="0" w:line="240" w:lineRule="auto"/>
        <w:contextualSpacing/>
        <w:rPr>
          <w:rFonts w:cs="Calibri"/>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gridCol w:w="3348"/>
      </w:tblGrid>
      <w:tr w:rsidR="00F24763" w:rsidRPr="00662A0D" w14:paraId="755B0B54" w14:textId="77777777" w:rsidTr="00277444">
        <w:trPr>
          <w:trHeight w:val="309"/>
          <w:jc w:val="center"/>
        </w:trPr>
        <w:tc>
          <w:tcPr>
            <w:tcW w:w="12310" w:type="dxa"/>
            <w:gridSpan w:val="2"/>
            <w:shd w:val="clear" w:color="auto" w:fill="D9D9D9"/>
          </w:tcPr>
          <w:p w14:paraId="07E2E97F" w14:textId="77777777" w:rsidR="00F24763" w:rsidRPr="00662A0D" w:rsidRDefault="00F24763" w:rsidP="00277444">
            <w:pPr>
              <w:pStyle w:val="Subtitle"/>
              <w:spacing w:after="0" w:line="240" w:lineRule="auto"/>
              <w:rPr>
                <w:rFonts w:eastAsia="MS Mincho" w:cs="Calibri"/>
                <w:b/>
                <w:color w:val="auto"/>
                <w:sz w:val="24"/>
                <w:szCs w:val="24"/>
                <w:lang w:val="es-ES"/>
              </w:rPr>
            </w:pPr>
          </w:p>
          <w:p w14:paraId="27245F1E" w14:textId="77777777" w:rsidR="00F24763" w:rsidRPr="00662A0D" w:rsidRDefault="00F24763" w:rsidP="00277444">
            <w:pPr>
              <w:pStyle w:val="Subtitle"/>
              <w:spacing w:after="0" w:line="240" w:lineRule="auto"/>
              <w:jc w:val="center"/>
              <w:rPr>
                <w:rFonts w:eastAsia="MS Mincho" w:cs="Calibri"/>
                <w:b/>
                <w:caps/>
                <w:color w:val="auto"/>
                <w:sz w:val="24"/>
                <w:szCs w:val="24"/>
                <w:lang w:val="es-ES"/>
              </w:rPr>
            </w:pPr>
            <w:r w:rsidRPr="00662A0D">
              <w:rPr>
                <w:rFonts w:eastAsia="MS Mincho" w:cs="Calibri"/>
                <w:b/>
                <w:caps/>
                <w:color w:val="auto"/>
                <w:sz w:val="24"/>
                <w:szCs w:val="24"/>
                <w:lang w:val="es-ES"/>
              </w:rPr>
              <w:t xml:space="preserve">2. </w:t>
            </w:r>
            <w:r w:rsidR="001C39C3" w:rsidRPr="00662A0D">
              <w:rPr>
                <w:rFonts w:eastAsia="MS Mincho" w:cs="Calibri"/>
                <w:b/>
                <w:caps/>
                <w:color w:val="auto"/>
                <w:sz w:val="24"/>
                <w:szCs w:val="24"/>
                <w:lang w:val="es-ES"/>
              </w:rPr>
              <w:t>ORGANISMO RECTOR</w:t>
            </w:r>
            <w:r w:rsidRPr="00662A0D">
              <w:rPr>
                <w:rFonts w:eastAsia="MS Mincho" w:cs="Calibri"/>
                <w:b/>
                <w:caps/>
                <w:color w:val="auto"/>
                <w:sz w:val="24"/>
                <w:szCs w:val="24"/>
                <w:lang w:val="es-ES"/>
              </w:rPr>
              <w:t xml:space="preserve"> de Discapacidad</w:t>
            </w:r>
            <w:r w:rsidR="001C39C3" w:rsidRPr="00662A0D">
              <w:rPr>
                <w:rFonts w:eastAsia="MS Mincho" w:cs="Calibri"/>
                <w:b/>
                <w:caps/>
                <w:color w:val="auto"/>
                <w:sz w:val="24"/>
                <w:szCs w:val="24"/>
                <w:lang w:val="es-ES"/>
              </w:rPr>
              <w:t xml:space="preserve"> A NIVEL NACIONAL</w:t>
            </w:r>
          </w:p>
          <w:p w14:paraId="3961BB4B" w14:textId="77777777" w:rsidR="00F24763" w:rsidRPr="00662A0D" w:rsidRDefault="00F24763" w:rsidP="00277444">
            <w:pPr>
              <w:spacing w:after="0" w:line="240" w:lineRule="auto"/>
              <w:rPr>
                <w:rFonts w:cs="Calibri"/>
                <w:sz w:val="24"/>
                <w:szCs w:val="24"/>
                <w:lang w:val="es-ES"/>
              </w:rPr>
            </w:pPr>
          </w:p>
        </w:tc>
      </w:tr>
      <w:tr w:rsidR="00BC76AA" w:rsidRPr="00662A0D" w14:paraId="6FC30B34" w14:textId="77777777" w:rsidTr="00A63384">
        <w:trPr>
          <w:trHeight w:val="1357"/>
          <w:jc w:val="center"/>
        </w:trPr>
        <w:tc>
          <w:tcPr>
            <w:tcW w:w="12310" w:type="dxa"/>
            <w:gridSpan w:val="2"/>
          </w:tcPr>
          <w:p w14:paraId="40CE829D" w14:textId="77777777" w:rsidR="00BC76AA" w:rsidRPr="00662A0D" w:rsidRDefault="00BC76AA" w:rsidP="00A66B45">
            <w:pPr>
              <w:spacing w:after="0" w:line="240" w:lineRule="auto"/>
              <w:contextualSpacing/>
              <w:rPr>
                <w:rFonts w:cs="Calibri"/>
                <w:b/>
                <w:lang w:val="es-ES"/>
              </w:rPr>
            </w:pPr>
          </w:p>
          <w:p w14:paraId="4D75867E" w14:textId="77777777" w:rsidR="00BC76AA" w:rsidRPr="00662A0D" w:rsidRDefault="00BC76AA" w:rsidP="0080275C">
            <w:pPr>
              <w:spacing w:after="0" w:line="240" w:lineRule="auto"/>
              <w:contextualSpacing/>
              <w:jc w:val="center"/>
              <w:rPr>
                <w:rFonts w:cs="Calibri"/>
                <w:b/>
                <w:lang w:val="es-ES"/>
              </w:rPr>
            </w:pPr>
            <w:r w:rsidRPr="00662A0D">
              <w:rPr>
                <w:rFonts w:cs="Calibri"/>
                <w:b/>
                <w:lang w:val="es-ES"/>
              </w:rPr>
              <w:t xml:space="preserve">RANGO/JERARQUIA  INSTITUCIONAL EN </w:t>
            </w:r>
            <w:r w:rsidR="00C26C91" w:rsidRPr="00662A0D">
              <w:rPr>
                <w:rFonts w:cs="Calibri"/>
                <w:b/>
                <w:lang w:val="es-ES"/>
              </w:rPr>
              <w:t>RELACIÓN</w:t>
            </w:r>
            <w:r w:rsidRPr="00662A0D">
              <w:rPr>
                <w:rFonts w:cs="Calibri"/>
                <w:b/>
                <w:lang w:val="es-ES"/>
              </w:rPr>
              <w:t xml:space="preserve"> A LA ESTRUCTURA DEL ESTADO</w:t>
            </w:r>
          </w:p>
          <w:p w14:paraId="30B5783A" w14:textId="77777777" w:rsidR="00BC76AA" w:rsidRPr="00662A0D" w:rsidRDefault="00BC76AA" w:rsidP="0080275C">
            <w:pPr>
              <w:spacing w:after="0" w:line="240" w:lineRule="auto"/>
              <w:contextualSpacing/>
              <w:jc w:val="center"/>
              <w:rPr>
                <w:rFonts w:cs="Calibri"/>
                <w:b/>
                <w:lang w:val="es-ES"/>
              </w:rPr>
            </w:pPr>
          </w:p>
          <w:p w14:paraId="3CD2047D" w14:textId="77777777" w:rsidR="00BC76AA" w:rsidRPr="00662A0D" w:rsidRDefault="00695557" w:rsidP="0080275C">
            <w:pPr>
              <w:spacing w:after="0" w:line="240" w:lineRule="auto"/>
              <w:contextualSpacing/>
              <w:jc w:val="center"/>
              <w:rPr>
                <w:rFonts w:cs="Calibri"/>
                <w:b/>
                <w:lang w:val="es-ES"/>
              </w:rPr>
            </w:pPr>
            <w:r w:rsidRPr="00662A0D">
              <w:rPr>
                <w:rFonts w:cs="Calibri"/>
                <w:b/>
                <w:lang w:val="es-ES"/>
              </w:rPr>
              <w:t>(Especificar asimismo  si se trata de Ministerio, Secretaría</w:t>
            </w:r>
            <w:r w:rsidR="00BC76AA" w:rsidRPr="00662A0D">
              <w:rPr>
                <w:rFonts w:cs="Calibri"/>
                <w:b/>
                <w:lang w:val="es-ES"/>
              </w:rPr>
              <w:t xml:space="preserve">, Consejo </w:t>
            </w:r>
            <w:r w:rsidR="00E37C92" w:rsidRPr="00662A0D">
              <w:rPr>
                <w:rFonts w:cs="Calibri"/>
                <w:b/>
                <w:lang w:val="es-ES"/>
              </w:rPr>
              <w:t>N</w:t>
            </w:r>
            <w:r w:rsidR="00BC76AA" w:rsidRPr="00662A0D">
              <w:rPr>
                <w:rFonts w:cs="Calibri"/>
                <w:b/>
                <w:lang w:val="es-ES"/>
              </w:rPr>
              <w:t>acional, Dirección Nacional)</w:t>
            </w:r>
          </w:p>
          <w:p w14:paraId="60030AD2" w14:textId="77777777" w:rsidR="00BC76AA" w:rsidRPr="00662A0D" w:rsidRDefault="00BC76AA" w:rsidP="008E6007">
            <w:pPr>
              <w:spacing w:after="0" w:line="240" w:lineRule="auto"/>
              <w:contextualSpacing/>
              <w:rPr>
                <w:rFonts w:cs="Calibri"/>
                <w:b/>
                <w:lang w:val="es-ES"/>
              </w:rPr>
            </w:pPr>
          </w:p>
        </w:tc>
      </w:tr>
      <w:tr w:rsidR="00BC76AA" w:rsidRPr="00662A0D" w14:paraId="1C226190" w14:textId="77777777" w:rsidTr="00BC76AA">
        <w:trPr>
          <w:trHeight w:val="448"/>
          <w:jc w:val="center"/>
        </w:trPr>
        <w:tc>
          <w:tcPr>
            <w:tcW w:w="12310" w:type="dxa"/>
            <w:gridSpan w:val="2"/>
          </w:tcPr>
          <w:p w14:paraId="2891BFD4" w14:textId="77777777" w:rsidR="00BC76AA" w:rsidRPr="00662A0D" w:rsidRDefault="00BC76AA" w:rsidP="00A66B45">
            <w:pPr>
              <w:spacing w:after="0" w:line="240" w:lineRule="auto"/>
              <w:contextualSpacing/>
              <w:rPr>
                <w:rFonts w:cs="Calibri"/>
                <w:b/>
                <w:lang w:val="es-ES"/>
              </w:rPr>
            </w:pPr>
          </w:p>
          <w:p w14:paraId="7A78FE41" w14:textId="77777777" w:rsidR="004C5D42" w:rsidRPr="00662A0D" w:rsidRDefault="004C5D42" w:rsidP="00A66B45">
            <w:pPr>
              <w:spacing w:after="0" w:line="240" w:lineRule="auto"/>
              <w:contextualSpacing/>
              <w:rPr>
                <w:rFonts w:cs="Calibri"/>
                <w:b/>
                <w:lang w:val="es-ES"/>
              </w:rPr>
            </w:pPr>
          </w:p>
          <w:p w14:paraId="0EBF0671" w14:textId="77777777" w:rsidR="004C5D42" w:rsidRPr="00662A0D" w:rsidRDefault="00E12978" w:rsidP="00A66B45">
            <w:pPr>
              <w:spacing w:after="0" w:line="240" w:lineRule="auto"/>
              <w:contextualSpacing/>
              <w:rPr>
                <w:rFonts w:cs="Calibri"/>
                <w:b/>
                <w:lang w:val="es-ES"/>
              </w:rPr>
            </w:pPr>
            <w:r w:rsidRPr="00662A0D">
              <w:rPr>
                <w:rFonts w:cs="Calibri"/>
                <w:b/>
                <w:lang w:val="es-ES"/>
              </w:rPr>
              <w:t>Agencia Nacional de Discapacidad (Creada por Decreto 698 del año 2017). Organismo descentralizado en la órbita de la SECRETARIA GENERAL de la PRESIDENCIA DE LA NACIÓN</w:t>
            </w:r>
          </w:p>
          <w:p w14:paraId="5166D638" w14:textId="77777777" w:rsidR="004C5D42" w:rsidRPr="00662A0D" w:rsidRDefault="004C5D42" w:rsidP="00A66B45">
            <w:pPr>
              <w:spacing w:after="0" w:line="240" w:lineRule="auto"/>
              <w:contextualSpacing/>
              <w:rPr>
                <w:rFonts w:cs="Calibri"/>
                <w:b/>
                <w:lang w:val="es-ES"/>
              </w:rPr>
            </w:pPr>
          </w:p>
          <w:p w14:paraId="713512E2" w14:textId="77777777" w:rsidR="004C5D42" w:rsidRPr="00662A0D" w:rsidRDefault="004C5D42" w:rsidP="00AD03CF">
            <w:pPr>
              <w:spacing w:after="0" w:line="240" w:lineRule="auto"/>
              <w:contextualSpacing/>
              <w:rPr>
                <w:rFonts w:cs="Calibri"/>
                <w:b/>
                <w:lang w:val="es-ES"/>
              </w:rPr>
            </w:pPr>
          </w:p>
        </w:tc>
      </w:tr>
      <w:tr w:rsidR="00BC76AA" w:rsidRPr="00662A0D" w14:paraId="1FE3715F" w14:textId="77777777" w:rsidTr="007C4165">
        <w:trPr>
          <w:trHeight w:val="655"/>
          <w:jc w:val="center"/>
        </w:trPr>
        <w:tc>
          <w:tcPr>
            <w:tcW w:w="12310" w:type="dxa"/>
            <w:gridSpan w:val="2"/>
            <w:shd w:val="clear" w:color="auto" w:fill="E6E6E6"/>
          </w:tcPr>
          <w:p w14:paraId="6E0595B8" w14:textId="77777777" w:rsidR="00BC76AA" w:rsidRPr="00662A0D" w:rsidRDefault="00BC76AA" w:rsidP="00A66B45">
            <w:pPr>
              <w:spacing w:after="0" w:line="240" w:lineRule="auto"/>
              <w:contextualSpacing/>
              <w:rPr>
                <w:rFonts w:cs="Calibri"/>
                <w:b/>
                <w:lang w:val="es-ES"/>
              </w:rPr>
            </w:pPr>
          </w:p>
          <w:p w14:paraId="674DADD3" w14:textId="77777777" w:rsidR="00BC76AA" w:rsidRPr="00662A0D" w:rsidRDefault="00BC76AA" w:rsidP="000E5BA7">
            <w:pPr>
              <w:spacing w:after="0" w:line="240" w:lineRule="auto"/>
              <w:contextualSpacing/>
              <w:jc w:val="center"/>
              <w:rPr>
                <w:rFonts w:cs="Calibri"/>
                <w:b/>
                <w:lang w:val="es-ES"/>
              </w:rPr>
            </w:pPr>
            <w:r w:rsidRPr="00662A0D">
              <w:rPr>
                <w:rFonts w:cs="Calibri"/>
                <w:b/>
                <w:lang w:val="es-ES"/>
              </w:rPr>
              <w:t>COBERTURA GEOGRÁFICA (de acuerdo a su organización  política)</w:t>
            </w:r>
          </w:p>
          <w:p w14:paraId="2A126CC4" w14:textId="77777777" w:rsidR="00BC76AA" w:rsidRPr="00662A0D" w:rsidRDefault="00BC76AA" w:rsidP="00A66B45">
            <w:pPr>
              <w:spacing w:after="0" w:line="240" w:lineRule="auto"/>
              <w:contextualSpacing/>
              <w:jc w:val="center"/>
              <w:rPr>
                <w:rFonts w:cs="Calibri"/>
                <w:b/>
                <w:strike/>
                <w:lang w:val="es-ES"/>
              </w:rPr>
            </w:pPr>
          </w:p>
        </w:tc>
      </w:tr>
      <w:tr w:rsidR="00695557" w:rsidRPr="00662A0D" w14:paraId="1735109A" w14:textId="77777777" w:rsidTr="004D014F">
        <w:trPr>
          <w:trHeight w:val="580"/>
          <w:jc w:val="center"/>
        </w:trPr>
        <w:tc>
          <w:tcPr>
            <w:tcW w:w="12310" w:type="dxa"/>
            <w:gridSpan w:val="2"/>
            <w:shd w:val="clear" w:color="auto" w:fill="E6E6E6"/>
          </w:tcPr>
          <w:p w14:paraId="73811F01" w14:textId="77777777" w:rsidR="00B9794A" w:rsidRPr="00662A0D" w:rsidRDefault="00B9794A" w:rsidP="00A66B45">
            <w:pPr>
              <w:contextualSpacing/>
              <w:rPr>
                <w:rFonts w:cs="Calibri"/>
                <w:strike/>
                <w:lang w:val="es-ES"/>
              </w:rPr>
            </w:pPr>
          </w:p>
          <w:p w14:paraId="3B8F4CDE" w14:textId="77777777" w:rsidR="00B9794A" w:rsidRPr="00662A0D" w:rsidRDefault="00E12978" w:rsidP="00A66B45">
            <w:pPr>
              <w:contextualSpacing/>
              <w:rPr>
                <w:rFonts w:cs="Calibri"/>
                <w:lang w:val="es-ES"/>
              </w:rPr>
            </w:pPr>
            <w:r w:rsidRPr="00662A0D">
              <w:rPr>
                <w:rFonts w:cs="Calibri"/>
                <w:lang w:val="es-ES"/>
              </w:rPr>
              <w:t xml:space="preserve">Federal </w:t>
            </w:r>
          </w:p>
          <w:p w14:paraId="0384C2E2" w14:textId="77777777" w:rsidR="00695557" w:rsidRPr="00662A0D" w:rsidRDefault="00695557" w:rsidP="00A66B45">
            <w:pPr>
              <w:contextualSpacing/>
              <w:rPr>
                <w:rFonts w:cs="Calibri"/>
                <w:b/>
                <w:lang w:val="es-ES"/>
              </w:rPr>
            </w:pPr>
            <w:r w:rsidRPr="00662A0D">
              <w:rPr>
                <w:rFonts w:cs="Calibri"/>
                <w:strike/>
                <w:lang w:val="es-ES"/>
              </w:rPr>
              <w:t xml:space="preserve"> </w:t>
            </w:r>
          </w:p>
        </w:tc>
      </w:tr>
      <w:tr w:rsidR="00F24763" w:rsidRPr="00662A0D" w14:paraId="3353DFC1" w14:textId="77777777" w:rsidTr="00277444">
        <w:trPr>
          <w:trHeight w:val="287"/>
          <w:jc w:val="center"/>
        </w:trPr>
        <w:tc>
          <w:tcPr>
            <w:tcW w:w="8962" w:type="dxa"/>
          </w:tcPr>
          <w:p w14:paraId="69CA95C5" w14:textId="77777777" w:rsidR="00F24763" w:rsidRPr="00662A0D" w:rsidRDefault="00F24763" w:rsidP="006720A5">
            <w:pPr>
              <w:spacing w:after="0" w:line="240" w:lineRule="auto"/>
              <w:contextualSpacing/>
              <w:jc w:val="center"/>
              <w:rPr>
                <w:rFonts w:cs="Calibri"/>
                <w:b/>
                <w:lang w:val="es-ES"/>
              </w:rPr>
            </w:pPr>
          </w:p>
          <w:p w14:paraId="1BE09EC1" w14:textId="77777777" w:rsidR="00F24763" w:rsidRPr="00662A0D" w:rsidRDefault="00F24763" w:rsidP="006720A5">
            <w:pPr>
              <w:spacing w:after="0" w:line="240" w:lineRule="auto"/>
              <w:contextualSpacing/>
              <w:jc w:val="center"/>
              <w:rPr>
                <w:rFonts w:cs="Calibri"/>
                <w:lang w:val="es-ES"/>
              </w:rPr>
            </w:pPr>
            <w:r w:rsidRPr="00662A0D">
              <w:rPr>
                <w:rFonts w:cs="Calibri"/>
                <w:b/>
                <w:lang w:val="es-ES"/>
              </w:rPr>
              <w:t>FUNCIÓN RECTORA EN EL TEMA DE LA DISCAPACIDAD</w:t>
            </w:r>
          </w:p>
        </w:tc>
        <w:tc>
          <w:tcPr>
            <w:tcW w:w="3348" w:type="dxa"/>
          </w:tcPr>
          <w:p w14:paraId="13371314" w14:textId="77777777" w:rsidR="00F24763" w:rsidRPr="00662A0D" w:rsidRDefault="00F24763" w:rsidP="00A66B45">
            <w:pPr>
              <w:spacing w:after="0" w:line="240" w:lineRule="auto"/>
              <w:contextualSpacing/>
              <w:rPr>
                <w:rFonts w:cs="Calibri"/>
                <w:b/>
                <w:lang w:val="es-ES"/>
              </w:rPr>
            </w:pPr>
          </w:p>
          <w:p w14:paraId="42E3AC40" w14:textId="77777777" w:rsidR="00F24763" w:rsidRPr="00662A0D" w:rsidRDefault="00F24763" w:rsidP="00CA74A9">
            <w:pPr>
              <w:spacing w:after="0" w:line="240" w:lineRule="auto"/>
              <w:contextualSpacing/>
              <w:jc w:val="center"/>
              <w:rPr>
                <w:rFonts w:cs="Calibri"/>
                <w:b/>
                <w:lang w:val="es-ES"/>
              </w:rPr>
            </w:pPr>
            <w:r w:rsidRPr="00662A0D">
              <w:rPr>
                <w:rFonts w:cs="Calibri"/>
                <w:b/>
                <w:lang w:val="es-ES"/>
              </w:rPr>
              <w:t>Marque con una “X”</w:t>
            </w:r>
          </w:p>
        </w:tc>
      </w:tr>
      <w:tr w:rsidR="00F24763" w:rsidRPr="00662A0D" w14:paraId="1AF010F6" w14:textId="77777777" w:rsidTr="00277444">
        <w:trPr>
          <w:trHeight w:val="287"/>
          <w:jc w:val="center"/>
        </w:trPr>
        <w:tc>
          <w:tcPr>
            <w:tcW w:w="8962" w:type="dxa"/>
          </w:tcPr>
          <w:p w14:paraId="33BBB40C" w14:textId="77777777" w:rsidR="00F24763" w:rsidRPr="00662A0D" w:rsidRDefault="00F24763" w:rsidP="0046492F">
            <w:pPr>
              <w:spacing w:after="0" w:line="240" w:lineRule="auto"/>
              <w:contextualSpacing/>
              <w:rPr>
                <w:rFonts w:cs="Calibri"/>
                <w:b/>
                <w:lang w:val="es-ES"/>
              </w:rPr>
            </w:pPr>
            <w:r w:rsidRPr="00662A0D">
              <w:rPr>
                <w:rFonts w:cs="Calibri"/>
                <w:lang w:val="es-ES"/>
              </w:rPr>
              <w:t>Formula</w:t>
            </w:r>
            <w:r w:rsidR="000E5BA7" w:rsidRPr="00662A0D">
              <w:rPr>
                <w:rFonts w:cs="Calibri"/>
                <w:lang w:val="es-ES"/>
              </w:rPr>
              <w:t xml:space="preserve"> la </w:t>
            </w:r>
            <w:r w:rsidRPr="00662A0D">
              <w:rPr>
                <w:rFonts w:cs="Calibri"/>
                <w:lang w:val="es-ES"/>
              </w:rPr>
              <w:t xml:space="preserve"> </w:t>
            </w:r>
            <w:r w:rsidR="000E5BA7" w:rsidRPr="00662A0D">
              <w:rPr>
                <w:rFonts w:cs="Calibri"/>
                <w:lang w:val="es-ES"/>
              </w:rPr>
              <w:t>política p</w:t>
            </w:r>
            <w:r w:rsidR="00C26C91" w:rsidRPr="00662A0D">
              <w:rPr>
                <w:rFonts w:cs="Calibri"/>
                <w:lang w:val="es-ES"/>
              </w:rPr>
              <w:t>ú</w:t>
            </w:r>
            <w:r w:rsidR="000E5BA7" w:rsidRPr="00662A0D">
              <w:rPr>
                <w:rFonts w:cs="Calibri"/>
                <w:lang w:val="es-ES"/>
              </w:rPr>
              <w:t xml:space="preserve">blica                                                              </w:t>
            </w:r>
          </w:p>
        </w:tc>
        <w:tc>
          <w:tcPr>
            <w:tcW w:w="3348" w:type="dxa"/>
          </w:tcPr>
          <w:p w14:paraId="42F70E65" w14:textId="77777777" w:rsidR="00F24763" w:rsidRPr="00662A0D" w:rsidRDefault="00D60D84" w:rsidP="00A66B45">
            <w:pPr>
              <w:spacing w:after="0" w:line="240" w:lineRule="auto"/>
              <w:contextualSpacing/>
              <w:rPr>
                <w:rFonts w:cs="Calibri"/>
                <w:b/>
                <w:lang w:val="es-ES"/>
              </w:rPr>
            </w:pPr>
            <w:r w:rsidRPr="00662A0D">
              <w:rPr>
                <w:rFonts w:cs="Calibri"/>
                <w:b/>
                <w:lang w:val="es-ES"/>
              </w:rPr>
              <w:t>X</w:t>
            </w:r>
          </w:p>
        </w:tc>
      </w:tr>
      <w:tr w:rsidR="00F24763" w:rsidRPr="00662A0D" w14:paraId="4C2D43FF" w14:textId="77777777" w:rsidTr="00277444">
        <w:trPr>
          <w:trHeight w:val="287"/>
          <w:jc w:val="center"/>
        </w:trPr>
        <w:tc>
          <w:tcPr>
            <w:tcW w:w="8962" w:type="dxa"/>
          </w:tcPr>
          <w:p w14:paraId="06C75FCC" w14:textId="77777777" w:rsidR="00F24763" w:rsidRPr="00662A0D" w:rsidRDefault="00F24763" w:rsidP="0046492F">
            <w:pPr>
              <w:spacing w:after="0" w:line="240" w:lineRule="auto"/>
              <w:contextualSpacing/>
              <w:rPr>
                <w:rFonts w:cs="Calibri"/>
                <w:lang w:val="es-ES"/>
              </w:rPr>
            </w:pPr>
            <w:r w:rsidRPr="00662A0D">
              <w:rPr>
                <w:rFonts w:cs="Calibri"/>
                <w:lang w:val="es-ES"/>
              </w:rPr>
              <w:t xml:space="preserve">Monitorea el cumplimiento de la política </w:t>
            </w:r>
            <w:r w:rsidR="00C26C91" w:rsidRPr="00662A0D">
              <w:rPr>
                <w:rFonts w:cs="Calibri"/>
                <w:lang w:val="es-ES"/>
              </w:rPr>
              <w:t>pública</w:t>
            </w:r>
            <w:r w:rsidRPr="00662A0D">
              <w:rPr>
                <w:rFonts w:cs="Calibri"/>
                <w:lang w:val="es-ES"/>
              </w:rPr>
              <w:t xml:space="preserve">                        </w:t>
            </w:r>
          </w:p>
        </w:tc>
        <w:tc>
          <w:tcPr>
            <w:tcW w:w="3348" w:type="dxa"/>
          </w:tcPr>
          <w:p w14:paraId="29B2D1F4" w14:textId="77777777" w:rsidR="00F24763" w:rsidRPr="00662A0D" w:rsidRDefault="00D60D84" w:rsidP="00A66B45">
            <w:pPr>
              <w:spacing w:after="0" w:line="240" w:lineRule="auto"/>
              <w:contextualSpacing/>
              <w:rPr>
                <w:rFonts w:cs="Calibri"/>
                <w:b/>
                <w:lang w:val="es-ES"/>
              </w:rPr>
            </w:pPr>
            <w:r w:rsidRPr="00662A0D">
              <w:rPr>
                <w:rFonts w:cs="Calibri"/>
                <w:b/>
                <w:lang w:val="es-ES"/>
              </w:rPr>
              <w:t>X</w:t>
            </w:r>
          </w:p>
        </w:tc>
      </w:tr>
      <w:tr w:rsidR="003323A6" w:rsidRPr="00662A0D" w14:paraId="4447945C" w14:textId="77777777" w:rsidTr="00277444">
        <w:trPr>
          <w:trHeight w:val="287"/>
          <w:jc w:val="center"/>
        </w:trPr>
        <w:tc>
          <w:tcPr>
            <w:tcW w:w="8962" w:type="dxa"/>
          </w:tcPr>
          <w:p w14:paraId="7F967CFA" w14:textId="77777777" w:rsidR="003323A6" w:rsidRPr="00662A0D" w:rsidRDefault="003323A6" w:rsidP="00AD3B5F">
            <w:pPr>
              <w:spacing w:after="0" w:line="240" w:lineRule="auto"/>
              <w:contextualSpacing/>
              <w:rPr>
                <w:rFonts w:cs="Calibri"/>
                <w:lang w:val="es-ES"/>
              </w:rPr>
            </w:pPr>
            <w:r w:rsidRPr="00662A0D">
              <w:rPr>
                <w:rFonts w:cs="Calibri"/>
                <w:lang w:val="es-ES"/>
              </w:rPr>
              <w:t xml:space="preserve">Establece mecanismos de coordinación interinstitucional            </w:t>
            </w:r>
          </w:p>
        </w:tc>
        <w:tc>
          <w:tcPr>
            <w:tcW w:w="3348" w:type="dxa"/>
          </w:tcPr>
          <w:p w14:paraId="4B457FE0" w14:textId="77777777" w:rsidR="003323A6" w:rsidRPr="00662A0D" w:rsidRDefault="00D60D84" w:rsidP="00A66B45">
            <w:pPr>
              <w:spacing w:after="0" w:line="240" w:lineRule="auto"/>
              <w:contextualSpacing/>
              <w:rPr>
                <w:rFonts w:cs="Calibri"/>
                <w:b/>
                <w:lang w:val="es-ES"/>
              </w:rPr>
            </w:pPr>
            <w:r w:rsidRPr="00662A0D">
              <w:rPr>
                <w:rFonts w:cs="Calibri"/>
                <w:b/>
                <w:lang w:val="es-ES"/>
              </w:rPr>
              <w:t>X</w:t>
            </w:r>
          </w:p>
        </w:tc>
      </w:tr>
      <w:tr w:rsidR="003323A6" w:rsidRPr="00662A0D" w14:paraId="6C74AB4C" w14:textId="77777777" w:rsidTr="00277444">
        <w:trPr>
          <w:trHeight w:val="287"/>
          <w:jc w:val="center"/>
        </w:trPr>
        <w:tc>
          <w:tcPr>
            <w:tcW w:w="8962" w:type="dxa"/>
          </w:tcPr>
          <w:p w14:paraId="09135B0D" w14:textId="77777777" w:rsidR="003323A6" w:rsidRPr="00662A0D" w:rsidRDefault="003323A6" w:rsidP="00AD3B5F">
            <w:pPr>
              <w:spacing w:after="0" w:line="240" w:lineRule="auto"/>
              <w:contextualSpacing/>
              <w:rPr>
                <w:rFonts w:cs="Calibri"/>
                <w:lang w:val="es-ES"/>
              </w:rPr>
            </w:pPr>
            <w:r w:rsidRPr="00662A0D">
              <w:rPr>
                <w:rFonts w:cs="Calibri"/>
                <w:lang w:val="es-ES"/>
              </w:rPr>
              <w:t xml:space="preserve">Establece mecanismos de comunicación interinstitucional           </w:t>
            </w:r>
          </w:p>
        </w:tc>
        <w:tc>
          <w:tcPr>
            <w:tcW w:w="3348" w:type="dxa"/>
          </w:tcPr>
          <w:p w14:paraId="4698BC17" w14:textId="77777777" w:rsidR="003323A6" w:rsidRPr="00662A0D" w:rsidRDefault="00D60D84" w:rsidP="00A66B45">
            <w:pPr>
              <w:spacing w:after="0" w:line="240" w:lineRule="auto"/>
              <w:contextualSpacing/>
              <w:rPr>
                <w:rFonts w:cs="Calibri"/>
                <w:b/>
                <w:lang w:val="es-ES"/>
              </w:rPr>
            </w:pPr>
            <w:r w:rsidRPr="00662A0D">
              <w:rPr>
                <w:rFonts w:cs="Calibri"/>
                <w:b/>
                <w:lang w:val="es-ES"/>
              </w:rPr>
              <w:t>X</w:t>
            </w:r>
          </w:p>
        </w:tc>
      </w:tr>
      <w:tr w:rsidR="00F24763" w:rsidRPr="00662A0D" w14:paraId="1D980828" w14:textId="77777777" w:rsidTr="00277444">
        <w:trPr>
          <w:trHeight w:val="287"/>
          <w:jc w:val="center"/>
        </w:trPr>
        <w:tc>
          <w:tcPr>
            <w:tcW w:w="8962" w:type="dxa"/>
          </w:tcPr>
          <w:p w14:paraId="52DC86DB" w14:textId="77777777" w:rsidR="00F24763" w:rsidRPr="00662A0D" w:rsidRDefault="00F24763" w:rsidP="0046492F">
            <w:pPr>
              <w:spacing w:after="0" w:line="240" w:lineRule="auto"/>
              <w:contextualSpacing/>
              <w:rPr>
                <w:rFonts w:cs="Calibri"/>
                <w:lang w:val="es-ES"/>
              </w:rPr>
            </w:pPr>
            <w:r w:rsidRPr="00662A0D">
              <w:rPr>
                <w:rFonts w:cs="Calibri"/>
                <w:lang w:val="es-ES"/>
              </w:rPr>
              <w:t xml:space="preserve">Evalúa la política </w:t>
            </w:r>
            <w:r w:rsidR="00C26C91" w:rsidRPr="00662A0D">
              <w:rPr>
                <w:rFonts w:cs="Calibri"/>
                <w:lang w:val="es-ES"/>
              </w:rPr>
              <w:t>pública</w:t>
            </w:r>
            <w:r w:rsidRPr="00662A0D">
              <w:rPr>
                <w:rFonts w:cs="Calibri"/>
                <w:lang w:val="es-ES"/>
              </w:rPr>
              <w:t xml:space="preserve">                                                                        </w:t>
            </w:r>
          </w:p>
        </w:tc>
        <w:tc>
          <w:tcPr>
            <w:tcW w:w="3348" w:type="dxa"/>
          </w:tcPr>
          <w:p w14:paraId="712E7053" w14:textId="77777777" w:rsidR="00F24763" w:rsidRPr="00662A0D" w:rsidRDefault="00D60D84" w:rsidP="00A66B45">
            <w:pPr>
              <w:spacing w:after="0" w:line="240" w:lineRule="auto"/>
              <w:contextualSpacing/>
              <w:rPr>
                <w:rFonts w:cs="Calibri"/>
                <w:b/>
                <w:lang w:val="es-ES"/>
              </w:rPr>
            </w:pPr>
            <w:r w:rsidRPr="00662A0D">
              <w:rPr>
                <w:rFonts w:cs="Calibri"/>
                <w:b/>
                <w:lang w:val="es-ES"/>
              </w:rPr>
              <w:t>X</w:t>
            </w:r>
          </w:p>
        </w:tc>
      </w:tr>
      <w:tr w:rsidR="003323A6" w:rsidRPr="00662A0D" w14:paraId="0924C40A" w14:textId="77777777" w:rsidTr="00277444">
        <w:trPr>
          <w:trHeight w:val="287"/>
          <w:jc w:val="center"/>
        </w:trPr>
        <w:tc>
          <w:tcPr>
            <w:tcW w:w="8962" w:type="dxa"/>
          </w:tcPr>
          <w:p w14:paraId="6C7D9E80" w14:textId="77777777" w:rsidR="003323A6" w:rsidRPr="00662A0D" w:rsidRDefault="003323A6" w:rsidP="0046492F">
            <w:pPr>
              <w:spacing w:after="0" w:line="240" w:lineRule="auto"/>
              <w:contextualSpacing/>
              <w:rPr>
                <w:rFonts w:cs="Calibri"/>
                <w:lang w:val="es-ES"/>
              </w:rPr>
            </w:pPr>
            <w:r w:rsidRPr="00662A0D">
              <w:rPr>
                <w:rFonts w:cs="Calibri"/>
                <w:lang w:val="es-ES"/>
              </w:rPr>
              <w:t xml:space="preserve">Ejecuta programas </w:t>
            </w:r>
          </w:p>
        </w:tc>
        <w:tc>
          <w:tcPr>
            <w:tcW w:w="3348" w:type="dxa"/>
          </w:tcPr>
          <w:p w14:paraId="2A3688A4" w14:textId="77777777" w:rsidR="003323A6" w:rsidRPr="00662A0D" w:rsidRDefault="00D60D84" w:rsidP="00A66B45">
            <w:pPr>
              <w:spacing w:after="0" w:line="240" w:lineRule="auto"/>
              <w:contextualSpacing/>
              <w:rPr>
                <w:rFonts w:cs="Calibri"/>
                <w:b/>
                <w:lang w:val="es-ES"/>
              </w:rPr>
            </w:pPr>
            <w:r w:rsidRPr="00662A0D">
              <w:rPr>
                <w:rFonts w:cs="Calibri"/>
                <w:b/>
                <w:lang w:val="es-ES"/>
              </w:rPr>
              <w:t>X</w:t>
            </w:r>
          </w:p>
        </w:tc>
      </w:tr>
      <w:tr w:rsidR="00F24763" w:rsidRPr="00662A0D" w14:paraId="38A94FA6" w14:textId="77777777" w:rsidTr="00277444">
        <w:trPr>
          <w:trHeight w:val="287"/>
          <w:jc w:val="center"/>
        </w:trPr>
        <w:tc>
          <w:tcPr>
            <w:tcW w:w="8962" w:type="dxa"/>
          </w:tcPr>
          <w:p w14:paraId="6281598B" w14:textId="77777777" w:rsidR="00F24763" w:rsidRPr="00662A0D" w:rsidRDefault="00F24763" w:rsidP="0046492F">
            <w:pPr>
              <w:spacing w:after="0" w:line="240" w:lineRule="auto"/>
              <w:contextualSpacing/>
              <w:rPr>
                <w:rFonts w:cs="Calibri"/>
                <w:lang w:val="es-ES"/>
              </w:rPr>
            </w:pPr>
            <w:r w:rsidRPr="00662A0D">
              <w:rPr>
                <w:rFonts w:cs="Calibri"/>
                <w:lang w:val="es-ES"/>
              </w:rPr>
              <w:t xml:space="preserve">Rinde cuentas ante autoridades del Estado                                </w:t>
            </w:r>
          </w:p>
        </w:tc>
        <w:tc>
          <w:tcPr>
            <w:tcW w:w="3348" w:type="dxa"/>
          </w:tcPr>
          <w:p w14:paraId="17552641" w14:textId="77777777" w:rsidR="00F24763" w:rsidRPr="00662A0D" w:rsidRDefault="00D60D84" w:rsidP="00A66B45">
            <w:pPr>
              <w:spacing w:after="0" w:line="240" w:lineRule="auto"/>
              <w:contextualSpacing/>
              <w:rPr>
                <w:rFonts w:cs="Calibri"/>
                <w:b/>
                <w:lang w:val="es-ES"/>
              </w:rPr>
            </w:pPr>
            <w:r w:rsidRPr="00662A0D">
              <w:rPr>
                <w:rFonts w:cs="Calibri"/>
                <w:b/>
                <w:lang w:val="es-ES"/>
              </w:rPr>
              <w:t>X</w:t>
            </w:r>
          </w:p>
        </w:tc>
      </w:tr>
      <w:tr w:rsidR="00067072" w:rsidRPr="00662A0D" w14:paraId="179BABDD" w14:textId="77777777" w:rsidTr="00277444">
        <w:trPr>
          <w:trHeight w:val="287"/>
          <w:jc w:val="center"/>
        </w:trPr>
        <w:tc>
          <w:tcPr>
            <w:tcW w:w="8962" w:type="dxa"/>
          </w:tcPr>
          <w:p w14:paraId="52616A72" w14:textId="77777777" w:rsidR="00067072" w:rsidRPr="00662A0D" w:rsidRDefault="00067072" w:rsidP="0046492F">
            <w:pPr>
              <w:spacing w:after="0" w:line="240" w:lineRule="auto"/>
              <w:contextualSpacing/>
              <w:rPr>
                <w:rFonts w:cs="Calibri"/>
                <w:lang w:val="es-ES"/>
              </w:rPr>
            </w:pPr>
            <w:r w:rsidRPr="00662A0D">
              <w:rPr>
                <w:rFonts w:cs="Calibri"/>
                <w:lang w:val="es-ES"/>
              </w:rPr>
              <w:t>Rinde cuentas ante organizaciones internacionales</w:t>
            </w:r>
          </w:p>
        </w:tc>
        <w:tc>
          <w:tcPr>
            <w:tcW w:w="3348" w:type="dxa"/>
          </w:tcPr>
          <w:p w14:paraId="7E3D7AC4" w14:textId="77777777" w:rsidR="00067072" w:rsidRPr="00662A0D" w:rsidRDefault="00D60D84" w:rsidP="00A66B45">
            <w:pPr>
              <w:spacing w:after="0" w:line="240" w:lineRule="auto"/>
              <w:contextualSpacing/>
              <w:rPr>
                <w:rFonts w:cs="Calibri"/>
                <w:b/>
                <w:lang w:val="es-ES"/>
              </w:rPr>
            </w:pPr>
            <w:r w:rsidRPr="00662A0D">
              <w:rPr>
                <w:rFonts w:cs="Calibri"/>
                <w:b/>
                <w:lang w:val="es-ES"/>
              </w:rPr>
              <w:t>X</w:t>
            </w:r>
          </w:p>
        </w:tc>
      </w:tr>
      <w:tr w:rsidR="003323A6" w:rsidRPr="00662A0D" w14:paraId="01C02D85" w14:textId="77777777" w:rsidTr="00277444">
        <w:trPr>
          <w:trHeight w:val="287"/>
          <w:jc w:val="center"/>
        </w:trPr>
        <w:tc>
          <w:tcPr>
            <w:tcW w:w="8962" w:type="dxa"/>
          </w:tcPr>
          <w:p w14:paraId="4A1CFE19" w14:textId="77777777" w:rsidR="003323A6" w:rsidRPr="00662A0D" w:rsidRDefault="003323A6" w:rsidP="00AD3B5F">
            <w:pPr>
              <w:spacing w:after="0" w:line="240" w:lineRule="auto"/>
              <w:contextualSpacing/>
              <w:rPr>
                <w:rFonts w:cs="Calibri"/>
                <w:lang w:val="es-ES"/>
              </w:rPr>
            </w:pPr>
            <w:r w:rsidRPr="00662A0D">
              <w:rPr>
                <w:rFonts w:cs="Calibri"/>
                <w:lang w:val="es-ES"/>
              </w:rPr>
              <w:t xml:space="preserve">Ejerce opinión consultiva en proyectos de ley                               </w:t>
            </w:r>
          </w:p>
        </w:tc>
        <w:tc>
          <w:tcPr>
            <w:tcW w:w="3348" w:type="dxa"/>
          </w:tcPr>
          <w:p w14:paraId="554CE37E" w14:textId="77777777" w:rsidR="003323A6" w:rsidRPr="00662A0D" w:rsidRDefault="00D60D84" w:rsidP="00A66B45">
            <w:pPr>
              <w:spacing w:after="0" w:line="240" w:lineRule="auto"/>
              <w:contextualSpacing/>
              <w:rPr>
                <w:rFonts w:cs="Calibri"/>
                <w:b/>
                <w:lang w:val="es-ES"/>
              </w:rPr>
            </w:pPr>
            <w:r w:rsidRPr="00662A0D">
              <w:rPr>
                <w:rFonts w:cs="Calibri"/>
                <w:b/>
                <w:lang w:val="es-ES"/>
              </w:rPr>
              <w:t>X</w:t>
            </w:r>
          </w:p>
        </w:tc>
      </w:tr>
      <w:tr w:rsidR="003323A6" w:rsidRPr="00662A0D" w14:paraId="399AA9E2" w14:textId="77777777" w:rsidTr="00277444">
        <w:trPr>
          <w:trHeight w:val="287"/>
          <w:jc w:val="center"/>
        </w:trPr>
        <w:tc>
          <w:tcPr>
            <w:tcW w:w="8962" w:type="dxa"/>
          </w:tcPr>
          <w:p w14:paraId="449F0B80" w14:textId="77777777" w:rsidR="003323A6" w:rsidRPr="00662A0D" w:rsidRDefault="003323A6" w:rsidP="00AD3B5F">
            <w:pPr>
              <w:spacing w:after="0" w:line="240" w:lineRule="auto"/>
              <w:contextualSpacing/>
              <w:rPr>
                <w:rFonts w:cs="Calibri"/>
                <w:lang w:val="es-ES"/>
              </w:rPr>
            </w:pPr>
            <w:r w:rsidRPr="00662A0D">
              <w:rPr>
                <w:rFonts w:cs="Calibri"/>
                <w:lang w:val="es-ES"/>
              </w:rPr>
              <w:t>Ejerce representación internacional</w:t>
            </w:r>
          </w:p>
        </w:tc>
        <w:tc>
          <w:tcPr>
            <w:tcW w:w="3348" w:type="dxa"/>
          </w:tcPr>
          <w:p w14:paraId="24891295" w14:textId="77777777" w:rsidR="003323A6" w:rsidRPr="00662A0D" w:rsidRDefault="00D60D84" w:rsidP="00A66B45">
            <w:pPr>
              <w:spacing w:after="0" w:line="240" w:lineRule="auto"/>
              <w:contextualSpacing/>
              <w:rPr>
                <w:rFonts w:cs="Calibri"/>
                <w:b/>
                <w:lang w:val="es-ES"/>
              </w:rPr>
            </w:pPr>
            <w:r w:rsidRPr="00662A0D">
              <w:rPr>
                <w:rFonts w:cs="Calibri"/>
                <w:b/>
                <w:lang w:val="es-ES"/>
              </w:rPr>
              <w:t>X</w:t>
            </w:r>
          </w:p>
        </w:tc>
      </w:tr>
      <w:tr w:rsidR="00B9794A" w:rsidRPr="00662A0D" w14:paraId="2B49AD66" w14:textId="77777777" w:rsidTr="00277444">
        <w:trPr>
          <w:trHeight w:val="287"/>
          <w:jc w:val="center"/>
        </w:trPr>
        <w:tc>
          <w:tcPr>
            <w:tcW w:w="8962" w:type="dxa"/>
          </w:tcPr>
          <w:p w14:paraId="7D740F13" w14:textId="77777777" w:rsidR="00B9794A" w:rsidRPr="00662A0D" w:rsidRDefault="00B9794A" w:rsidP="00AD3B5F">
            <w:pPr>
              <w:spacing w:after="0" w:line="240" w:lineRule="auto"/>
              <w:contextualSpacing/>
              <w:rPr>
                <w:rFonts w:cs="Calibri"/>
                <w:lang w:val="es-ES"/>
              </w:rPr>
            </w:pPr>
            <w:r w:rsidRPr="00662A0D">
              <w:rPr>
                <w:rFonts w:cs="Calibri"/>
                <w:lang w:val="es-ES"/>
              </w:rPr>
              <w:t>Otro (indicar)</w:t>
            </w:r>
          </w:p>
        </w:tc>
        <w:tc>
          <w:tcPr>
            <w:tcW w:w="3348" w:type="dxa"/>
          </w:tcPr>
          <w:p w14:paraId="68735325" w14:textId="77777777" w:rsidR="00B9794A" w:rsidRPr="00662A0D" w:rsidRDefault="00D60D84" w:rsidP="00A66B45">
            <w:pPr>
              <w:spacing w:after="0" w:line="240" w:lineRule="auto"/>
              <w:contextualSpacing/>
              <w:rPr>
                <w:rFonts w:cs="Calibri"/>
                <w:b/>
                <w:lang w:val="es-ES"/>
              </w:rPr>
            </w:pPr>
            <w:r w:rsidRPr="00662A0D">
              <w:rPr>
                <w:rFonts w:cs="Calibri"/>
                <w:b/>
                <w:lang w:val="es-ES"/>
              </w:rPr>
              <w:t>X</w:t>
            </w:r>
          </w:p>
        </w:tc>
      </w:tr>
      <w:tr w:rsidR="00F24763" w:rsidRPr="00662A0D" w14:paraId="14F73850" w14:textId="77777777" w:rsidTr="00043488">
        <w:trPr>
          <w:trHeight w:val="287"/>
          <w:jc w:val="center"/>
        </w:trPr>
        <w:tc>
          <w:tcPr>
            <w:tcW w:w="8962" w:type="dxa"/>
            <w:shd w:val="clear" w:color="auto" w:fill="E6E6E6"/>
          </w:tcPr>
          <w:p w14:paraId="448DFEAB" w14:textId="77777777" w:rsidR="00F24763" w:rsidRPr="00662A0D" w:rsidRDefault="00F24763" w:rsidP="00A66B45">
            <w:pPr>
              <w:spacing w:after="0" w:line="240" w:lineRule="auto"/>
              <w:contextualSpacing/>
              <w:rPr>
                <w:rFonts w:cs="Calibri"/>
                <w:lang w:val="es-ES"/>
              </w:rPr>
            </w:pPr>
          </w:p>
          <w:p w14:paraId="166FAD15" w14:textId="77777777" w:rsidR="00F24763" w:rsidRPr="00662A0D" w:rsidRDefault="00F24763" w:rsidP="0046492F">
            <w:pPr>
              <w:spacing w:after="0" w:line="240" w:lineRule="auto"/>
              <w:contextualSpacing/>
              <w:jc w:val="center"/>
              <w:rPr>
                <w:rFonts w:cs="Calibri"/>
                <w:b/>
                <w:lang w:val="es-ES"/>
              </w:rPr>
            </w:pPr>
            <w:r w:rsidRPr="00662A0D">
              <w:rPr>
                <w:rFonts w:cs="Calibri"/>
                <w:b/>
                <w:lang w:val="es-ES"/>
              </w:rPr>
              <w:t>PERSONAL</w:t>
            </w:r>
          </w:p>
        </w:tc>
        <w:tc>
          <w:tcPr>
            <w:tcW w:w="3348" w:type="dxa"/>
            <w:shd w:val="clear" w:color="auto" w:fill="E6E6E6"/>
          </w:tcPr>
          <w:p w14:paraId="554FB2A1" w14:textId="77777777" w:rsidR="00F24763" w:rsidRPr="00662A0D" w:rsidRDefault="00F24763" w:rsidP="00A66B45">
            <w:pPr>
              <w:spacing w:after="0" w:line="240" w:lineRule="auto"/>
              <w:contextualSpacing/>
              <w:rPr>
                <w:rFonts w:cs="Calibri"/>
                <w:b/>
                <w:lang w:val="es-ES"/>
              </w:rPr>
            </w:pPr>
          </w:p>
          <w:p w14:paraId="6D84A693" w14:textId="77777777" w:rsidR="00F24763" w:rsidRPr="00662A0D" w:rsidRDefault="00F24763" w:rsidP="00987852">
            <w:pPr>
              <w:spacing w:after="0" w:line="240" w:lineRule="auto"/>
              <w:contextualSpacing/>
              <w:jc w:val="center"/>
              <w:rPr>
                <w:rFonts w:cs="Calibri"/>
                <w:b/>
                <w:lang w:val="es-ES"/>
              </w:rPr>
            </w:pPr>
            <w:r w:rsidRPr="00662A0D">
              <w:rPr>
                <w:rFonts w:cs="Calibri"/>
                <w:b/>
                <w:lang w:val="es-ES"/>
              </w:rPr>
              <w:t>Marque con una “X”</w:t>
            </w:r>
          </w:p>
        </w:tc>
      </w:tr>
      <w:tr w:rsidR="00F24763" w:rsidRPr="00662A0D" w14:paraId="4315807F" w14:textId="77777777" w:rsidTr="00043488">
        <w:trPr>
          <w:trHeight w:val="287"/>
          <w:jc w:val="center"/>
        </w:trPr>
        <w:tc>
          <w:tcPr>
            <w:tcW w:w="8962" w:type="dxa"/>
            <w:shd w:val="clear" w:color="auto" w:fill="E6E6E6"/>
          </w:tcPr>
          <w:p w14:paraId="6B37FF8B" w14:textId="77777777" w:rsidR="00F24763" w:rsidRPr="00662A0D" w:rsidRDefault="00F24763" w:rsidP="00A66B45">
            <w:pPr>
              <w:spacing w:after="0" w:line="240" w:lineRule="auto"/>
              <w:contextualSpacing/>
              <w:rPr>
                <w:rFonts w:cs="Calibri"/>
                <w:lang w:val="es-ES"/>
              </w:rPr>
            </w:pPr>
            <w:r w:rsidRPr="00662A0D">
              <w:rPr>
                <w:rFonts w:cs="Calibri"/>
                <w:lang w:val="es-ES"/>
              </w:rPr>
              <w:t xml:space="preserve">Menos de 50  funcionarias/os         </w:t>
            </w:r>
          </w:p>
        </w:tc>
        <w:tc>
          <w:tcPr>
            <w:tcW w:w="3348" w:type="dxa"/>
            <w:shd w:val="clear" w:color="auto" w:fill="E6E6E6"/>
          </w:tcPr>
          <w:p w14:paraId="5E537752" w14:textId="77777777" w:rsidR="00F24763" w:rsidRPr="00662A0D" w:rsidRDefault="00F24763" w:rsidP="00A66B45">
            <w:pPr>
              <w:spacing w:after="0" w:line="240" w:lineRule="auto"/>
              <w:contextualSpacing/>
              <w:rPr>
                <w:rFonts w:cs="Calibri"/>
                <w:b/>
                <w:lang w:val="es-ES"/>
              </w:rPr>
            </w:pPr>
          </w:p>
        </w:tc>
      </w:tr>
      <w:tr w:rsidR="00F24763" w:rsidRPr="00662A0D" w14:paraId="34F67865" w14:textId="77777777" w:rsidTr="00043488">
        <w:trPr>
          <w:trHeight w:val="287"/>
          <w:jc w:val="center"/>
        </w:trPr>
        <w:tc>
          <w:tcPr>
            <w:tcW w:w="8962" w:type="dxa"/>
            <w:shd w:val="clear" w:color="auto" w:fill="E6E6E6"/>
          </w:tcPr>
          <w:p w14:paraId="2AEF5DB5" w14:textId="77777777" w:rsidR="00F24763" w:rsidRPr="00662A0D" w:rsidRDefault="00F24763" w:rsidP="00A66B45">
            <w:pPr>
              <w:spacing w:after="0" w:line="240" w:lineRule="auto"/>
              <w:contextualSpacing/>
              <w:rPr>
                <w:rFonts w:cs="Calibri"/>
                <w:lang w:val="es-ES"/>
              </w:rPr>
            </w:pPr>
            <w:r w:rsidRPr="00662A0D">
              <w:rPr>
                <w:rFonts w:cs="Calibri"/>
                <w:lang w:val="es-ES"/>
              </w:rPr>
              <w:t xml:space="preserve">Entre 50 a 100 funcionarias/os        </w:t>
            </w:r>
          </w:p>
        </w:tc>
        <w:tc>
          <w:tcPr>
            <w:tcW w:w="3348" w:type="dxa"/>
            <w:shd w:val="clear" w:color="auto" w:fill="E6E6E6"/>
          </w:tcPr>
          <w:p w14:paraId="3BEAACDD" w14:textId="77777777" w:rsidR="00F24763" w:rsidRPr="00662A0D" w:rsidRDefault="00F1540B" w:rsidP="00A66B45">
            <w:pPr>
              <w:spacing w:after="0" w:line="240" w:lineRule="auto"/>
              <w:contextualSpacing/>
              <w:rPr>
                <w:rFonts w:cs="Calibri"/>
                <w:b/>
                <w:lang w:val="es-ES"/>
              </w:rPr>
            </w:pPr>
            <w:r>
              <w:rPr>
                <w:rFonts w:cs="Calibri"/>
                <w:b/>
                <w:lang w:val="es-ES"/>
              </w:rPr>
              <w:t>x</w:t>
            </w:r>
          </w:p>
        </w:tc>
      </w:tr>
      <w:tr w:rsidR="00F24763" w:rsidRPr="00662A0D" w14:paraId="5C145BEE" w14:textId="77777777" w:rsidTr="00043488">
        <w:trPr>
          <w:trHeight w:val="287"/>
          <w:jc w:val="center"/>
        </w:trPr>
        <w:tc>
          <w:tcPr>
            <w:tcW w:w="8962" w:type="dxa"/>
            <w:shd w:val="clear" w:color="auto" w:fill="E6E6E6"/>
          </w:tcPr>
          <w:p w14:paraId="6E7599EC" w14:textId="77777777" w:rsidR="00F24763" w:rsidRPr="00662A0D" w:rsidRDefault="00F24763" w:rsidP="00A66B45">
            <w:pPr>
              <w:spacing w:after="0" w:line="240" w:lineRule="auto"/>
              <w:contextualSpacing/>
              <w:rPr>
                <w:rFonts w:cs="Calibri"/>
                <w:lang w:val="es-ES"/>
              </w:rPr>
            </w:pPr>
            <w:r w:rsidRPr="00662A0D">
              <w:rPr>
                <w:rFonts w:cs="Calibri"/>
                <w:lang w:val="es-ES"/>
              </w:rPr>
              <w:t xml:space="preserve">Entre 100 a 250 funcionarias/os      </w:t>
            </w:r>
          </w:p>
        </w:tc>
        <w:tc>
          <w:tcPr>
            <w:tcW w:w="3348" w:type="dxa"/>
            <w:shd w:val="clear" w:color="auto" w:fill="E6E6E6"/>
          </w:tcPr>
          <w:p w14:paraId="309EEDC5" w14:textId="77777777" w:rsidR="00F24763" w:rsidRPr="00662A0D" w:rsidRDefault="00F24763" w:rsidP="00A66B45">
            <w:pPr>
              <w:spacing w:after="0" w:line="240" w:lineRule="auto"/>
              <w:contextualSpacing/>
              <w:rPr>
                <w:rFonts w:cs="Calibri"/>
                <w:b/>
                <w:lang w:val="es-ES"/>
              </w:rPr>
            </w:pPr>
          </w:p>
        </w:tc>
      </w:tr>
      <w:tr w:rsidR="00F24763" w:rsidRPr="00662A0D" w14:paraId="5915C894" w14:textId="77777777" w:rsidTr="00043488">
        <w:trPr>
          <w:trHeight w:val="287"/>
          <w:jc w:val="center"/>
        </w:trPr>
        <w:tc>
          <w:tcPr>
            <w:tcW w:w="8962" w:type="dxa"/>
            <w:shd w:val="clear" w:color="auto" w:fill="E6E6E6"/>
          </w:tcPr>
          <w:p w14:paraId="1417B09A" w14:textId="77777777" w:rsidR="00F24763" w:rsidRPr="00662A0D" w:rsidRDefault="00F24763" w:rsidP="00A66B45">
            <w:pPr>
              <w:spacing w:after="0" w:line="240" w:lineRule="auto"/>
              <w:contextualSpacing/>
              <w:rPr>
                <w:rFonts w:cs="Calibri"/>
                <w:lang w:val="es-ES"/>
              </w:rPr>
            </w:pPr>
            <w:r w:rsidRPr="00662A0D">
              <w:rPr>
                <w:rFonts w:cs="Calibri"/>
                <w:lang w:val="es-ES"/>
              </w:rPr>
              <w:t xml:space="preserve">Entre 250 a 500 funcionarias/os     </w:t>
            </w:r>
          </w:p>
        </w:tc>
        <w:tc>
          <w:tcPr>
            <w:tcW w:w="3348" w:type="dxa"/>
            <w:shd w:val="clear" w:color="auto" w:fill="E6E6E6"/>
          </w:tcPr>
          <w:p w14:paraId="6BDEB013" w14:textId="77777777" w:rsidR="00F24763" w:rsidRPr="00662A0D" w:rsidRDefault="00F24763" w:rsidP="00A66B45">
            <w:pPr>
              <w:spacing w:after="0" w:line="240" w:lineRule="auto"/>
              <w:contextualSpacing/>
              <w:rPr>
                <w:rFonts w:cs="Calibri"/>
                <w:b/>
                <w:lang w:val="es-ES"/>
              </w:rPr>
            </w:pPr>
          </w:p>
        </w:tc>
      </w:tr>
      <w:tr w:rsidR="00F24763" w:rsidRPr="00662A0D" w14:paraId="06E20FB6" w14:textId="77777777" w:rsidTr="00043488">
        <w:trPr>
          <w:trHeight w:val="287"/>
          <w:jc w:val="center"/>
        </w:trPr>
        <w:tc>
          <w:tcPr>
            <w:tcW w:w="8962" w:type="dxa"/>
            <w:shd w:val="clear" w:color="auto" w:fill="E6E6E6"/>
          </w:tcPr>
          <w:p w14:paraId="33BCC363" w14:textId="77777777" w:rsidR="00F24763" w:rsidRPr="00662A0D" w:rsidRDefault="00F24763" w:rsidP="00A66B45">
            <w:pPr>
              <w:spacing w:after="0" w:line="240" w:lineRule="auto"/>
              <w:contextualSpacing/>
              <w:rPr>
                <w:rFonts w:cs="Calibri"/>
                <w:lang w:val="es-ES"/>
              </w:rPr>
            </w:pPr>
            <w:r w:rsidRPr="00662A0D">
              <w:rPr>
                <w:rFonts w:cs="Calibri"/>
                <w:lang w:val="es-ES"/>
              </w:rPr>
              <w:t xml:space="preserve">Más de 500 funcionarias/os             </w:t>
            </w:r>
          </w:p>
        </w:tc>
        <w:tc>
          <w:tcPr>
            <w:tcW w:w="3348" w:type="dxa"/>
            <w:shd w:val="clear" w:color="auto" w:fill="E6E6E6"/>
          </w:tcPr>
          <w:p w14:paraId="6BA07CD6" w14:textId="77777777" w:rsidR="00F24763" w:rsidRPr="00662A0D" w:rsidRDefault="00F24763" w:rsidP="00A66B45">
            <w:pPr>
              <w:spacing w:after="0" w:line="240" w:lineRule="auto"/>
              <w:contextualSpacing/>
              <w:rPr>
                <w:rFonts w:cs="Calibri"/>
                <w:b/>
                <w:lang w:val="es-ES"/>
              </w:rPr>
            </w:pPr>
          </w:p>
        </w:tc>
      </w:tr>
    </w:tbl>
    <w:p w14:paraId="2981773C" w14:textId="77777777" w:rsidR="00F24763" w:rsidRPr="00662A0D" w:rsidRDefault="00F24763">
      <w:pPr>
        <w:rPr>
          <w:rFonts w:cs="Calibri"/>
          <w:lang w:val="es-ES"/>
        </w:rPr>
      </w:pPr>
    </w:p>
    <w:p w14:paraId="66C80286" w14:textId="77777777" w:rsidR="00D579D2" w:rsidRPr="00662A0D" w:rsidRDefault="00D579D2">
      <w:pPr>
        <w:rPr>
          <w:rFonts w:cs="Calibri"/>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8"/>
        <w:gridCol w:w="6178"/>
      </w:tblGrid>
      <w:tr w:rsidR="00F24763" w:rsidRPr="00662A0D" w14:paraId="65F63A70" w14:textId="77777777" w:rsidTr="004F100A">
        <w:trPr>
          <w:trHeight w:val="305"/>
          <w:jc w:val="center"/>
        </w:trPr>
        <w:tc>
          <w:tcPr>
            <w:tcW w:w="12356" w:type="dxa"/>
            <w:gridSpan w:val="2"/>
            <w:shd w:val="clear" w:color="auto" w:fill="D9D9D9"/>
          </w:tcPr>
          <w:p w14:paraId="2215C4B2" w14:textId="77777777" w:rsidR="00F24763" w:rsidRPr="00662A0D" w:rsidRDefault="00F24763" w:rsidP="004F100A">
            <w:pPr>
              <w:pStyle w:val="Subtitle"/>
              <w:spacing w:after="0" w:line="240" w:lineRule="auto"/>
              <w:rPr>
                <w:rFonts w:eastAsia="MS Mincho" w:cs="Calibri"/>
                <w:b/>
                <w:color w:val="auto"/>
                <w:sz w:val="22"/>
                <w:szCs w:val="22"/>
                <w:lang w:val="es-ES"/>
              </w:rPr>
            </w:pPr>
          </w:p>
          <w:p w14:paraId="3827975D" w14:textId="77777777" w:rsidR="00F24763" w:rsidRPr="00662A0D" w:rsidRDefault="00F24763" w:rsidP="004F100A">
            <w:pPr>
              <w:pStyle w:val="Subtitle"/>
              <w:spacing w:after="0" w:line="240" w:lineRule="auto"/>
              <w:jc w:val="center"/>
              <w:rPr>
                <w:rFonts w:eastAsia="MS Mincho" w:cs="Calibri"/>
                <w:b/>
                <w:caps/>
                <w:color w:val="auto"/>
                <w:sz w:val="24"/>
                <w:szCs w:val="24"/>
                <w:lang w:val="es-ES"/>
              </w:rPr>
            </w:pPr>
            <w:r w:rsidRPr="00662A0D">
              <w:rPr>
                <w:rFonts w:eastAsia="MS Mincho" w:cs="Calibri"/>
                <w:b/>
                <w:caps/>
                <w:color w:val="auto"/>
                <w:sz w:val="24"/>
                <w:szCs w:val="24"/>
                <w:lang w:val="es-ES"/>
              </w:rPr>
              <w:t>3. Redes  de Transversalización</w:t>
            </w:r>
          </w:p>
          <w:p w14:paraId="61E69530" w14:textId="77777777" w:rsidR="00F24763" w:rsidRPr="00662A0D" w:rsidRDefault="00F24763" w:rsidP="004F100A">
            <w:pPr>
              <w:spacing w:after="0" w:line="240" w:lineRule="auto"/>
              <w:rPr>
                <w:rFonts w:cs="Calibri"/>
                <w:lang w:val="es-ES"/>
              </w:rPr>
            </w:pPr>
          </w:p>
        </w:tc>
      </w:tr>
      <w:tr w:rsidR="00F24763" w:rsidRPr="00662A0D" w14:paraId="441E043C" w14:textId="77777777" w:rsidTr="00301780">
        <w:trPr>
          <w:trHeight w:val="829"/>
          <w:jc w:val="center"/>
        </w:trPr>
        <w:tc>
          <w:tcPr>
            <w:tcW w:w="6178" w:type="dxa"/>
            <w:tcBorders>
              <w:bottom w:val="single" w:sz="4" w:space="0" w:color="auto"/>
            </w:tcBorders>
          </w:tcPr>
          <w:p w14:paraId="322CB906" w14:textId="77777777" w:rsidR="00F24763" w:rsidRPr="00662A0D" w:rsidRDefault="00F24763" w:rsidP="004F100A">
            <w:pPr>
              <w:spacing w:after="0" w:line="240" w:lineRule="auto"/>
              <w:contextualSpacing/>
              <w:rPr>
                <w:rFonts w:cs="Calibri"/>
                <w:lang w:val="es-ES"/>
              </w:rPr>
            </w:pPr>
          </w:p>
          <w:p w14:paraId="78C2E8F4" w14:textId="77777777" w:rsidR="00F24763" w:rsidRPr="00662A0D" w:rsidRDefault="00F24763" w:rsidP="004F100A">
            <w:pPr>
              <w:spacing w:after="0" w:line="240" w:lineRule="auto"/>
              <w:contextualSpacing/>
              <w:rPr>
                <w:rFonts w:cs="Calibri"/>
                <w:lang w:val="es-ES"/>
              </w:rPr>
            </w:pPr>
            <w:r w:rsidRPr="00662A0D">
              <w:rPr>
                <w:rFonts w:cs="Calibri"/>
                <w:lang w:val="es-ES"/>
              </w:rPr>
              <w:t xml:space="preserve">¿Existen mecanismos para la transversalización de los derechos de  las personas  con discapacidad?  </w:t>
            </w:r>
            <w:r w:rsidR="00CD77E2" w:rsidRPr="00662A0D">
              <w:rPr>
                <w:rFonts w:eastAsia="Calibri" w:cs="Calibri"/>
                <w:spacing w:val="-1"/>
                <w:lang w:val="es-VE"/>
              </w:rPr>
              <w:t>(</w:t>
            </w:r>
            <w:r w:rsidR="00CD77E2" w:rsidRPr="00662A0D">
              <w:rPr>
                <w:rFonts w:eastAsia="Calibri" w:cs="Calibri"/>
                <w:spacing w:val="1"/>
                <w:lang w:val="es-VE"/>
              </w:rPr>
              <w:t>E</w:t>
            </w:r>
            <w:r w:rsidR="00CD77E2" w:rsidRPr="00662A0D">
              <w:rPr>
                <w:rFonts w:eastAsia="Calibri" w:cs="Calibri"/>
                <w:lang w:val="es-VE"/>
              </w:rPr>
              <w:t>n</w:t>
            </w:r>
            <w:r w:rsidR="00CD77E2" w:rsidRPr="00662A0D">
              <w:rPr>
                <w:rFonts w:eastAsia="Calibri" w:cs="Calibri"/>
                <w:spacing w:val="-2"/>
                <w:lang w:val="es-VE"/>
              </w:rPr>
              <w:t xml:space="preserve"> </w:t>
            </w:r>
            <w:r w:rsidR="00CD77E2" w:rsidRPr="00662A0D">
              <w:rPr>
                <w:rFonts w:eastAsia="Calibri" w:cs="Calibri"/>
                <w:lang w:val="es-VE"/>
              </w:rPr>
              <w:t>caso</w:t>
            </w:r>
            <w:r w:rsidR="00CD77E2" w:rsidRPr="00662A0D">
              <w:rPr>
                <w:rFonts w:eastAsia="Calibri" w:cs="Calibri"/>
                <w:spacing w:val="-4"/>
                <w:lang w:val="es-VE"/>
              </w:rPr>
              <w:t xml:space="preserve"> </w:t>
            </w:r>
            <w:r w:rsidR="00CD77E2" w:rsidRPr="00662A0D">
              <w:rPr>
                <w:rFonts w:eastAsia="Calibri" w:cs="Calibri"/>
                <w:lang w:val="es-VE"/>
              </w:rPr>
              <w:t>de</w:t>
            </w:r>
            <w:r w:rsidR="00CD77E2" w:rsidRPr="00662A0D">
              <w:rPr>
                <w:rFonts w:eastAsia="Calibri" w:cs="Calibri"/>
                <w:spacing w:val="-3"/>
                <w:lang w:val="es-VE"/>
              </w:rPr>
              <w:t xml:space="preserve"> </w:t>
            </w:r>
            <w:r w:rsidR="00CD77E2" w:rsidRPr="00662A0D">
              <w:rPr>
                <w:rFonts w:eastAsia="Calibri" w:cs="Calibri"/>
                <w:lang w:val="es-VE"/>
              </w:rPr>
              <w:t>ser</w:t>
            </w:r>
            <w:r w:rsidR="00CD77E2" w:rsidRPr="00662A0D">
              <w:rPr>
                <w:rFonts w:eastAsia="Calibri" w:cs="Calibri"/>
                <w:spacing w:val="-3"/>
                <w:lang w:val="es-VE"/>
              </w:rPr>
              <w:t xml:space="preserve"> </w:t>
            </w:r>
            <w:r w:rsidR="00CD77E2" w:rsidRPr="00662A0D">
              <w:rPr>
                <w:rFonts w:eastAsia="Calibri" w:cs="Calibri"/>
                <w:lang w:val="es-VE"/>
              </w:rPr>
              <w:t>afirmativo explique abajo seleccionando las opciones que apliquen)</w:t>
            </w:r>
          </w:p>
          <w:p w14:paraId="686FC74F" w14:textId="77777777" w:rsidR="00F24763" w:rsidRPr="00662A0D" w:rsidRDefault="00F24763" w:rsidP="004F100A">
            <w:pPr>
              <w:spacing w:after="0" w:line="240" w:lineRule="auto"/>
              <w:contextualSpacing/>
              <w:rPr>
                <w:rFonts w:cs="Calibri"/>
                <w:lang w:val="es-ES"/>
              </w:rPr>
            </w:pPr>
          </w:p>
        </w:tc>
        <w:tc>
          <w:tcPr>
            <w:tcW w:w="6178" w:type="dxa"/>
            <w:tcBorders>
              <w:bottom w:val="single" w:sz="4" w:space="0" w:color="auto"/>
            </w:tcBorders>
          </w:tcPr>
          <w:p w14:paraId="233E067B" w14:textId="77777777" w:rsidR="00F24763" w:rsidRPr="00662A0D" w:rsidRDefault="00F24763" w:rsidP="004F100A">
            <w:pPr>
              <w:spacing w:after="0" w:line="240" w:lineRule="auto"/>
              <w:contextualSpacing/>
              <w:rPr>
                <w:rFonts w:cs="Calibri"/>
                <w:lang w:val="es-ES"/>
              </w:rPr>
            </w:pPr>
          </w:p>
          <w:p w14:paraId="1D8B5BED" w14:textId="77777777" w:rsidR="00F24763" w:rsidRPr="00662A0D" w:rsidRDefault="001C444A" w:rsidP="004F100A">
            <w:pPr>
              <w:spacing w:after="0" w:line="240" w:lineRule="auto"/>
              <w:contextualSpacing/>
              <w:rPr>
                <w:rFonts w:cs="Calibri"/>
                <w:lang w:val="es-ES"/>
              </w:rPr>
            </w:pPr>
            <w:r w:rsidRPr="00662A0D">
              <w:rPr>
                <w:rFonts w:cs="Calibri"/>
                <w:lang w:val="es-ES"/>
              </w:rPr>
              <w:t>Sí X</w:t>
            </w:r>
            <w:r w:rsidR="00F24763" w:rsidRPr="00662A0D">
              <w:rPr>
                <w:rFonts w:cs="Calibri"/>
                <w:lang w:val="es-ES"/>
              </w:rPr>
              <w:t xml:space="preserve">                                  No__</w:t>
            </w:r>
          </w:p>
          <w:p w14:paraId="06525244" w14:textId="77777777" w:rsidR="00F24763" w:rsidRPr="00662A0D" w:rsidRDefault="00F24763" w:rsidP="004F100A">
            <w:pPr>
              <w:spacing w:after="0" w:line="240" w:lineRule="auto"/>
              <w:contextualSpacing/>
              <w:rPr>
                <w:rFonts w:cs="Calibri"/>
                <w:lang w:val="es-ES"/>
              </w:rPr>
            </w:pPr>
          </w:p>
          <w:p w14:paraId="1F2AB2E7" w14:textId="77777777" w:rsidR="00F24763" w:rsidRPr="00662A0D" w:rsidRDefault="00F24763" w:rsidP="004F100A">
            <w:pPr>
              <w:spacing w:after="0" w:line="240" w:lineRule="auto"/>
              <w:contextualSpacing/>
              <w:rPr>
                <w:rFonts w:cs="Calibri"/>
                <w:lang w:val="es-ES"/>
              </w:rPr>
            </w:pPr>
          </w:p>
        </w:tc>
      </w:tr>
      <w:tr w:rsidR="00F24763" w:rsidRPr="00662A0D" w14:paraId="723774B2" w14:textId="77777777" w:rsidTr="00301780">
        <w:trPr>
          <w:trHeight w:val="580"/>
          <w:jc w:val="center"/>
        </w:trPr>
        <w:tc>
          <w:tcPr>
            <w:tcW w:w="12356" w:type="dxa"/>
            <w:gridSpan w:val="2"/>
            <w:shd w:val="clear" w:color="auto" w:fill="D9D9D9"/>
          </w:tcPr>
          <w:p w14:paraId="4E95541A" w14:textId="77777777" w:rsidR="00F24763" w:rsidRPr="00662A0D" w:rsidRDefault="00F24763" w:rsidP="00130F56">
            <w:pPr>
              <w:spacing w:after="0" w:line="240" w:lineRule="auto"/>
              <w:contextualSpacing/>
              <w:jc w:val="center"/>
              <w:rPr>
                <w:rFonts w:cs="Calibri"/>
                <w:b/>
                <w:lang w:val="es-ES"/>
              </w:rPr>
            </w:pPr>
          </w:p>
          <w:p w14:paraId="51C84F46" w14:textId="77777777" w:rsidR="00F24763" w:rsidRPr="00662A0D" w:rsidRDefault="00F24763" w:rsidP="00130F56">
            <w:pPr>
              <w:spacing w:after="0" w:line="240" w:lineRule="auto"/>
              <w:contextualSpacing/>
              <w:jc w:val="center"/>
              <w:rPr>
                <w:rFonts w:cs="Calibri"/>
                <w:b/>
                <w:lang w:val="es-ES"/>
              </w:rPr>
            </w:pPr>
            <w:r w:rsidRPr="00662A0D">
              <w:rPr>
                <w:rFonts w:cs="Calibri"/>
                <w:b/>
                <w:lang w:val="es-ES"/>
              </w:rPr>
              <w:t>MECANISMOS DE TRANSVERSALIZACIÓN</w:t>
            </w:r>
          </w:p>
          <w:p w14:paraId="0C960481" w14:textId="77777777" w:rsidR="00F24763" w:rsidRPr="00662A0D" w:rsidRDefault="00F24763" w:rsidP="00130F56">
            <w:pPr>
              <w:spacing w:after="0" w:line="240" w:lineRule="auto"/>
              <w:contextualSpacing/>
              <w:jc w:val="center"/>
              <w:rPr>
                <w:rFonts w:cs="Calibri"/>
                <w:highlight w:val="yellow"/>
                <w:lang w:val="es-ES"/>
              </w:rPr>
            </w:pPr>
          </w:p>
        </w:tc>
      </w:tr>
      <w:tr w:rsidR="00F24763" w:rsidRPr="00662A0D" w14:paraId="4EA5C55C" w14:textId="77777777" w:rsidTr="00571C9E">
        <w:trPr>
          <w:trHeight w:val="580"/>
          <w:jc w:val="center"/>
        </w:trPr>
        <w:tc>
          <w:tcPr>
            <w:tcW w:w="6178" w:type="dxa"/>
            <w:shd w:val="clear" w:color="auto" w:fill="auto"/>
          </w:tcPr>
          <w:p w14:paraId="5484B478" w14:textId="77777777" w:rsidR="00F24763" w:rsidRPr="00662A0D" w:rsidRDefault="00F24763" w:rsidP="00724662">
            <w:pPr>
              <w:spacing w:after="0" w:line="240" w:lineRule="auto"/>
              <w:contextualSpacing/>
              <w:rPr>
                <w:rFonts w:cs="Calibri"/>
                <w:lang w:val="es-ES"/>
              </w:rPr>
            </w:pPr>
          </w:p>
          <w:p w14:paraId="020C3757" w14:textId="77777777" w:rsidR="00F24763" w:rsidRPr="00662A0D" w:rsidRDefault="00F24763" w:rsidP="00724662">
            <w:pPr>
              <w:spacing w:after="0" w:line="240" w:lineRule="auto"/>
              <w:contextualSpacing/>
              <w:rPr>
                <w:rFonts w:cs="Calibri"/>
                <w:lang w:val="es-ES"/>
              </w:rPr>
            </w:pPr>
            <w:r w:rsidRPr="00662A0D">
              <w:rPr>
                <w:rFonts w:cs="Calibri"/>
                <w:lang w:val="es-ES"/>
              </w:rPr>
              <w:t>Red de oficinas públicas para la transversalización de los derechos de  las personas  con discapacidad (Número de oficinas que pertenecen a la red, colocar nombre y enlace)</w:t>
            </w:r>
          </w:p>
          <w:p w14:paraId="29B3AC9E" w14:textId="77777777" w:rsidR="00F24763" w:rsidRPr="00662A0D" w:rsidRDefault="00F24763" w:rsidP="004F100A">
            <w:pPr>
              <w:spacing w:after="0" w:line="240" w:lineRule="auto"/>
              <w:contextualSpacing/>
              <w:rPr>
                <w:rFonts w:cs="Calibri"/>
                <w:lang w:val="es-ES"/>
              </w:rPr>
            </w:pPr>
          </w:p>
        </w:tc>
        <w:tc>
          <w:tcPr>
            <w:tcW w:w="6178" w:type="dxa"/>
            <w:shd w:val="clear" w:color="auto" w:fill="auto"/>
          </w:tcPr>
          <w:p w14:paraId="6CF20316" w14:textId="77777777" w:rsidR="00F24763" w:rsidRPr="00662A0D" w:rsidRDefault="00F24763" w:rsidP="004F100A">
            <w:pPr>
              <w:spacing w:after="0" w:line="240" w:lineRule="auto"/>
              <w:contextualSpacing/>
              <w:rPr>
                <w:rFonts w:cs="Calibri"/>
                <w:highlight w:val="yellow"/>
                <w:lang w:val="es-ES"/>
              </w:rPr>
            </w:pPr>
          </w:p>
          <w:p w14:paraId="1B6D6419" w14:textId="77777777" w:rsidR="00F24763" w:rsidRPr="00662A0D" w:rsidRDefault="00F24763" w:rsidP="00066563">
            <w:pPr>
              <w:spacing w:after="0" w:line="240" w:lineRule="auto"/>
              <w:contextualSpacing/>
              <w:rPr>
                <w:rFonts w:cs="Calibri"/>
                <w:highlight w:val="yellow"/>
                <w:lang w:val="es-ES"/>
              </w:rPr>
            </w:pPr>
          </w:p>
        </w:tc>
      </w:tr>
      <w:tr w:rsidR="00F24763" w:rsidRPr="00662A0D" w14:paraId="765699BC" w14:textId="77777777" w:rsidTr="00AA62B4">
        <w:trPr>
          <w:trHeight w:val="580"/>
          <w:jc w:val="center"/>
        </w:trPr>
        <w:tc>
          <w:tcPr>
            <w:tcW w:w="6178" w:type="dxa"/>
          </w:tcPr>
          <w:p w14:paraId="48912FB1" w14:textId="77777777" w:rsidR="00F24763" w:rsidRPr="00662A0D" w:rsidRDefault="00F24763" w:rsidP="004F100A">
            <w:pPr>
              <w:spacing w:after="0" w:line="240" w:lineRule="auto"/>
              <w:contextualSpacing/>
              <w:rPr>
                <w:rFonts w:cs="Calibri"/>
                <w:lang w:val="es-ES"/>
              </w:rPr>
            </w:pPr>
          </w:p>
          <w:p w14:paraId="04DF67E8" w14:textId="77777777" w:rsidR="00F24763" w:rsidRPr="00662A0D" w:rsidRDefault="00F24763" w:rsidP="004F100A">
            <w:pPr>
              <w:spacing w:after="0" w:line="240" w:lineRule="auto"/>
              <w:contextualSpacing/>
              <w:rPr>
                <w:rFonts w:cs="Calibri"/>
                <w:lang w:val="es-ES"/>
              </w:rPr>
            </w:pPr>
            <w:r w:rsidRPr="00662A0D">
              <w:rPr>
                <w:rFonts w:cs="Calibri"/>
                <w:lang w:val="es-ES"/>
              </w:rPr>
              <w:t>Instituciones que tienen oficinas públicas para la transversalización de los derechos  de las personas con discapacidad</w:t>
            </w:r>
          </w:p>
          <w:p w14:paraId="09A1D127" w14:textId="77777777" w:rsidR="00F24763" w:rsidRPr="00662A0D" w:rsidRDefault="00F24763" w:rsidP="004F100A">
            <w:pPr>
              <w:spacing w:after="0" w:line="240" w:lineRule="auto"/>
              <w:contextualSpacing/>
              <w:rPr>
                <w:rFonts w:cs="Calibri"/>
                <w:lang w:val="es-ES"/>
              </w:rPr>
            </w:pPr>
          </w:p>
        </w:tc>
        <w:tc>
          <w:tcPr>
            <w:tcW w:w="6178" w:type="dxa"/>
          </w:tcPr>
          <w:p w14:paraId="1FE17C8B" w14:textId="77777777" w:rsidR="00F24763" w:rsidRPr="00662A0D" w:rsidRDefault="00F24763" w:rsidP="004F100A">
            <w:pPr>
              <w:spacing w:after="0" w:line="240" w:lineRule="auto"/>
              <w:contextualSpacing/>
              <w:rPr>
                <w:rFonts w:cs="Calibri"/>
                <w:lang w:val="es-ES"/>
              </w:rPr>
            </w:pPr>
          </w:p>
          <w:p w14:paraId="28739CE4" w14:textId="77777777" w:rsidR="00F24763" w:rsidRPr="00662A0D" w:rsidRDefault="001C444A" w:rsidP="001C444A">
            <w:pPr>
              <w:spacing w:after="0" w:line="240" w:lineRule="auto"/>
              <w:contextualSpacing/>
              <w:rPr>
                <w:rFonts w:cs="Calibri"/>
                <w:lang w:val="es-ES"/>
              </w:rPr>
            </w:pPr>
            <w:r w:rsidRPr="00662A0D">
              <w:rPr>
                <w:rFonts w:cs="Calibri"/>
                <w:lang w:val="es-ES"/>
              </w:rPr>
              <w:t xml:space="preserve"> </w:t>
            </w:r>
          </w:p>
        </w:tc>
      </w:tr>
      <w:tr w:rsidR="00F24763" w:rsidRPr="00662A0D" w14:paraId="789F87D4" w14:textId="77777777" w:rsidTr="00571C9E">
        <w:trPr>
          <w:trHeight w:val="580"/>
          <w:jc w:val="center"/>
        </w:trPr>
        <w:tc>
          <w:tcPr>
            <w:tcW w:w="6178" w:type="dxa"/>
            <w:tcBorders>
              <w:bottom w:val="single" w:sz="4" w:space="0" w:color="auto"/>
            </w:tcBorders>
          </w:tcPr>
          <w:p w14:paraId="7354C95D" w14:textId="77777777" w:rsidR="00F24763" w:rsidRPr="00662A0D" w:rsidRDefault="00F24763" w:rsidP="004F100A">
            <w:pPr>
              <w:spacing w:after="0" w:line="240" w:lineRule="auto"/>
              <w:contextualSpacing/>
              <w:rPr>
                <w:rFonts w:cs="Calibri"/>
                <w:lang w:val="es-ES"/>
              </w:rPr>
            </w:pPr>
          </w:p>
          <w:p w14:paraId="16BDEF98" w14:textId="77777777" w:rsidR="00F24763" w:rsidRPr="00662A0D" w:rsidRDefault="00F24763" w:rsidP="004F100A">
            <w:pPr>
              <w:spacing w:after="0" w:line="240" w:lineRule="auto"/>
              <w:contextualSpacing/>
              <w:rPr>
                <w:rFonts w:cs="Calibri"/>
                <w:lang w:val="es-ES"/>
              </w:rPr>
            </w:pPr>
            <w:r w:rsidRPr="00662A0D">
              <w:rPr>
                <w:rFonts w:cs="Calibri"/>
                <w:lang w:val="es-ES"/>
              </w:rPr>
              <w:t>Comisiones Interinstitucionales</w:t>
            </w:r>
          </w:p>
          <w:p w14:paraId="0F9D68F9" w14:textId="77777777" w:rsidR="00F24763" w:rsidRPr="00662A0D" w:rsidRDefault="00F24763" w:rsidP="004F100A">
            <w:pPr>
              <w:spacing w:after="0" w:line="240" w:lineRule="auto"/>
              <w:contextualSpacing/>
              <w:rPr>
                <w:rFonts w:cs="Calibri"/>
                <w:lang w:val="es-ES"/>
              </w:rPr>
            </w:pPr>
          </w:p>
        </w:tc>
        <w:tc>
          <w:tcPr>
            <w:tcW w:w="6178" w:type="dxa"/>
            <w:tcBorders>
              <w:bottom w:val="single" w:sz="4" w:space="0" w:color="auto"/>
            </w:tcBorders>
          </w:tcPr>
          <w:p w14:paraId="24D0C843" w14:textId="77777777" w:rsidR="00F24763" w:rsidRPr="00662A0D" w:rsidRDefault="001C444A" w:rsidP="00AD03CF">
            <w:pPr>
              <w:spacing w:after="0" w:line="240" w:lineRule="auto"/>
              <w:contextualSpacing/>
              <w:rPr>
                <w:rFonts w:cs="Calibri"/>
                <w:lang w:val="es-ES"/>
              </w:rPr>
            </w:pPr>
            <w:r w:rsidRPr="00662A0D">
              <w:rPr>
                <w:rFonts w:cs="Calibri"/>
                <w:lang w:val="es-ES"/>
              </w:rPr>
              <w:t>Comité Técnico</w:t>
            </w:r>
            <w:r w:rsidR="00AD03CF">
              <w:rPr>
                <w:rFonts w:cs="Calibri"/>
                <w:lang w:val="es-ES"/>
              </w:rPr>
              <w:t>.</w:t>
            </w:r>
            <w:r w:rsidRPr="00662A0D">
              <w:rPr>
                <w:rFonts w:cs="Calibri"/>
                <w:lang w:val="es-ES"/>
              </w:rPr>
              <w:t xml:space="preserve"> </w:t>
            </w:r>
            <w:r w:rsidR="00AD03CF" w:rsidRPr="00AD03CF">
              <w:rPr>
                <w:rFonts w:cs="Calibri"/>
                <w:lang w:val="es-ES"/>
              </w:rPr>
              <w:t xml:space="preserve">Asiste a la Agencia Nacional de Discapacidad en la articulación intersectorial, interministerial y entre los diferentes poderes del estado nacional en la coordinación de estrategias para la efectiva aplicación </w:t>
            </w:r>
            <w:r w:rsidR="00AD03CF">
              <w:rPr>
                <w:rFonts w:cs="Calibri"/>
                <w:lang w:val="es-ES"/>
              </w:rPr>
              <w:t xml:space="preserve">de la normativa vigente sobre </w:t>
            </w:r>
            <w:r w:rsidR="00AD03CF" w:rsidRPr="00AD03CF">
              <w:rPr>
                <w:rFonts w:cs="Calibri"/>
                <w:lang w:val="es-ES"/>
              </w:rPr>
              <w:t xml:space="preserve"> los Derechos de las Personas con </w:t>
            </w:r>
            <w:r w:rsidR="00AD03CF">
              <w:rPr>
                <w:rFonts w:cs="Calibri"/>
                <w:lang w:val="es-ES"/>
              </w:rPr>
              <w:t>Discapacidad.</w:t>
            </w:r>
          </w:p>
        </w:tc>
      </w:tr>
      <w:tr w:rsidR="00F24763" w:rsidRPr="00662A0D" w14:paraId="2E7F8FC8" w14:textId="77777777" w:rsidTr="00571C9E">
        <w:trPr>
          <w:trHeight w:val="580"/>
          <w:jc w:val="center"/>
        </w:trPr>
        <w:tc>
          <w:tcPr>
            <w:tcW w:w="6178" w:type="dxa"/>
            <w:shd w:val="clear" w:color="auto" w:fill="auto"/>
          </w:tcPr>
          <w:p w14:paraId="1B2AD9E3" w14:textId="77777777" w:rsidR="00F24763" w:rsidRPr="00662A0D" w:rsidRDefault="00F24763" w:rsidP="004F100A">
            <w:pPr>
              <w:spacing w:after="0" w:line="240" w:lineRule="auto"/>
              <w:contextualSpacing/>
              <w:rPr>
                <w:rFonts w:cs="Calibri"/>
                <w:lang w:val="es-ES"/>
              </w:rPr>
            </w:pPr>
          </w:p>
          <w:p w14:paraId="55F59555" w14:textId="77777777" w:rsidR="00F24763" w:rsidRPr="00662A0D" w:rsidRDefault="00F24763" w:rsidP="004F100A">
            <w:pPr>
              <w:spacing w:after="0" w:line="240" w:lineRule="auto"/>
              <w:contextualSpacing/>
              <w:rPr>
                <w:rFonts w:cs="Calibri"/>
                <w:lang w:val="es-ES"/>
              </w:rPr>
            </w:pPr>
            <w:r w:rsidRPr="00662A0D">
              <w:rPr>
                <w:rFonts w:cs="Calibri"/>
                <w:lang w:val="es-ES"/>
              </w:rPr>
              <w:t>Otras</w:t>
            </w:r>
          </w:p>
          <w:p w14:paraId="496EBCBD" w14:textId="77777777" w:rsidR="00F24763" w:rsidRPr="00662A0D" w:rsidRDefault="00F24763" w:rsidP="004F100A">
            <w:pPr>
              <w:spacing w:after="0" w:line="240" w:lineRule="auto"/>
              <w:contextualSpacing/>
              <w:rPr>
                <w:rFonts w:cs="Calibri"/>
                <w:lang w:val="es-ES"/>
              </w:rPr>
            </w:pPr>
          </w:p>
        </w:tc>
        <w:tc>
          <w:tcPr>
            <w:tcW w:w="6178" w:type="dxa"/>
            <w:shd w:val="clear" w:color="auto" w:fill="auto"/>
          </w:tcPr>
          <w:p w14:paraId="384B76DA" w14:textId="77777777" w:rsidR="00F24763" w:rsidRDefault="00AD03CF" w:rsidP="00AD03CF">
            <w:pPr>
              <w:spacing w:after="0" w:line="240" w:lineRule="auto"/>
              <w:contextualSpacing/>
              <w:rPr>
                <w:rFonts w:cs="Calibri"/>
                <w:lang w:val="es-ES"/>
              </w:rPr>
            </w:pPr>
            <w:r>
              <w:rPr>
                <w:rFonts w:cs="Calibri"/>
                <w:lang w:val="es-ES"/>
              </w:rPr>
              <w:t>Comité Asesor de  la Agencia Nacional de Discapacidad (integrado por o</w:t>
            </w:r>
            <w:r w:rsidRPr="00AD03CF">
              <w:rPr>
                <w:rFonts w:cs="Calibri"/>
                <w:lang w:val="es-ES"/>
              </w:rPr>
              <w:t>rganizaciones no gubernamentales de y para personas con discapacidad</w:t>
            </w:r>
            <w:r>
              <w:rPr>
                <w:rFonts w:cs="Calibri"/>
                <w:lang w:val="es-ES"/>
              </w:rPr>
              <w:t>)</w:t>
            </w:r>
            <w:r w:rsidRPr="00AD03CF">
              <w:rPr>
                <w:rFonts w:cs="Calibri"/>
                <w:lang w:val="es-ES"/>
              </w:rPr>
              <w:t>.</w:t>
            </w:r>
          </w:p>
          <w:p w14:paraId="421B5B04" w14:textId="77777777" w:rsidR="00AD03CF" w:rsidRPr="00662A0D" w:rsidRDefault="00AD03CF" w:rsidP="00AD03CF">
            <w:pPr>
              <w:spacing w:after="0" w:line="240" w:lineRule="auto"/>
              <w:contextualSpacing/>
              <w:rPr>
                <w:rFonts w:cs="Calibri"/>
                <w:lang w:val="es-ES"/>
              </w:rPr>
            </w:pPr>
            <w:r w:rsidRPr="00AD03CF">
              <w:rPr>
                <w:rFonts w:cs="Calibri"/>
                <w:lang w:val="es-ES"/>
              </w:rPr>
              <w:t>Consejo Federal de Discapacidad</w:t>
            </w:r>
            <w:r>
              <w:rPr>
                <w:rFonts w:cs="Calibri"/>
                <w:lang w:val="es-ES"/>
              </w:rPr>
              <w:t xml:space="preserve"> (integrado por </w:t>
            </w:r>
            <w:r w:rsidRPr="00AD03CF">
              <w:rPr>
                <w:rFonts w:cs="Calibri"/>
                <w:lang w:val="es-ES"/>
              </w:rPr>
              <w:t xml:space="preserve"> los máximos representantes de organismos gubernamentales de cada una de las provincias y de la Ciudad Autónoma de Buenos Aires y de organizaciones de la sociedad civil de o para personas con discapacidad de las regiones Patagónica, NEA, Cuyo, NOA y Centro</w:t>
            </w:r>
            <w:r>
              <w:rPr>
                <w:rFonts w:cs="Calibri"/>
                <w:lang w:val="es-ES"/>
              </w:rPr>
              <w:t>).</w:t>
            </w:r>
          </w:p>
        </w:tc>
      </w:tr>
    </w:tbl>
    <w:p w14:paraId="6EBBB1A3" w14:textId="77777777" w:rsidR="00F24763" w:rsidRPr="00662A0D" w:rsidRDefault="00F24763" w:rsidP="006C3948">
      <w:pPr>
        <w:spacing w:after="0" w:line="240" w:lineRule="auto"/>
        <w:contextualSpacing/>
        <w:rPr>
          <w:rFonts w:cs="Calibri"/>
          <w:sz w:val="24"/>
          <w:szCs w:val="24"/>
          <w:lang w:val="es-ES"/>
        </w:rPr>
      </w:pPr>
    </w:p>
    <w:p w14:paraId="319AAD15" w14:textId="77777777" w:rsidR="00F24763" w:rsidRPr="00662A0D" w:rsidRDefault="00F24763" w:rsidP="006C3948">
      <w:pPr>
        <w:spacing w:after="0" w:line="240" w:lineRule="auto"/>
        <w:contextualSpacing/>
        <w:rPr>
          <w:rFonts w:cs="Calibri"/>
          <w:sz w:val="24"/>
          <w:szCs w:val="24"/>
          <w:lang w:val="es-ES"/>
        </w:rPr>
      </w:pPr>
    </w:p>
    <w:p w14:paraId="15EEC3A4" w14:textId="77777777" w:rsidR="00F24763" w:rsidRPr="00662A0D" w:rsidRDefault="00F24763">
      <w:pPr>
        <w:rPr>
          <w:rFonts w:cs="Calibri"/>
          <w:lang w:val="es-ES"/>
        </w:rPr>
        <w:sectPr w:rsidR="00F24763" w:rsidRPr="00662A0D" w:rsidSect="00B139A5">
          <w:headerReference w:type="default" r:id="rId36"/>
          <w:footerReference w:type="default" r:id="rId37"/>
          <w:headerReference w:type="first" r:id="rId38"/>
          <w:pgSz w:w="15840" w:h="12240" w:orient="landscape" w:code="1"/>
          <w:pgMar w:top="1800" w:right="1440" w:bottom="1800" w:left="1440" w:header="720" w:footer="720" w:gutter="0"/>
          <w:cols w:space="720"/>
          <w:docGrid w:linePitch="360"/>
        </w:sectPr>
      </w:pPr>
    </w:p>
    <w:p w14:paraId="03D42939" w14:textId="77777777" w:rsidR="00F24763" w:rsidRPr="00662A0D" w:rsidRDefault="00F24763" w:rsidP="006C3948">
      <w:pPr>
        <w:spacing w:after="0" w:line="240" w:lineRule="auto"/>
        <w:contextualSpacing/>
        <w:rPr>
          <w:rFonts w:cs="Calibri"/>
          <w:lang w:val="es-ES"/>
        </w:rPr>
      </w:pPr>
    </w:p>
    <w:p w14:paraId="7D3E1D7C" w14:textId="77777777" w:rsidR="00F24763" w:rsidRPr="00662A0D" w:rsidRDefault="00F24763" w:rsidP="006C3948">
      <w:pPr>
        <w:spacing w:after="0" w:line="240" w:lineRule="auto"/>
        <w:contextualSpacing/>
        <w:rPr>
          <w:rFonts w:cs="Calibri"/>
          <w:sz w:val="24"/>
          <w:szCs w:val="24"/>
          <w:lang w:val="es-ES"/>
        </w:rPr>
      </w:pPr>
    </w:p>
    <w:p w14:paraId="52FE1D93" w14:textId="77777777" w:rsidR="005B4929" w:rsidRPr="00662A0D" w:rsidRDefault="005B4929" w:rsidP="006C3948">
      <w:pPr>
        <w:spacing w:after="0" w:line="240" w:lineRule="auto"/>
        <w:contextualSpacing/>
        <w:rPr>
          <w:rFonts w:cs="Calibri"/>
          <w:sz w:val="24"/>
          <w:szCs w:val="24"/>
          <w:lang w:val="es-ES"/>
        </w:rPr>
      </w:pPr>
    </w:p>
    <w:p w14:paraId="79C1703C" w14:textId="77777777" w:rsidR="00F24763" w:rsidRPr="00662A0D" w:rsidRDefault="00571C9E" w:rsidP="00C806CB">
      <w:pPr>
        <w:pStyle w:val="Title"/>
        <w:spacing w:before="0" w:after="0"/>
        <w:rPr>
          <w:rFonts w:ascii="Calibri" w:hAnsi="Calibri" w:cs="Calibri"/>
          <w:sz w:val="48"/>
          <w:szCs w:val="48"/>
          <w:lang w:val="es-ES"/>
        </w:rPr>
      </w:pPr>
      <w:bookmarkStart w:id="9" w:name="_Toc410920515"/>
      <w:r w:rsidRPr="00662A0D">
        <w:rPr>
          <w:rFonts w:ascii="Calibri" w:hAnsi="Calibri" w:cs="Calibri"/>
          <w:sz w:val="48"/>
          <w:szCs w:val="48"/>
          <w:lang w:val="es-ES"/>
        </w:rPr>
        <w:t>I.</w:t>
      </w:r>
      <w:r w:rsidR="00883E53" w:rsidRPr="00662A0D">
        <w:rPr>
          <w:rFonts w:ascii="Calibri" w:hAnsi="Calibri" w:cs="Calibri"/>
          <w:sz w:val="48"/>
          <w:szCs w:val="48"/>
          <w:lang w:val="es-ES"/>
        </w:rPr>
        <w:t>4</w:t>
      </w:r>
      <w:r w:rsidRPr="00662A0D">
        <w:rPr>
          <w:rFonts w:ascii="Calibri" w:hAnsi="Calibri" w:cs="Calibri"/>
          <w:sz w:val="48"/>
          <w:szCs w:val="48"/>
          <w:lang w:val="es-ES"/>
        </w:rPr>
        <w:t xml:space="preserve"> </w:t>
      </w:r>
      <w:r w:rsidR="00F24763" w:rsidRPr="00662A0D">
        <w:rPr>
          <w:rFonts w:ascii="Calibri" w:hAnsi="Calibri" w:cs="Calibri"/>
          <w:sz w:val="48"/>
          <w:szCs w:val="48"/>
          <w:lang w:val="es-ES"/>
        </w:rPr>
        <w:t>CIRCUNSTANCIAS O DIFICULTADES</w:t>
      </w:r>
      <w:bookmarkEnd w:id="9"/>
    </w:p>
    <w:p w14:paraId="0CFB93DA" w14:textId="77777777" w:rsidR="00F24763" w:rsidRPr="00662A0D" w:rsidRDefault="00F24763" w:rsidP="00C806CB">
      <w:pPr>
        <w:pStyle w:val="Title"/>
        <w:spacing w:before="0" w:after="0"/>
        <w:rPr>
          <w:rFonts w:ascii="Calibri" w:hAnsi="Calibri" w:cs="Calibri"/>
          <w:sz w:val="48"/>
          <w:szCs w:val="48"/>
          <w:lang w:val="es-ES"/>
        </w:rPr>
      </w:pPr>
      <w:bookmarkStart w:id="10" w:name="_Toc386475746"/>
      <w:bookmarkStart w:id="11" w:name="_Toc410920516"/>
      <w:r w:rsidRPr="00662A0D">
        <w:rPr>
          <w:rFonts w:ascii="Calibri" w:hAnsi="Calibri" w:cs="Calibri"/>
          <w:sz w:val="48"/>
          <w:szCs w:val="48"/>
          <w:lang w:val="es-ES"/>
        </w:rPr>
        <w:t>PARA EL CUMPLIMIENTO DE LA CIADDIS</w:t>
      </w:r>
      <w:bookmarkEnd w:id="10"/>
      <w:bookmarkEnd w:id="11"/>
    </w:p>
    <w:p w14:paraId="2A63D4F5" w14:textId="77777777" w:rsidR="00F24763" w:rsidRPr="00662A0D" w:rsidRDefault="00F24763" w:rsidP="00C806CB">
      <w:pPr>
        <w:spacing w:after="0" w:line="240" w:lineRule="auto"/>
        <w:jc w:val="center"/>
        <w:rPr>
          <w:rFonts w:cs="Calibri"/>
          <w:sz w:val="24"/>
          <w:szCs w:val="24"/>
          <w:shd w:val="clear" w:color="auto" w:fill="BFBFBF"/>
          <w:lang w:val="es-ES"/>
        </w:rPr>
      </w:pPr>
    </w:p>
    <w:p w14:paraId="52ED8EC6" w14:textId="77777777" w:rsidR="00F24763" w:rsidRPr="00662A0D" w:rsidRDefault="00F24763" w:rsidP="006C3948">
      <w:pPr>
        <w:spacing w:after="0" w:line="240" w:lineRule="auto"/>
        <w:rPr>
          <w:rFonts w:cs="Calibri"/>
          <w:sz w:val="24"/>
          <w:szCs w:val="24"/>
          <w:shd w:val="clear" w:color="auto" w:fill="BFBFBF"/>
          <w:lang w:val="es-ES"/>
        </w:rPr>
        <w:sectPr w:rsidR="00F24763" w:rsidRPr="00662A0D" w:rsidSect="00B139A5">
          <w:headerReference w:type="default" r:id="rId39"/>
          <w:footerReference w:type="default" r:id="rId40"/>
          <w:pgSz w:w="15840" w:h="12240" w:orient="landscape" w:code="1"/>
          <w:pgMar w:top="1800" w:right="1440" w:bottom="1800" w:left="1440" w:header="720" w:footer="720" w:gutter="0"/>
          <w:cols w:space="720"/>
          <w:docGrid w:linePitch="360"/>
        </w:sectPr>
      </w:pPr>
    </w:p>
    <w:tbl>
      <w:tblPr>
        <w:tblW w:w="13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2"/>
      </w:tblGrid>
      <w:tr w:rsidR="00F24763" w:rsidRPr="00662A0D" w14:paraId="53FC8365" w14:textId="77777777" w:rsidTr="00BB107B">
        <w:trPr>
          <w:trHeight w:val="999"/>
        </w:trPr>
        <w:tc>
          <w:tcPr>
            <w:tcW w:w="13442" w:type="dxa"/>
            <w:shd w:val="clear" w:color="auto" w:fill="C0C0C0"/>
            <w:noWrap/>
          </w:tcPr>
          <w:p w14:paraId="7E8B1E9D" w14:textId="77777777" w:rsidR="00F24763" w:rsidRPr="00662A0D" w:rsidRDefault="00F24763" w:rsidP="00147923">
            <w:pPr>
              <w:pStyle w:val="Subtitle"/>
              <w:spacing w:after="0" w:line="240" w:lineRule="auto"/>
              <w:jc w:val="center"/>
              <w:rPr>
                <w:rFonts w:eastAsia="MS Mincho" w:cs="Calibri"/>
                <w:b/>
                <w:color w:val="auto"/>
                <w:sz w:val="24"/>
                <w:szCs w:val="24"/>
                <w:lang w:val="es-ES"/>
              </w:rPr>
            </w:pPr>
          </w:p>
          <w:p w14:paraId="3A226153" w14:textId="77777777" w:rsidR="00F24763" w:rsidRPr="00662A0D" w:rsidRDefault="00F24763" w:rsidP="00147923">
            <w:pPr>
              <w:pStyle w:val="Subtitle"/>
              <w:spacing w:after="0" w:line="240" w:lineRule="auto"/>
              <w:jc w:val="center"/>
              <w:rPr>
                <w:rFonts w:eastAsia="MS Mincho" w:cs="Calibri"/>
                <w:b/>
                <w:sz w:val="24"/>
                <w:szCs w:val="24"/>
                <w:lang w:val="es-ES"/>
              </w:rPr>
            </w:pPr>
            <w:r w:rsidRPr="00662A0D">
              <w:rPr>
                <w:rFonts w:eastAsia="MS Mincho" w:cs="Calibri"/>
                <w:b/>
                <w:color w:val="auto"/>
                <w:sz w:val="24"/>
                <w:szCs w:val="24"/>
                <w:lang w:val="es-ES"/>
              </w:rPr>
              <w:t>CIRCUNSTANCIAS O DIFICULTADES PARA EL CUMPLIMIENTO DE LA CIADDIS</w:t>
            </w:r>
          </w:p>
        </w:tc>
      </w:tr>
      <w:tr w:rsidR="00F24763" w:rsidRPr="00662A0D" w14:paraId="509D44D4" w14:textId="77777777" w:rsidTr="00BB107B">
        <w:trPr>
          <w:trHeight w:val="665"/>
        </w:trPr>
        <w:tc>
          <w:tcPr>
            <w:tcW w:w="13442" w:type="dxa"/>
          </w:tcPr>
          <w:p w14:paraId="19499628" w14:textId="77777777" w:rsidR="00F24763" w:rsidRPr="00662A0D" w:rsidRDefault="00F24763" w:rsidP="006C3948">
            <w:pPr>
              <w:spacing w:after="0" w:line="240" w:lineRule="auto"/>
              <w:contextualSpacing/>
              <w:rPr>
                <w:rFonts w:cs="Calibri"/>
                <w:lang w:val="es-ES"/>
              </w:rPr>
            </w:pPr>
          </w:p>
          <w:p w14:paraId="3712358D" w14:textId="77777777" w:rsidR="00F24763" w:rsidRPr="00662A0D" w:rsidRDefault="00F24763" w:rsidP="006C3948">
            <w:pPr>
              <w:spacing w:after="0" w:line="240" w:lineRule="auto"/>
              <w:contextualSpacing/>
              <w:rPr>
                <w:rFonts w:cs="Calibri"/>
                <w:lang w:val="es-ES"/>
              </w:rPr>
            </w:pPr>
            <w:r w:rsidRPr="00662A0D">
              <w:rPr>
                <w:rFonts w:cs="Calibri"/>
                <w:lang w:val="es-ES"/>
              </w:rPr>
              <w:t>Indicar circunstancias o dificultades relevantes para el cumplimiento de la CIADDIS</w:t>
            </w:r>
          </w:p>
        </w:tc>
      </w:tr>
      <w:tr w:rsidR="00F24763" w:rsidRPr="00662A0D" w14:paraId="65FB8B17" w14:textId="77777777" w:rsidTr="00BB107B">
        <w:trPr>
          <w:trHeight w:val="2147"/>
        </w:trPr>
        <w:tc>
          <w:tcPr>
            <w:tcW w:w="13442" w:type="dxa"/>
          </w:tcPr>
          <w:p w14:paraId="3C66545B" w14:textId="77777777" w:rsidR="00194EC6" w:rsidRDefault="00194EC6" w:rsidP="006C3948">
            <w:pPr>
              <w:spacing w:after="0" w:line="240" w:lineRule="auto"/>
              <w:contextualSpacing/>
              <w:rPr>
                <w:rFonts w:cs="Calibri"/>
                <w:lang w:val="es-ES"/>
              </w:rPr>
            </w:pPr>
          </w:p>
          <w:p w14:paraId="3CBEEAA5" w14:textId="77777777" w:rsidR="00575B72" w:rsidRDefault="00392007" w:rsidP="006C3948">
            <w:pPr>
              <w:spacing w:after="0" w:line="240" w:lineRule="auto"/>
              <w:contextualSpacing/>
              <w:rPr>
                <w:rFonts w:cs="Calibri"/>
                <w:lang w:val="es-ES"/>
              </w:rPr>
            </w:pPr>
            <w:r>
              <w:rPr>
                <w:rFonts w:cs="Calibri"/>
                <w:lang w:val="es-ES"/>
              </w:rPr>
              <w:t>El Estado considera pertinente informar que e</w:t>
            </w:r>
            <w:r w:rsidR="0044072A">
              <w:rPr>
                <w:rFonts w:cs="Calibri"/>
                <w:lang w:val="es-ES"/>
              </w:rPr>
              <w:t>n diciembre del añ0 2019</w:t>
            </w:r>
            <w:r w:rsidR="00575B72">
              <w:rPr>
                <w:rFonts w:cs="Calibri"/>
                <w:lang w:val="es-ES"/>
              </w:rPr>
              <w:t xml:space="preserve"> ha habido un cambio de gobierno. </w:t>
            </w:r>
            <w:r w:rsidR="00380FD2">
              <w:rPr>
                <w:rFonts w:cs="Calibri"/>
                <w:lang w:val="es-ES"/>
              </w:rPr>
              <w:t xml:space="preserve">La </w:t>
            </w:r>
            <w:r w:rsidR="00194EC6" w:rsidRPr="00662A0D">
              <w:rPr>
                <w:rFonts w:cs="Calibri"/>
                <w:lang w:val="es-ES"/>
              </w:rPr>
              <w:t>elaboración del presente informe ha sido asumida por la gestión entrante</w:t>
            </w:r>
            <w:r w:rsidR="00380FD2">
              <w:rPr>
                <w:rFonts w:cs="Calibri"/>
                <w:lang w:val="es-ES"/>
              </w:rPr>
              <w:t xml:space="preserve"> a inicios del corriente</w:t>
            </w:r>
            <w:r w:rsidR="00575B72">
              <w:rPr>
                <w:rFonts w:cs="Calibri"/>
                <w:lang w:val="es-ES"/>
              </w:rPr>
              <w:t xml:space="preserve">, ante un evidente retraso </w:t>
            </w:r>
            <w:r w:rsidR="00380FD2">
              <w:rPr>
                <w:rFonts w:cs="Calibri"/>
                <w:lang w:val="es-ES"/>
              </w:rPr>
              <w:t xml:space="preserve">de la gestión saliente </w:t>
            </w:r>
            <w:r w:rsidR="00575B72">
              <w:rPr>
                <w:rFonts w:cs="Calibri"/>
                <w:lang w:val="es-ES"/>
              </w:rPr>
              <w:t>en el cumplimiento de los plazos establecidos por el Comité oportunamente.</w:t>
            </w:r>
            <w:r w:rsidR="00194EC6" w:rsidRPr="00662A0D">
              <w:rPr>
                <w:rFonts w:cs="Calibri"/>
                <w:lang w:val="es-ES"/>
              </w:rPr>
              <w:t xml:space="preserve"> </w:t>
            </w:r>
          </w:p>
          <w:p w14:paraId="033C8FA4" w14:textId="77777777" w:rsidR="00575B72" w:rsidRDefault="00575B72" w:rsidP="006C3948">
            <w:pPr>
              <w:spacing w:after="0" w:line="240" w:lineRule="auto"/>
              <w:contextualSpacing/>
              <w:rPr>
                <w:rFonts w:cs="Calibri"/>
                <w:lang w:val="es-ES"/>
              </w:rPr>
            </w:pPr>
            <w:r>
              <w:rPr>
                <w:rFonts w:cs="Calibri"/>
                <w:lang w:val="es-ES"/>
              </w:rPr>
              <w:t xml:space="preserve">A las dificultades que suelen aparecer cuando se genera un cambio de gestión </w:t>
            </w:r>
            <w:r w:rsidR="00F767CB">
              <w:rPr>
                <w:rFonts w:cs="Calibri"/>
                <w:lang w:val="es-ES"/>
              </w:rPr>
              <w:t>estat</w:t>
            </w:r>
            <w:r w:rsidR="00380FD2">
              <w:rPr>
                <w:rFonts w:cs="Calibri"/>
                <w:lang w:val="es-ES"/>
              </w:rPr>
              <w:t>a</w:t>
            </w:r>
            <w:r w:rsidR="00F767CB">
              <w:rPr>
                <w:rFonts w:cs="Calibri"/>
                <w:lang w:val="es-ES"/>
              </w:rPr>
              <w:t>l</w:t>
            </w:r>
            <w:r w:rsidR="00380FD2">
              <w:rPr>
                <w:rFonts w:cs="Calibri"/>
                <w:lang w:val="es-ES"/>
              </w:rPr>
              <w:t xml:space="preserve"> a nivel nacional y provincial,</w:t>
            </w:r>
            <w:r>
              <w:rPr>
                <w:rFonts w:cs="Calibri"/>
                <w:lang w:val="es-ES"/>
              </w:rPr>
              <w:t xml:space="preserve"> se han sumado las adversas condiciones que ha generado el contexto</w:t>
            </w:r>
            <w:r w:rsidR="00380FD2">
              <w:rPr>
                <w:rFonts w:cs="Calibri"/>
                <w:lang w:val="es-ES"/>
              </w:rPr>
              <w:t xml:space="preserve"> de aislamiento social preventivo y obligatorio como consecuencia de la</w:t>
            </w:r>
            <w:r>
              <w:rPr>
                <w:rFonts w:cs="Calibri"/>
                <w:lang w:val="es-ES"/>
              </w:rPr>
              <w:t xml:space="preserve"> Pandemia Covid – 19</w:t>
            </w:r>
            <w:r w:rsidR="00380FD2">
              <w:rPr>
                <w:rFonts w:cs="Calibri"/>
                <w:lang w:val="es-ES"/>
              </w:rPr>
              <w:t xml:space="preserve"> para la recolección y procesamiento de información</w:t>
            </w:r>
            <w:r>
              <w:rPr>
                <w:rFonts w:cs="Calibri"/>
                <w:lang w:val="es-ES"/>
              </w:rPr>
              <w:t xml:space="preserve">. </w:t>
            </w:r>
          </w:p>
          <w:p w14:paraId="455F35EF" w14:textId="77777777" w:rsidR="00380FD2" w:rsidRDefault="00380FD2" w:rsidP="006C3948">
            <w:pPr>
              <w:spacing w:after="0" w:line="240" w:lineRule="auto"/>
              <w:contextualSpacing/>
              <w:rPr>
                <w:rFonts w:cs="Calibri"/>
                <w:lang w:val="es-ES"/>
              </w:rPr>
            </w:pPr>
          </w:p>
          <w:p w14:paraId="70A4E3DF" w14:textId="77777777" w:rsidR="00F24763" w:rsidRPr="00662A0D" w:rsidRDefault="00380FD2" w:rsidP="00575B72">
            <w:pPr>
              <w:spacing w:after="0" w:line="240" w:lineRule="auto"/>
              <w:contextualSpacing/>
              <w:rPr>
                <w:rFonts w:cs="Calibri"/>
                <w:lang w:val="es-ES"/>
              </w:rPr>
            </w:pPr>
            <w:r>
              <w:rPr>
                <w:rFonts w:cs="Calibri"/>
                <w:lang w:val="es-ES"/>
              </w:rPr>
              <w:t>En virtud del principio de continuidad de Estado, el gobierno argentino ha asumido la tarea de completar el informe de la forma más diligente posible.  En este punto se desea destacar que e</w:t>
            </w:r>
            <w:r w:rsidR="00575B72">
              <w:rPr>
                <w:rFonts w:cs="Calibri"/>
                <w:lang w:val="es-ES"/>
              </w:rPr>
              <w:t xml:space="preserve">s voluntad del gobierno actual cumplir en su máxima observancia las disposiciones de la </w:t>
            </w:r>
            <w:r w:rsidR="00F767CB">
              <w:rPr>
                <w:rFonts w:cs="Calibri"/>
                <w:lang w:val="es-ES"/>
              </w:rPr>
              <w:t>CIADDIS</w:t>
            </w:r>
            <w:r w:rsidR="00575B72">
              <w:rPr>
                <w:rFonts w:cs="Calibri"/>
                <w:lang w:val="es-ES"/>
              </w:rPr>
              <w:t xml:space="preserve"> y del PAD. </w:t>
            </w:r>
          </w:p>
          <w:p w14:paraId="00C6CEE3" w14:textId="77777777" w:rsidR="00F24763" w:rsidRPr="00662A0D" w:rsidRDefault="00F24763" w:rsidP="006C3948">
            <w:pPr>
              <w:spacing w:after="0" w:line="240" w:lineRule="auto"/>
              <w:contextualSpacing/>
              <w:rPr>
                <w:rFonts w:cs="Calibri"/>
                <w:lang w:val="es-ES"/>
              </w:rPr>
            </w:pPr>
          </w:p>
        </w:tc>
      </w:tr>
      <w:tr w:rsidR="00F24763" w:rsidRPr="00662A0D" w14:paraId="29022DD1" w14:textId="77777777" w:rsidTr="00BB107B">
        <w:trPr>
          <w:trHeight w:val="719"/>
        </w:trPr>
        <w:tc>
          <w:tcPr>
            <w:tcW w:w="13442" w:type="dxa"/>
            <w:shd w:val="clear" w:color="auto" w:fill="E6E6E6"/>
          </w:tcPr>
          <w:p w14:paraId="7E13ED22" w14:textId="77777777" w:rsidR="00F24763" w:rsidRPr="00662A0D" w:rsidRDefault="00F24763" w:rsidP="006C3948">
            <w:pPr>
              <w:spacing w:after="0" w:line="240" w:lineRule="auto"/>
              <w:contextualSpacing/>
              <w:rPr>
                <w:rFonts w:cs="Calibri"/>
                <w:lang w:val="es-ES"/>
              </w:rPr>
            </w:pPr>
          </w:p>
          <w:p w14:paraId="5D7D3FB7" w14:textId="77777777" w:rsidR="00F24763" w:rsidRPr="00662A0D" w:rsidRDefault="00F24763" w:rsidP="006C3948">
            <w:pPr>
              <w:spacing w:after="0" w:line="240" w:lineRule="auto"/>
              <w:contextualSpacing/>
              <w:rPr>
                <w:rFonts w:cs="Calibri"/>
                <w:lang w:val="es-ES"/>
              </w:rPr>
            </w:pPr>
            <w:r w:rsidRPr="00662A0D">
              <w:rPr>
                <w:rFonts w:cs="Calibri"/>
                <w:lang w:val="es-ES"/>
              </w:rPr>
              <w:t>Medidas adoptadas o proyectadas para su superación</w:t>
            </w:r>
          </w:p>
        </w:tc>
      </w:tr>
      <w:tr w:rsidR="00F24763" w:rsidRPr="00662A0D" w14:paraId="17159A65" w14:textId="77777777" w:rsidTr="00BB107B">
        <w:trPr>
          <w:trHeight w:val="1798"/>
        </w:trPr>
        <w:tc>
          <w:tcPr>
            <w:tcW w:w="13442" w:type="dxa"/>
            <w:shd w:val="clear" w:color="auto" w:fill="E6E6E6"/>
          </w:tcPr>
          <w:p w14:paraId="53A478B3" w14:textId="77777777" w:rsidR="00F24763" w:rsidRPr="00662A0D" w:rsidRDefault="00F24763" w:rsidP="006C3948">
            <w:pPr>
              <w:spacing w:after="0" w:line="240" w:lineRule="auto"/>
              <w:contextualSpacing/>
              <w:rPr>
                <w:rFonts w:cs="Calibri"/>
                <w:lang w:val="es-ES"/>
              </w:rPr>
            </w:pPr>
          </w:p>
          <w:p w14:paraId="67B759B2" w14:textId="77777777" w:rsidR="00392007" w:rsidRDefault="00392007" w:rsidP="006C3948">
            <w:pPr>
              <w:spacing w:after="0" w:line="240" w:lineRule="auto"/>
              <w:contextualSpacing/>
              <w:rPr>
                <w:rFonts w:cs="Calibri"/>
                <w:lang w:val="es-ES"/>
              </w:rPr>
            </w:pPr>
            <w:r w:rsidRPr="00662A0D">
              <w:rPr>
                <w:rFonts w:cs="Calibri"/>
                <w:lang w:val="es-ES"/>
              </w:rPr>
              <w:t xml:space="preserve">En cumplimiento con lo solicitado, el informe se ha completado con la información relativa al período 2016 – 2019. Desde el Estado Argentino se cree pertinente aclarar </w:t>
            </w:r>
            <w:r>
              <w:rPr>
                <w:rFonts w:cs="Calibri"/>
                <w:lang w:val="es-ES"/>
              </w:rPr>
              <w:t xml:space="preserve">que gran parte de la información aquí volcada, en la actualidad se encuentra siendo revisada y reformulada. Así  también se han implementado </w:t>
            </w:r>
            <w:r w:rsidR="00CC72A6">
              <w:rPr>
                <w:rFonts w:cs="Calibri"/>
                <w:lang w:val="es-ES"/>
              </w:rPr>
              <w:t>nuevas</w:t>
            </w:r>
            <w:r>
              <w:rPr>
                <w:rFonts w:cs="Calibri"/>
                <w:lang w:val="es-ES"/>
              </w:rPr>
              <w:t xml:space="preserve"> medidas tendientes a mejorar el goce y disfrute de los derechos de todas las personas con discapacidad, que en el informe citado no se verán reflejadas.</w:t>
            </w:r>
          </w:p>
          <w:p w14:paraId="7FF8E65D" w14:textId="77777777" w:rsidR="00392007" w:rsidRDefault="00392007" w:rsidP="006C3948">
            <w:pPr>
              <w:spacing w:after="0" w:line="240" w:lineRule="auto"/>
              <w:contextualSpacing/>
              <w:rPr>
                <w:rFonts w:cs="Calibri"/>
                <w:lang w:val="es-ES"/>
              </w:rPr>
            </w:pPr>
          </w:p>
          <w:p w14:paraId="0AAA82C9" w14:textId="77777777" w:rsidR="00F24763" w:rsidRDefault="00575B72" w:rsidP="006C3948">
            <w:pPr>
              <w:spacing w:after="0" w:line="240" w:lineRule="auto"/>
              <w:contextualSpacing/>
              <w:rPr>
                <w:rFonts w:cs="Calibri"/>
                <w:lang w:val="es-ES"/>
              </w:rPr>
            </w:pPr>
            <w:r>
              <w:rPr>
                <w:rFonts w:cs="Calibri"/>
                <w:lang w:val="es-ES"/>
              </w:rPr>
              <w:t>Los planes de gobierno elaborados a partir</w:t>
            </w:r>
            <w:r w:rsidR="00211F42">
              <w:rPr>
                <w:rFonts w:cs="Calibri"/>
                <w:lang w:val="es-ES"/>
              </w:rPr>
              <w:t xml:space="preserve"> de la gestión entrante</w:t>
            </w:r>
            <w:r w:rsidR="00682EFB">
              <w:rPr>
                <w:rFonts w:cs="Calibri"/>
                <w:lang w:val="es-ES"/>
              </w:rPr>
              <w:t xml:space="preserve"> </w:t>
            </w:r>
            <w:r>
              <w:rPr>
                <w:rFonts w:cs="Calibri"/>
                <w:lang w:val="es-ES"/>
              </w:rPr>
              <w:t xml:space="preserve">tienen </w:t>
            </w:r>
            <w:r w:rsidR="00211F42">
              <w:rPr>
                <w:rFonts w:cs="Calibri"/>
                <w:lang w:val="es-ES"/>
              </w:rPr>
              <w:t>su</w:t>
            </w:r>
            <w:r>
              <w:rPr>
                <w:rFonts w:cs="Calibri"/>
                <w:lang w:val="es-ES"/>
              </w:rPr>
              <w:t xml:space="preserve"> fundamento </w:t>
            </w:r>
            <w:r w:rsidR="00211F42">
              <w:rPr>
                <w:rFonts w:cs="Calibri"/>
                <w:lang w:val="es-ES"/>
              </w:rPr>
              <w:t xml:space="preserve">en </w:t>
            </w:r>
            <w:r>
              <w:rPr>
                <w:rFonts w:cs="Calibri"/>
                <w:lang w:val="es-ES"/>
              </w:rPr>
              <w:t xml:space="preserve">las disposiciones de los instrumentos internacionales de protección de derechos humanos y están guiados principalmente por el contenido de los pronunciamientos de los órganos de monitoreo, </w:t>
            </w:r>
            <w:r w:rsidR="00211F42">
              <w:rPr>
                <w:rFonts w:cs="Calibri"/>
                <w:lang w:val="es-ES"/>
              </w:rPr>
              <w:t xml:space="preserve">particularmente </w:t>
            </w:r>
            <w:r>
              <w:rPr>
                <w:rFonts w:cs="Calibri"/>
                <w:lang w:val="es-ES"/>
              </w:rPr>
              <w:t xml:space="preserve">en relación a las cuestiones que el Estado Argentino debe </w:t>
            </w:r>
            <w:r w:rsidR="00211F42">
              <w:rPr>
                <w:rFonts w:cs="Calibri"/>
                <w:lang w:val="es-ES"/>
              </w:rPr>
              <w:t xml:space="preserve">observar  </w:t>
            </w:r>
            <w:r>
              <w:rPr>
                <w:rFonts w:cs="Calibri"/>
                <w:lang w:val="es-ES"/>
              </w:rPr>
              <w:t xml:space="preserve"> </w:t>
            </w:r>
            <w:r w:rsidR="00211F42">
              <w:rPr>
                <w:rFonts w:cs="Calibri"/>
                <w:lang w:val="es-ES"/>
              </w:rPr>
              <w:t>para cumplir cabalmente con el objetivo de</w:t>
            </w:r>
            <w:r>
              <w:rPr>
                <w:rFonts w:cs="Calibri"/>
                <w:lang w:val="es-ES"/>
              </w:rPr>
              <w:t xml:space="preserve"> mejorar el goce de los derechos humanos de la población con discapacidad.</w:t>
            </w:r>
          </w:p>
          <w:p w14:paraId="4A681C61" w14:textId="77777777" w:rsidR="00F24763" w:rsidRPr="00662A0D" w:rsidRDefault="00F24763" w:rsidP="006C3948">
            <w:pPr>
              <w:spacing w:after="0" w:line="240" w:lineRule="auto"/>
              <w:contextualSpacing/>
              <w:rPr>
                <w:rFonts w:cs="Calibri"/>
                <w:lang w:val="es-ES"/>
              </w:rPr>
            </w:pPr>
          </w:p>
        </w:tc>
      </w:tr>
    </w:tbl>
    <w:p w14:paraId="32D0D069" w14:textId="77777777" w:rsidR="00F24763" w:rsidRPr="00662A0D" w:rsidRDefault="00F24763" w:rsidP="006C3948">
      <w:pPr>
        <w:spacing w:after="0" w:line="240" w:lineRule="auto"/>
        <w:contextualSpacing/>
        <w:rPr>
          <w:rFonts w:cs="Calibri"/>
          <w:sz w:val="24"/>
          <w:szCs w:val="24"/>
          <w:lang w:val="es-ES"/>
        </w:rPr>
      </w:pPr>
    </w:p>
    <w:p w14:paraId="0FD81D12" w14:textId="77777777" w:rsidR="00F24763" w:rsidRPr="00662A0D" w:rsidRDefault="00F24763" w:rsidP="006C3948">
      <w:pPr>
        <w:spacing w:after="0" w:line="240" w:lineRule="auto"/>
        <w:contextualSpacing/>
        <w:rPr>
          <w:rFonts w:cs="Calibri"/>
          <w:sz w:val="24"/>
          <w:szCs w:val="24"/>
          <w:lang w:val="es-ES"/>
        </w:rPr>
      </w:pPr>
    </w:p>
    <w:p w14:paraId="70DFF59B" w14:textId="77777777" w:rsidR="00F24763" w:rsidRPr="00662A0D" w:rsidRDefault="00F24763" w:rsidP="006C3948">
      <w:pPr>
        <w:spacing w:after="0" w:line="240" w:lineRule="auto"/>
        <w:contextualSpacing/>
        <w:rPr>
          <w:rFonts w:cs="Calibri"/>
          <w:sz w:val="24"/>
          <w:szCs w:val="24"/>
          <w:lang w:val="es-ES"/>
        </w:rPr>
        <w:sectPr w:rsidR="00F24763" w:rsidRPr="00662A0D" w:rsidSect="00B139A5">
          <w:headerReference w:type="default" r:id="rId41"/>
          <w:footerReference w:type="default" r:id="rId42"/>
          <w:headerReference w:type="first" r:id="rId43"/>
          <w:pgSz w:w="15840" w:h="12240" w:orient="landscape" w:code="1"/>
          <w:pgMar w:top="1800" w:right="1440" w:bottom="1800" w:left="1440" w:header="720" w:footer="720" w:gutter="0"/>
          <w:cols w:space="720"/>
          <w:docGrid w:linePitch="360"/>
        </w:sectPr>
      </w:pPr>
    </w:p>
    <w:tbl>
      <w:tblPr>
        <w:tblpPr w:leftFromText="180" w:rightFromText="180" w:vertAnchor="text" w:horzAnchor="margin" w:tblpY="1"/>
        <w:tblW w:w="13276" w:type="dxa"/>
        <w:tblLook w:val="01E0" w:firstRow="1" w:lastRow="1" w:firstColumn="1" w:lastColumn="1" w:noHBand="0" w:noVBand="0"/>
      </w:tblPr>
      <w:tblGrid>
        <w:gridCol w:w="13276"/>
      </w:tblGrid>
      <w:tr w:rsidR="00F24763" w:rsidRPr="00662A0D" w14:paraId="71A30C87" w14:textId="77777777" w:rsidTr="003E0329">
        <w:trPr>
          <w:trHeight w:val="8825"/>
        </w:trPr>
        <w:tc>
          <w:tcPr>
            <w:tcW w:w="13276" w:type="dxa"/>
            <w:shd w:val="clear" w:color="auto" w:fill="FF6600"/>
          </w:tcPr>
          <w:p w14:paraId="5ADE32BE" w14:textId="77777777" w:rsidR="00F24763" w:rsidRPr="00662A0D" w:rsidRDefault="00F24763" w:rsidP="005C582E">
            <w:pPr>
              <w:spacing w:after="0" w:line="240" w:lineRule="auto"/>
              <w:contextualSpacing/>
              <w:rPr>
                <w:rFonts w:cs="Calibri"/>
                <w:sz w:val="24"/>
                <w:szCs w:val="24"/>
                <w:lang w:val="es-ES"/>
              </w:rPr>
            </w:pPr>
          </w:p>
          <w:p w14:paraId="194D918C" w14:textId="77777777" w:rsidR="00F24763" w:rsidRPr="00662A0D" w:rsidRDefault="00F24763" w:rsidP="005C582E">
            <w:pPr>
              <w:spacing w:after="0" w:line="240" w:lineRule="auto"/>
              <w:contextualSpacing/>
              <w:rPr>
                <w:rFonts w:cs="Calibri"/>
                <w:sz w:val="24"/>
                <w:szCs w:val="24"/>
                <w:lang w:val="es-ES"/>
              </w:rPr>
            </w:pPr>
          </w:p>
          <w:p w14:paraId="4FD55843" w14:textId="77777777" w:rsidR="00F24763" w:rsidRPr="00662A0D" w:rsidRDefault="00F24763" w:rsidP="005C582E">
            <w:pPr>
              <w:spacing w:after="0" w:line="240" w:lineRule="auto"/>
              <w:contextualSpacing/>
              <w:rPr>
                <w:rFonts w:cs="Calibri"/>
                <w:sz w:val="24"/>
                <w:szCs w:val="24"/>
                <w:lang w:val="es-ES"/>
              </w:rPr>
            </w:pPr>
          </w:p>
          <w:p w14:paraId="46A7E937" w14:textId="77777777" w:rsidR="00F24763" w:rsidRPr="00662A0D" w:rsidRDefault="00F24763" w:rsidP="005C582E">
            <w:pPr>
              <w:spacing w:after="0" w:line="240" w:lineRule="auto"/>
              <w:contextualSpacing/>
              <w:rPr>
                <w:rFonts w:cs="Calibri"/>
                <w:sz w:val="24"/>
                <w:szCs w:val="24"/>
                <w:lang w:val="es-ES"/>
              </w:rPr>
            </w:pPr>
          </w:p>
          <w:p w14:paraId="32AACBE2" w14:textId="77777777" w:rsidR="00F24763" w:rsidRPr="00662A0D" w:rsidRDefault="00F24763" w:rsidP="005C582E">
            <w:pPr>
              <w:spacing w:after="0" w:line="240" w:lineRule="auto"/>
              <w:contextualSpacing/>
              <w:rPr>
                <w:rFonts w:cs="Calibri"/>
                <w:sz w:val="24"/>
                <w:szCs w:val="24"/>
                <w:lang w:val="es-ES"/>
              </w:rPr>
            </w:pPr>
          </w:p>
          <w:p w14:paraId="5D5C5BF7" w14:textId="77777777" w:rsidR="00F24763" w:rsidRPr="00662A0D" w:rsidRDefault="00F24763" w:rsidP="005C582E">
            <w:pPr>
              <w:tabs>
                <w:tab w:val="left" w:pos="3609"/>
              </w:tabs>
              <w:spacing w:after="0" w:line="240" w:lineRule="auto"/>
              <w:contextualSpacing/>
              <w:rPr>
                <w:rFonts w:cs="Calibri"/>
                <w:sz w:val="24"/>
                <w:szCs w:val="24"/>
                <w:lang w:val="es-ES"/>
              </w:rPr>
            </w:pPr>
            <w:r w:rsidRPr="00662A0D">
              <w:rPr>
                <w:rFonts w:cs="Calibri"/>
                <w:sz w:val="24"/>
                <w:szCs w:val="24"/>
                <w:lang w:val="es-ES"/>
              </w:rPr>
              <w:tab/>
            </w:r>
          </w:p>
          <w:p w14:paraId="3B40FBC8" w14:textId="77777777" w:rsidR="00F24763" w:rsidRPr="00662A0D" w:rsidRDefault="00F24763" w:rsidP="005C582E">
            <w:pPr>
              <w:spacing w:after="0" w:line="240" w:lineRule="auto"/>
              <w:contextualSpacing/>
              <w:rPr>
                <w:rFonts w:cs="Calibri"/>
                <w:sz w:val="24"/>
                <w:szCs w:val="24"/>
                <w:lang w:val="es-ES"/>
              </w:rPr>
            </w:pPr>
          </w:p>
          <w:p w14:paraId="4707F475" w14:textId="77777777" w:rsidR="00F24763" w:rsidRPr="00662A0D" w:rsidRDefault="00F24763" w:rsidP="005C582E">
            <w:pPr>
              <w:spacing w:after="0" w:line="240" w:lineRule="auto"/>
              <w:contextualSpacing/>
              <w:rPr>
                <w:rFonts w:cs="Calibri"/>
                <w:sz w:val="24"/>
                <w:szCs w:val="24"/>
                <w:lang w:val="es-ES"/>
              </w:rPr>
            </w:pPr>
          </w:p>
          <w:p w14:paraId="173A0D50" w14:textId="77777777" w:rsidR="00F24763" w:rsidRPr="00662A0D" w:rsidRDefault="00F24763" w:rsidP="005C582E">
            <w:pPr>
              <w:spacing w:after="0" w:line="240" w:lineRule="auto"/>
              <w:contextualSpacing/>
              <w:rPr>
                <w:rFonts w:cs="Calibri"/>
                <w:sz w:val="24"/>
                <w:szCs w:val="24"/>
                <w:lang w:val="es-ES"/>
              </w:rPr>
            </w:pPr>
          </w:p>
          <w:p w14:paraId="291D839D" w14:textId="77777777" w:rsidR="00F24763" w:rsidRPr="00662A0D" w:rsidRDefault="00F24763" w:rsidP="005C582E">
            <w:pPr>
              <w:spacing w:after="0" w:line="240" w:lineRule="auto"/>
              <w:contextualSpacing/>
              <w:rPr>
                <w:rFonts w:cs="Calibri"/>
                <w:sz w:val="24"/>
                <w:szCs w:val="24"/>
                <w:lang w:val="es-ES"/>
              </w:rPr>
            </w:pPr>
          </w:p>
          <w:p w14:paraId="6C4EF7CC" w14:textId="77777777" w:rsidR="00F24763" w:rsidRPr="00662A0D" w:rsidRDefault="00F24763" w:rsidP="005C582E">
            <w:pPr>
              <w:shd w:val="clear" w:color="auto" w:fill="FFFFFF"/>
              <w:spacing w:line="360" w:lineRule="auto"/>
              <w:contextualSpacing/>
              <w:jc w:val="both"/>
              <w:rPr>
                <w:rFonts w:cs="Calibri"/>
                <w:b/>
                <w:sz w:val="24"/>
                <w:szCs w:val="24"/>
                <w:lang w:val="es-ES"/>
              </w:rPr>
            </w:pPr>
          </w:p>
          <w:p w14:paraId="2C853E2D" w14:textId="77777777" w:rsidR="00F24763" w:rsidRPr="00662A0D" w:rsidRDefault="00F24763" w:rsidP="005C582E">
            <w:pPr>
              <w:pStyle w:val="Title"/>
              <w:spacing w:before="0" w:after="0"/>
              <w:rPr>
                <w:rFonts w:ascii="Calibri" w:hAnsi="Calibri" w:cs="Calibri"/>
                <w:color w:val="FFFFFF"/>
                <w:sz w:val="20"/>
                <w:szCs w:val="20"/>
                <w:lang w:val="es-ES"/>
              </w:rPr>
            </w:pPr>
            <w:bookmarkStart w:id="12" w:name="_Toc410920517"/>
            <w:r w:rsidRPr="00662A0D">
              <w:rPr>
                <w:rFonts w:ascii="Calibri" w:hAnsi="Calibri" w:cs="Calibri"/>
                <w:color w:val="FFFFFF"/>
                <w:sz w:val="48"/>
                <w:szCs w:val="48"/>
                <w:lang w:val="es-ES"/>
              </w:rPr>
              <w:t>II. INFORME DE CUMPLIMIENTO</w:t>
            </w:r>
            <w:bookmarkEnd w:id="12"/>
          </w:p>
          <w:p w14:paraId="0EAF21F0" w14:textId="77777777" w:rsidR="00F24763" w:rsidRPr="00662A0D" w:rsidRDefault="00F24763" w:rsidP="005C582E">
            <w:pPr>
              <w:shd w:val="clear" w:color="auto" w:fill="FFFFFF"/>
              <w:spacing w:line="360" w:lineRule="auto"/>
              <w:contextualSpacing/>
              <w:jc w:val="both"/>
              <w:rPr>
                <w:rFonts w:cs="Calibri"/>
                <w:b/>
                <w:sz w:val="24"/>
                <w:szCs w:val="24"/>
                <w:lang w:val="es-ES"/>
              </w:rPr>
            </w:pPr>
          </w:p>
          <w:p w14:paraId="6FB5A2A4" w14:textId="77777777" w:rsidR="00F24763" w:rsidRPr="00662A0D" w:rsidRDefault="00F24763" w:rsidP="005C582E">
            <w:pPr>
              <w:spacing w:after="0" w:line="240" w:lineRule="auto"/>
              <w:contextualSpacing/>
              <w:rPr>
                <w:rFonts w:cs="Calibri"/>
                <w:sz w:val="24"/>
                <w:szCs w:val="24"/>
                <w:lang w:val="es-ES"/>
              </w:rPr>
            </w:pPr>
          </w:p>
          <w:p w14:paraId="262D5F19" w14:textId="77777777" w:rsidR="00F24763" w:rsidRPr="00662A0D" w:rsidRDefault="00F24763" w:rsidP="005C582E">
            <w:pPr>
              <w:spacing w:after="0" w:line="240" w:lineRule="auto"/>
              <w:contextualSpacing/>
              <w:rPr>
                <w:rFonts w:cs="Calibri"/>
                <w:sz w:val="24"/>
                <w:szCs w:val="24"/>
                <w:lang w:val="es-ES"/>
              </w:rPr>
            </w:pPr>
          </w:p>
          <w:p w14:paraId="35A5FCC0" w14:textId="77777777" w:rsidR="00F24763" w:rsidRPr="00662A0D" w:rsidRDefault="00F24763" w:rsidP="005C582E">
            <w:pPr>
              <w:spacing w:after="0" w:line="240" w:lineRule="auto"/>
              <w:contextualSpacing/>
              <w:rPr>
                <w:rFonts w:cs="Calibri"/>
                <w:sz w:val="24"/>
                <w:szCs w:val="24"/>
                <w:lang w:val="es-ES"/>
              </w:rPr>
            </w:pPr>
          </w:p>
          <w:p w14:paraId="3BDE3435" w14:textId="77777777" w:rsidR="00F24763" w:rsidRPr="00662A0D" w:rsidRDefault="00F24763" w:rsidP="005C582E">
            <w:pPr>
              <w:spacing w:after="0" w:line="240" w:lineRule="auto"/>
              <w:contextualSpacing/>
              <w:rPr>
                <w:rFonts w:cs="Calibri"/>
                <w:sz w:val="24"/>
                <w:szCs w:val="24"/>
                <w:lang w:val="es-ES"/>
              </w:rPr>
            </w:pPr>
          </w:p>
          <w:p w14:paraId="5685A2A7" w14:textId="77777777" w:rsidR="00F24763" w:rsidRPr="00662A0D" w:rsidRDefault="00F24763" w:rsidP="005C582E">
            <w:pPr>
              <w:spacing w:after="0" w:line="240" w:lineRule="auto"/>
              <w:contextualSpacing/>
              <w:rPr>
                <w:rFonts w:cs="Calibri"/>
                <w:sz w:val="24"/>
                <w:szCs w:val="24"/>
                <w:lang w:val="es-ES"/>
              </w:rPr>
            </w:pPr>
          </w:p>
          <w:p w14:paraId="5FBDD2DB" w14:textId="77777777" w:rsidR="00F24763" w:rsidRPr="00662A0D" w:rsidRDefault="00F24763" w:rsidP="005C582E">
            <w:pPr>
              <w:spacing w:after="0" w:line="240" w:lineRule="auto"/>
              <w:contextualSpacing/>
              <w:rPr>
                <w:rFonts w:cs="Calibri"/>
                <w:sz w:val="24"/>
                <w:szCs w:val="24"/>
                <w:lang w:val="es-ES"/>
              </w:rPr>
            </w:pPr>
          </w:p>
          <w:p w14:paraId="104F14DF" w14:textId="77777777" w:rsidR="00F24763" w:rsidRPr="00662A0D" w:rsidRDefault="00F24763" w:rsidP="005C582E">
            <w:pPr>
              <w:spacing w:after="0" w:line="240" w:lineRule="auto"/>
              <w:contextualSpacing/>
              <w:rPr>
                <w:rFonts w:cs="Calibri"/>
                <w:sz w:val="24"/>
                <w:szCs w:val="24"/>
                <w:lang w:val="es-ES"/>
              </w:rPr>
            </w:pPr>
          </w:p>
          <w:p w14:paraId="44E06569" w14:textId="77777777" w:rsidR="00F24763" w:rsidRPr="00662A0D" w:rsidRDefault="00F24763" w:rsidP="005C582E">
            <w:pPr>
              <w:spacing w:after="0" w:line="240" w:lineRule="auto"/>
              <w:contextualSpacing/>
              <w:rPr>
                <w:rFonts w:cs="Calibri"/>
                <w:sz w:val="24"/>
                <w:szCs w:val="24"/>
                <w:lang w:val="es-ES"/>
              </w:rPr>
            </w:pPr>
          </w:p>
          <w:p w14:paraId="6F9F4209" w14:textId="77777777" w:rsidR="00F24763" w:rsidRPr="00662A0D" w:rsidRDefault="00F24763" w:rsidP="005C582E">
            <w:pPr>
              <w:spacing w:after="0" w:line="240" w:lineRule="auto"/>
              <w:contextualSpacing/>
              <w:rPr>
                <w:rFonts w:cs="Calibri"/>
                <w:sz w:val="24"/>
                <w:szCs w:val="24"/>
                <w:lang w:val="es-ES"/>
              </w:rPr>
            </w:pPr>
          </w:p>
          <w:p w14:paraId="4BB54BC1" w14:textId="77777777" w:rsidR="00F24763" w:rsidRPr="00662A0D" w:rsidRDefault="00F24763" w:rsidP="005C582E">
            <w:pPr>
              <w:spacing w:after="0" w:line="240" w:lineRule="auto"/>
              <w:contextualSpacing/>
              <w:rPr>
                <w:rFonts w:cs="Calibri"/>
                <w:sz w:val="24"/>
                <w:szCs w:val="24"/>
                <w:lang w:val="es-ES"/>
              </w:rPr>
            </w:pPr>
          </w:p>
          <w:p w14:paraId="052807F4" w14:textId="77777777" w:rsidR="00F24763" w:rsidRPr="00662A0D" w:rsidRDefault="00F24763" w:rsidP="005C582E">
            <w:pPr>
              <w:spacing w:after="0" w:line="240" w:lineRule="auto"/>
              <w:contextualSpacing/>
              <w:rPr>
                <w:rFonts w:cs="Calibri"/>
                <w:sz w:val="24"/>
                <w:szCs w:val="24"/>
                <w:lang w:val="es-ES"/>
              </w:rPr>
            </w:pPr>
          </w:p>
          <w:p w14:paraId="6BC5D123" w14:textId="77777777" w:rsidR="00F24763" w:rsidRPr="00662A0D" w:rsidRDefault="00F24763" w:rsidP="005C582E">
            <w:pPr>
              <w:spacing w:after="0" w:line="240" w:lineRule="auto"/>
              <w:contextualSpacing/>
              <w:rPr>
                <w:rFonts w:cs="Calibri"/>
                <w:sz w:val="24"/>
                <w:szCs w:val="24"/>
                <w:lang w:val="es-ES"/>
              </w:rPr>
            </w:pPr>
          </w:p>
          <w:p w14:paraId="1EF52015" w14:textId="77777777" w:rsidR="00F24763" w:rsidRPr="00662A0D" w:rsidRDefault="00F24763" w:rsidP="005C582E">
            <w:pPr>
              <w:spacing w:after="0" w:line="240" w:lineRule="auto"/>
              <w:contextualSpacing/>
              <w:rPr>
                <w:rFonts w:cs="Calibri"/>
                <w:sz w:val="24"/>
                <w:szCs w:val="24"/>
                <w:lang w:val="es-ES"/>
              </w:rPr>
            </w:pPr>
          </w:p>
          <w:p w14:paraId="3CDC7C8D" w14:textId="77777777" w:rsidR="00F24763" w:rsidRPr="00662A0D" w:rsidRDefault="00F24763" w:rsidP="005C582E">
            <w:pPr>
              <w:spacing w:after="0" w:line="240" w:lineRule="auto"/>
              <w:contextualSpacing/>
              <w:rPr>
                <w:rFonts w:cs="Calibri"/>
                <w:sz w:val="24"/>
                <w:szCs w:val="24"/>
                <w:lang w:val="es-ES"/>
              </w:rPr>
            </w:pPr>
          </w:p>
        </w:tc>
      </w:tr>
    </w:tbl>
    <w:p w14:paraId="1724990C" w14:textId="77777777" w:rsidR="00F24763" w:rsidRPr="00662A0D" w:rsidRDefault="00F24763" w:rsidP="006C3948">
      <w:pPr>
        <w:spacing w:after="0" w:line="240" w:lineRule="auto"/>
        <w:contextualSpacing/>
        <w:rPr>
          <w:rFonts w:cs="Calibri"/>
          <w:sz w:val="24"/>
          <w:szCs w:val="24"/>
          <w:lang w:val="es-ES"/>
        </w:rPr>
      </w:pPr>
    </w:p>
    <w:p w14:paraId="72101A87" w14:textId="77777777" w:rsidR="00F24763" w:rsidRPr="00662A0D" w:rsidRDefault="00F24763" w:rsidP="002C6999">
      <w:pPr>
        <w:spacing w:after="0" w:line="240" w:lineRule="auto"/>
        <w:contextualSpacing/>
        <w:jc w:val="center"/>
        <w:rPr>
          <w:rFonts w:cs="Calibri"/>
          <w:b/>
          <w:bCs/>
          <w:sz w:val="40"/>
          <w:szCs w:val="40"/>
          <w:lang w:val="es-ES"/>
        </w:rPr>
      </w:pPr>
      <w:r w:rsidRPr="00662A0D">
        <w:rPr>
          <w:rFonts w:cs="Calibri"/>
          <w:b/>
          <w:bCs/>
          <w:sz w:val="40"/>
          <w:szCs w:val="40"/>
          <w:lang w:val="es-ES"/>
        </w:rPr>
        <w:t>COMPROMISOS DE LA CIADDIS Y DEL PAD</w:t>
      </w:r>
    </w:p>
    <w:p w14:paraId="6ED69D95" w14:textId="77777777" w:rsidR="00F24763" w:rsidRPr="00662A0D" w:rsidRDefault="00F24763" w:rsidP="006C3948">
      <w:pPr>
        <w:spacing w:after="0" w:line="240" w:lineRule="auto"/>
        <w:contextualSpacing/>
        <w:rPr>
          <w:rFonts w:cs="Calibri"/>
          <w:sz w:val="24"/>
          <w:szCs w:val="24"/>
          <w:lang w:val="es-ES"/>
        </w:rPr>
      </w:pPr>
    </w:p>
    <w:tbl>
      <w:tblPr>
        <w:tblW w:w="12590" w:type="dxa"/>
        <w:jc w:val="center"/>
        <w:tblLook w:val="00A0" w:firstRow="1" w:lastRow="0" w:firstColumn="1" w:lastColumn="0" w:noHBand="0" w:noVBand="0"/>
      </w:tblPr>
      <w:tblGrid>
        <w:gridCol w:w="12590"/>
      </w:tblGrid>
      <w:tr w:rsidR="00F24763" w:rsidRPr="00662A0D" w14:paraId="383B4E4F" w14:textId="77777777" w:rsidTr="00B634CF">
        <w:trPr>
          <w:trHeight w:val="499"/>
          <w:jc w:val="center"/>
        </w:trPr>
        <w:tc>
          <w:tcPr>
            <w:tcW w:w="12590" w:type="dxa"/>
            <w:tcBorders>
              <w:top w:val="single" w:sz="4" w:space="0" w:color="auto"/>
              <w:left w:val="single" w:sz="8" w:space="0" w:color="auto"/>
              <w:bottom w:val="single" w:sz="4" w:space="0" w:color="auto"/>
              <w:right w:val="single" w:sz="8" w:space="0" w:color="000000"/>
            </w:tcBorders>
            <w:shd w:val="clear" w:color="auto" w:fill="D9D9D9"/>
            <w:vAlign w:val="bottom"/>
          </w:tcPr>
          <w:p w14:paraId="3A6856BD" w14:textId="77777777" w:rsidR="00F24763" w:rsidRPr="00662A0D" w:rsidRDefault="00F24763" w:rsidP="007A2FD9">
            <w:pPr>
              <w:pStyle w:val="Subtitle"/>
              <w:spacing w:after="0" w:line="240" w:lineRule="auto"/>
              <w:jc w:val="center"/>
              <w:rPr>
                <w:rFonts w:eastAsia="MS Mincho" w:cs="Calibri"/>
                <w:b/>
                <w:color w:val="auto"/>
                <w:sz w:val="24"/>
                <w:szCs w:val="24"/>
                <w:lang w:val="es-ES"/>
              </w:rPr>
            </w:pPr>
          </w:p>
          <w:p w14:paraId="4FD46301" w14:textId="77777777" w:rsidR="00F24763" w:rsidRPr="00662A0D" w:rsidRDefault="00F24763" w:rsidP="007A2FD9">
            <w:pPr>
              <w:pStyle w:val="Subtitle"/>
              <w:spacing w:after="0" w:line="240" w:lineRule="auto"/>
              <w:jc w:val="center"/>
              <w:rPr>
                <w:rFonts w:eastAsia="MS Mincho" w:cs="Calibri"/>
                <w:b/>
                <w:color w:val="auto"/>
                <w:sz w:val="24"/>
                <w:szCs w:val="24"/>
                <w:lang w:val="es-ES"/>
              </w:rPr>
            </w:pPr>
            <w:r w:rsidRPr="00662A0D">
              <w:rPr>
                <w:rFonts w:eastAsia="MS Mincho" w:cs="Calibri"/>
                <w:b/>
                <w:color w:val="auto"/>
                <w:sz w:val="24"/>
                <w:szCs w:val="24"/>
                <w:lang w:val="es-ES"/>
              </w:rPr>
              <w:t xml:space="preserve">COMPROMISOS DE LA CIADDIS </w:t>
            </w:r>
          </w:p>
          <w:p w14:paraId="21E70F1B" w14:textId="77777777" w:rsidR="00F24763" w:rsidRPr="00662A0D" w:rsidRDefault="00F24763" w:rsidP="007A2FD9">
            <w:pPr>
              <w:spacing w:after="0" w:line="240" w:lineRule="auto"/>
              <w:rPr>
                <w:rFonts w:cs="Calibri"/>
                <w:lang w:val="es-ES"/>
              </w:rPr>
            </w:pPr>
          </w:p>
        </w:tc>
      </w:tr>
      <w:tr w:rsidR="00F24763" w:rsidRPr="00662A0D" w14:paraId="0A143F90" w14:textId="77777777" w:rsidTr="00E57464">
        <w:trPr>
          <w:trHeight w:val="5740"/>
          <w:jc w:val="center"/>
        </w:trPr>
        <w:tc>
          <w:tcPr>
            <w:tcW w:w="12590" w:type="dxa"/>
            <w:tcBorders>
              <w:top w:val="single" w:sz="4" w:space="0" w:color="auto"/>
              <w:left w:val="single" w:sz="8" w:space="0" w:color="auto"/>
              <w:right w:val="single" w:sz="8" w:space="0" w:color="000000"/>
            </w:tcBorders>
            <w:vAlign w:val="bottom"/>
          </w:tcPr>
          <w:p w14:paraId="5637FBD3" w14:textId="77777777" w:rsidR="00F24763" w:rsidRPr="00662A0D" w:rsidRDefault="00F24763" w:rsidP="006C3948">
            <w:pPr>
              <w:spacing w:after="0" w:line="240" w:lineRule="auto"/>
              <w:contextualSpacing/>
              <w:rPr>
                <w:rFonts w:cs="Calibri"/>
                <w:b/>
                <w:bCs/>
                <w:sz w:val="24"/>
                <w:szCs w:val="24"/>
                <w:highlight w:val="yellow"/>
                <w:lang w:val="es-ES"/>
              </w:rPr>
            </w:pPr>
          </w:p>
          <w:p w14:paraId="3CC4A04C" w14:textId="77777777" w:rsidR="00F24763" w:rsidRPr="00662A0D" w:rsidRDefault="00F24763" w:rsidP="006C3948">
            <w:pPr>
              <w:spacing w:after="0" w:line="240" w:lineRule="auto"/>
              <w:contextualSpacing/>
              <w:rPr>
                <w:rFonts w:cs="Calibri"/>
                <w:sz w:val="24"/>
                <w:szCs w:val="24"/>
                <w:lang w:val="es-ES"/>
              </w:rPr>
            </w:pPr>
            <w:r w:rsidRPr="00662A0D">
              <w:rPr>
                <w:rFonts w:cs="Calibri"/>
                <w:b/>
                <w:bCs/>
                <w:sz w:val="24"/>
                <w:szCs w:val="24"/>
                <w:lang w:val="es-ES"/>
              </w:rPr>
              <w:t>Art.III. 1.</w:t>
            </w:r>
            <w:r w:rsidRPr="00662A0D">
              <w:rPr>
                <w:rFonts w:cs="Calibri"/>
                <w:sz w:val="24"/>
                <w:szCs w:val="24"/>
                <w:lang w:val="es-ES"/>
              </w:rPr>
              <w:t xml:space="preserve">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w:t>
            </w:r>
          </w:p>
          <w:p w14:paraId="5E466ADC" w14:textId="77777777" w:rsidR="00F24763" w:rsidRPr="00662A0D" w:rsidRDefault="00F24763" w:rsidP="006C3948">
            <w:pPr>
              <w:spacing w:after="0" w:line="240" w:lineRule="auto"/>
              <w:contextualSpacing/>
              <w:rPr>
                <w:rFonts w:cs="Calibri"/>
                <w:sz w:val="24"/>
                <w:szCs w:val="24"/>
                <w:lang w:val="es-ES"/>
              </w:rPr>
            </w:pPr>
          </w:p>
          <w:p w14:paraId="4E7E5F4D" w14:textId="77777777" w:rsidR="00F24763" w:rsidRPr="00662A0D" w:rsidRDefault="00F24763" w:rsidP="006C3948">
            <w:pPr>
              <w:spacing w:after="0" w:line="240" w:lineRule="auto"/>
              <w:contextualSpacing/>
              <w:rPr>
                <w:rFonts w:cs="Calibri"/>
                <w:sz w:val="24"/>
                <w:szCs w:val="24"/>
                <w:lang w:val="es-ES"/>
              </w:rPr>
            </w:pPr>
            <w:r w:rsidRPr="00662A0D">
              <w:rPr>
                <w:rFonts w:cs="Calibri"/>
                <w:sz w:val="24"/>
                <w:szCs w:val="24"/>
                <w:lang w:val="es-ES"/>
              </w:rPr>
              <w:t>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14:paraId="611ADD98" w14:textId="77777777" w:rsidR="00F24763" w:rsidRPr="00662A0D" w:rsidRDefault="00F24763" w:rsidP="006C3948">
            <w:pPr>
              <w:spacing w:after="0" w:line="240" w:lineRule="auto"/>
              <w:contextualSpacing/>
              <w:rPr>
                <w:rFonts w:cs="Calibri"/>
                <w:sz w:val="24"/>
                <w:szCs w:val="24"/>
                <w:lang w:val="es-ES"/>
              </w:rPr>
            </w:pPr>
          </w:p>
          <w:p w14:paraId="5EB3FB24" w14:textId="77777777" w:rsidR="00F24763" w:rsidRPr="00662A0D" w:rsidRDefault="00F24763" w:rsidP="006C3948">
            <w:pPr>
              <w:spacing w:after="0" w:line="240" w:lineRule="auto"/>
              <w:contextualSpacing/>
              <w:rPr>
                <w:rFonts w:cs="Calibri"/>
                <w:sz w:val="24"/>
                <w:szCs w:val="24"/>
                <w:lang w:val="es-ES"/>
              </w:rPr>
            </w:pPr>
            <w:r w:rsidRPr="00662A0D">
              <w:rPr>
                <w:rFonts w:cs="Calibri"/>
                <w:sz w:val="24"/>
                <w:szCs w:val="24"/>
                <w:lang w:val="es-ES"/>
              </w:rPr>
              <w:t>b) Medidas para que los edificios, vehículos e instalaciones que se construyan o fabriquen en sus territorios respectivos faciliten el transporte, la comunicación y el acceso para las personas con discapacidad;</w:t>
            </w:r>
          </w:p>
          <w:p w14:paraId="39B675A3" w14:textId="77777777" w:rsidR="00F24763" w:rsidRPr="00662A0D" w:rsidRDefault="00F24763" w:rsidP="006C3948">
            <w:pPr>
              <w:spacing w:after="0" w:line="240" w:lineRule="auto"/>
              <w:contextualSpacing/>
              <w:rPr>
                <w:rFonts w:cs="Calibri"/>
                <w:sz w:val="24"/>
                <w:szCs w:val="24"/>
                <w:lang w:val="es-ES"/>
              </w:rPr>
            </w:pPr>
          </w:p>
          <w:p w14:paraId="27CBB4B9" w14:textId="77777777" w:rsidR="00F24763" w:rsidRPr="00662A0D" w:rsidRDefault="00F24763" w:rsidP="006C3948">
            <w:pPr>
              <w:spacing w:after="0" w:line="240" w:lineRule="auto"/>
              <w:contextualSpacing/>
              <w:rPr>
                <w:rFonts w:cs="Calibri"/>
                <w:sz w:val="24"/>
                <w:szCs w:val="24"/>
                <w:lang w:val="es-ES"/>
              </w:rPr>
            </w:pPr>
            <w:r w:rsidRPr="00662A0D">
              <w:rPr>
                <w:rFonts w:cs="Calibri"/>
                <w:sz w:val="24"/>
                <w:szCs w:val="24"/>
                <w:lang w:val="es-ES"/>
              </w:rPr>
              <w:t xml:space="preserve">c) Medidas para eliminar, en la medida de lo posible, los obstáculos arquitectónicos, de transporte y comunicaciones que existan, con la finalidad de facilitar el acceso y uso para las personas con discapacidad; y </w:t>
            </w:r>
          </w:p>
          <w:p w14:paraId="4CE0F420" w14:textId="77777777" w:rsidR="00894A88" w:rsidRPr="00662A0D" w:rsidRDefault="00894A88" w:rsidP="006C3948">
            <w:pPr>
              <w:spacing w:after="0" w:line="240" w:lineRule="auto"/>
              <w:contextualSpacing/>
              <w:rPr>
                <w:rFonts w:cs="Calibri"/>
                <w:sz w:val="24"/>
                <w:szCs w:val="24"/>
                <w:lang w:val="es-ES"/>
              </w:rPr>
            </w:pPr>
          </w:p>
          <w:p w14:paraId="6D023E13" w14:textId="77777777" w:rsidR="00F24763" w:rsidRPr="00662A0D" w:rsidRDefault="00F24763" w:rsidP="006C3948">
            <w:pPr>
              <w:contextualSpacing/>
              <w:rPr>
                <w:rFonts w:cs="Calibri"/>
                <w:sz w:val="24"/>
                <w:szCs w:val="24"/>
                <w:lang w:val="es-ES"/>
              </w:rPr>
            </w:pPr>
            <w:r w:rsidRPr="00662A0D">
              <w:rPr>
                <w:rFonts w:cs="Calibri"/>
                <w:sz w:val="24"/>
                <w:szCs w:val="24"/>
                <w:lang w:val="es-ES"/>
              </w:rPr>
              <w:t xml:space="preserve">d) Medidas para asegurar que las personas encargadas de aplicar la presente Convención y la legislación interna sobre esta materia, estén capacitados para hacerlo. </w:t>
            </w:r>
          </w:p>
        </w:tc>
      </w:tr>
      <w:tr w:rsidR="00F24763" w:rsidRPr="00662A0D" w14:paraId="6023BF81" w14:textId="77777777" w:rsidTr="00CC7519">
        <w:trPr>
          <w:trHeight w:val="3360"/>
          <w:jc w:val="center"/>
        </w:trPr>
        <w:tc>
          <w:tcPr>
            <w:tcW w:w="12590" w:type="dxa"/>
            <w:tcBorders>
              <w:top w:val="single" w:sz="4" w:space="0" w:color="auto"/>
              <w:left w:val="single" w:sz="8" w:space="0" w:color="auto"/>
              <w:right w:val="single" w:sz="8" w:space="0" w:color="000000"/>
            </w:tcBorders>
            <w:shd w:val="clear" w:color="auto" w:fill="E6E6E6"/>
          </w:tcPr>
          <w:p w14:paraId="45D73714" w14:textId="77777777" w:rsidR="00F24763" w:rsidRPr="00662A0D" w:rsidRDefault="00F24763" w:rsidP="006C3948">
            <w:pPr>
              <w:spacing w:after="0" w:line="240" w:lineRule="auto"/>
              <w:contextualSpacing/>
              <w:rPr>
                <w:rFonts w:cs="Calibri"/>
                <w:b/>
                <w:bCs/>
                <w:sz w:val="24"/>
                <w:szCs w:val="24"/>
                <w:lang w:val="es-ES"/>
              </w:rPr>
            </w:pPr>
          </w:p>
          <w:p w14:paraId="6C68C3D8" w14:textId="77777777" w:rsidR="00F24763" w:rsidRPr="00662A0D" w:rsidRDefault="00F24763" w:rsidP="006C3948">
            <w:pPr>
              <w:spacing w:after="0" w:line="240" w:lineRule="auto"/>
              <w:contextualSpacing/>
              <w:rPr>
                <w:rFonts w:cs="Calibri"/>
                <w:sz w:val="24"/>
                <w:szCs w:val="24"/>
                <w:lang w:val="es-ES"/>
              </w:rPr>
            </w:pPr>
            <w:r w:rsidRPr="00662A0D">
              <w:rPr>
                <w:rFonts w:cs="Calibri"/>
                <w:b/>
                <w:bCs/>
                <w:sz w:val="24"/>
                <w:szCs w:val="24"/>
                <w:lang w:val="es-ES"/>
              </w:rPr>
              <w:t>Art.</w:t>
            </w:r>
            <w:r w:rsidRPr="00662A0D">
              <w:rPr>
                <w:rFonts w:cs="Calibri"/>
                <w:lang w:val="es-ES"/>
              </w:rPr>
              <w:t xml:space="preserve"> </w:t>
            </w:r>
            <w:r w:rsidRPr="00662A0D">
              <w:rPr>
                <w:rFonts w:cs="Calibri"/>
                <w:b/>
                <w:bCs/>
                <w:sz w:val="24"/>
                <w:szCs w:val="24"/>
                <w:lang w:val="es-ES"/>
              </w:rPr>
              <w:t>III. 2.</w:t>
            </w:r>
            <w:r w:rsidRPr="00662A0D">
              <w:rPr>
                <w:rFonts w:cs="Calibri"/>
                <w:sz w:val="24"/>
                <w:szCs w:val="24"/>
                <w:lang w:val="es-ES"/>
              </w:rPr>
              <w:t xml:space="preserve"> Trabajar prioritariamente en las siguientes áreas: </w:t>
            </w:r>
          </w:p>
          <w:p w14:paraId="0A2E1D8C" w14:textId="77777777" w:rsidR="00F24763" w:rsidRPr="00662A0D" w:rsidRDefault="00F24763" w:rsidP="006C3948">
            <w:pPr>
              <w:spacing w:after="0" w:line="240" w:lineRule="auto"/>
              <w:contextualSpacing/>
              <w:rPr>
                <w:rFonts w:cs="Calibri"/>
                <w:sz w:val="24"/>
                <w:szCs w:val="24"/>
                <w:lang w:val="es-ES"/>
              </w:rPr>
            </w:pPr>
          </w:p>
          <w:p w14:paraId="263042E0" w14:textId="77777777" w:rsidR="00F24763" w:rsidRPr="00662A0D" w:rsidRDefault="00F24763" w:rsidP="006C3948">
            <w:pPr>
              <w:spacing w:after="0" w:line="240" w:lineRule="auto"/>
              <w:contextualSpacing/>
              <w:rPr>
                <w:rFonts w:cs="Calibri"/>
                <w:sz w:val="24"/>
                <w:szCs w:val="24"/>
                <w:lang w:val="es-ES"/>
              </w:rPr>
            </w:pPr>
            <w:r w:rsidRPr="00662A0D">
              <w:rPr>
                <w:rFonts w:cs="Calibri"/>
                <w:sz w:val="24"/>
                <w:szCs w:val="24"/>
                <w:lang w:val="es-ES"/>
              </w:rPr>
              <w:t xml:space="preserve">b) La detección temprana e intervención, tratamiento, rehabilitación, educación, formación ocupacional y el suministro de servicios globales para asegurar un nivel óptimo de independencia y de calidad de vida para las personas con discapacidad; y </w:t>
            </w:r>
          </w:p>
          <w:p w14:paraId="24825C00" w14:textId="77777777" w:rsidR="00F24763" w:rsidRPr="00662A0D" w:rsidRDefault="00F24763" w:rsidP="006C3948">
            <w:pPr>
              <w:spacing w:after="0" w:line="240" w:lineRule="auto"/>
              <w:contextualSpacing/>
              <w:rPr>
                <w:rFonts w:cs="Calibri"/>
                <w:sz w:val="24"/>
                <w:szCs w:val="24"/>
                <w:lang w:val="es-ES"/>
              </w:rPr>
            </w:pPr>
          </w:p>
          <w:p w14:paraId="3810308F" w14:textId="77777777" w:rsidR="00F24763" w:rsidRPr="00662A0D" w:rsidRDefault="00F24763" w:rsidP="006C3948">
            <w:pPr>
              <w:contextualSpacing/>
              <w:rPr>
                <w:rFonts w:cs="Calibri"/>
                <w:sz w:val="24"/>
                <w:szCs w:val="24"/>
                <w:lang w:val="es-ES"/>
              </w:rPr>
            </w:pPr>
            <w:r w:rsidRPr="00662A0D">
              <w:rPr>
                <w:rFonts w:cs="Calibri"/>
                <w:sz w:val="24"/>
                <w:szCs w:val="24"/>
                <w:lang w:val="es-ES"/>
              </w:rPr>
              <w:t>c)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w:t>
            </w:r>
          </w:p>
        </w:tc>
      </w:tr>
      <w:tr w:rsidR="00F24763" w:rsidRPr="00662A0D" w14:paraId="7566479E" w14:textId="77777777" w:rsidTr="00354BF2">
        <w:trPr>
          <w:trHeight w:val="616"/>
          <w:jc w:val="center"/>
        </w:trPr>
        <w:tc>
          <w:tcPr>
            <w:tcW w:w="12590" w:type="dxa"/>
            <w:tcBorders>
              <w:top w:val="single" w:sz="4" w:space="0" w:color="auto"/>
              <w:left w:val="single" w:sz="8" w:space="0" w:color="auto"/>
              <w:bottom w:val="single" w:sz="4" w:space="0" w:color="auto"/>
              <w:right w:val="single" w:sz="8" w:space="0" w:color="000000"/>
            </w:tcBorders>
          </w:tcPr>
          <w:p w14:paraId="5676A4BC" w14:textId="77777777" w:rsidR="00F24763" w:rsidRPr="00662A0D" w:rsidRDefault="00F24763" w:rsidP="006C3948">
            <w:pPr>
              <w:spacing w:after="0" w:line="240" w:lineRule="auto"/>
              <w:contextualSpacing/>
              <w:rPr>
                <w:rFonts w:cs="Calibri"/>
                <w:b/>
                <w:bCs/>
                <w:sz w:val="24"/>
                <w:szCs w:val="24"/>
                <w:highlight w:val="yellow"/>
                <w:lang w:val="es-ES"/>
              </w:rPr>
            </w:pPr>
          </w:p>
          <w:p w14:paraId="209A9737" w14:textId="77777777" w:rsidR="00F24763" w:rsidRPr="00662A0D" w:rsidRDefault="00F24763" w:rsidP="006C3948">
            <w:pPr>
              <w:spacing w:after="0" w:line="240" w:lineRule="auto"/>
              <w:contextualSpacing/>
              <w:rPr>
                <w:rFonts w:cs="Calibri"/>
                <w:sz w:val="24"/>
                <w:szCs w:val="24"/>
                <w:lang w:val="es-ES"/>
              </w:rPr>
            </w:pPr>
            <w:r w:rsidRPr="00662A0D">
              <w:rPr>
                <w:rFonts w:cs="Calibri"/>
                <w:b/>
                <w:bCs/>
                <w:sz w:val="24"/>
                <w:szCs w:val="24"/>
                <w:lang w:val="es-ES"/>
              </w:rPr>
              <w:t>Art.</w:t>
            </w:r>
            <w:r w:rsidRPr="00662A0D">
              <w:rPr>
                <w:rFonts w:cs="Calibri"/>
                <w:lang w:val="es-ES"/>
              </w:rPr>
              <w:t xml:space="preserve"> </w:t>
            </w:r>
            <w:r w:rsidRPr="00662A0D">
              <w:rPr>
                <w:rFonts w:cs="Calibri"/>
                <w:b/>
                <w:bCs/>
                <w:sz w:val="24"/>
                <w:szCs w:val="24"/>
                <w:lang w:val="es-ES"/>
              </w:rPr>
              <w:t>IV. 1.</w:t>
            </w:r>
            <w:r w:rsidRPr="00662A0D">
              <w:rPr>
                <w:rFonts w:cs="Calibri"/>
                <w:sz w:val="24"/>
                <w:szCs w:val="24"/>
                <w:lang w:val="es-ES"/>
              </w:rPr>
              <w:t xml:space="preserve"> Cooperar entre sí para contribuir a prevenir y eliminar la discriminación contra las personas con discapacidad. </w:t>
            </w:r>
          </w:p>
          <w:p w14:paraId="65A7E76E" w14:textId="77777777" w:rsidR="00F24763" w:rsidRPr="00662A0D" w:rsidRDefault="00F24763" w:rsidP="006C3948">
            <w:pPr>
              <w:spacing w:after="0" w:line="240" w:lineRule="auto"/>
              <w:contextualSpacing/>
              <w:rPr>
                <w:rFonts w:cs="Calibri"/>
                <w:sz w:val="24"/>
                <w:szCs w:val="24"/>
                <w:lang w:val="es-ES"/>
              </w:rPr>
            </w:pPr>
          </w:p>
        </w:tc>
      </w:tr>
      <w:tr w:rsidR="00F24763" w:rsidRPr="00662A0D" w14:paraId="084461E5" w14:textId="77777777" w:rsidTr="00D045DA">
        <w:trPr>
          <w:trHeight w:val="2315"/>
          <w:jc w:val="center"/>
        </w:trPr>
        <w:tc>
          <w:tcPr>
            <w:tcW w:w="12590" w:type="dxa"/>
            <w:tcBorders>
              <w:top w:val="single" w:sz="4" w:space="0" w:color="auto"/>
              <w:left w:val="single" w:sz="8" w:space="0" w:color="auto"/>
              <w:right w:val="single" w:sz="8" w:space="0" w:color="000000"/>
            </w:tcBorders>
            <w:shd w:val="clear" w:color="auto" w:fill="E6E6E6"/>
          </w:tcPr>
          <w:p w14:paraId="6FD65E60" w14:textId="77777777" w:rsidR="00F24763" w:rsidRPr="00662A0D" w:rsidRDefault="00F24763" w:rsidP="006C3948">
            <w:pPr>
              <w:spacing w:after="0" w:line="240" w:lineRule="auto"/>
              <w:contextualSpacing/>
              <w:rPr>
                <w:rFonts w:cs="Calibri"/>
                <w:sz w:val="24"/>
                <w:szCs w:val="24"/>
                <w:lang w:val="es-ES"/>
              </w:rPr>
            </w:pPr>
            <w:r w:rsidRPr="00662A0D">
              <w:rPr>
                <w:rFonts w:cs="Calibri"/>
                <w:b/>
                <w:bCs/>
                <w:sz w:val="24"/>
                <w:szCs w:val="24"/>
                <w:lang w:val="es-ES"/>
              </w:rPr>
              <w:t>Art.</w:t>
            </w:r>
            <w:r w:rsidRPr="00662A0D">
              <w:rPr>
                <w:rFonts w:cs="Calibri"/>
                <w:lang w:val="es-ES"/>
              </w:rPr>
              <w:t xml:space="preserve"> </w:t>
            </w:r>
            <w:r w:rsidRPr="00662A0D">
              <w:rPr>
                <w:rFonts w:cs="Calibri"/>
                <w:b/>
                <w:bCs/>
                <w:sz w:val="24"/>
                <w:szCs w:val="24"/>
                <w:lang w:val="es-ES"/>
              </w:rPr>
              <w:t>IV. 2.</w:t>
            </w:r>
            <w:r w:rsidRPr="00662A0D">
              <w:rPr>
                <w:rFonts w:cs="Calibri"/>
                <w:sz w:val="24"/>
                <w:szCs w:val="24"/>
                <w:lang w:val="es-ES"/>
              </w:rPr>
              <w:t xml:space="preserve"> Colaborar de manera efectiva en: </w:t>
            </w:r>
          </w:p>
          <w:p w14:paraId="0DEF6AF6" w14:textId="77777777" w:rsidR="00F24763" w:rsidRPr="00662A0D" w:rsidRDefault="00F24763" w:rsidP="006C3948">
            <w:pPr>
              <w:spacing w:after="0" w:line="240" w:lineRule="auto"/>
              <w:contextualSpacing/>
              <w:rPr>
                <w:rFonts w:cs="Calibri"/>
                <w:sz w:val="24"/>
                <w:szCs w:val="24"/>
                <w:lang w:val="es-ES"/>
              </w:rPr>
            </w:pPr>
          </w:p>
          <w:p w14:paraId="34E70A01" w14:textId="77777777" w:rsidR="00F24763" w:rsidRPr="00662A0D" w:rsidRDefault="00F24763" w:rsidP="006C3948">
            <w:pPr>
              <w:spacing w:after="0" w:line="240" w:lineRule="auto"/>
              <w:contextualSpacing/>
              <w:rPr>
                <w:rFonts w:cs="Calibri"/>
                <w:sz w:val="24"/>
                <w:szCs w:val="24"/>
                <w:lang w:val="es-ES"/>
              </w:rPr>
            </w:pPr>
            <w:r w:rsidRPr="00662A0D">
              <w:rPr>
                <w:rFonts w:cs="Calibri"/>
                <w:sz w:val="24"/>
                <w:szCs w:val="24"/>
                <w:lang w:val="es-ES"/>
              </w:rPr>
              <w:t>a) la investigación científica y tecnológica relacionada con la prevención de las discapacidades, el tratamiento, la rehabilitación e integración a la sociedad de las personas con discapacidad; y</w:t>
            </w:r>
          </w:p>
          <w:p w14:paraId="1E778967" w14:textId="77777777" w:rsidR="00F24763" w:rsidRPr="00662A0D" w:rsidRDefault="00F24763" w:rsidP="006C3948">
            <w:pPr>
              <w:spacing w:after="0" w:line="240" w:lineRule="auto"/>
              <w:contextualSpacing/>
              <w:rPr>
                <w:rFonts w:cs="Calibri"/>
                <w:sz w:val="24"/>
                <w:szCs w:val="24"/>
                <w:lang w:val="es-ES"/>
              </w:rPr>
            </w:pPr>
          </w:p>
          <w:p w14:paraId="6ADF015E" w14:textId="77777777" w:rsidR="00F24763" w:rsidRPr="00662A0D" w:rsidRDefault="00F24763" w:rsidP="006C3948">
            <w:pPr>
              <w:contextualSpacing/>
              <w:rPr>
                <w:rFonts w:cs="Calibri"/>
                <w:sz w:val="24"/>
                <w:szCs w:val="24"/>
                <w:lang w:val="es-ES"/>
              </w:rPr>
            </w:pPr>
            <w:r w:rsidRPr="00662A0D">
              <w:rPr>
                <w:rFonts w:cs="Calibri"/>
                <w:sz w:val="24"/>
                <w:szCs w:val="24"/>
                <w:lang w:val="es-ES"/>
              </w:rPr>
              <w:t xml:space="preserve">b) el desarrollo de medios y recursos diseñados para facilitar o promover la vida independiente, autosuficiencia e integración total, en condiciones de igualdad, a la sociedad de las personas con discapacidad. </w:t>
            </w:r>
          </w:p>
        </w:tc>
      </w:tr>
      <w:tr w:rsidR="00F24763" w:rsidRPr="00662A0D" w14:paraId="20E7A0E6" w14:textId="77777777" w:rsidTr="00354BF2">
        <w:trPr>
          <w:trHeight w:val="1556"/>
          <w:jc w:val="center"/>
        </w:trPr>
        <w:tc>
          <w:tcPr>
            <w:tcW w:w="12590" w:type="dxa"/>
            <w:tcBorders>
              <w:top w:val="single" w:sz="4" w:space="0" w:color="auto"/>
              <w:left w:val="single" w:sz="8" w:space="0" w:color="auto"/>
              <w:bottom w:val="single" w:sz="4" w:space="0" w:color="auto"/>
              <w:right w:val="single" w:sz="8" w:space="0" w:color="000000"/>
            </w:tcBorders>
          </w:tcPr>
          <w:p w14:paraId="426C53A6" w14:textId="77777777" w:rsidR="00F24763" w:rsidRPr="00662A0D" w:rsidRDefault="00F24763" w:rsidP="006C3948">
            <w:pPr>
              <w:spacing w:after="0" w:line="240" w:lineRule="auto"/>
              <w:contextualSpacing/>
              <w:rPr>
                <w:rFonts w:cs="Calibri"/>
                <w:b/>
                <w:bCs/>
                <w:sz w:val="24"/>
                <w:szCs w:val="24"/>
                <w:lang w:val="es-ES"/>
              </w:rPr>
            </w:pPr>
          </w:p>
          <w:p w14:paraId="50D1EFC1" w14:textId="77777777" w:rsidR="00F24763" w:rsidRPr="00662A0D" w:rsidRDefault="00F24763" w:rsidP="006C3948">
            <w:pPr>
              <w:spacing w:after="0" w:line="240" w:lineRule="auto"/>
              <w:contextualSpacing/>
              <w:rPr>
                <w:rFonts w:cs="Calibri"/>
                <w:sz w:val="24"/>
                <w:szCs w:val="24"/>
                <w:lang w:val="es-ES"/>
              </w:rPr>
            </w:pPr>
            <w:r w:rsidRPr="00662A0D">
              <w:rPr>
                <w:rFonts w:cs="Calibri"/>
                <w:b/>
                <w:bCs/>
                <w:sz w:val="24"/>
                <w:szCs w:val="24"/>
                <w:lang w:val="es-ES"/>
              </w:rPr>
              <w:t>Art.</w:t>
            </w:r>
            <w:r w:rsidRPr="00662A0D">
              <w:rPr>
                <w:rFonts w:cs="Calibri"/>
                <w:lang w:val="es-ES"/>
              </w:rPr>
              <w:t xml:space="preserve"> </w:t>
            </w:r>
            <w:r w:rsidRPr="00662A0D">
              <w:rPr>
                <w:rFonts w:cs="Calibri"/>
                <w:b/>
                <w:bCs/>
                <w:sz w:val="24"/>
                <w:szCs w:val="24"/>
                <w:lang w:val="es-ES"/>
              </w:rPr>
              <w:t>V. 1.</w:t>
            </w:r>
            <w:r w:rsidRPr="00662A0D">
              <w:rPr>
                <w:rFonts w:cs="Calibri"/>
                <w:sz w:val="24"/>
                <w:szCs w:val="24"/>
                <w:lang w:val="es-ES"/>
              </w:rPr>
              <w:t xml:space="preserve"> Los Estados parte promoverán, en la medida en que sea compatible con sus respectivas legislaciones nacionales, la participación de representantes de organizaciones de personas con discapacidad, organizaciones no gubernamentales que trabajan en este campo o, si no existieren dichas organizaciones, personas con discapacidad, en la elaboración, ejecución y evaluación de medidas y políticas para aplicar la presente Convención. </w:t>
            </w:r>
          </w:p>
        </w:tc>
      </w:tr>
      <w:tr w:rsidR="00F24763" w:rsidRPr="00662A0D" w14:paraId="32CBA0DD" w14:textId="77777777" w:rsidTr="00354BF2">
        <w:trPr>
          <w:trHeight w:val="1540"/>
          <w:jc w:val="center"/>
        </w:trPr>
        <w:tc>
          <w:tcPr>
            <w:tcW w:w="12590" w:type="dxa"/>
            <w:tcBorders>
              <w:top w:val="single" w:sz="4" w:space="0" w:color="auto"/>
              <w:left w:val="single" w:sz="8" w:space="0" w:color="auto"/>
              <w:bottom w:val="single" w:sz="4" w:space="0" w:color="auto"/>
              <w:right w:val="single" w:sz="8" w:space="0" w:color="000000"/>
            </w:tcBorders>
            <w:shd w:val="clear" w:color="auto" w:fill="E6E6E6"/>
          </w:tcPr>
          <w:p w14:paraId="71144C9A" w14:textId="77777777" w:rsidR="00F24763" w:rsidRPr="00662A0D" w:rsidRDefault="00F24763" w:rsidP="006C3948">
            <w:pPr>
              <w:spacing w:after="0" w:line="240" w:lineRule="auto"/>
              <w:contextualSpacing/>
              <w:rPr>
                <w:rFonts w:cs="Calibri"/>
                <w:sz w:val="24"/>
                <w:szCs w:val="24"/>
                <w:lang w:val="es-ES"/>
              </w:rPr>
            </w:pPr>
            <w:r w:rsidRPr="00662A0D">
              <w:rPr>
                <w:rFonts w:cs="Calibri"/>
                <w:b/>
                <w:bCs/>
                <w:sz w:val="24"/>
                <w:szCs w:val="24"/>
                <w:lang w:val="es-ES"/>
              </w:rPr>
              <w:t>Art.</w:t>
            </w:r>
            <w:r w:rsidRPr="00662A0D">
              <w:rPr>
                <w:rFonts w:cs="Calibri"/>
                <w:lang w:val="es-ES"/>
              </w:rPr>
              <w:t xml:space="preserve"> </w:t>
            </w:r>
            <w:r w:rsidRPr="00662A0D">
              <w:rPr>
                <w:rFonts w:cs="Calibri"/>
                <w:b/>
                <w:bCs/>
                <w:sz w:val="24"/>
                <w:szCs w:val="24"/>
                <w:lang w:val="es-ES"/>
              </w:rPr>
              <w:t>V. 2.</w:t>
            </w:r>
            <w:r w:rsidRPr="00662A0D">
              <w:rPr>
                <w:rFonts w:cs="Calibri"/>
                <w:sz w:val="24"/>
                <w:szCs w:val="24"/>
                <w:lang w:val="es-ES"/>
              </w:rPr>
              <w:t xml:space="preserve"> Los Estados parte crearán canales de comunicación eficaces que permitan difundir entre las organizaciones públicas y privadas que trabajan con las personas con discapacidad los avances normativos y jurídicos que se logren para la eliminación de la discriminación contra las personas con discapacidad. </w:t>
            </w:r>
          </w:p>
        </w:tc>
      </w:tr>
    </w:tbl>
    <w:p w14:paraId="48E70DEF" w14:textId="77777777" w:rsidR="00F24763" w:rsidRPr="00662A0D" w:rsidRDefault="00F24763">
      <w:pPr>
        <w:rPr>
          <w:rFonts w:cs="Calibri"/>
          <w:lang w:val="es-ES"/>
        </w:rPr>
      </w:pPr>
    </w:p>
    <w:p w14:paraId="630E66E2" w14:textId="77777777" w:rsidR="00F24763" w:rsidRPr="00662A0D" w:rsidRDefault="00F24763">
      <w:pPr>
        <w:rPr>
          <w:rFonts w:cs="Calibri"/>
          <w:lang w:val="es-ES"/>
        </w:rPr>
      </w:pPr>
    </w:p>
    <w:p w14:paraId="3A8DDCDF" w14:textId="77777777" w:rsidR="00F24763" w:rsidRPr="00662A0D" w:rsidRDefault="00F24763" w:rsidP="006C3948">
      <w:pPr>
        <w:spacing w:after="0" w:line="240" w:lineRule="auto"/>
        <w:contextualSpacing/>
        <w:rPr>
          <w:rFonts w:cs="Calibri"/>
          <w:sz w:val="24"/>
          <w:szCs w:val="24"/>
          <w:lang w:val="es-ES"/>
        </w:rPr>
        <w:sectPr w:rsidR="00F24763" w:rsidRPr="00662A0D" w:rsidSect="00B139A5">
          <w:headerReference w:type="default" r:id="rId44"/>
          <w:footerReference w:type="default" r:id="rId45"/>
          <w:pgSz w:w="15840" w:h="12240" w:orient="landscape" w:code="1"/>
          <w:pgMar w:top="1800" w:right="1440" w:bottom="1800" w:left="1440" w:header="720" w:footer="720" w:gutter="0"/>
          <w:cols w:space="720"/>
          <w:docGrid w:linePitch="360"/>
        </w:sectPr>
      </w:pPr>
    </w:p>
    <w:tbl>
      <w:tblPr>
        <w:tblW w:w="9900" w:type="dxa"/>
        <w:tblInd w:w="-882" w:type="dxa"/>
        <w:tblLook w:val="04A0" w:firstRow="1" w:lastRow="0" w:firstColumn="1" w:lastColumn="0" w:noHBand="0" w:noVBand="1"/>
      </w:tblPr>
      <w:tblGrid>
        <w:gridCol w:w="9900"/>
      </w:tblGrid>
      <w:tr w:rsidR="00807B37" w:rsidRPr="00662A0D" w14:paraId="339B2E3C" w14:textId="77777777" w:rsidTr="00A03F57">
        <w:tc>
          <w:tcPr>
            <w:tcW w:w="9900" w:type="dxa"/>
            <w:shd w:val="clear" w:color="auto" w:fill="ED7D31"/>
            <w:tcMar>
              <w:left w:w="108" w:type="dxa"/>
            </w:tcMar>
          </w:tcPr>
          <w:p w14:paraId="6F5F18A5" w14:textId="77777777" w:rsidR="00807B37" w:rsidRPr="00662A0D" w:rsidRDefault="00807B37" w:rsidP="00A03F57">
            <w:pPr>
              <w:jc w:val="both"/>
              <w:rPr>
                <w:rFonts w:eastAsia="Times New Roman" w:cs="Calibri"/>
                <w:b/>
                <w:color w:val="FFFFFF"/>
                <w:lang w:val="es-CO"/>
              </w:rPr>
            </w:pPr>
          </w:p>
          <w:p w14:paraId="2E4176A4" w14:textId="77777777" w:rsidR="00807B37" w:rsidRPr="00662A0D" w:rsidRDefault="00807B37" w:rsidP="00A03F57">
            <w:pPr>
              <w:ind w:left="-18"/>
              <w:jc w:val="center"/>
              <w:rPr>
                <w:rFonts w:cs="Calibri"/>
                <w:b/>
                <w:color w:val="FFFFFF"/>
                <w:sz w:val="28"/>
                <w:szCs w:val="28"/>
                <w:lang w:val="es-CO"/>
              </w:rPr>
            </w:pPr>
            <w:r w:rsidRPr="00662A0D">
              <w:rPr>
                <w:rFonts w:cs="Calibri"/>
                <w:b/>
                <w:color w:val="FFFFFF"/>
                <w:sz w:val="28"/>
                <w:szCs w:val="28"/>
                <w:lang w:val="es-CO"/>
              </w:rPr>
              <w:t>EDUCACIÓN</w:t>
            </w:r>
          </w:p>
          <w:p w14:paraId="20713F6E" w14:textId="77777777" w:rsidR="00807B37" w:rsidRPr="00662A0D" w:rsidRDefault="00807B37" w:rsidP="00A03F57">
            <w:pPr>
              <w:jc w:val="both"/>
              <w:rPr>
                <w:rFonts w:eastAsia="Times New Roman" w:cs="Calibri"/>
                <w:color w:val="FFFFFF"/>
                <w:lang w:val="es-CO"/>
              </w:rPr>
            </w:pPr>
          </w:p>
        </w:tc>
      </w:tr>
    </w:tbl>
    <w:p w14:paraId="63499461" w14:textId="77777777" w:rsidR="00807B37" w:rsidRPr="00662A0D" w:rsidRDefault="00807B37" w:rsidP="00807B37">
      <w:pPr>
        <w:ind w:left="-720"/>
        <w:rPr>
          <w:rFonts w:cs="Calibri"/>
          <w:b/>
          <w:sz w:val="28"/>
          <w:szCs w:val="28"/>
          <w:lang w:val="es-VE"/>
        </w:rPr>
      </w:pPr>
    </w:p>
    <w:p w14:paraId="18CE2C40" w14:textId="77777777" w:rsidR="00807B37" w:rsidRPr="00662A0D" w:rsidRDefault="00807B37" w:rsidP="00807B37">
      <w:pPr>
        <w:ind w:left="-720"/>
        <w:contextualSpacing/>
        <w:jc w:val="both"/>
        <w:rPr>
          <w:rFonts w:cs="Calibri"/>
          <w:lang w:val="es-CO"/>
        </w:rPr>
      </w:pPr>
      <w:r w:rsidRPr="00662A0D">
        <w:rPr>
          <w:rFonts w:cs="Calibri"/>
          <w:b/>
          <w:lang w:val="es-CO"/>
        </w:rPr>
        <w:t>Objetivo:</w:t>
      </w:r>
      <w:r w:rsidRPr="00662A0D">
        <w:rPr>
          <w:rFonts w:cs="Calibri"/>
          <w:lang w:val="es-CO"/>
        </w:rPr>
        <w:t xml:space="preserve"> </w:t>
      </w:r>
      <w:r w:rsidRPr="00662A0D">
        <w:rPr>
          <w:rFonts w:cs="Calibri"/>
          <w:i/>
          <w:lang w:val="es-CO"/>
        </w:rPr>
        <w:t>Asegurar y garantizar a las personas con discapacidad el acceso, en igualdad de condiciones con las demás y sin discriminación, a una educación inclusiva, integral y de calidad, incluyendo su ingreso, permanencia, progreso, evaluación, acreditación y certificación en el sistema educativo a todos los niveles, así como la enseñanza a lo largo de la vida, que facilite el desarrollo al máximo de su personalidad, talentos y creatividad y su inclusión y participación plena en todos los ámbitos de la sociedad.</w:t>
      </w:r>
      <w:r w:rsidRPr="00662A0D">
        <w:rPr>
          <w:rFonts w:cs="Calibri"/>
          <w:lang w:val="es-CO"/>
        </w:rPr>
        <w:t xml:space="preserve"> </w:t>
      </w:r>
    </w:p>
    <w:p w14:paraId="38845304" w14:textId="77777777" w:rsidR="00807B37" w:rsidRPr="00662A0D" w:rsidRDefault="00807B37" w:rsidP="00807B37">
      <w:pPr>
        <w:ind w:left="-720"/>
        <w:jc w:val="center"/>
        <w:rPr>
          <w:rFonts w:cs="Calibri"/>
          <w:b/>
          <w:lang w:val="es-CO"/>
        </w:rPr>
      </w:pPr>
    </w:p>
    <w:p w14:paraId="47718A08" w14:textId="77777777" w:rsidR="00807B37" w:rsidRPr="00662A0D" w:rsidRDefault="00807B37" w:rsidP="00807B37">
      <w:pPr>
        <w:ind w:left="-720"/>
        <w:jc w:val="center"/>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01B0E3DC" w14:textId="77777777" w:rsidTr="00A03F57">
        <w:tc>
          <w:tcPr>
            <w:tcW w:w="9900" w:type="dxa"/>
            <w:shd w:val="clear" w:color="auto" w:fill="44546A"/>
            <w:tcMar>
              <w:left w:w="108" w:type="dxa"/>
            </w:tcMar>
          </w:tcPr>
          <w:p w14:paraId="69C93CFB" w14:textId="77777777" w:rsidR="00807B37" w:rsidRPr="00662A0D" w:rsidRDefault="00807B37" w:rsidP="00A03F57">
            <w:pPr>
              <w:jc w:val="center"/>
              <w:rPr>
                <w:rFonts w:eastAsia="Times New Roman" w:cs="Calibri"/>
                <w:color w:val="FFFFFF"/>
                <w:lang w:val="es-CO"/>
              </w:rPr>
            </w:pPr>
          </w:p>
          <w:p w14:paraId="68354E7C" w14:textId="77777777" w:rsidR="00807B37" w:rsidRPr="00662A0D" w:rsidRDefault="00807B37" w:rsidP="00A03F57">
            <w:pPr>
              <w:jc w:val="center"/>
              <w:rPr>
                <w:rFonts w:eastAsia="Times New Roman" w:cs="Calibri"/>
                <w:color w:val="FFFFFF"/>
                <w:lang w:val="es-CO"/>
              </w:rPr>
            </w:pPr>
            <w:r w:rsidRPr="00662A0D">
              <w:rPr>
                <w:rFonts w:eastAsia="Times New Roman" w:cs="Calibri"/>
                <w:color w:val="FFFFFF"/>
                <w:lang w:val="es-CO"/>
              </w:rPr>
              <w:t>Meta 1 (Educación 1): El nivel de escolaridad y estudios de las personas con discapacidad es igual al nivel de escolaridad y estudios del resto de la población en edad escolar.</w:t>
            </w:r>
          </w:p>
          <w:p w14:paraId="6010DB10" w14:textId="77777777" w:rsidR="00807B37" w:rsidRPr="00662A0D" w:rsidRDefault="00807B37" w:rsidP="00A03F57">
            <w:pPr>
              <w:ind w:left="252"/>
              <w:jc w:val="center"/>
              <w:rPr>
                <w:rFonts w:eastAsia="Times New Roman" w:cs="Calibri"/>
                <w:color w:val="FFFFFF"/>
                <w:lang w:val="es-CO"/>
              </w:rPr>
            </w:pPr>
          </w:p>
        </w:tc>
      </w:tr>
    </w:tbl>
    <w:p w14:paraId="7A2229BD" w14:textId="77777777" w:rsidR="00807B37" w:rsidRPr="00662A0D" w:rsidRDefault="00807B37" w:rsidP="00807B37">
      <w:pPr>
        <w:rPr>
          <w:rFonts w:cs="Calibri"/>
          <w:lang w:val="es-VE"/>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58134675" w14:textId="77777777" w:rsidTr="00A03F57">
        <w:tc>
          <w:tcPr>
            <w:tcW w:w="9900" w:type="dxa"/>
            <w:shd w:val="clear" w:color="auto" w:fill="E7E6E6"/>
            <w:tcMar>
              <w:left w:w="108" w:type="dxa"/>
            </w:tcMar>
          </w:tcPr>
          <w:p w14:paraId="0BA8280F" w14:textId="77777777" w:rsidR="00807B37" w:rsidRPr="00662A0D" w:rsidRDefault="00807B37" w:rsidP="00A03F57">
            <w:pPr>
              <w:ind w:left="252"/>
              <w:jc w:val="both"/>
              <w:rPr>
                <w:rFonts w:eastAsia="Times New Roman" w:cs="Calibri"/>
                <w:b/>
                <w:lang w:val="es-CO"/>
              </w:rPr>
            </w:pPr>
          </w:p>
          <w:p w14:paraId="4D157D52"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Educación 1.1: </w:t>
            </w:r>
            <w:r w:rsidRPr="00662A0D">
              <w:rPr>
                <w:rFonts w:eastAsia="Times New Roman" w:cs="Calibri"/>
                <w:lang w:val="es-CO"/>
              </w:rPr>
              <w:t>Tasas brutas de escolaridad de la población con discapacidad que asiste al sistema regular de educación</w:t>
            </w:r>
          </w:p>
          <w:p w14:paraId="4C75A3A1" w14:textId="77777777" w:rsidR="00807B37" w:rsidRPr="00662A0D" w:rsidRDefault="00807B37" w:rsidP="00A03F57">
            <w:pPr>
              <w:jc w:val="both"/>
              <w:rPr>
                <w:rFonts w:eastAsia="Times New Roman" w:cs="Calibri"/>
                <w:b/>
                <w:lang w:val="es-CO"/>
              </w:rPr>
            </w:pPr>
          </w:p>
        </w:tc>
      </w:tr>
      <w:tr w:rsidR="00807B37" w:rsidRPr="00662A0D" w14:paraId="03D4FB06" w14:textId="77777777" w:rsidTr="00A03F57">
        <w:tc>
          <w:tcPr>
            <w:tcW w:w="9900" w:type="dxa"/>
            <w:shd w:val="clear" w:color="auto" w:fill="auto"/>
            <w:tcMar>
              <w:left w:w="108" w:type="dxa"/>
            </w:tcMar>
          </w:tcPr>
          <w:p w14:paraId="7682D0B7" w14:textId="77777777" w:rsidR="00807B37" w:rsidRPr="00662A0D" w:rsidRDefault="00807B37" w:rsidP="00A03F57">
            <w:pPr>
              <w:ind w:left="252"/>
              <w:jc w:val="both"/>
              <w:rPr>
                <w:rFonts w:eastAsia="Times New Roman" w:cs="Calibri"/>
                <w:b/>
                <w:lang w:val="es-CO"/>
              </w:rPr>
            </w:pPr>
          </w:p>
          <w:p w14:paraId="138DF0FF"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47632B7F" w14:textId="77777777" w:rsidR="00807B37" w:rsidRPr="00662A0D" w:rsidRDefault="00807B37" w:rsidP="00A03F57">
            <w:pPr>
              <w:jc w:val="both"/>
              <w:rPr>
                <w:rFonts w:eastAsia="Times New Roman" w:cs="Calibri"/>
                <w:lang w:val="es-CO"/>
              </w:rPr>
            </w:pPr>
            <w:r w:rsidRPr="00662A0D">
              <w:rPr>
                <w:rFonts w:eastAsia="Times New Roman" w:cs="Calibri"/>
                <w:lang w:val="es-CO"/>
              </w:rPr>
              <w:t>A. Género</w:t>
            </w:r>
          </w:p>
          <w:p w14:paraId="42887E34" w14:textId="77777777" w:rsidR="00807B37" w:rsidRPr="00662A0D" w:rsidRDefault="00807B37" w:rsidP="00A03F57">
            <w:pPr>
              <w:tabs>
                <w:tab w:val="left" w:pos="7770"/>
              </w:tabs>
              <w:jc w:val="both"/>
              <w:rPr>
                <w:rFonts w:eastAsia="Times New Roman" w:cs="Calibri"/>
                <w:lang w:val="es-CO"/>
              </w:rPr>
            </w:pPr>
            <w:r w:rsidRPr="00662A0D">
              <w:rPr>
                <w:rFonts w:eastAsia="Times New Roman" w:cs="Calibri"/>
                <w:lang w:val="es-CO"/>
              </w:rPr>
              <w:t xml:space="preserve">B. Edad </w:t>
            </w:r>
            <w:r w:rsidRPr="00662A0D">
              <w:rPr>
                <w:rFonts w:eastAsia="Times New Roman" w:cs="Calibri"/>
                <w:lang w:val="es-CO"/>
              </w:rPr>
              <w:tab/>
            </w:r>
          </w:p>
          <w:p w14:paraId="095E6D48" w14:textId="77777777" w:rsidR="00807B37" w:rsidRPr="00662A0D" w:rsidRDefault="00807B37" w:rsidP="00A03F57">
            <w:pPr>
              <w:jc w:val="both"/>
              <w:rPr>
                <w:rFonts w:eastAsia="Times New Roman" w:cs="Calibri"/>
                <w:lang w:val="es-CO"/>
              </w:rPr>
            </w:pPr>
            <w:r w:rsidRPr="00662A0D">
              <w:rPr>
                <w:rFonts w:eastAsia="Times New Roman" w:cs="Calibri"/>
                <w:lang w:val="es-CO"/>
              </w:rPr>
              <w:t>C. Zona de Residencia/Ubicación geográfica (urbano/rural/ Áreas indígenas-pueblos originarios)</w:t>
            </w:r>
          </w:p>
          <w:p w14:paraId="06931536" w14:textId="77777777" w:rsidR="00807B37" w:rsidRPr="00662A0D" w:rsidRDefault="00807B37" w:rsidP="00A03F57">
            <w:pPr>
              <w:contextualSpacing/>
              <w:jc w:val="both"/>
              <w:rPr>
                <w:rFonts w:eastAsia="Times New Roman" w:cs="Calibri"/>
                <w:lang w:val="es-CO"/>
              </w:rPr>
            </w:pPr>
            <w:r w:rsidRPr="00662A0D">
              <w:rPr>
                <w:rFonts w:eastAsia="Times New Roman" w:cs="Calibri"/>
                <w:lang w:val="es-CO"/>
              </w:rPr>
              <w:t>D. Nivel educativo (De la Educación Pre-escolar o Educación de la Primera Infancia; Educación Primaria o Primer Ciclo de la Educación Básica; Primer Ciclo de Educación Secundaria o Segundo Ciclo de la; Educación Básica Educación Secundaria Alta o Segundo Ciclo de Educación Secundaria; Educación Post-secundaria no Superior (pre-universitarios, programas profesionales cortos); Formación Profesional Superior; Primer ciclo de Educación Superior o Terciaria; Segundo Ciclo de Educación Superior o Terciaria (Maestría, Doctorados)</w:t>
            </w:r>
          </w:p>
          <w:p w14:paraId="53A178FB" w14:textId="77777777" w:rsidR="00807B37" w:rsidRPr="00662A0D" w:rsidRDefault="00807B37" w:rsidP="00A03F57">
            <w:pPr>
              <w:jc w:val="both"/>
              <w:rPr>
                <w:rFonts w:eastAsia="Times New Roman" w:cs="Calibri"/>
                <w:lang w:val="es-CO"/>
              </w:rPr>
            </w:pPr>
            <w:r w:rsidRPr="00662A0D">
              <w:rPr>
                <w:rFonts w:eastAsia="Times New Roman" w:cs="Calibri"/>
                <w:lang w:val="es-CO"/>
              </w:rPr>
              <w:t>E. Tipo de discapacidad (opcional)</w:t>
            </w:r>
          </w:p>
          <w:p w14:paraId="74AB1025" w14:textId="77777777" w:rsidR="00807B37" w:rsidRPr="00662A0D" w:rsidRDefault="00807B37" w:rsidP="00A03F57">
            <w:pPr>
              <w:jc w:val="both"/>
              <w:rPr>
                <w:rFonts w:eastAsia="Times New Roman" w:cs="Calibri"/>
                <w:lang w:val="es-CO"/>
              </w:rPr>
            </w:pPr>
            <w:r w:rsidRPr="00662A0D">
              <w:rPr>
                <w:rFonts w:eastAsia="Times New Roman" w:cs="Calibri"/>
                <w:lang w:val="es-CO"/>
              </w:rPr>
              <w:t>F. Etnia</w:t>
            </w:r>
          </w:p>
          <w:p w14:paraId="619748E9" w14:textId="77777777" w:rsidR="00807B37" w:rsidRPr="00662A0D" w:rsidRDefault="00807B37" w:rsidP="00A03F57">
            <w:pPr>
              <w:jc w:val="both"/>
              <w:rPr>
                <w:rFonts w:eastAsia="Times New Roman" w:cs="Calibri"/>
                <w:b/>
                <w:lang w:val="es-CO"/>
              </w:rPr>
            </w:pPr>
          </w:p>
        </w:tc>
      </w:tr>
      <w:tr w:rsidR="00807B37" w:rsidRPr="00662A0D" w14:paraId="2A50FB2E" w14:textId="77777777" w:rsidTr="00A03F57">
        <w:tc>
          <w:tcPr>
            <w:tcW w:w="9900" w:type="dxa"/>
            <w:shd w:val="clear" w:color="auto" w:fill="auto"/>
            <w:tcMar>
              <w:left w:w="108" w:type="dxa"/>
            </w:tcMar>
          </w:tcPr>
          <w:p w14:paraId="1CAEC9A2" w14:textId="77777777" w:rsidR="00807B37" w:rsidRPr="00662A0D" w:rsidRDefault="00807B37" w:rsidP="00A03F57">
            <w:pPr>
              <w:jc w:val="both"/>
              <w:rPr>
                <w:rFonts w:eastAsia="Times New Roman" w:cs="Calibri"/>
                <w:b/>
                <w:lang w:val="es-CO"/>
              </w:rPr>
            </w:pPr>
          </w:p>
          <w:p w14:paraId="787A0505" w14:textId="77777777" w:rsidR="00807B37" w:rsidRPr="00662A0D" w:rsidRDefault="00807B37" w:rsidP="0021457B">
            <w:pPr>
              <w:jc w:val="both"/>
              <w:rPr>
                <w:rFonts w:eastAsia="Times New Roman" w:cs="Calibri"/>
                <w:b/>
                <w:lang w:val="es-CO"/>
              </w:rPr>
            </w:pPr>
            <w:r w:rsidRPr="00662A0D">
              <w:rPr>
                <w:rFonts w:eastAsia="Times New Roman" w:cs="Calibri"/>
                <w:b/>
                <w:lang w:val="es-CO"/>
              </w:rPr>
              <w:t xml:space="preserve">Tipo de indicador/Descriptor: </w:t>
            </w:r>
            <w:r w:rsidRPr="00662A0D">
              <w:rPr>
                <w:rFonts w:eastAsia="Times New Roman" w:cs="Calibri"/>
                <w:lang w:val="es-CO"/>
              </w:rPr>
              <w:t>Calculable.</w:t>
            </w:r>
          </w:p>
          <w:p w14:paraId="7C1F815B"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Metodología de cálculo: </w:t>
            </w:r>
          </w:p>
          <w:p w14:paraId="5FB279AA" w14:textId="77777777" w:rsidR="00807B37" w:rsidRPr="00662A0D" w:rsidRDefault="00807B37" w:rsidP="00A03F57">
            <w:pPr>
              <w:jc w:val="both"/>
              <w:rPr>
                <w:rFonts w:eastAsia="Times New Roman" w:cs="Calibri"/>
                <w:b/>
                <w:lang w:val="es-CO"/>
              </w:rPr>
            </w:pPr>
            <w:r w:rsidRPr="00662A0D">
              <w:rPr>
                <w:rFonts w:eastAsia="Times New Roman" w:cs="Calibri"/>
                <w:lang w:val="es-CO"/>
              </w:rPr>
              <w:t>Se divide la matrícula de personas con discapacidad del nivel educativo i, en el año t, por la población en edad teórica e de cursar el nivel i, en el año t, y se multiplica por 100.</w:t>
            </w:r>
          </w:p>
          <w:p w14:paraId="5CF26777" w14:textId="77777777" w:rsidR="00807B37" w:rsidRPr="00662A0D" w:rsidRDefault="00807B37" w:rsidP="00A03F57">
            <w:pPr>
              <w:pStyle w:val="ListParagraph"/>
              <w:ind w:left="252"/>
              <w:jc w:val="both"/>
              <w:rPr>
                <w:rFonts w:ascii="Calibri" w:eastAsia="Times New Roman" w:hAnsi="Calibri" w:cs="Calibri"/>
                <w:sz w:val="22"/>
                <w:szCs w:val="22"/>
                <w:lang w:val="es-ES"/>
              </w:rPr>
            </w:pPr>
          </w:p>
          <w:p w14:paraId="5A7831F8" w14:textId="77777777" w:rsidR="00807B37" w:rsidRPr="00662A0D" w:rsidRDefault="00807B37" w:rsidP="00A03F57">
            <w:pPr>
              <w:pStyle w:val="ListParagraph"/>
              <w:ind w:left="252"/>
              <w:jc w:val="both"/>
              <w:rPr>
                <w:rFonts w:ascii="Calibri" w:eastAsia="Times New Roman" w:hAnsi="Calibri" w:cs="Calibri"/>
                <w:sz w:val="22"/>
                <w:szCs w:val="22"/>
              </w:rPr>
            </w:pPr>
            <w:r w:rsidRPr="00662A0D">
              <w:rPr>
                <w:rFonts w:ascii="Calibri" w:eastAsia="Times New Roman" w:hAnsi="Calibri" w:cs="Calibri"/>
                <w:sz w:val="22"/>
                <w:szCs w:val="22"/>
              </w:rPr>
              <w:t xml:space="preserve">TBEti = (MTPCDti / Pte,i) * X 100 </w:t>
            </w:r>
          </w:p>
          <w:p w14:paraId="5021ECF5" w14:textId="77777777" w:rsidR="00807B37" w:rsidRPr="00662A0D" w:rsidRDefault="00807B37" w:rsidP="00A03F57">
            <w:pPr>
              <w:pStyle w:val="ListParagraph"/>
              <w:ind w:left="252"/>
              <w:jc w:val="both"/>
              <w:rPr>
                <w:rFonts w:ascii="Calibri" w:eastAsia="Times New Roman" w:hAnsi="Calibri" w:cs="Calibri"/>
                <w:sz w:val="22"/>
                <w:szCs w:val="22"/>
              </w:rPr>
            </w:pPr>
          </w:p>
          <w:p w14:paraId="408C4221" w14:textId="77777777" w:rsidR="00807B37" w:rsidRPr="00662A0D" w:rsidRDefault="00807B37" w:rsidP="00A03F57">
            <w:pPr>
              <w:pStyle w:val="ListParagraph"/>
              <w:ind w:left="0"/>
              <w:jc w:val="both"/>
              <w:rPr>
                <w:rFonts w:ascii="Calibri" w:eastAsia="Times New Roman" w:hAnsi="Calibri" w:cs="Calibri"/>
                <w:b/>
                <w:sz w:val="22"/>
                <w:szCs w:val="22"/>
                <w:lang w:val="es-CO"/>
              </w:rPr>
            </w:pPr>
            <w:r w:rsidRPr="00662A0D">
              <w:rPr>
                <w:rFonts w:ascii="Calibri" w:eastAsia="Times New Roman" w:hAnsi="Calibri" w:cs="Calibri"/>
                <w:b/>
                <w:sz w:val="22"/>
                <w:szCs w:val="22"/>
                <w:lang w:val="es-CO"/>
              </w:rPr>
              <w:t xml:space="preserve">Donde: </w:t>
            </w:r>
          </w:p>
          <w:p w14:paraId="5FD1BEA2" w14:textId="77777777" w:rsidR="00807B37" w:rsidRPr="00662A0D" w:rsidRDefault="00807B37" w:rsidP="00A03F57">
            <w:pPr>
              <w:ind w:left="252"/>
              <w:jc w:val="both"/>
              <w:rPr>
                <w:rFonts w:eastAsia="Times New Roman" w:cs="Calibri"/>
                <w:lang w:val="es-CO"/>
              </w:rPr>
            </w:pPr>
            <w:r w:rsidRPr="00662A0D">
              <w:rPr>
                <w:rFonts w:eastAsia="Times New Roman" w:cs="Calibri"/>
                <w:lang w:val="es-CO"/>
              </w:rPr>
              <w:t>TBEti = Tasa bruta de escolarización del nivel educativo i, en el año t</w:t>
            </w:r>
          </w:p>
          <w:p w14:paraId="0C8B341B" w14:textId="77777777" w:rsidR="00807B37" w:rsidRPr="00662A0D" w:rsidRDefault="00807B37" w:rsidP="00A03F57">
            <w:pPr>
              <w:ind w:left="252"/>
              <w:jc w:val="both"/>
              <w:rPr>
                <w:rFonts w:eastAsia="Times New Roman" w:cs="Calibri"/>
                <w:lang w:val="es-CO"/>
              </w:rPr>
            </w:pPr>
            <w:r w:rsidRPr="00662A0D">
              <w:rPr>
                <w:rFonts w:eastAsia="Times New Roman" w:cs="Calibri"/>
                <w:lang w:val="es-CO"/>
              </w:rPr>
              <w:t>MTPCDt i = Matrícula total de personas con discapacidad del nivel i en el año t</w:t>
            </w:r>
          </w:p>
          <w:p w14:paraId="535AAED3" w14:textId="77777777" w:rsidR="00807B37" w:rsidRPr="00662A0D" w:rsidRDefault="00807B37" w:rsidP="00A03F57">
            <w:pPr>
              <w:ind w:left="252"/>
              <w:jc w:val="both"/>
              <w:rPr>
                <w:rFonts w:eastAsia="Times New Roman" w:cs="Calibri"/>
                <w:lang w:val="es-CO"/>
              </w:rPr>
            </w:pPr>
            <w:r w:rsidRPr="00662A0D">
              <w:rPr>
                <w:rFonts w:eastAsia="Times New Roman" w:cs="Calibri"/>
                <w:lang w:val="es-CO"/>
              </w:rPr>
              <w:t>Pte,i = Población en el rango de edad teórica e, para cursar el nivel i, en el año t</w:t>
            </w:r>
          </w:p>
          <w:p w14:paraId="58F1A546" w14:textId="77777777" w:rsidR="00807B37" w:rsidRPr="00662A0D" w:rsidRDefault="00807B37" w:rsidP="00A03F57">
            <w:pPr>
              <w:ind w:left="252"/>
              <w:jc w:val="both"/>
              <w:rPr>
                <w:rFonts w:eastAsia="Times New Roman" w:cs="Calibri"/>
                <w:lang w:val="es-CO"/>
              </w:rPr>
            </w:pPr>
            <w:r w:rsidRPr="00662A0D">
              <w:rPr>
                <w:rFonts w:eastAsia="Times New Roman" w:cs="Calibri"/>
                <w:lang w:val="es-CO"/>
              </w:rPr>
              <w:t>e = Rango de edad</w:t>
            </w:r>
          </w:p>
          <w:p w14:paraId="495E595A" w14:textId="77777777" w:rsidR="00807B37" w:rsidRPr="00662A0D" w:rsidRDefault="00807B37" w:rsidP="00A03F57">
            <w:pPr>
              <w:ind w:left="252"/>
              <w:jc w:val="both"/>
              <w:rPr>
                <w:rFonts w:eastAsia="Times New Roman" w:cs="Calibri"/>
                <w:lang w:val="es-CO"/>
              </w:rPr>
            </w:pPr>
            <w:r w:rsidRPr="00662A0D">
              <w:rPr>
                <w:rFonts w:eastAsia="Times New Roman" w:cs="Calibri"/>
                <w:lang w:val="es-CO"/>
              </w:rPr>
              <w:t>i = Nivel educativo</w:t>
            </w:r>
          </w:p>
          <w:p w14:paraId="4396B341" w14:textId="77777777" w:rsidR="00807B37" w:rsidRPr="00662A0D" w:rsidRDefault="00807B37" w:rsidP="00A03F57">
            <w:pPr>
              <w:ind w:left="252"/>
              <w:jc w:val="both"/>
              <w:rPr>
                <w:rFonts w:eastAsia="Times New Roman" w:cs="Calibri"/>
                <w:lang w:val="es-CO"/>
              </w:rPr>
            </w:pPr>
            <w:r w:rsidRPr="00662A0D">
              <w:rPr>
                <w:rFonts w:eastAsia="Times New Roman" w:cs="Calibri"/>
                <w:lang w:val="es-CO"/>
              </w:rPr>
              <w:t>t = Año</w:t>
            </w:r>
          </w:p>
          <w:p w14:paraId="07678B20" w14:textId="77777777" w:rsidR="00807B37" w:rsidRPr="00662A0D" w:rsidRDefault="00807B37" w:rsidP="00A03F57">
            <w:pPr>
              <w:ind w:left="252"/>
              <w:jc w:val="both"/>
              <w:rPr>
                <w:rFonts w:eastAsia="Times New Roman" w:cs="Calibri"/>
                <w:lang w:val="es-CO"/>
              </w:rPr>
            </w:pPr>
          </w:p>
        </w:tc>
      </w:tr>
      <w:tr w:rsidR="00807B37" w:rsidRPr="00662A0D" w14:paraId="78366FF2" w14:textId="77777777" w:rsidTr="00A03F57">
        <w:tc>
          <w:tcPr>
            <w:tcW w:w="9900" w:type="dxa"/>
            <w:shd w:val="clear" w:color="auto" w:fill="auto"/>
            <w:tcMar>
              <w:left w:w="108" w:type="dxa"/>
            </w:tcMar>
          </w:tcPr>
          <w:p w14:paraId="7FC0E228" w14:textId="77777777" w:rsidR="00807B37" w:rsidRPr="00662A0D" w:rsidRDefault="00807B37" w:rsidP="00A03F57">
            <w:pPr>
              <w:jc w:val="both"/>
              <w:rPr>
                <w:rFonts w:eastAsia="Times New Roman" w:cs="Calibri"/>
                <w:b/>
                <w:lang w:val="es-CO"/>
              </w:rPr>
            </w:pPr>
            <w:r w:rsidRPr="00662A0D">
              <w:rPr>
                <w:rFonts w:eastAsia="Times New Roman" w:cs="Calibri"/>
                <w:b/>
                <w:lang w:val="es-CO"/>
              </w:rPr>
              <w:t>Respuesta:</w:t>
            </w:r>
          </w:p>
          <w:p w14:paraId="25B11F8E" w14:textId="77777777" w:rsidR="005007D4" w:rsidRPr="00662A0D" w:rsidRDefault="004B3A17" w:rsidP="005007D4">
            <w:pPr>
              <w:spacing w:line="240" w:lineRule="auto"/>
              <w:jc w:val="both"/>
              <w:rPr>
                <w:rFonts w:eastAsia="Times New Roman" w:cs="Calibri"/>
                <w:lang w:eastAsia="es-AR"/>
              </w:rPr>
            </w:pPr>
            <w:r>
              <w:rPr>
                <w:rFonts w:eastAsia="Times New Roman" w:cs="Calibri"/>
                <w:color w:val="000000"/>
                <w:lang w:eastAsia="es-AR"/>
              </w:rPr>
              <w:t>El</w:t>
            </w:r>
            <w:r w:rsidR="005007D4" w:rsidRPr="00662A0D">
              <w:rPr>
                <w:rFonts w:eastAsia="Times New Roman" w:cs="Calibri"/>
                <w:color w:val="000000"/>
                <w:lang w:eastAsia="es-AR"/>
              </w:rPr>
              <w:t xml:space="preserve"> 25, 3% de los hogares encuestados viven personas con dificultad</w:t>
            </w:r>
            <w:r w:rsidR="000D1EC1">
              <w:rPr>
                <w:rStyle w:val="FootnoteReference"/>
                <w:rFonts w:eastAsia="Times New Roman" w:cs="Calibri"/>
                <w:color w:val="000000"/>
                <w:lang w:eastAsia="es-AR"/>
              </w:rPr>
              <w:footnoteReference w:id="14"/>
            </w:r>
            <w:r w:rsidR="005007D4" w:rsidRPr="00662A0D">
              <w:rPr>
                <w:rFonts w:eastAsia="Times New Roman" w:cs="Calibri"/>
                <w:color w:val="000000"/>
                <w:lang w:eastAsia="es-AR"/>
              </w:rPr>
              <w:t>, de la cual el 93,3% de 6 a 14 años y el 27,6% de la población de 15 a 39 años asiste actualmente a establecimientos de educación formal.</w:t>
            </w:r>
          </w:p>
          <w:p w14:paraId="17144A5A"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A. Género</w:t>
            </w:r>
          </w:p>
          <w:p w14:paraId="00752847"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De la población con dificultad de seis años de edad y más que asiste al sistema educativo formal, el 16, 6% son varones, mientras que el 12% son mujeres.</w:t>
            </w:r>
          </w:p>
          <w:p w14:paraId="2996ED82"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B. Edad</w:t>
            </w:r>
          </w:p>
          <w:p w14:paraId="1E22532B"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De la población con dificultad que cursa en educación común de 6 a 39 años, el 47, 1% asiste a nivel inicial y primario; el 39, 6% asiste a nivel secundario y el 13,3% asiste a nivel superior (no universitario/ universitario y posgrado).</w:t>
            </w:r>
          </w:p>
          <w:p w14:paraId="25DD6DC7"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Entre 6 y 14 años: 75, 1 % asiste a nivel inicial y primario, 24, 9 % asiste a nivel secundario.</w:t>
            </w:r>
          </w:p>
          <w:p w14:paraId="3AC9429F"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Entre 15 y 29 años: 6, 8% asiste a nivel inicial y primario, 63, 7 % asiste a nivel secundario y 29, 4 % asiste a nivel superior (no universitario/ universitario y posgrado)</w:t>
            </w:r>
          </w:p>
          <w:p w14:paraId="560DAF5B"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Entre 30 y 39 años: 3,2% asiste a nivel inicial y primario 39, 3 % asiste a nivel secundario/ educación integral de jóvenes y adultos 57, 5 % asiste a nivel superior (no universitario/ universitario y posgrado)</w:t>
            </w:r>
          </w:p>
          <w:p w14:paraId="660D1344"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A continuación se detalla la información sobre la población con dificultad que cursa en educación especial de 6 a 39 años, por nivel educativo que cursa, según rangos de edad.</w:t>
            </w:r>
          </w:p>
          <w:p w14:paraId="1EA91669"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El 47, 1% asiste a nivel inicial y primario, 20, 2% asiste a nivel secundario / educación integral de jóvenes y adultos y 28, 2% no especifica nivel.  Asimismo, hay un porcentaje del 4,5% “ignorado”.</w:t>
            </w:r>
          </w:p>
          <w:p w14:paraId="57CD738A" w14:textId="77777777" w:rsidR="008A2A45" w:rsidRDefault="005007D4" w:rsidP="005007D4">
            <w:pPr>
              <w:spacing w:line="240" w:lineRule="auto"/>
              <w:jc w:val="both"/>
              <w:rPr>
                <w:rFonts w:eastAsia="Times New Roman" w:cs="Calibri"/>
                <w:color w:val="000000"/>
                <w:lang w:eastAsia="es-AR"/>
              </w:rPr>
            </w:pPr>
            <w:r w:rsidRPr="00662A0D">
              <w:rPr>
                <w:rFonts w:eastAsia="Times New Roman" w:cs="Calibri"/>
                <w:color w:val="000000"/>
                <w:lang w:eastAsia="es-AR"/>
              </w:rPr>
              <w:t xml:space="preserve">Entre 6 y 14 años: 69, 7 % asiste a nivel inicial y primario, 8, 7 % asiste a nivel secundario / educación integral de jóvenes y adultos 16, 8 % no especifica nivel   4, 8 % </w:t>
            </w:r>
            <w:r w:rsidR="004E5393" w:rsidRPr="004E5393">
              <w:rPr>
                <w:rFonts w:eastAsia="Times New Roman" w:cs="Calibri"/>
                <w:color w:val="000000"/>
                <w:lang w:eastAsia="es-AR"/>
              </w:rPr>
              <w:t>“ignorado”.</w:t>
            </w:r>
          </w:p>
          <w:p w14:paraId="7FD65437"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 xml:space="preserve">Entre 15 y 29 años: 21, 8 % asiste a nivel inicial y primario, 39, 9 % asiste a nivel secundario / educación integral de jóvenes y adultos, 33, 9 % no especifica nivel, 4, 4 % </w:t>
            </w:r>
            <w:r w:rsidR="008A2A45" w:rsidRPr="008A2A45">
              <w:rPr>
                <w:rFonts w:eastAsia="Times New Roman" w:cs="Calibri"/>
                <w:color w:val="000000"/>
                <w:lang w:eastAsia="es-AR"/>
              </w:rPr>
              <w:t>“ignorado”.</w:t>
            </w:r>
          </w:p>
          <w:p w14:paraId="5C69AF13"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 xml:space="preserve">Entre 30 y 39 años: 10, 1 % asiste a nivel secundario / educación integral de jóvenes y adultos, 87 % no especifica nivel, 2, 9 % </w:t>
            </w:r>
            <w:r w:rsidR="008A2A45" w:rsidRPr="008A2A45">
              <w:rPr>
                <w:rFonts w:eastAsia="Times New Roman" w:cs="Calibri"/>
                <w:color w:val="000000"/>
                <w:lang w:eastAsia="es-AR"/>
              </w:rPr>
              <w:t>“ignorado”.</w:t>
            </w:r>
          </w:p>
          <w:p w14:paraId="5D6E57B9"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Asimismo, se informa que el 21,7% de la población que asiste actualmente lo hace en modalidad solo especial, el 72, 3 % lo hace en modalidad solo común</w:t>
            </w:r>
            <w:r w:rsidR="00033774" w:rsidRPr="00662A0D">
              <w:rPr>
                <w:rFonts w:eastAsia="Times New Roman" w:cs="Calibri"/>
                <w:color w:val="000000"/>
                <w:lang w:eastAsia="es-AR"/>
              </w:rPr>
              <w:t> y</w:t>
            </w:r>
            <w:r w:rsidRPr="00662A0D">
              <w:rPr>
                <w:rFonts w:eastAsia="Times New Roman" w:cs="Calibri"/>
                <w:color w:val="000000"/>
                <w:lang w:eastAsia="es-AR"/>
              </w:rPr>
              <w:t xml:space="preserve"> el 6,1% en ambas modalidades.</w:t>
            </w:r>
          </w:p>
          <w:p w14:paraId="6D283CA8"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Cabe aclarar que la modalidad educativa especial no siempre se encuentra nivelada como en el caso de la educación común, por lo que existe un conjunto de personas que asisten a este tipo de educación sin especificación del nivel.</w:t>
            </w:r>
          </w:p>
          <w:p w14:paraId="3BABDAD0"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C. Zona de Residencia/Ubicación geográfica (urbano/rural/ Áreas indígenas-pueblos originarios)</w:t>
            </w:r>
          </w:p>
          <w:p w14:paraId="4AF6390D" w14:textId="77777777" w:rsidR="005007D4" w:rsidRPr="00662A0D" w:rsidRDefault="005007D4" w:rsidP="005007D4">
            <w:pPr>
              <w:spacing w:line="240" w:lineRule="auto"/>
              <w:jc w:val="both"/>
              <w:rPr>
                <w:rFonts w:eastAsia="Times New Roman" w:cs="Calibri"/>
                <w:color w:val="000000"/>
                <w:lang w:eastAsia="es-AR"/>
              </w:rPr>
            </w:pPr>
            <w:r w:rsidRPr="00662A0D">
              <w:rPr>
                <w:rFonts w:eastAsia="Times New Roman" w:cs="Calibri"/>
                <w:color w:val="000000"/>
                <w:lang w:eastAsia="es-AR"/>
              </w:rPr>
              <w:t>A continuación se detalla la población con dificultad de 6 años y más, por condición de asistencia escolar según región:</w:t>
            </w:r>
          </w:p>
          <w:p w14:paraId="62F7793E"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Gran Buenos Aires 14,1 %;  Noroeste 15,1 %;  Noreste 16,1 %; Pampeana 11,6 %; Patagonia 17,6 %; Cuyo 12,2 %.</w:t>
            </w:r>
          </w:p>
          <w:p w14:paraId="4AF33157" w14:textId="77777777" w:rsidR="005007D4" w:rsidRPr="00662A0D" w:rsidRDefault="005007D4" w:rsidP="005007D4">
            <w:pPr>
              <w:spacing w:after="0" w:line="240" w:lineRule="auto"/>
              <w:jc w:val="both"/>
              <w:rPr>
                <w:rFonts w:eastAsia="Times New Roman" w:cs="Calibri"/>
                <w:lang w:eastAsia="es-AR"/>
              </w:rPr>
            </w:pPr>
            <w:r w:rsidRPr="00662A0D">
              <w:rPr>
                <w:rFonts w:eastAsia="Times New Roman" w:cs="Calibri"/>
                <w:color w:val="000000"/>
                <w:lang w:eastAsia="es-AR"/>
              </w:rPr>
              <w:t>D. Nivel educativo (De la Educación Pre-escolar o Educación de la Primera Infancia; Educación Primaria o Primer Ciclo de la Educación Básica; Primer Ciclo de Educación Secundaria o Segundo Ciclo de la; Educación Básica Educación Secundaria Alta o Segundo Ciclo de Educación Secundaria; Educación Post-secundaria no Superior (pre-universitarios, programas profesionales cortos); Formación Profesional Superior; Primer ciclo de Educación Superior o Terciaria; Segundo Ciclo de Educación Superior o Terciaria (Maestría, Doctorados)</w:t>
            </w:r>
          </w:p>
          <w:p w14:paraId="6EB8AD12" w14:textId="77777777" w:rsidR="005007D4" w:rsidRPr="00662A0D" w:rsidRDefault="005007D4" w:rsidP="005007D4">
            <w:pPr>
              <w:spacing w:after="0" w:line="240" w:lineRule="auto"/>
              <w:rPr>
                <w:rFonts w:eastAsia="Times New Roman" w:cs="Calibri"/>
                <w:lang w:eastAsia="es-AR"/>
              </w:rPr>
            </w:pPr>
          </w:p>
          <w:p w14:paraId="3DD47CE8" w14:textId="77777777" w:rsidR="005007D4" w:rsidRPr="00662A0D" w:rsidRDefault="005007D4" w:rsidP="005007D4">
            <w:pPr>
              <w:spacing w:after="0" w:line="240" w:lineRule="auto"/>
              <w:jc w:val="both"/>
              <w:rPr>
                <w:rFonts w:eastAsia="Times New Roman" w:cs="Calibri"/>
                <w:lang w:eastAsia="es-AR"/>
              </w:rPr>
            </w:pPr>
            <w:r w:rsidRPr="00662A0D">
              <w:rPr>
                <w:rFonts w:eastAsia="Times New Roman" w:cs="Calibri"/>
                <w:color w:val="000000"/>
                <w:lang w:eastAsia="es-AR"/>
              </w:rPr>
              <w:t>El anuario 2018 registró que 19.378 niños y niñas con discapacidad asisten al nivel inicial en todo el país (Educación Pre-escolar o Educación de la Primera Infancia). Dentro de este grupo 17.063 asisten a la educación de gestión estatal y 2.315 lo hacen a establecimientos de gestión privada.</w:t>
            </w:r>
          </w:p>
          <w:p w14:paraId="1BC8A361" w14:textId="77777777" w:rsidR="005007D4" w:rsidRPr="00662A0D" w:rsidRDefault="005007D4" w:rsidP="005007D4">
            <w:pPr>
              <w:spacing w:after="0" w:line="240" w:lineRule="auto"/>
              <w:jc w:val="both"/>
              <w:rPr>
                <w:rFonts w:eastAsia="Times New Roman" w:cs="Calibri"/>
                <w:color w:val="000000"/>
                <w:lang w:eastAsia="es-AR"/>
              </w:rPr>
            </w:pPr>
          </w:p>
          <w:p w14:paraId="7B308492" w14:textId="77777777" w:rsidR="005007D4" w:rsidRPr="00662A0D" w:rsidRDefault="0021457B" w:rsidP="005007D4">
            <w:pPr>
              <w:spacing w:after="0" w:line="240" w:lineRule="auto"/>
              <w:jc w:val="both"/>
              <w:rPr>
                <w:rFonts w:eastAsia="Times New Roman" w:cs="Calibri"/>
                <w:lang w:eastAsia="es-AR"/>
              </w:rPr>
            </w:pPr>
            <w:r>
              <w:rPr>
                <w:rFonts w:eastAsia="Times New Roman" w:cs="Calibri"/>
                <w:color w:val="000000"/>
                <w:lang w:eastAsia="es-AR"/>
              </w:rPr>
              <w:t>De los</w:t>
            </w:r>
            <w:r w:rsidR="005007D4" w:rsidRPr="00662A0D">
              <w:rPr>
                <w:rFonts w:eastAsia="Times New Roman" w:cs="Calibri"/>
                <w:color w:val="000000"/>
                <w:lang w:eastAsia="es-AR"/>
              </w:rPr>
              <w:t> y las 51.501 estudiantes con discapacidad que asisten al nivel primario, la cantidad de  estudiantes integrados a la educación común y de educación para jóvenes y adultos por modalidad y nivel de enseñanza es de 98.624</w:t>
            </w:r>
            <w:r w:rsidR="005007D4" w:rsidRPr="00662A0D">
              <w:rPr>
                <w:rFonts w:eastAsia="Times New Roman" w:cs="Calibri"/>
                <w:lang w:eastAsia="es-AR"/>
              </w:rPr>
              <w:t xml:space="preserve">. </w:t>
            </w:r>
          </w:p>
          <w:p w14:paraId="0F5AC80F" w14:textId="77777777" w:rsidR="005007D4" w:rsidRPr="00662A0D" w:rsidRDefault="005007D4" w:rsidP="005007D4">
            <w:pPr>
              <w:spacing w:after="0" w:line="240" w:lineRule="auto"/>
              <w:jc w:val="both"/>
              <w:rPr>
                <w:rFonts w:eastAsia="Times New Roman" w:cs="Calibri"/>
                <w:lang w:eastAsia="es-AR"/>
              </w:rPr>
            </w:pPr>
          </w:p>
          <w:p w14:paraId="28B99409" w14:textId="77777777" w:rsidR="005007D4" w:rsidRDefault="005007D4" w:rsidP="005007D4">
            <w:pPr>
              <w:spacing w:after="0" w:line="240" w:lineRule="auto"/>
              <w:jc w:val="both"/>
              <w:rPr>
                <w:rFonts w:eastAsia="Times New Roman" w:cs="Calibri"/>
                <w:color w:val="000000"/>
                <w:lang w:eastAsia="es-AR"/>
              </w:rPr>
            </w:pPr>
            <w:r w:rsidRPr="00662A0D">
              <w:rPr>
                <w:rFonts w:eastAsia="Times New Roman" w:cs="Calibri"/>
                <w:lang w:eastAsia="es-AR"/>
              </w:rPr>
              <w:t>Dentro de esta se diferencia entre “</w:t>
            </w:r>
            <w:r w:rsidRPr="00662A0D">
              <w:rPr>
                <w:rFonts w:eastAsia="Times New Roman" w:cs="Calibri"/>
                <w:color w:val="000000"/>
                <w:lang w:eastAsia="es-AR"/>
              </w:rPr>
              <w:t xml:space="preserve">educación común” y “educación para personas adultas”. </w:t>
            </w:r>
          </w:p>
          <w:p w14:paraId="7270D3AA" w14:textId="77777777" w:rsidR="00736289" w:rsidRPr="00662A0D" w:rsidRDefault="00736289" w:rsidP="005007D4">
            <w:pPr>
              <w:spacing w:after="0" w:line="240" w:lineRule="auto"/>
              <w:jc w:val="both"/>
              <w:rPr>
                <w:rFonts w:eastAsia="Times New Roman" w:cs="Calibri"/>
                <w:color w:val="000000"/>
                <w:lang w:eastAsia="es-AR"/>
              </w:rPr>
            </w:pPr>
          </w:p>
          <w:p w14:paraId="6D751C03" w14:textId="77777777" w:rsidR="005007D4" w:rsidRPr="00662A0D" w:rsidRDefault="005007D4" w:rsidP="005007D4">
            <w:pPr>
              <w:spacing w:after="0" w:line="240" w:lineRule="auto"/>
              <w:jc w:val="both"/>
              <w:rPr>
                <w:rFonts w:eastAsia="Times New Roman" w:cs="Calibri"/>
                <w:lang w:eastAsia="es-AR"/>
              </w:rPr>
            </w:pPr>
            <w:r w:rsidRPr="00662A0D">
              <w:rPr>
                <w:rFonts w:eastAsia="Times New Roman" w:cs="Calibri"/>
                <w:color w:val="000000"/>
                <w:lang w:eastAsia="es-AR"/>
              </w:rPr>
              <w:t>Educación Común (cantidad de estudiantes) Nivel inicial: 8.589, Nivel Primario: 58.014, Nivel Secundario: 21.371.</w:t>
            </w:r>
          </w:p>
          <w:p w14:paraId="40C097A6" w14:textId="77777777" w:rsidR="005007D4" w:rsidRPr="00662A0D" w:rsidRDefault="005007D4" w:rsidP="005007D4">
            <w:pPr>
              <w:spacing w:after="0" w:line="240" w:lineRule="auto"/>
              <w:jc w:val="both"/>
              <w:rPr>
                <w:rFonts w:eastAsia="Times New Roman" w:cs="Calibri"/>
                <w:lang w:eastAsia="es-AR"/>
              </w:rPr>
            </w:pPr>
            <w:r w:rsidRPr="00662A0D">
              <w:rPr>
                <w:rFonts w:eastAsia="Times New Roman" w:cs="Calibri"/>
                <w:color w:val="000000"/>
                <w:lang w:eastAsia="es-AR"/>
              </w:rPr>
              <w:t>Educación personas adultas (cantidad de estudiantes). Nivel primario: 4.771, Nivel Secundario: 2.210, Formación profesional: 3.560.</w:t>
            </w:r>
          </w:p>
          <w:p w14:paraId="37869F2F" w14:textId="77777777" w:rsidR="005007D4" w:rsidRPr="00662A0D" w:rsidRDefault="005007D4" w:rsidP="005007D4">
            <w:pPr>
              <w:spacing w:after="0" w:line="240" w:lineRule="auto"/>
              <w:rPr>
                <w:rFonts w:eastAsia="Times New Roman" w:cs="Calibri"/>
                <w:lang w:eastAsia="es-AR"/>
              </w:rPr>
            </w:pPr>
          </w:p>
          <w:p w14:paraId="4295ACC9"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E. Tipo de discapacidad (opcional) </w:t>
            </w:r>
          </w:p>
          <w:p w14:paraId="03126547"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Se detalla la población con dificultad de 6 años y más, por cantidad y tipo de dificultad, que asiste al sistema educativo formal.</w:t>
            </w:r>
          </w:p>
          <w:p w14:paraId="73C4087E"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una sola dificultad 59,0%. El 53,3 % asiste al sistema educativo. </w:t>
            </w:r>
          </w:p>
          <w:p w14:paraId="4286B05A"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dificultad solo motora 25,2 %. El 8,5 % asiste al sistema educativo. </w:t>
            </w:r>
          </w:p>
          <w:p w14:paraId="442850BA"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dificultad solo visual 13,7 %. El 15,6 % asiste al sistema educativo. </w:t>
            </w:r>
          </w:p>
          <w:p w14:paraId="59ADB5DA"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dificultad solo auditiva 11,0 %. El 5,9 % asiste al sistema educativo.</w:t>
            </w:r>
          </w:p>
          <w:p w14:paraId="78265491"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dificultad solo mental-cognitiva 7,5 %. El 19,7 % asiste al sistema educativo. </w:t>
            </w:r>
          </w:p>
          <w:p w14:paraId="71873FD9"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dificultad solo del cuidado de sí mismo 0,7 %. No hay estimación de asistencia al sistema educativo. </w:t>
            </w:r>
          </w:p>
          <w:p w14:paraId="6CA96DBA"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dificultad solo del habla y la comunicación 0,9 %. El 0, 3 % asiste al sistema educativo </w:t>
            </w:r>
          </w:p>
          <w:p w14:paraId="3AE36930"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dos dificultades: El 18,3 %. El 13,5 % asiste al sistema educativo. </w:t>
            </w:r>
          </w:p>
          <w:p w14:paraId="41473094"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Población con tres dificultades o más: El 12,2 %. El 11 % asiste al sistema educativo.</w:t>
            </w:r>
          </w:p>
          <w:p w14:paraId="631F64F2" w14:textId="77777777" w:rsidR="005007D4" w:rsidRPr="0021457B" w:rsidRDefault="005007D4" w:rsidP="005007D4">
            <w:pPr>
              <w:spacing w:line="240" w:lineRule="auto"/>
              <w:jc w:val="both"/>
              <w:rPr>
                <w:rFonts w:eastAsia="Times New Roman" w:cs="Calibri"/>
                <w:color w:val="000000"/>
                <w:lang w:eastAsia="es-AR"/>
              </w:rPr>
            </w:pPr>
            <w:r w:rsidRPr="00662A0D">
              <w:rPr>
                <w:rFonts w:eastAsia="Times New Roman" w:cs="Calibri"/>
                <w:color w:val="000000"/>
                <w:lang w:eastAsia="es-AR"/>
              </w:rPr>
              <w:t>Solo certificado de discapac</w:t>
            </w:r>
            <w:r w:rsidR="0021457B">
              <w:rPr>
                <w:rFonts w:eastAsia="Times New Roman" w:cs="Calibri"/>
                <w:color w:val="000000"/>
                <w:lang w:eastAsia="es-AR"/>
              </w:rPr>
              <w:t xml:space="preserve">idad: 10,5 %. El 22,2 % asiste  </w:t>
            </w:r>
            <w:r w:rsidRPr="00662A0D">
              <w:rPr>
                <w:rFonts w:eastAsia="Times New Roman" w:cs="Calibri"/>
                <w:color w:val="000000"/>
                <w:lang w:eastAsia="es-AR"/>
              </w:rPr>
              <w:t>al sistema educativo. </w:t>
            </w:r>
          </w:p>
          <w:p w14:paraId="4670872F" w14:textId="77777777" w:rsidR="00807B37" w:rsidRPr="00662A0D" w:rsidRDefault="005007D4" w:rsidP="005007D4">
            <w:pPr>
              <w:jc w:val="both"/>
              <w:rPr>
                <w:rFonts w:eastAsia="Times New Roman" w:cs="Calibri"/>
                <w:bCs/>
                <w:color w:val="000000"/>
                <w:lang w:eastAsia="es-AR"/>
              </w:rPr>
            </w:pPr>
            <w:r w:rsidRPr="00662A0D">
              <w:rPr>
                <w:rFonts w:eastAsia="Times New Roman" w:cs="Calibri"/>
                <w:bCs/>
                <w:color w:val="000000"/>
                <w:lang w:eastAsia="es-AR"/>
              </w:rPr>
              <w:t>F. Etnia.</w:t>
            </w:r>
          </w:p>
          <w:p w14:paraId="65FEE5CC" w14:textId="77777777" w:rsidR="005007D4" w:rsidRPr="00662A0D" w:rsidRDefault="005007D4" w:rsidP="005007D4">
            <w:pPr>
              <w:jc w:val="both"/>
              <w:rPr>
                <w:rFonts w:eastAsia="Times New Roman" w:cs="Calibri"/>
                <w:b/>
                <w:lang w:val="es-CO"/>
              </w:rPr>
            </w:pPr>
            <w:r w:rsidRPr="00662A0D">
              <w:rPr>
                <w:rFonts w:eastAsia="Times New Roman" w:cs="Calibri"/>
                <w:bCs/>
                <w:color w:val="000000"/>
                <w:lang w:eastAsia="es-AR"/>
              </w:rPr>
              <w:t>Sin Información.</w:t>
            </w:r>
          </w:p>
          <w:p w14:paraId="7EC2A723" w14:textId="77777777" w:rsidR="004B3A17" w:rsidRPr="0021457B" w:rsidRDefault="004C6249" w:rsidP="004B3A17">
            <w:pPr>
              <w:spacing w:line="240" w:lineRule="auto"/>
              <w:jc w:val="both"/>
              <w:rPr>
                <w:rFonts w:eastAsia="Times New Roman" w:cs="Calibri"/>
                <w:lang w:eastAsia="es-AR"/>
              </w:rPr>
            </w:pPr>
            <w:r w:rsidRPr="004B3A17">
              <w:rPr>
                <w:rFonts w:eastAsia="Times New Roman" w:cs="Calibri"/>
                <w:b/>
                <w:lang w:val="es-CO"/>
              </w:rPr>
              <w:t>Fuente:</w:t>
            </w:r>
            <w:r w:rsidRPr="00662A0D">
              <w:rPr>
                <w:rFonts w:eastAsia="Times New Roman" w:cs="Calibri"/>
                <w:b/>
                <w:lang w:val="es-CO"/>
              </w:rPr>
              <w:t xml:space="preserve"> </w:t>
            </w:r>
            <w:r w:rsidR="004B3A17" w:rsidRPr="00662A0D">
              <w:rPr>
                <w:rFonts w:eastAsia="Times New Roman" w:cs="Calibri"/>
                <w:color w:val="000000"/>
                <w:lang w:eastAsia="es-AR"/>
              </w:rPr>
              <w:t xml:space="preserve">Estudio Nacional sobre el perfil de las personas con discapacidad, elaborado por el </w:t>
            </w:r>
            <w:r w:rsidR="004B3A17" w:rsidRPr="00662A0D">
              <w:rPr>
                <w:rFonts w:cs="Calibri"/>
              </w:rPr>
              <w:t>Instituto Nacional de Estadística y Censos de la República Argentina (</w:t>
            </w:r>
            <w:r w:rsidR="00736289">
              <w:rPr>
                <w:rFonts w:eastAsia="Times New Roman" w:cs="Calibri"/>
                <w:color w:val="000000"/>
                <w:lang w:eastAsia="es-AR"/>
              </w:rPr>
              <w:t xml:space="preserve">INDEC) en 2018. </w:t>
            </w:r>
            <w:r w:rsidR="0021457B">
              <w:rPr>
                <w:rFonts w:eastAsia="Times New Roman" w:cs="Calibri"/>
                <w:color w:val="000000"/>
                <w:lang w:eastAsia="es-AR"/>
              </w:rPr>
              <w:t>C</w:t>
            </w:r>
            <w:r w:rsidR="0021457B" w:rsidRPr="00662A0D">
              <w:rPr>
                <w:rFonts w:eastAsia="Times New Roman" w:cs="Calibri"/>
                <w:color w:val="000000"/>
                <w:lang w:eastAsia="es-AR"/>
              </w:rPr>
              <w:t>ontempla el porcentaje dentro de la población con discapacidad que asistió en ese período al sistema educativo formal</w:t>
            </w:r>
            <w:r w:rsidR="00A06C5A">
              <w:rPr>
                <w:rFonts w:eastAsia="Times New Roman" w:cs="Calibri"/>
                <w:color w:val="000000"/>
                <w:lang w:eastAsia="es-AR"/>
              </w:rPr>
              <w:t>. Los porcentajes a</w:t>
            </w:r>
            <w:r w:rsidR="0021457B" w:rsidRPr="00662A0D">
              <w:rPr>
                <w:rFonts w:eastAsia="Times New Roman" w:cs="Calibri"/>
                <w:color w:val="000000"/>
                <w:lang w:eastAsia="es-AR"/>
              </w:rPr>
              <w:t>barca</w:t>
            </w:r>
            <w:r w:rsidR="00A06C5A">
              <w:rPr>
                <w:rFonts w:eastAsia="Times New Roman" w:cs="Calibri"/>
                <w:color w:val="000000"/>
                <w:lang w:eastAsia="es-AR"/>
              </w:rPr>
              <w:t>n</w:t>
            </w:r>
            <w:r w:rsidR="0021457B" w:rsidRPr="00662A0D">
              <w:rPr>
                <w:rFonts w:eastAsia="Times New Roman" w:cs="Calibri"/>
                <w:color w:val="000000"/>
                <w:lang w:eastAsia="es-AR"/>
              </w:rPr>
              <w:t xml:space="preserve"> tanto a las personas con discapacidad certificadas como aquellas que no lo están.</w:t>
            </w:r>
            <w:r w:rsidR="005C40E6">
              <w:rPr>
                <w:rFonts w:eastAsia="Times New Roman" w:cs="Calibri"/>
                <w:color w:val="000000"/>
                <w:lang w:eastAsia="es-AR"/>
              </w:rPr>
              <w:t xml:space="preserve"> </w:t>
            </w:r>
            <w:hyperlink r:id="rId46" w:history="1">
              <w:r w:rsidR="005C40E6" w:rsidRPr="007E18E0">
                <w:rPr>
                  <w:rStyle w:val="Hyperlink"/>
                  <w:rFonts w:eastAsia="Times New Roman" w:cs="Calibri"/>
                  <w:lang w:eastAsia="es-AR"/>
                </w:rPr>
                <w:t>https://www.indec.gob.ar/ftp/cuadros/poblacion/estudio_discapacidad_12_18.pdf</w:t>
              </w:r>
            </w:hyperlink>
            <w:r w:rsidR="005C40E6">
              <w:rPr>
                <w:rFonts w:eastAsia="Times New Roman" w:cs="Calibri"/>
                <w:color w:val="000000"/>
                <w:lang w:eastAsia="es-AR"/>
              </w:rPr>
              <w:t xml:space="preserve"> </w:t>
            </w:r>
          </w:p>
          <w:p w14:paraId="0C92D65D" w14:textId="77777777" w:rsidR="00807B37" w:rsidRPr="0021457B" w:rsidRDefault="00736289" w:rsidP="00A06C5A">
            <w:pPr>
              <w:spacing w:line="240" w:lineRule="auto"/>
              <w:jc w:val="both"/>
              <w:rPr>
                <w:rFonts w:eastAsia="Times New Roman" w:cs="Calibri"/>
                <w:lang w:eastAsia="es-AR"/>
              </w:rPr>
            </w:pPr>
            <w:r w:rsidRPr="00662A0D">
              <w:rPr>
                <w:rFonts w:eastAsia="Times New Roman" w:cs="Calibri"/>
                <w:color w:val="000000"/>
                <w:lang w:eastAsia="es-AR"/>
              </w:rPr>
              <w:t>Anuario Estadístico 2018 del Ministerio de Educación, Ciencia, Cultura y Tecnología de Nación.</w:t>
            </w:r>
            <w:r>
              <w:rPr>
                <w:rFonts w:eastAsia="Times New Roman" w:cs="Calibri"/>
                <w:color w:val="000000"/>
                <w:lang w:eastAsia="es-AR"/>
              </w:rPr>
              <w:t xml:space="preserve"> </w:t>
            </w:r>
            <w:r w:rsidR="00A06C5A">
              <w:rPr>
                <w:rFonts w:eastAsia="Times New Roman" w:cs="Calibri"/>
                <w:color w:val="000000"/>
                <w:lang w:eastAsia="es-AR"/>
              </w:rPr>
              <w:t>Dispone</w:t>
            </w:r>
            <w:r w:rsidR="004B3A17" w:rsidRPr="00662A0D">
              <w:rPr>
                <w:rFonts w:eastAsia="Times New Roman" w:cs="Calibri"/>
                <w:color w:val="000000"/>
                <w:lang w:eastAsia="es-AR"/>
              </w:rPr>
              <w:t xml:space="preserve"> de la información estadística referida al sistema educativo con base en la estructura académica adoptada por las jurisdicciones en base a la Ley de Educación Nacional. </w:t>
            </w:r>
            <w:r w:rsidR="0021457B">
              <w:rPr>
                <w:rFonts w:eastAsia="Times New Roman" w:cs="Calibri"/>
                <w:color w:val="000000"/>
                <w:lang w:eastAsia="es-AR"/>
              </w:rPr>
              <w:t xml:space="preserve">Arroja </w:t>
            </w:r>
            <w:r w:rsidR="0021457B" w:rsidRPr="00662A0D">
              <w:rPr>
                <w:rFonts w:eastAsia="Times New Roman" w:cs="Calibri"/>
                <w:color w:val="000000"/>
                <w:lang w:eastAsia="es-AR"/>
              </w:rPr>
              <w:t>información proveída por los establecimientos educativos (cantidad de</w:t>
            </w:r>
            <w:r w:rsidR="0021457B">
              <w:rPr>
                <w:rFonts w:eastAsia="Times New Roman" w:cs="Calibri"/>
                <w:color w:val="000000"/>
                <w:lang w:eastAsia="es-AR"/>
              </w:rPr>
              <w:t xml:space="preserve"> estudiantes que asistieron).</w:t>
            </w:r>
            <w:r w:rsidR="00CA4CD4">
              <w:rPr>
                <w:rFonts w:eastAsia="Times New Roman" w:cs="Calibri"/>
                <w:color w:val="000000"/>
                <w:lang w:eastAsia="es-AR"/>
              </w:rPr>
              <w:t xml:space="preserve"> Para mayor información puede consultarse el siguiente link: </w:t>
            </w:r>
            <w:hyperlink r:id="rId47" w:history="1">
              <w:r w:rsidR="00CA4CD4" w:rsidRPr="007E18E0">
                <w:rPr>
                  <w:rStyle w:val="Hyperlink"/>
                  <w:rFonts w:eastAsia="Times New Roman" w:cs="Calibri"/>
                  <w:lang w:eastAsia="es-AR"/>
                </w:rPr>
                <w:t>https://www.argentina.gob.ar/sites/default/files/anuario-estadistico-datos-2018-web.pdf</w:t>
              </w:r>
            </w:hyperlink>
            <w:r w:rsidR="00CA4CD4">
              <w:rPr>
                <w:rFonts w:eastAsia="Times New Roman" w:cs="Calibri"/>
                <w:color w:val="000000"/>
                <w:lang w:eastAsia="es-AR"/>
              </w:rPr>
              <w:t xml:space="preserve"> </w:t>
            </w:r>
          </w:p>
        </w:tc>
      </w:tr>
    </w:tbl>
    <w:p w14:paraId="5B717FAA" w14:textId="77777777" w:rsidR="00807B37" w:rsidRPr="00662A0D" w:rsidRDefault="00807B37" w:rsidP="00807B37">
      <w:pPr>
        <w:ind w:left="-720"/>
        <w:rPr>
          <w:rFonts w:cs="Calibri"/>
          <w:b/>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2A8F0E2D" w14:textId="77777777" w:rsidTr="00A03F57">
        <w:tc>
          <w:tcPr>
            <w:tcW w:w="9900" w:type="dxa"/>
            <w:shd w:val="clear" w:color="auto" w:fill="E7E6E6"/>
            <w:tcMar>
              <w:left w:w="108" w:type="dxa"/>
            </w:tcMar>
          </w:tcPr>
          <w:p w14:paraId="2C3B7433" w14:textId="77777777" w:rsidR="00807B37" w:rsidRPr="00662A0D" w:rsidRDefault="00807B37" w:rsidP="00A03F57">
            <w:pPr>
              <w:ind w:left="252"/>
              <w:jc w:val="both"/>
              <w:rPr>
                <w:rFonts w:eastAsia="Times New Roman" w:cs="Calibri"/>
                <w:b/>
                <w:lang w:val="es-CO"/>
              </w:rPr>
            </w:pPr>
          </w:p>
          <w:p w14:paraId="7FE5A164"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Educación 1.2: </w:t>
            </w:r>
            <w:r w:rsidRPr="00662A0D">
              <w:rPr>
                <w:rFonts w:cs="Calibri"/>
                <w:lang w:val="es-CO"/>
              </w:rPr>
              <w:t>Nivel de estudios de la población con discapacidad.</w:t>
            </w:r>
          </w:p>
          <w:p w14:paraId="276D6381" w14:textId="77777777" w:rsidR="00807B37" w:rsidRPr="00662A0D" w:rsidRDefault="00807B37" w:rsidP="00A03F57">
            <w:pPr>
              <w:jc w:val="both"/>
              <w:rPr>
                <w:rFonts w:eastAsia="Times New Roman" w:cs="Calibri"/>
                <w:b/>
                <w:lang w:val="es-CO"/>
              </w:rPr>
            </w:pPr>
          </w:p>
        </w:tc>
      </w:tr>
      <w:tr w:rsidR="00807B37" w:rsidRPr="00662A0D" w14:paraId="0F5D2136" w14:textId="77777777" w:rsidTr="00A03F57">
        <w:tc>
          <w:tcPr>
            <w:tcW w:w="9900" w:type="dxa"/>
            <w:shd w:val="clear" w:color="auto" w:fill="auto"/>
            <w:tcMar>
              <w:left w:w="108" w:type="dxa"/>
            </w:tcMar>
          </w:tcPr>
          <w:p w14:paraId="4D1FA4AC" w14:textId="77777777" w:rsidR="00807B37" w:rsidRPr="00662A0D" w:rsidRDefault="00807B37" w:rsidP="00A03F57">
            <w:pPr>
              <w:ind w:left="252"/>
              <w:jc w:val="both"/>
              <w:rPr>
                <w:rFonts w:eastAsia="Times New Roman" w:cs="Calibri"/>
                <w:b/>
                <w:lang w:val="es-CO"/>
              </w:rPr>
            </w:pPr>
          </w:p>
          <w:p w14:paraId="51FD2988"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782F3872" w14:textId="77777777" w:rsidR="00807B37" w:rsidRPr="00662A0D" w:rsidRDefault="00807B37" w:rsidP="00A03F57">
            <w:pPr>
              <w:jc w:val="both"/>
              <w:rPr>
                <w:rFonts w:eastAsia="Times New Roman" w:cs="Calibri"/>
                <w:b/>
                <w:lang w:val="es-CO"/>
              </w:rPr>
            </w:pPr>
            <w:r w:rsidRPr="00662A0D">
              <w:rPr>
                <w:rFonts w:cs="Calibri"/>
                <w:lang w:val="es-CO"/>
              </w:rPr>
              <w:t>A. Género</w:t>
            </w:r>
          </w:p>
          <w:p w14:paraId="469558C9" w14:textId="77777777" w:rsidR="00807B37" w:rsidRPr="00662A0D" w:rsidRDefault="00807B37" w:rsidP="00A03F57">
            <w:pPr>
              <w:jc w:val="both"/>
              <w:rPr>
                <w:rFonts w:cs="Calibri"/>
                <w:lang w:val="es-CO"/>
              </w:rPr>
            </w:pPr>
            <w:r w:rsidRPr="00662A0D">
              <w:rPr>
                <w:rFonts w:cs="Calibri"/>
                <w:lang w:val="es-CO"/>
              </w:rPr>
              <w:t>B. Zona de Residencia/ Ubicación geográfica (urbano/rural/</w:t>
            </w:r>
            <w:r w:rsidRPr="00662A0D">
              <w:rPr>
                <w:rFonts w:eastAsia="Times New Roman" w:cs="Calibri"/>
                <w:lang w:val="es-CO"/>
              </w:rPr>
              <w:t>Áreas indígenas-pueblos originarios</w:t>
            </w:r>
            <w:r w:rsidRPr="00662A0D">
              <w:rPr>
                <w:rFonts w:cs="Calibri"/>
                <w:lang w:val="es-CO"/>
              </w:rPr>
              <w:t>)</w:t>
            </w:r>
          </w:p>
          <w:p w14:paraId="6A7BFC18" w14:textId="77777777" w:rsidR="00807B37" w:rsidRPr="00662A0D" w:rsidRDefault="00807B37" w:rsidP="00A03F57">
            <w:pPr>
              <w:jc w:val="both"/>
              <w:rPr>
                <w:rFonts w:cs="Calibri"/>
                <w:lang w:val="es-CO"/>
              </w:rPr>
            </w:pPr>
            <w:r w:rsidRPr="00662A0D">
              <w:rPr>
                <w:rFonts w:cs="Calibri"/>
                <w:lang w:val="es-CO"/>
              </w:rPr>
              <w:t>C. Tipo de discapacidad (Opcional)</w:t>
            </w:r>
          </w:p>
          <w:p w14:paraId="31832632" w14:textId="77777777" w:rsidR="00807B37" w:rsidRPr="00662A0D" w:rsidRDefault="00807B37" w:rsidP="00A03F57">
            <w:pPr>
              <w:jc w:val="both"/>
              <w:rPr>
                <w:rFonts w:eastAsia="Times New Roman" w:cs="Calibri"/>
                <w:b/>
                <w:lang w:val="es-CO"/>
              </w:rPr>
            </w:pPr>
          </w:p>
        </w:tc>
      </w:tr>
      <w:tr w:rsidR="00807B37" w:rsidRPr="00662A0D" w14:paraId="26FA47E7" w14:textId="77777777" w:rsidTr="00A03F57">
        <w:tc>
          <w:tcPr>
            <w:tcW w:w="9900" w:type="dxa"/>
            <w:shd w:val="clear" w:color="auto" w:fill="auto"/>
            <w:tcMar>
              <w:left w:w="108" w:type="dxa"/>
            </w:tcMar>
          </w:tcPr>
          <w:p w14:paraId="02CFCE51" w14:textId="77777777" w:rsidR="00807B37" w:rsidRPr="00662A0D" w:rsidRDefault="00807B37" w:rsidP="00A03F57">
            <w:pPr>
              <w:jc w:val="both"/>
              <w:rPr>
                <w:rFonts w:eastAsia="Times New Roman" w:cs="Calibri"/>
                <w:b/>
                <w:lang w:val="es-CO"/>
              </w:rPr>
            </w:pPr>
          </w:p>
          <w:p w14:paraId="792AA7A7"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Calculable</w:t>
            </w:r>
          </w:p>
          <w:p w14:paraId="746EB4A4" w14:textId="77777777" w:rsidR="00807B37" w:rsidRPr="00662A0D" w:rsidRDefault="00807B37" w:rsidP="00A03F57">
            <w:pPr>
              <w:jc w:val="both"/>
              <w:rPr>
                <w:rFonts w:cs="Calibri"/>
                <w:b/>
                <w:lang w:val="es-CO"/>
              </w:rPr>
            </w:pPr>
          </w:p>
          <w:p w14:paraId="5614FBFA" w14:textId="77777777" w:rsidR="00807B37" w:rsidRPr="00662A0D" w:rsidRDefault="00807B37" w:rsidP="00A03F57">
            <w:pPr>
              <w:jc w:val="both"/>
              <w:rPr>
                <w:rFonts w:cs="Calibri"/>
                <w:b/>
                <w:lang w:val="es-CO"/>
              </w:rPr>
            </w:pPr>
            <w:r w:rsidRPr="00662A0D">
              <w:rPr>
                <w:rFonts w:cs="Calibri"/>
                <w:b/>
                <w:lang w:val="es-CO"/>
              </w:rPr>
              <w:t xml:space="preserve">Metodología de cálculo: </w:t>
            </w:r>
          </w:p>
          <w:p w14:paraId="7E137E28" w14:textId="77777777" w:rsidR="00807B37" w:rsidRPr="00662A0D" w:rsidRDefault="00807B37" w:rsidP="00A03F57">
            <w:pPr>
              <w:jc w:val="both"/>
              <w:rPr>
                <w:rFonts w:cs="Calibri"/>
                <w:lang w:val="es-CO"/>
              </w:rPr>
            </w:pPr>
            <w:r w:rsidRPr="00662A0D">
              <w:rPr>
                <w:rFonts w:cs="Calibri"/>
                <w:lang w:val="es-CO"/>
              </w:rPr>
              <w:t>Número de</w:t>
            </w:r>
            <w:r w:rsidRPr="00662A0D">
              <w:rPr>
                <w:rFonts w:cs="Calibri"/>
                <w:b/>
                <w:lang w:val="es-CO"/>
              </w:rPr>
              <w:t xml:space="preserve"> </w:t>
            </w:r>
            <w:r w:rsidRPr="00662A0D">
              <w:rPr>
                <w:rFonts w:cs="Calibri"/>
                <w:lang w:val="es-CO"/>
              </w:rPr>
              <w:t xml:space="preserve">años cursados promedio de la población con discapacidad </w:t>
            </w:r>
            <w:r w:rsidRPr="00662A0D">
              <w:rPr>
                <w:rFonts w:cs="Calibri"/>
                <w:position w:val="-4"/>
                <w:lang w:val="es-CO"/>
              </w:rPr>
              <w:object w:dxaOrig="200" w:dyaOrig="200" w14:anchorId="603B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48" o:title=""/>
                </v:shape>
                <o:OLEObject Type="Embed" ProgID="Equation.3" ShapeID="_x0000_i1025" DrawAspect="Content" ObjectID="_1687071974" r:id="rId49"/>
              </w:object>
            </w:r>
            <w:r w:rsidRPr="00662A0D">
              <w:rPr>
                <w:rFonts w:cs="Calibri"/>
                <w:lang w:val="es-CO"/>
              </w:rPr>
              <w:t>Años cursados promedio de la población en general X 100.</w:t>
            </w:r>
          </w:p>
          <w:p w14:paraId="4CDBCAA7" w14:textId="77777777" w:rsidR="00807B37" w:rsidRPr="00662A0D" w:rsidRDefault="00807B37" w:rsidP="00A03F57">
            <w:pPr>
              <w:jc w:val="both"/>
              <w:rPr>
                <w:rFonts w:eastAsia="Times New Roman" w:cs="Calibri"/>
                <w:lang w:val="es-CO"/>
              </w:rPr>
            </w:pPr>
          </w:p>
        </w:tc>
      </w:tr>
      <w:tr w:rsidR="00807B37" w:rsidRPr="00662A0D" w14:paraId="5361416C" w14:textId="77777777" w:rsidTr="00A03F57">
        <w:tc>
          <w:tcPr>
            <w:tcW w:w="9900" w:type="dxa"/>
            <w:shd w:val="clear" w:color="auto" w:fill="auto"/>
            <w:tcMar>
              <w:left w:w="108" w:type="dxa"/>
            </w:tcMar>
          </w:tcPr>
          <w:p w14:paraId="6AA53D96" w14:textId="77777777" w:rsidR="00807B37" w:rsidRPr="00662A0D" w:rsidRDefault="00807B37" w:rsidP="00A03F57">
            <w:pPr>
              <w:jc w:val="both"/>
              <w:rPr>
                <w:rFonts w:eastAsia="Times New Roman" w:cs="Calibri"/>
                <w:b/>
                <w:lang w:val="es-CO"/>
              </w:rPr>
            </w:pPr>
          </w:p>
          <w:p w14:paraId="60388712" w14:textId="77777777" w:rsidR="00807B37" w:rsidRPr="00662A0D" w:rsidRDefault="00807B37" w:rsidP="00A03F57">
            <w:pPr>
              <w:jc w:val="both"/>
              <w:rPr>
                <w:rFonts w:eastAsia="Times New Roman" w:cs="Calibri"/>
                <w:b/>
              </w:rPr>
            </w:pPr>
            <w:r w:rsidRPr="00662A0D">
              <w:rPr>
                <w:rFonts w:eastAsia="Times New Roman" w:cs="Calibri"/>
                <w:b/>
                <w:lang w:val="es-CO"/>
              </w:rPr>
              <w:t>Respuesta</w:t>
            </w:r>
            <w:r w:rsidRPr="00662A0D">
              <w:rPr>
                <w:rFonts w:eastAsia="Times New Roman" w:cs="Calibri"/>
                <w:b/>
              </w:rPr>
              <w:t>:</w:t>
            </w:r>
          </w:p>
          <w:p w14:paraId="73A2A6BC"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A. Género</w:t>
            </w:r>
          </w:p>
          <w:p w14:paraId="41E37B66"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De la población con dificultad de 15 años y más que no cursa actualmente, el 46,4% solo completó el primario o comenzó el nivel secundario y no lo completó; el 20,2% obtuvo como máximo nivel educativo el primario incompleto; mientras que quienes tienen secundario completo representan el 19,3% de la población. Por último, el 13,3% de esta población posee niveles superiores de educación (universitario, terciario o posgrado, esté completo o no).</w:t>
            </w:r>
          </w:p>
          <w:p w14:paraId="4F01D0B2"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color w:val="000000"/>
                <w:lang w:eastAsia="es-AR"/>
              </w:rPr>
              <w:t>Mientras que el 44,2% de las mujeres con discapacidad de 15 años y más cuentan con estudios primarios completos y estudios secundarios incompletos, para los varones este porcentaje es del 49,1%.</w:t>
            </w:r>
          </w:p>
          <w:p w14:paraId="13B011EF" w14:textId="77777777" w:rsidR="00807B37" w:rsidRPr="00662A0D" w:rsidRDefault="005007D4" w:rsidP="005007D4">
            <w:pPr>
              <w:spacing w:line="240" w:lineRule="auto"/>
              <w:jc w:val="both"/>
              <w:rPr>
                <w:rFonts w:eastAsia="Times New Roman" w:cs="Calibri"/>
                <w:color w:val="000000"/>
                <w:lang w:eastAsia="es-AR"/>
              </w:rPr>
            </w:pPr>
            <w:r w:rsidRPr="00662A0D">
              <w:rPr>
                <w:rFonts w:eastAsia="Times New Roman" w:cs="Calibri"/>
                <w:color w:val="000000"/>
                <w:lang w:eastAsia="es-AR"/>
              </w:rPr>
              <w:t>De las personas con nivel Superior (universitario-no universitario) y posgrado incompleto o completo, el 13, 2 % son varones, mientras que el 13, 4% son mujeres.</w:t>
            </w:r>
          </w:p>
          <w:p w14:paraId="64ACCC6C"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lang w:eastAsia="es-AR"/>
              </w:rPr>
              <w:t>B. Zona de Residencia/ Ubicación geográfica (urbano/rural/Áreas indígenas-pueblos originarios).</w:t>
            </w:r>
          </w:p>
          <w:p w14:paraId="542B39D4"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lang w:eastAsia="es-AR"/>
              </w:rPr>
              <w:t>Sin información.</w:t>
            </w:r>
          </w:p>
          <w:p w14:paraId="195657C1"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lang w:eastAsia="es-AR"/>
              </w:rPr>
              <w:t>C. Tipo de discapacidad (Opcional)</w:t>
            </w:r>
          </w:p>
          <w:p w14:paraId="20714382" w14:textId="77777777" w:rsidR="005007D4" w:rsidRPr="00662A0D" w:rsidRDefault="005007D4" w:rsidP="005007D4">
            <w:pPr>
              <w:spacing w:line="240" w:lineRule="auto"/>
              <w:jc w:val="both"/>
              <w:rPr>
                <w:rFonts w:eastAsia="Times New Roman" w:cs="Calibri"/>
                <w:lang w:eastAsia="es-AR"/>
              </w:rPr>
            </w:pPr>
            <w:r w:rsidRPr="00662A0D">
              <w:rPr>
                <w:rFonts w:eastAsia="Times New Roman" w:cs="Calibri"/>
                <w:lang w:eastAsia="es-AR"/>
              </w:rPr>
              <w:t>Sin información.</w:t>
            </w:r>
          </w:p>
          <w:p w14:paraId="34379523" w14:textId="77777777" w:rsidR="00807B37" w:rsidRPr="00CF4A6C" w:rsidRDefault="004C6249" w:rsidP="00A03F57">
            <w:pPr>
              <w:jc w:val="both"/>
              <w:rPr>
                <w:rFonts w:eastAsia="Times New Roman" w:cs="Calibri"/>
                <w:b/>
                <w:lang w:val="es-CO"/>
              </w:rPr>
            </w:pPr>
            <w:r w:rsidRPr="00CF4A6C">
              <w:rPr>
                <w:rFonts w:eastAsia="Times New Roman" w:cs="Calibri"/>
                <w:b/>
                <w:lang w:val="es-CO"/>
              </w:rPr>
              <w:t>Fuente:</w:t>
            </w:r>
            <w:r w:rsidRPr="00662A0D">
              <w:rPr>
                <w:rFonts w:eastAsia="Times New Roman" w:cs="Calibri"/>
                <w:b/>
                <w:lang w:val="es-CO"/>
              </w:rPr>
              <w:t xml:space="preserve"> </w:t>
            </w:r>
            <w:r w:rsidRPr="00662A0D">
              <w:rPr>
                <w:rFonts w:cs="Calibri"/>
                <w:lang w:val="es-ES"/>
              </w:rPr>
              <w:t>Estudio Nacional sobre el Perfil de las Personas con Discapacidad elaborado por el Instituto Nacional de Estadística y Censos (INDEC)</w:t>
            </w:r>
            <w:r w:rsidR="005C40E6">
              <w:rPr>
                <w:rFonts w:cs="Calibri"/>
                <w:lang w:val="es-ES"/>
              </w:rPr>
              <w:t xml:space="preserve"> </w:t>
            </w:r>
            <w:hyperlink r:id="rId50" w:history="1">
              <w:r w:rsidR="005C40E6" w:rsidRPr="007E18E0">
                <w:rPr>
                  <w:rStyle w:val="Hyperlink"/>
                  <w:rFonts w:cs="Calibri"/>
                  <w:lang w:val="es-ES"/>
                </w:rPr>
                <w:t>https://www.indec.gob.ar/ftp/cuadros/poblacion/estudio_discapacidad_12_18.pdf</w:t>
              </w:r>
            </w:hyperlink>
            <w:r w:rsidR="005C40E6">
              <w:rPr>
                <w:rFonts w:cs="Calibri"/>
                <w:lang w:val="es-ES"/>
              </w:rPr>
              <w:t xml:space="preserve"> </w:t>
            </w:r>
            <w:r w:rsidRPr="00662A0D">
              <w:rPr>
                <w:rFonts w:cs="Calibri"/>
                <w:lang w:val="es-ES"/>
              </w:rPr>
              <w:t>.</w:t>
            </w:r>
          </w:p>
        </w:tc>
      </w:tr>
    </w:tbl>
    <w:p w14:paraId="5517A0AD" w14:textId="77777777" w:rsidR="00807B37" w:rsidRPr="00662A0D" w:rsidRDefault="00807B37" w:rsidP="00807B37">
      <w:pPr>
        <w:ind w:left="-720"/>
        <w:rPr>
          <w:rFonts w:cs="Calibri"/>
          <w:b/>
          <w:lang w:val="es-CO"/>
        </w:rPr>
      </w:pPr>
    </w:p>
    <w:p w14:paraId="067C01E4" w14:textId="77777777" w:rsidR="00807B37" w:rsidRPr="00662A0D" w:rsidRDefault="00807B37" w:rsidP="00807B37">
      <w:pPr>
        <w:ind w:left="-720"/>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595DD754" w14:textId="77777777" w:rsidTr="00A03F57">
        <w:tc>
          <w:tcPr>
            <w:tcW w:w="9900" w:type="dxa"/>
            <w:shd w:val="clear" w:color="auto" w:fill="44546A"/>
            <w:tcMar>
              <w:left w:w="108" w:type="dxa"/>
            </w:tcMar>
          </w:tcPr>
          <w:p w14:paraId="5E6130AA" w14:textId="77777777" w:rsidR="00807B37" w:rsidRPr="00662A0D" w:rsidRDefault="00807B37" w:rsidP="00A03F57">
            <w:pPr>
              <w:jc w:val="center"/>
              <w:rPr>
                <w:rFonts w:eastAsia="Times New Roman" w:cs="Calibri"/>
                <w:color w:val="FFFFFF"/>
                <w:lang w:val="es-CO"/>
              </w:rPr>
            </w:pPr>
          </w:p>
          <w:p w14:paraId="5194C35F"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 xml:space="preserve">Meta 2 (Educación 2): </w:t>
            </w:r>
            <w:r w:rsidRPr="00662A0D">
              <w:rPr>
                <w:rFonts w:cs="Calibri"/>
                <w:color w:val="FFFFFF"/>
                <w:lang w:val="es-CO"/>
              </w:rPr>
              <w:t>Las personas con discapacidad están incluidas en todos los niveles del sistema común de educación con los apoyos y ajustes razonables que necesiten.</w:t>
            </w:r>
          </w:p>
          <w:p w14:paraId="5317F6A4" w14:textId="77777777" w:rsidR="00807B37" w:rsidRPr="00662A0D" w:rsidRDefault="00807B37" w:rsidP="00A03F57">
            <w:pPr>
              <w:jc w:val="center"/>
              <w:rPr>
                <w:rFonts w:eastAsia="Times New Roman" w:cs="Calibri"/>
                <w:color w:val="FFFFFF"/>
                <w:lang w:val="es-CO"/>
              </w:rPr>
            </w:pPr>
          </w:p>
        </w:tc>
      </w:tr>
    </w:tbl>
    <w:p w14:paraId="001AA4FC" w14:textId="77777777" w:rsidR="00807B37" w:rsidRPr="00662A0D" w:rsidRDefault="00807B37" w:rsidP="00807B37">
      <w:pPr>
        <w:ind w:left="-720"/>
        <w:rPr>
          <w:rFonts w:cs="Calibri"/>
          <w:b/>
          <w:lang w:val="es-VE"/>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807B37" w:rsidRPr="00662A0D" w14:paraId="61F89863" w14:textId="77777777" w:rsidTr="00A03F57">
        <w:tc>
          <w:tcPr>
            <w:tcW w:w="9900" w:type="dxa"/>
            <w:shd w:val="clear" w:color="auto" w:fill="E7E6E6"/>
            <w:tcMar>
              <w:left w:w="108" w:type="dxa"/>
            </w:tcMar>
          </w:tcPr>
          <w:p w14:paraId="19380781" w14:textId="77777777" w:rsidR="00807B37" w:rsidRPr="00662A0D" w:rsidRDefault="00807B37" w:rsidP="00A03F57">
            <w:pPr>
              <w:ind w:left="252"/>
              <w:jc w:val="both"/>
              <w:rPr>
                <w:rFonts w:eastAsia="Times New Roman" w:cs="Calibri"/>
                <w:b/>
                <w:lang w:val="es-CO"/>
              </w:rPr>
            </w:pPr>
          </w:p>
          <w:p w14:paraId="15849CEF"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Educación 2.1: </w:t>
            </w:r>
            <w:r w:rsidRPr="00662A0D">
              <w:rPr>
                <w:rFonts w:cs="Calibri"/>
                <w:lang w:val="es-CO"/>
              </w:rPr>
              <w:t>Accesibilidad en los establecimientos de educación públicos y privados del sistema regular escolar en los diferentes niveles educativos.</w:t>
            </w:r>
          </w:p>
          <w:p w14:paraId="1B854018" w14:textId="77777777" w:rsidR="00807B37" w:rsidRPr="00662A0D" w:rsidRDefault="00807B37" w:rsidP="00A03F57">
            <w:pPr>
              <w:jc w:val="both"/>
              <w:rPr>
                <w:rFonts w:eastAsia="Times New Roman" w:cs="Calibri"/>
                <w:b/>
                <w:lang w:val="es-CO"/>
              </w:rPr>
            </w:pPr>
          </w:p>
        </w:tc>
      </w:tr>
      <w:tr w:rsidR="00807B37" w:rsidRPr="00662A0D" w14:paraId="2C78A537" w14:textId="77777777" w:rsidTr="00A03F57">
        <w:tc>
          <w:tcPr>
            <w:tcW w:w="9900" w:type="dxa"/>
            <w:shd w:val="clear" w:color="auto" w:fill="auto"/>
            <w:tcMar>
              <w:left w:w="108" w:type="dxa"/>
            </w:tcMar>
          </w:tcPr>
          <w:p w14:paraId="18FAFECF" w14:textId="77777777" w:rsidR="00807B37" w:rsidRPr="00662A0D" w:rsidRDefault="00807B37" w:rsidP="00A03F57">
            <w:pPr>
              <w:ind w:left="252"/>
              <w:jc w:val="both"/>
              <w:rPr>
                <w:rFonts w:eastAsia="Times New Roman" w:cs="Calibri"/>
                <w:b/>
                <w:lang w:val="es-CO"/>
              </w:rPr>
            </w:pPr>
          </w:p>
          <w:p w14:paraId="700E13CD"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671AA00C" w14:textId="77777777" w:rsidR="00807B37" w:rsidRPr="00662A0D" w:rsidRDefault="00807B37" w:rsidP="00171806">
            <w:pPr>
              <w:pStyle w:val="ListParagraph"/>
              <w:numPr>
                <w:ilvl w:val="0"/>
                <w:numId w:val="5"/>
              </w:numPr>
              <w:ind w:left="360"/>
              <w:jc w:val="both"/>
              <w:rPr>
                <w:rFonts w:ascii="Calibri" w:hAnsi="Calibri" w:cs="Calibri"/>
                <w:sz w:val="22"/>
                <w:szCs w:val="22"/>
                <w:lang w:val="es-CO"/>
              </w:rPr>
            </w:pPr>
            <w:r w:rsidRPr="00662A0D">
              <w:rPr>
                <w:rFonts w:ascii="Calibri" w:hAnsi="Calibri" w:cs="Calibri"/>
                <w:sz w:val="22"/>
                <w:szCs w:val="22"/>
                <w:lang w:val="es-CO"/>
              </w:rPr>
              <w:t>Niveles educativos</w:t>
            </w:r>
          </w:p>
          <w:p w14:paraId="037AE0E0" w14:textId="77777777" w:rsidR="00807B37" w:rsidRPr="00662A0D" w:rsidRDefault="00807B37" w:rsidP="00171806">
            <w:pPr>
              <w:pStyle w:val="ListParagraph"/>
              <w:numPr>
                <w:ilvl w:val="0"/>
                <w:numId w:val="5"/>
              </w:numPr>
              <w:ind w:left="360"/>
              <w:jc w:val="both"/>
              <w:rPr>
                <w:rFonts w:ascii="Calibri" w:hAnsi="Calibri" w:cs="Calibri"/>
                <w:sz w:val="22"/>
                <w:szCs w:val="22"/>
                <w:lang w:val="es-CO"/>
              </w:rPr>
            </w:pPr>
            <w:r w:rsidRPr="00662A0D">
              <w:rPr>
                <w:rFonts w:ascii="Calibri" w:hAnsi="Calibri" w:cs="Calibri"/>
                <w:sz w:val="22"/>
                <w:szCs w:val="22"/>
                <w:lang w:val="es-CO"/>
              </w:rPr>
              <w:t>A</w:t>
            </w:r>
            <w:r w:rsidRPr="00662A0D">
              <w:rPr>
                <w:rFonts w:ascii="Calibri" w:eastAsia="Times New Roman" w:hAnsi="Calibri" w:cs="Calibri"/>
                <w:color w:val="212121"/>
                <w:sz w:val="22"/>
                <w:szCs w:val="22"/>
                <w:lang w:val="es-CO" w:eastAsia="pt-BR"/>
              </w:rPr>
              <w:t>ccesibilidad arquitectónica</w:t>
            </w:r>
          </w:p>
          <w:p w14:paraId="1C11B629" w14:textId="77777777" w:rsidR="00807B37" w:rsidRPr="00662A0D" w:rsidRDefault="00807B37" w:rsidP="00171806">
            <w:pPr>
              <w:pStyle w:val="ListParagraph"/>
              <w:numPr>
                <w:ilvl w:val="0"/>
                <w:numId w:val="5"/>
              </w:numPr>
              <w:ind w:left="360"/>
              <w:jc w:val="both"/>
              <w:rPr>
                <w:rFonts w:ascii="Calibri" w:hAnsi="Calibri" w:cs="Calibri"/>
                <w:sz w:val="22"/>
                <w:szCs w:val="22"/>
                <w:lang w:val="es-CO"/>
              </w:rPr>
            </w:pPr>
            <w:r w:rsidRPr="00662A0D">
              <w:rPr>
                <w:rFonts w:ascii="Calibri" w:hAnsi="Calibri" w:cs="Calibri"/>
                <w:sz w:val="22"/>
                <w:szCs w:val="22"/>
                <w:lang w:val="es-CO"/>
              </w:rPr>
              <w:t>Accesibilidad de información (</w:t>
            </w:r>
            <w:r w:rsidRPr="00662A0D">
              <w:rPr>
                <w:rFonts w:ascii="Calibri" w:hAnsi="Calibri" w:cs="Calibri"/>
                <w:sz w:val="22"/>
                <w:szCs w:val="22"/>
                <w:lang w:val="es-VE"/>
              </w:rPr>
              <w:t>incluidos los sistemas y las tecnologías de la información y las comunicaciones)</w:t>
            </w:r>
          </w:p>
          <w:p w14:paraId="6E8612FE" w14:textId="77777777" w:rsidR="00807B37" w:rsidRPr="00662A0D" w:rsidRDefault="00807B37" w:rsidP="00171806">
            <w:pPr>
              <w:pStyle w:val="ListParagraph"/>
              <w:numPr>
                <w:ilvl w:val="0"/>
                <w:numId w:val="5"/>
              </w:numPr>
              <w:ind w:left="360"/>
              <w:jc w:val="both"/>
              <w:rPr>
                <w:rFonts w:ascii="Calibri" w:hAnsi="Calibri" w:cs="Calibri"/>
                <w:sz w:val="22"/>
                <w:szCs w:val="22"/>
                <w:lang w:val="es-CO"/>
              </w:rPr>
            </w:pPr>
            <w:r w:rsidRPr="00662A0D">
              <w:rPr>
                <w:rFonts w:ascii="Calibri" w:hAnsi="Calibri" w:cs="Calibri"/>
                <w:sz w:val="22"/>
                <w:szCs w:val="22"/>
                <w:lang w:val="es-CO"/>
              </w:rPr>
              <w:t>Accesibilidad de comunicación</w:t>
            </w:r>
          </w:p>
          <w:p w14:paraId="28937AC8" w14:textId="77777777" w:rsidR="00807B37" w:rsidRPr="00662A0D" w:rsidRDefault="00807B37" w:rsidP="00171806">
            <w:pPr>
              <w:pStyle w:val="ListParagraph"/>
              <w:numPr>
                <w:ilvl w:val="0"/>
                <w:numId w:val="5"/>
              </w:numPr>
              <w:ind w:left="360"/>
              <w:jc w:val="both"/>
              <w:rPr>
                <w:rFonts w:ascii="Calibri" w:hAnsi="Calibri" w:cs="Calibri"/>
                <w:sz w:val="22"/>
                <w:szCs w:val="22"/>
                <w:lang w:val="es-CO"/>
              </w:rPr>
            </w:pPr>
            <w:r w:rsidRPr="00662A0D">
              <w:rPr>
                <w:rFonts w:ascii="Calibri" w:hAnsi="Calibri" w:cs="Calibri"/>
                <w:sz w:val="22"/>
                <w:szCs w:val="22"/>
                <w:lang w:val="es-CO"/>
              </w:rPr>
              <w:t>Accesibilidad a entornos virtuales de aprendizaje (EVA) y Objetos virtuales de aprendizaje (OVA)</w:t>
            </w:r>
          </w:p>
          <w:p w14:paraId="3CDA22B3" w14:textId="77777777" w:rsidR="00807B37" w:rsidRPr="00662A0D" w:rsidRDefault="00807B37" w:rsidP="00171806">
            <w:pPr>
              <w:pStyle w:val="ListParagraph"/>
              <w:numPr>
                <w:ilvl w:val="0"/>
                <w:numId w:val="5"/>
              </w:numPr>
              <w:ind w:left="360"/>
              <w:jc w:val="both"/>
              <w:rPr>
                <w:rFonts w:ascii="Calibri" w:hAnsi="Calibri" w:cs="Calibri"/>
                <w:sz w:val="22"/>
                <w:szCs w:val="22"/>
                <w:lang w:val="es-CO"/>
              </w:rPr>
            </w:pPr>
            <w:r w:rsidRPr="00662A0D">
              <w:rPr>
                <w:rFonts w:ascii="Calibri" w:hAnsi="Calibri" w:cs="Calibri"/>
                <w:sz w:val="22"/>
                <w:szCs w:val="22"/>
                <w:lang w:val="es-CO"/>
              </w:rPr>
              <w:t>Apoyos a disposición de estudiantes con discapacidad para asegurar la inclusión educativa (Equipamiento/mobiliario/ayudas técnicas/materiales didácticos accesibles/planes individuales de atención educativa)</w:t>
            </w:r>
          </w:p>
          <w:p w14:paraId="1771F0EA" w14:textId="77777777" w:rsidR="00807B37" w:rsidRPr="00662A0D" w:rsidRDefault="00807B37" w:rsidP="00A03F57">
            <w:pPr>
              <w:jc w:val="both"/>
              <w:rPr>
                <w:rFonts w:eastAsia="Times New Roman" w:cs="Calibri"/>
                <w:b/>
                <w:lang w:val="es-CO"/>
              </w:rPr>
            </w:pPr>
            <w:r w:rsidRPr="00662A0D">
              <w:rPr>
                <w:rFonts w:cs="Calibri"/>
                <w:lang w:val="es-CO"/>
              </w:rPr>
              <w:t>G. Financiamiento para provisión de apoyos</w:t>
            </w:r>
          </w:p>
          <w:p w14:paraId="09340A37" w14:textId="77777777" w:rsidR="00807B37" w:rsidRPr="00662A0D" w:rsidRDefault="00807B37" w:rsidP="00A03F57">
            <w:pPr>
              <w:jc w:val="both"/>
              <w:rPr>
                <w:rFonts w:eastAsia="Times New Roman" w:cs="Calibri"/>
                <w:b/>
                <w:lang w:val="es-CO"/>
              </w:rPr>
            </w:pPr>
          </w:p>
        </w:tc>
      </w:tr>
      <w:tr w:rsidR="00807B37" w:rsidRPr="00662A0D" w14:paraId="4FC9E10D" w14:textId="77777777" w:rsidTr="00A03F57">
        <w:tc>
          <w:tcPr>
            <w:tcW w:w="9900" w:type="dxa"/>
            <w:shd w:val="clear" w:color="auto" w:fill="auto"/>
            <w:tcMar>
              <w:left w:w="108" w:type="dxa"/>
            </w:tcMar>
          </w:tcPr>
          <w:p w14:paraId="2B670287" w14:textId="77777777" w:rsidR="00807B37" w:rsidRPr="00662A0D" w:rsidRDefault="00807B37" w:rsidP="00A03F57">
            <w:pPr>
              <w:jc w:val="both"/>
              <w:rPr>
                <w:rFonts w:eastAsia="Times New Roman" w:cs="Calibri"/>
                <w:b/>
                <w:lang w:val="es-CO"/>
              </w:rPr>
            </w:pPr>
          </w:p>
          <w:p w14:paraId="29D8BCD3"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00191EDA" w:rsidRPr="00662A0D">
              <w:rPr>
                <w:rFonts w:eastAsia="Times New Roman" w:cs="Calibri"/>
                <w:lang w:val="es-CO"/>
              </w:rPr>
              <w:t>Mixto</w:t>
            </w:r>
          </w:p>
          <w:p w14:paraId="7AD0C4F0" w14:textId="77777777" w:rsidR="00807B37" w:rsidRPr="00662A0D" w:rsidRDefault="00807B37" w:rsidP="00A03F57">
            <w:pPr>
              <w:jc w:val="both"/>
              <w:rPr>
                <w:rFonts w:cs="Calibri"/>
                <w:b/>
                <w:lang w:val="es-CO"/>
              </w:rPr>
            </w:pPr>
            <w:r w:rsidRPr="00662A0D">
              <w:rPr>
                <w:rFonts w:cs="Calibri"/>
                <w:b/>
                <w:lang w:val="es-CO"/>
              </w:rPr>
              <w:t>Metodología de cálculo:</w:t>
            </w:r>
            <w:r w:rsidR="00191EDA" w:rsidRPr="00662A0D">
              <w:rPr>
                <w:rFonts w:cs="Calibri"/>
                <w:b/>
                <w:lang w:val="es-CO"/>
              </w:rPr>
              <w:t xml:space="preserve"> </w:t>
            </w:r>
          </w:p>
          <w:p w14:paraId="362026AC" w14:textId="77777777" w:rsidR="00807B37" w:rsidRPr="00662A0D" w:rsidRDefault="00807B37" w:rsidP="00A03F57">
            <w:pPr>
              <w:pStyle w:val="ListParagraph"/>
              <w:ind w:left="0"/>
              <w:jc w:val="both"/>
              <w:rPr>
                <w:rFonts w:ascii="Calibri" w:hAnsi="Calibri" w:cs="Calibri"/>
                <w:b/>
                <w:sz w:val="22"/>
                <w:szCs w:val="22"/>
                <w:lang w:val="es-CO"/>
              </w:rPr>
            </w:pPr>
            <w:r w:rsidRPr="00662A0D">
              <w:rPr>
                <w:rFonts w:ascii="Calibri" w:hAnsi="Calibri" w:cs="Calibri"/>
                <w:sz w:val="22"/>
                <w:szCs w:val="22"/>
                <w:lang w:val="es-CO"/>
              </w:rPr>
              <w:t>H. Número de establecimientos educativos públicos con accesibilidad arquitectónica ÷ número total de establecimientos educativos públicos.</w:t>
            </w:r>
            <w:r w:rsidRPr="00662A0D">
              <w:rPr>
                <w:rFonts w:ascii="Calibri" w:hAnsi="Calibri" w:cs="Calibri"/>
                <w:b/>
                <w:sz w:val="22"/>
                <w:szCs w:val="22"/>
                <w:lang w:val="es-CO"/>
              </w:rPr>
              <w:t xml:space="preserve"> </w:t>
            </w:r>
          </w:p>
          <w:p w14:paraId="0A785527" w14:textId="77777777" w:rsidR="00807B37" w:rsidRPr="00662A0D" w:rsidRDefault="00807B37" w:rsidP="00A03F57">
            <w:pPr>
              <w:pStyle w:val="ListParagraph"/>
              <w:ind w:left="0"/>
              <w:jc w:val="both"/>
              <w:rPr>
                <w:rFonts w:ascii="Calibri" w:hAnsi="Calibri" w:cs="Calibri"/>
                <w:b/>
                <w:sz w:val="22"/>
                <w:szCs w:val="22"/>
                <w:lang w:val="es-CO"/>
              </w:rPr>
            </w:pPr>
          </w:p>
          <w:p w14:paraId="45676347"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I. Número de establecimientos educativos públicos con accesibilidad de información ÷ número total de establecimientos educativos públicos.</w:t>
            </w:r>
          </w:p>
          <w:p w14:paraId="2A5877C8" w14:textId="77777777" w:rsidR="00807B37" w:rsidRPr="00662A0D" w:rsidRDefault="00807B37" w:rsidP="00A03F57">
            <w:pPr>
              <w:pStyle w:val="ListParagraph"/>
              <w:ind w:left="0"/>
              <w:jc w:val="both"/>
              <w:rPr>
                <w:rFonts w:ascii="Calibri" w:hAnsi="Calibri" w:cs="Calibri"/>
                <w:sz w:val="22"/>
                <w:szCs w:val="22"/>
                <w:lang w:val="es-CO"/>
              </w:rPr>
            </w:pPr>
          </w:p>
          <w:p w14:paraId="1EF7F718"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J. Número de establecimientos educativos públicos con accesibilidad de comunicación ÷ número total de establecimientos educativos públicos.</w:t>
            </w:r>
          </w:p>
          <w:p w14:paraId="29CF197B" w14:textId="77777777" w:rsidR="00807B37" w:rsidRPr="00662A0D" w:rsidRDefault="00807B37" w:rsidP="00A03F57">
            <w:pPr>
              <w:pStyle w:val="ListParagraph"/>
              <w:ind w:left="0"/>
              <w:jc w:val="both"/>
              <w:rPr>
                <w:rFonts w:ascii="Calibri" w:hAnsi="Calibri" w:cs="Calibri"/>
                <w:sz w:val="22"/>
                <w:szCs w:val="22"/>
                <w:lang w:val="es-CO"/>
              </w:rPr>
            </w:pPr>
          </w:p>
          <w:p w14:paraId="09113B49"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K. TICs accesibles.</w:t>
            </w:r>
          </w:p>
          <w:p w14:paraId="751C0A73" w14:textId="77777777" w:rsidR="00807B37" w:rsidRPr="00662A0D" w:rsidRDefault="00807B37" w:rsidP="00A03F57">
            <w:pPr>
              <w:jc w:val="both"/>
              <w:rPr>
                <w:rFonts w:eastAsia="Times New Roman" w:cs="Calibri"/>
                <w:lang w:val="es-CO"/>
              </w:rPr>
            </w:pPr>
          </w:p>
        </w:tc>
      </w:tr>
      <w:tr w:rsidR="00807B37" w:rsidRPr="00662A0D" w14:paraId="428ABE8E" w14:textId="77777777" w:rsidTr="00A03F57">
        <w:tc>
          <w:tcPr>
            <w:tcW w:w="9900" w:type="dxa"/>
            <w:shd w:val="clear" w:color="auto" w:fill="auto"/>
            <w:tcMar>
              <w:left w:w="108" w:type="dxa"/>
            </w:tcMar>
          </w:tcPr>
          <w:p w14:paraId="0ECB928E" w14:textId="77777777" w:rsidR="00807B37" w:rsidRPr="00662A0D" w:rsidRDefault="00807B37" w:rsidP="00A03F57">
            <w:pPr>
              <w:jc w:val="both"/>
              <w:rPr>
                <w:rFonts w:eastAsia="Times New Roman" w:cs="Calibri"/>
                <w:b/>
                <w:lang w:val="es-CO"/>
              </w:rPr>
            </w:pPr>
          </w:p>
          <w:p w14:paraId="32C21B77"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5BA481D1" w14:textId="77777777" w:rsidR="00E33150" w:rsidRPr="00662A0D" w:rsidRDefault="00E33150" w:rsidP="00E33150">
            <w:pPr>
              <w:jc w:val="both"/>
              <w:rPr>
                <w:rFonts w:eastAsia="Times New Roman" w:cs="Calibri"/>
                <w:lang w:val="es-VE"/>
              </w:rPr>
            </w:pPr>
            <w:r w:rsidRPr="00662A0D">
              <w:rPr>
                <w:rFonts w:eastAsia="Times New Roman" w:cs="Calibri"/>
                <w:lang w:val="es-VE"/>
              </w:rPr>
              <w:t>A.</w:t>
            </w:r>
            <w:r w:rsidRPr="00662A0D">
              <w:rPr>
                <w:rFonts w:eastAsia="Times New Roman" w:cs="Calibri"/>
                <w:lang w:val="es-VE"/>
              </w:rPr>
              <w:tab/>
              <w:t>Niveles educativos. Sin información.</w:t>
            </w:r>
          </w:p>
          <w:p w14:paraId="511503BE" w14:textId="77777777" w:rsidR="00E33150" w:rsidRPr="00662A0D" w:rsidRDefault="00E33150" w:rsidP="00E33150">
            <w:pPr>
              <w:jc w:val="both"/>
              <w:rPr>
                <w:rFonts w:eastAsia="Times New Roman" w:cs="Calibri"/>
                <w:lang w:val="es-VE"/>
              </w:rPr>
            </w:pPr>
            <w:r w:rsidRPr="00662A0D">
              <w:rPr>
                <w:rFonts w:eastAsia="Times New Roman" w:cs="Calibri"/>
                <w:lang w:val="es-VE"/>
              </w:rPr>
              <w:t>B.</w:t>
            </w:r>
            <w:r w:rsidRPr="00662A0D">
              <w:rPr>
                <w:rFonts w:eastAsia="Times New Roman" w:cs="Calibri"/>
                <w:lang w:val="es-VE"/>
              </w:rPr>
              <w:tab/>
              <w:t xml:space="preserve">Accesibilidad arquitectónica. Sin información. </w:t>
            </w:r>
          </w:p>
          <w:p w14:paraId="2E3D818B" w14:textId="77777777" w:rsidR="00E33150" w:rsidRPr="00662A0D" w:rsidRDefault="00E33150" w:rsidP="00E33150">
            <w:pPr>
              <w:jc w:val="both"/>
              <w:rPr>
                <w:rFonts w:eastAsia="Times New Roman" w:cs="Calibri"/>
                <w:lang w:val="es-VE"/>
              </w:rPr>
            </w:pPr>
            <w:r w:rsidRPr="00662A0D">
              <w:rPr>
                <w:rFonts w:eastAsia="Times New Roman" w:cs="Calibri"/>
                <w:lang w:val="es-VE"/>
              </w:rPr>
              <w:t>C.</w:t>
            </w:r>
            <w:r w:rsidRPr="00662A0D">
              <w:rPr>
                <w:rFonts w:eastAsia="Times New Roman" w:cs="Calibri"/>
                <w:lang w:val="es-VE"/>
              </w:rPr>
              <w:tab/>
              <w:t>Accesibilidad de información (incluidos los sistemas y las tecnologías de la información y las comunicaciones). Sin información.</w:t>
            </w:r>
          </w:p>
          <w:p w14:paraId="089F6C18" w14:textId="77777777" w:rsidR="00402A5B" w:rsidRPr="00662A0D" w:rsidRDefault="00402A5B" w:rsidP="00402A5B">
            <w:pPr>
              <w:jc w:val="both"/>
              <w:rPr>
                <w:rFonts w:eastAsia="Times New Roman" w:cs="Calibri"/>
                <w:lang w:val="es-VE"/>
              </w:rPr>
            </w:pPr>
            <w:r w:rsidRPr="00662A0D">
              <w:rPr>
                <w:rFonts w:eastAsia="Times New Roman" w:cs="Calibri"/>
                <w:lang w:val="es-VE"/>
              </w:rPr>
              <w:t>D.</w:t>
            </w:r>
            <w:r w:rsidRPr="00662A0D">
              <w:rPr>
                <w:rFonts w:eastAsia="Times New Roman" w:cs="Calibri"/>
                <w:lang w:val="es-VE"/>
              </w:rPr>
              <w:tab/>
              <w:t>Accesibilidad de comunicación</w:t>
            </w:r>
            <w:r w:rsidR="00E33150" w:rsidRPr="00662A0D">
              <w:rPr>
                <w:rFonts w:eastAsia="Times New Roman" w:cs="Calibri"/>
                <w:lang w:val="es-VE"/>
              </w:rPr>
              <w:t>.</w:t>
            </w:r>
          </w:p>
          <w:p w14:paraId="670289D7" w14:textId="77777777" w:rsidR="00402A5B" w:rsidRPr="00662A0D" w:rsidRDefault="00402A5B" w:rsidP="00402A5B">
            <w:pPr>
              <w:jc w:val="both"/>
              <w:rPr>
                <w:rFonts w:eastAsia="Times New Roman" w:cs="Calibri"/>
                <w:lang w:val="es-VE"/>
              </w:rPr>
            </w:pPr>
            <w:r w:rsidRPr="00662A0D">
              <w:rPr>
                <w:rFonts w:eastAsia="Times New Roman" w:cs="Calibri"/>
                <w:lang w:val="es-VE"/>
              </w:rPr>
              <w:t>E.</w:t>
            </w:r>
            <w:r w:rsidRPr="00662A0D">
              <w:rPr>
                <w:rFonts w:eastAsia="Times New Roman" w:cs="Calibri"/>
                <w:lang w:val="es-VE"/>
              </w:rPr>
              <w:tab/>
              <w:t>Accesibilidad a entornos virtuales de aprendizaje (EVA) y Objetos virtuales de aprendizaje (OVA)</w:t>
            </w:r>
          </w:p>
          <w:p w14:paraId="676EF4FD" w14:textId="77777777" w:rsidR="00402A5B" w:rsidRPr="00662A0D" w:rsidRDefault="00402A5B" w:rsidP="00402A5B">
            <w:pPr>
              <w:spacing w:after="0" w:line="240" w:lineRule="auto"/>
              <w:jc w:val="both"/>
              <w:rPr>
                <w:rFonts w:eastAsia="Times New Roman" w:cs="Calibri"/>
                <w:color w:val="000000"/>
                <w:lang w:eastAsia="es-AR"/>
              </w:rPr>
            </w:pPr>
            <w:r w:rsidRPr="00662A0D">
              <w:rPr>
                <w:rFonts w:eastAsia="Times New Roman" w:cs="Calibri"/>
                <w:color w:val="000000"/>
                <w:lang w:eastAsia="es-AR"/>
              </w:rPr>
              <w:t xml:space="preserve">. La ley Nacional de Educación N º 26206 garantiza la integración de los alumnos/as con discapacidades en todos los niveles y modalidades según la persona (art. 42), así como también contempla, la obligación del estado de garantizar la accesibilidad física en todos los edificios escolares (art. 44, inc. </w:t>
            </w:r>
            <w:r w:rsidRPr="00662A0D">
              <w:rPr>
                <w:rFonts w:eastAsia="Times New Roman" w:cs="Calibri"/>
                <w:i/>
                <w:iCs/>
                <w:color w:val="000000"/>
                <w:lang w:eastAsia="es-AR"/>
              </w:rPr>
              <w:t>n</w:t>
            </w:r>
            <w:r w:rsidRPr="00662A0D">
              <w:rPr>
                <w:rFonts w:eastAsia="Times New Roman" w:cs="Calibri"/>
                <w:color w:val="000000"/>
                <w:lang w:eastAsia="es-AR"/>
              </w:rPr>
              <w:t>). </w:t>
            </w:r>
          </w:p>
          <w:p w14:paraId="26B97FBA" w14:textId="77777777" w:rsidR="00402A5B" w:rsidRPr="00662A0D" w:rsidRDefault="00402A5B" w:rsidP="00402A5B">
            <w:pPr>
              <w:spacing w:after="0" w:line="240" w:lineRule="auto"/>
              <w:jc w:val="both"/>
              <w:rPr>
                <w:rFonts w:eastAsia="Times New Roman" w:cs="Calibri"/>
                <w:lang w:eastAsia="es-AR"/>
              </w:rPr>
            </w:pPr>
          </w:p>
          <w:p w14:paraId="3565D90A"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color w:val="000000"/>
                <w:lang w:eastAsia="es-AR"/>
              </w:rPr>
              <w:t>. La ley 25.573 de Educación Superior, modificatoria de la Ley 24.521, prevé que se garantice a los estudiantes con discapacidad de las instituciones estatales de educación superior la accesibilidad al medio físico, los servicios de interpretación y los apoyos técnicos necesarios y suficientes (arts. 1 y 2).</w:t>
            </w:r>
          </w:p>
          <w:p w14:paraId="1F441FA3" w14:textId="77777777" w:rsidR="00402A5B" w:rsidRPr="00662A0D" w:rsidRDefault="00402A5B" w:rsidP="00402A5B">
            <w:pPr>
              <w:spacing w:line="240" w:lineRule="auto"/>
              <w:jc w:val="both"/>
              <w:rPr>
                <w:rFonts w:eastAsia="Times New Roman" w:cs="Calibri"/>
                <w:color w:val="000000"/>
                <w:lang w:eastAsia="es-AR"/>
              </w:rPr>
            </w:pPr>
            <w:r w:rsidRPr="00662A0D">
              <w:rPr>
                <w:rFonts w:eastAsia="Times New Roman" w:cs="Calibri"/>
                <w:color w:val="000000"/>
                <w:lang w:eastAsia="es-AR"/>
              </w:rPr>
              <w:t>. La ley 27.306 y su Decreto reglamentario 289/2018, promociona el abordaje integral e interdisciplinario de las personas que presentan dificultades específicas del aprendizaje (DEA).</w:t>
            </w:r>
          </w:p>
          <w:p w14:paraId="137E833D" w14:textId="77777777" w:rsidR="00402A5B" w:rsidRPr="00662A0D" w:rsidRDefault="00E33150" w:rsidP="00402A5B">
            <w:pPr>
              <w:spacing w:line="240" w:lineRule="auto"/>
              <w:jc w:val="both"/>
              <w:rPr>
                <w:rFonts w:eastAsia="Times New Roman" w:cs="Calibri"/>
                <w:color w:val="000000"/>
                <w:lang w:eastAsia="es-AR"/>
              </w:rPr>
            </w:pPr>
            <w:r w:rsidRPr="00662A0D">
              <w:rPr>
                <w:rFonts w:eastAsia="Times New Roman" w:cs="Calibri"/>
                <w:color w:val="000000"/>
                <w:lang w:eastAsia="es-AR"/>
              </w:rPr>
              <w:t xml:space="preserve">. </w:t>
            </w:r>
            <w:r w:rsidR="00402A5B" w:rsidRPr="00662A0D">
              <w:rPr>
                <w:rFonts w:eastAsia="Times New Roman" w:cs="Calibri"/>
                <w:color w:val="000000"/>
                <w:lang w:eastAsia="es-AR"/>
              </w:rPr>
              <w:t>Desde la coordinación de Educación Inclusiva</w:t>
            </w:r>
            <w:r w:rsidR="003A5A94">
              <w:rPr>
                <w:rFonts w:eastAsia="Times New Roman" w:cs="Calibri"/>
                <w:color w:val="000000"/>
                <w:lang w:eastAsia="es-AR"/>
              </w:rPr>
              <w:t xml:space="preserve"> del Ministerio de Educación</w:t>
            </w:r>
            <w:r w:rsidR="00402A5B" w:rsidRPr="00662A0D">
              <w:rPr>
                <w:rFonts w:eastAsia="Times New Roman" w:cs="Calibri"/>
                <w:color w:val="000000"/>
                <w:lang w:eastAsia="es-AR"/>
              </w:rPr>
              <w:t xml:space="preserve"> se impulsan acciones de difusión y capacitación sobre las condiciones y adecuaciones necesarias que posibiliten, desde el sistema educativo, garantizar el acceso y aprendizaje de los y las estudiantes.</w:t>
            </w:r>
          </w:p>
          <w:p w14:paraId="777D7886" w14:textId="77777777" w:rsidR="00402A5B" w:rsidRPr="00662A0D" w:rsidRDefault="00402A5B" w:rsidP="00402A5B">
            <w:pPr>
              <w:spacing w:line="240" w:lineRule="auto"/>
              <w:jc w:val="both"/>
              <w:rPr>
                <w:rFonts w:eastAsia="Times New Roman" w:cs="Calibri"/>
                <w:color w:val="000000"/>
                <w:lang w:eastAsia="es-AR"/>
              </w:rPr>
            </w:pPr>
            <w:r w:rsidRPr="00662A0D">
              <w:rPr>
                <w:rFonts w:eastAsia="Times New Roman" w:cs="Calibri"/>
                <w:color w:val="000000"/>
                <w:lang w:eastAsia="es-AR"/>
              </w:rPr>
              <w:t>F.</w:t>
            </w:r>
            <w:r w:rsidRPr="00662A0D">
              <w:rPr>
                <w:rFonts w:eastAsia="Times New Roman" w:cs="Calibri"/>
                <w:color w:val="000000"/>
                <w:lang w:eastAsia="es-AR"/>
              </w:rPr>
              <w:tab/>
              <w:t>Apoyos a disposición de estudiantes con discapacidad para asegurar la inclusión educativa (Equipamiento/mobiliario/ayudas técnicas/materiales didácticos accesibles/planes individuales de atención educativa)</w:t>
            </w:r>
          </w:p>
          <w:p w14:paraId="2385A3D1" w14:textId="77777777" w:rsidR="00402A5B" w:rsidRPr="00662A0D" w:rsidRDefault="00402A5B" w:rsidP="00402A5B">
            <w:pPr>
              <w:spacing w:line="240" w:lineRule="auto"/>
              <w:jc w:val="both"/>
              <w:textAlignment w:val="baseline"/>
              <w:rPr>
                <w:rFonts w:eastAsia="Times New Roman" w:cs="Calibri"/>
                <w:color w:val="000000"/>
                <w:lang w:eastAsia="es-AR"/>
              </w:rPr>
            </w:pPr>
            <w:r w:rsidRPr="00662A0D">
              <w:rPr>
                <w:rFonts w:eastAsia="Times New Roman" w:cs="Calibri"/>
                <w:color w:val="000000"/>
                <w:lang w:eastAsia="es-AR"/>
              </w:rPr>
              <w:t>. El sitio web del Ministerio de Educación</w:t>
            </w:r>
            <w:r w:rsidR="00D34DB2">
              <w:rPr>
                <w:rFonts w:eastAsia="Times New Roman" w:cs="Calibri"/>
                <w:color w:val="000000"/>
                <w:lang w:eastAsia="es-AR"/>
              </w:rPr>
              <w:t>,</w:t>
            </w:r>
            <w:r w:rsidRPr="00662A0D">
              <w:rPr>
                <w:rFonts w:eastAsia="Times New Roman" w:cs="Calibri"/>
                <w:color w:val="000000"/>
                <w:lang w:eastAsia="es-AR"/>
              </w:rPr>
              <w:t xml:space="preserve"> </w:t>
            </w:r>
            <w:r w:rsidR="00D34DB2">
              <w:rPr>
                <w:rFonts w:eastAsia="Times New Roman" w:cs="Calibri"/>
                <w:color w:val="000000"/>
                <w:lang w:eastAsia="es-AR"/>
              </w:rPr>
              <w:t>“</w:t>
            </w:r>
            <w:r w:rsidRPr="00662A0D">
              <w:rPr>
                <w:rFonts w:eastAsia="Times New Roman" w:cs="Calibri"/>
                <w:color w:val="000000"/>
                <w:lang w:eastAsia="es-AR"/>
              </w:rPr>
              <w:t>Educ.ar</w:t>
            </w:r>
            <w:r w:rsidR="00D34DB2">
              <w:rPr>
                <w:rFonts w:eastAsia="Times New Roman" w:cs="Calibri"/>
                <w:color w:val="000000"/>
                <w:lang w:eastAsia="es-AR"/>
              </w:rPr>
              <w:t>”</w:t>
            </w:r>
            <w:r w:rsidRPr="00662A0D">
              <w:rPr>
                <w:rFonts w:eastAsia="Times New Roman" w:cs="Calibri"/>
                <w:color w:val="000000"/>
                <w:lang w:eastAsia="es-AR"/>
              </w:rPr>
              <w:t xml:space="preserve"> contiene </w:t>
            </w:r>
            <w:r w:rsidR="00033774" w:rsidRPr="00662A0D">
              <w:rPr>
                <w:rFonts w:eastAsia="Times New Roman" w:cs="Calibri"/>
                <w:color w:val="000000"/>
                <w:lang w:eastAsia="es-AR"/>
              </w:rPr>
              <w:t>material para</w:t>
            </w:r>
            <w:r w:rsidRPr="00662A0D">
              <w:rPr>
                <w:rFonts w:eastAsia="Times New Roman" w:cs="Calibri"/>
                <w:color w:val="000000"/>
                <w:lang w:eastAsia="es-AR"/>
              </w:rPr>
              <w:t xml:space="preserve"> la educación inclusiva de estudiantes con diversas discapacidades. Los mismos están dirigidos tanto a docentes como a estudiantes y sus familias. </w:t>
            </w:r>
            <w:hyperlink r:id="rId51" w:anchor="gsc.tab=0" w:history="1">
              <w:r w:rsidRPr="00662A0D">
                <w:rPr>
                  <w:rFonts w:eastAsia="Times New Roman" w:cs="Calibri"/>
                  <w:color w:val="1155CC"/>
                  <w:u w:val="single"/>
                  <w:lang w:eastAsia="es-AR"/>
                </w:rPr>
                <w:t>https://www.educ.ar/recursos/buscar?etiqueta=71222&amp;audiencia=1#gsc.tab=0</w:t>
              </w:r>
            </w:hyperlink>
            <w:r w:rsidRPr="00662A0D">
              <w:rPr>
                <w:rFonts w:eastAsia="Times New Roman" w:cs="Calibri"/>
                <w:color w:val="000000"/>
                <w:u w:val="single"/>
                <w:lang w:eastAsia="es-AR"/>
              </w:rPr>
              <w:t> </w:t>
            </w:r>
          </w:p>
          <w:p w14:paraId="58EA5B92"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color w:val="000000"/>
                <w:lang w:eastAsia="es-AR"/>
              </w:rPr>
              <w:t xml:space="preserve">. </w:t>
            </w:r>
            <w:r w:rsidR="006C0154">
              <w:rPr>
                <w:rFonts w:eastAsia="Times New Roman" w:cs="Calibri"/>
                <w:color w:val="000000"/>
                <w:lang w:eastAsia="es-AR"/>
              </w:rPr>
              <w:t>Guía</w:t>
            </w:r>
            <w:r w:rsidRPr="00662A0D">
              <w:rPr>
                <w:rFonts w:eastAsia="Times New Roman" w:cs="Calibri"/>
                <w:color w:val="000000"/>
                <w:lang w:eastAsia="es-AR"/>
              </w:rPr>
              <w:t xml:space="preserve"> de Buenas Prácticas en Educación Inclusiva. Elaborado por ANDIS</w:t>
            </w:r>
            <w:r w:rsidR="006C0154">
              <w:rPr>
                <w:rFonts w:eastAsia="Times New Roman" w:cs="Calibri"/>
                <w:color w:val="000000"/>
                <w:lang w:eastAsia="es-AR"/>
              </w:rPr>
              <w:t>.</w:t>
            </w:r>
            <w:r w:rsidRPr="00662A0D">
              <w:rPr>
                <w:rFonts w:eastAsia="Times New Roman" w:cs="Calibri"/>
                <w:color w:val="000000"/>
                <w:lang w:eastAsia="es-AR"/>
              </w:rPr>
              <w:t> </w:t>
            </w:r>
            <w:hyperlink r:id="rId52" w:history="1">
              <w:r w:rsidR="006C0154" w:rsidRPr="007E18E0">
                <w:rPr>
                  <w:rStyle w:val="Hyperlink"/>
                  <w:rFonts w:eastAsia="Times New Roman" w:cs="Calibri"/>
                  <w:lang w:eastAsia="es-AR"/>
                </w:rPr>
                <w:t>https://www.argentina.gob.ar/andis/guia-de-buenas-practicas-en-educacion-inclusiva</w:t>
              </w:r>
            </w:hyperlink>
            <w:r w:rsidR="006C0154">
              <w:rPr>
                <w:rFonts w:eastAsia="Times New Roman" w:cs="Calibri"/>
                <w:color w:val="000000"/>
                <w:lang w:eastAsia="es-AR"/>
              </w:rPr>
              <w:t xml:space="preserve"> </w:t>
            </w:r>
          </w:p>
          <w:p w14:paraId="31C7D74B"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color w:val="000000"/>
                <w:lang w:eastAsia="es-AR"/>
              </w:rPr>
              <w:t xml:space="preserve">. El Ministerio de Educación confeccionó materiales educativos sobre “Educación Inclusiva” realizados junto con UNICEF y </w:t>
            </w:r>
            <w:r w:rsidR="00033774" w:rsidRPr="00662A0D">
              <w:rPr>
                <w:rFonts w:eastAsia="Times New Roman" w:cs="Calibri"/>
                <w:color w:val="000000"/>
                <w:lang w:eastAsia="es-AR"/>
              </w:rPr>
              <w:t xml:space="preserve">ONG. </w:t>
            </w:r>
            <w:r w:rsidRPr="00662A0D">
              <w:rPr>
                <w:rFonts w:eastAsia="Times New Roman" w:cs="Calibri"/>
                <w:color w:val="000000"/>
                <w:lang w:eastAsia="es-AR"/>
              </w:rPr>
              <w:t xml:space="preserve">Se trata de 8 materiales acerca de diversas temáticas de inclusión, a los cuales se puede acceder mediante el siguiente link </w:t>
            </w:r>
            <w:hyperlink r:id="rId53" w:history="1">
              <w:r w:rsidRPr="00662A0D">
                <w:rPr>
                  <w:rFonts w:eastAsia="Times New Roman" w:cs="Calibri"/>
                  <w:color w:val="1155CC"/>
                  <w:u w:val="single"/>
                  <w:lang w:eastAsia="es-AR"/>
                </w:rPr>
                <w:t>https://www.argentina.gob.ar/educacion-inclusiva-iniciativas-y-programas/materiales-educativos</w:t>
              </w:r>
            </w:hyperlink>
            <w:r w:rsidRPr="00662A0D">
              <w:rPr>
                <w:rFonts w:eastAsia="Times New Roman" w:cs="Calibri"/>
                <w:color w:val="000000"/>
                <w:lang w:eastAsia="es-AR"/>
              </w:rPr>
              <w:t> </w:t>
            </w:r>
          </w:p>
          <w:p w14:paraId="5A9B1742" w14:textId="77777777" w:rsidR="007257A8" w:rsidRPr="00662A0D" w:rsidRDefault="007257A8" w:rsidP="00402A5B">
            <w:pPr>
              <w:spacing w:line="240" w:lineRule="auto"/>
              <w:jc w:val="both"/>
              <w:rPr>
                <w:rFonts w:eastAsia="Times New Roman" w:cs="Calibri"/>
                <w:lang w:eastAsia="es-AR"/>
              </w:rPr>
            </w:pPr>
            <w:r w:rsidRPr="00662A0D">
              <w:rPr>
                <w:rFonts w:eastAsia="Times New Roman" w:cs="Calibri"/>
                <w:lang w:eastAsia="es-AR"/>
              </w:rPr>
              <w:t xml:space="preserve">. Plan “Aprender Conectados” (Decreto 386/2018 en relación con 1239/2016. Resolución 1410/2018 Ministerio de Educación). Incluye material para estudiantes con diferentes discapacidades. </w:t>
            </w:r>
            <w:r w:rsidR="00E33150" w:rsidRPr="00662A0D">
              <w:rPr>
                <w:rFonts w:eastAsia="Times New Roman" w:cs="Calibri"/>
                <w:lang w:eastAsia="es-AR"/>
              </w:rPr>
              <w:t xml:space="preserve">Para mayor información puede accederse al siguiente link: </w:t>
            </w:r>
            <w:hyperlink r:id="rId54" w:history="1">
              <w:r w:rsidR="00E33150" w:rsidRPr="00662A0D">
                <w:rPr>
                  <w:rStyle w:val="Hyperlink"/>
                  <w:rFonts w:eastAsia="Times New Roman" w:cs="Calibri"/>
                  <w:lang w:eastAsia="es-AR"/>
                </w:rPr>
                <w:t>https://www.argentina.gob.ar/educacion/aprender-conectados</w:t>
              </w:r>
            </w:hyperlink>
            <w:r w:rsidR="00E33150" w:rsidRPr="00662A0D">
              <w:rPr>
                <w:rFonts w:eastAsia="Times New Roman" w:cs="Calibri"/>
                <w:lang w:eastAsia="es-AR"/>
              </w:rPr>
              <w:t xml:space="preserve"> </w:t>
            </w:r>
          </w:p>
          <w:p w14:paraId="0AD835F7" w14:textId="77777777" w:rsidR="00402A5B" w:rsidRPr="00662A0D" w:rsidRDefault="007257A8" w:rsidP="00402A5B">
            <w:pPr>
              <w:spacing w:line="240" w:lineRule="auto"/>
              <w:jc w:val="both"/>
              <w:rPr>
                <w:rFonts w:eastAsia="Times New Roman" w:cs="Calibri"/>
                <w:color w:val="000000"/>
                <w:lang w:eastAsia="es-AR"/>
              </w:rPr>
            </w:pPr>
            <w:r w:rsidRPr="00662A0D">
              <w:rPr>
                <w:rFonts w:eastAsia="Times New Roman" w:cs="Calibri"/>
                <w:color w:val="000000"/>
                <w:lang w:eastAsia="es-AR"/>
              </w:rPr>
              <w:t xml:space="preserve">. </w:t>
            </w:r>
            <w:r w:rsidR="00402A5B" w:rsidRPr="00662A0D">
              <w:rPr>
                <w:rFonts w:eastAsia="Times New Roman" w:cs="Calibri"/>
                <w:color w:val="000000"/>
                <w:lang w:eastAsia="es-AR"/>
              </w:rPr>
              <w:t xml:space="preserve">Serie de propuestas educativas y recursos pedagógicos para planificar con TIC en la modalidad Educación Especial. También se </w:t>
            </w:r>
            <w:r w:rsidR="00033774" w:rsidRPr="00662A0D">
              <w:rPr>
                <w:rFonts w:eastAsia="Times New Roman" w:cs="Calibri"/>
                <w:color w:val="000000"/>
                <w:lang w:eastAsia="es-AR"/>
              </w:rPr>
              <w:t>presentan documentos</w:t>
            </w:r>
            <w:r w:rsidR="00402A5B" w:rsidRPr="00662A0D">
              <w:rPr>
                <w:rFonts w:eastAsia="Times New Roman" w:cs="Calibri"/>
                <w:color w:val="000000"/>
                <w:lang w:eastAsia="es-AR"/>
              </w:rPr>
              <w:t xml:space="preserve"> y entrevistas para pensar la inclusión en el aula a través de la tecnología. Para mayor información se puede acceder a los siguientes links:</w:t>
            </w:r>
          </w:p>
          <w:p w14:paraId="239B094B" w14:textId="77777777" w:rsidR="00402A5B" w:rsidRPr="00662A0D" w:rsidRDefault="00F15818" w:rsidP="00402A5B">
            <w:pPr>
              <w:spacing w:line="240" w:lineRule="auto"/>
              <w:jc w:val="both"/>
              <w:rPr>
                <w:rFonts w:eastAsia="Times New Roman" w:cs="Calibri"/>
                <w:color w:val="000000"/>
                <w:u w:val="single"/>
                <w:lang w:eastAsia="es-AR"/>
              </w:rPr>
            </w:pPr>
            <w:hyperlink r:id="rId55" w:anchor="gsc.tab=0" w:history="1">
              <w:r w:rsidR="00402A5B" w:rsidRPr="00662A0D">
                <w:rPr>
                  <w:rFonts w:eastAsia="Times New Roman" w:cs="Calibri"/>
                  <w:color w:val="1155CC"/>
                  <w:u w:val="single"/>
                  <w:lang w:eastAsia="es-AR"/>
                </w:rPr>
                <w:t>https://www.educ.ar/recursos/132254/coleccion-educacion-digital-inclusiva?#gsc.tab=0</w:t>
              </w:r>
            </w:hyperlink>
            <w:r w:rsidR="00402A5B" w:rsidRPr="00662A0D">
              <w:rPr>
                <w:rFonts w:eastAsia="Times New Roman" w:cs="Calibri"/>
                <w:color w:val="000000"/>
                <w:u w:val="single"/>
                <w:lang w:eastAsia="es-AR"/>
              </w:rPr>
              <w:t> </w:t>
            </w:r>
          </w:p>
          <w:p w14:paraId="0DC03D71" w14:textId="77777777" w:rsidR="00402A5B" w:rsidRPr="00662A0D" w:rsidRDefault="00F15818" w:rsidP="00402A5B">
            <w:pPr>
              <w:spacing w:line="240" w:lineRule="auto"/>
              <w:jc w:val="both"/>
              <w:rPr>
                <w:rFonts w:eastAsia="Times New Roman" w:cs="Calibri"/>
                <w:lang w:eastAsia="es-AR"/>
              </w:rPr>
            </w:pPr>
            <w:hyperlink r:id="rId56" w:history="1">
              <w:r w:rsidR="00402A5B" w:rsidRPr="00662A0D">
                <w:rPr>
                  <w:rStyle w:val="Hyperlink"/>
                  <w:rFonts w:cs="Calibri"/>
                </w:rPr>
                <w:t>http://modalidadespecial.educ.ar/index.html</w:t>
              </w:r>
            </w:hyperlink>
            <w:r w:rsidR="00402A5B" w:rsidRPr="00662A0D">
              <w:rPr>
                <w:rFonts w:cs="Calibri"/>
              </w:rPr>
              <w:t xml:space="preserve"> </w:t>
            </w:r>
          </w:p>
          <w:p w14:paraId="2301DE8F" w14:textId="77777777" w:rsidR="00402A5B" w:rsidRPr="00662A0D" w:rsidRDefault="00F15818" w:rsidP="00402A5B">
            <w:pPr>
              <w:spacing w:line="240" w:lineRule="auto"/>
              <w:jc w:val="both"/>
              <w:rPr>
                <w:rFonts w:eastAsia="Times New Roman" w:cs="Calibri"/>
                <w:lang w:eastAsia="es-AR"/>
              </w:rPr>
            </w:pPr>
            <w:hyperlink r:id="rId57" w:anchor="gsc.tab=0" w:history="1">
              <w:r w:rsidR="00402A5B" w:rsidRPr="00662A0D">
                <w:rPr>
                  <w:rFonts w:eastAsia="Times New Roman" w:cs="Calibri"/>
                  <w:color w:val="1155CC"/>
                  <w:u w:val="single"/>
                  <w:lang w:eastAsia="es-AR"/>
                </w:rPr>
                <w:t>https://www.educ.ar/recursos/109123/conectar-igualdad-en-la-modalidad-educacion-especial#gsc.tab=0</w:t>
              </w:r>
            </w:hyperlink>
            <w:r w:rsidR="00402A5B" w:rsidRPr="00662A0D">
              <w:rPr>
                <w:rFonts w:eastAsia="Times New Roman" w:cs="Calibri"/>
                <w:color w:val="000000"/>
                <w:lang w:eastAsia="es-AR"/>
              </w:rPr>
              <w:t> </w:t>
            </w:r>
          </w:p>
          <w:p w14:paraId="19C3EADE" w14:textId="77777777" w:rsidR="00402A5B" w:rsidRPr="00662A0D" w:rsidRDefault="00A25EE9" w:rsidP="00E33150">
            <w:pPr>
              <w:spacing w:line="240" w:lineRule="auto"/>
              <w:rPr>
                <w:rFonts w:eastAsia="Times New Roman" w:cs="Calibri"/>
                <w:color w:val="000000"/>
                <w:lang w:eastAsia="es-AR"/>
              </w:rPr>
            </w:pPr>
            <w:r>
              <w:rPr>
                <w:rFonts w:eastAsia="Times New Roman" w:cs="Calibri"/>
                <w:color w:val="000000"/>
                <w:lang w:eastAsia="es-AR"/>
              </w:rPr>
              <w:t xml:space="preserve">. </w:t>
            </w:r>
            <w:r w:rsidR="00402A5B" w:rsidRPr="00662A0D">
              <w:rPr>
                <w:rFonts w:eastAsia="Times New Roman" w:cs="Calibri"/>
                <w:color w:val="000000"/>
                <w:lang w:eastAsia="es-AR"/>
              </w:rPr>
              <w:t xml:space="preserve">Manual Educación Digital Inclusiva para estudiantes con discapacidad </w:t>
            </w:r>
            <w:hyperlink r:id="rId58" w:history="1">
              <w:r w:rsidR="00402A5B" w:rsidRPr="00662A0D">
                <w:rPr>
                  <w:rFonts w:eastAsia="Times New Roman" w:cs="Calibri"/>
                  <w:color w:val="1155CC"/>
                  <w:u w:val="single"/>
                  <w:lang w:eastAsia="es-AR"/>
                </w:rPr>
                <w:t>https://www.educ.ar/recursos/132566/educacion-digital-inclusiva-para-personas-con-discapacidad-intelectual/fullscreen/fullscreen</w:t>
              </w:r>
            </w:hyperlink>
            <w:r w:rsidR="00402A5B" w:rsidRPr="00662A0D">
              <w:rPr>
                <w:rFonts w:eastAsia="Times New Roman" w:cs="Calibri"/>
                <w:color w:val="000000"/>
                <w:lang w:eastAsia="es-AR"/>
              </w:rPr>
              <w:t> </w:t>
            </w:r>
          </w:p>
          <w:p w14:paraId="0C16151A"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color w:val="000000"/>
                <w:lang w:eastAsia="es-AR"/>
              </w:rPr>
              <w:t>. Programas en diferentes universidades nacionales:</w:t>
            </w:r>
          </w:p>
          <w:p w14:paraId="463440BD"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color w:val="000000"/>
                <w:lang w:eastAsia="es-AR"/>
              </w:rPr>
              <w:t xml:space="preserve">- Programa Discapacidad y Universidad. UBA. </w:t>
            </w:r>
            <w:hyperlink r:id="rId59" w:history="1">
              <w:r w:rsidRPr="00662A0D">
                <w:rPr>
                  <w:rFonts w:eastAsia="Times New Roman" w:cs="Calibri"/>
                  <w:color w:val="1155CC"/>
                  <w:u w:val="single"/>
                  <w:lang w:eastAsia="es-AR"/>
                </w:rPr>
                <w:t>http://www.derecho.uba.ar/academica/centro-desarrollo-docente/prog_uni_discap_origen.php</w:t>
              </w:r>
            </w:hyperlink>
          </w:p>
          <w:p w14:paraId="5DA478A3" w14:textId="77777777" w:rsidR="00402A5B" w:rsidRDefault="00402A5B" w:rsidP="00402A5B">
            <w:pPr>
              <w:spacing w:line="240" w:lineRule="auto"/>
              <w:jc w:val="both"/>
              <w:rPr>
                <w:rFonts w:eastAsia="Times New Roman" w:cs="Calibri"/>
                <w:color w:val="000000"/>
                <w:lang w:eastAsia="es-AR"/>
              </w:rPr>
            </w:pPr>
            <w:r w:rsidRPr="00662A0D">
              <w:rPr>
                <w:rFonts w:eastAsia="Times New Roman" w:cs="Calibri"/>
                <w:color w:val="000000"/>
                <w:lang w:eastAsia="es-AR"/>
              </w:rPr>
              <w:t xml:space="preserve">- Comisión Universitaria de Discapacidad UNLP </w:t>
            </w:r>
            <w:r w:rsidR="00A25EE9">
              <w:rPr>
                <w:rFonts w:eastAsia="Times New Roman" w:cs="Calibri"/>
                <w:color w:val="000000"/>
                <w:lang w:eastAsia="es-AR"/>
              </w:rPr>
              <w:t xml:space="preserve"> </w:t>
            </w:r>
            <w:hyperlink r:id="rId60" w:history="1">
              <w:r w:rsidRPr="00662A0D">
                <w:rPr>
                  <w:rFonts w:eastAsia="Times New Roman" w:cs="Calibri"/>
                  <w:color w:val="1155CC"/>
                  <w:u w:val="single"/>
                  <w:lang w:eastAsia="es-AR"/>
                </w:rPr>
                <w:t>http://www.cud.unlp.edu.ar/lineas_de_accion</w:t>
              </w:r>
            </w:hyperlink>
            <w:r w:rsidRPr="00662A0D">
              <w:rPr>
                <w:rFonts w:eastAsia="Times New Roman" w:cs="Calibri"/>
                <w:color w:val="000000"/>
                <w:lang w:eastAsia="es-AR"/>
              </w:rPr>
              <w:t> </w:t>
            </w:r>
          </w:p>
          <w:p w14:paraId="09B4E73A"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color w:val="000000"/>
                <w:lang w:eastAsia="es-AR"/>
              </w:rPr>
              <w:t xml:space="preserve">- Inclusión educativa de personas en situación de discapacidad. Universidad Nacional de Córdoba </w:t>
            </w:r>
            <w:hyperlink r:id="rId61" w:history="1">
              <w:r w:rsidRPr="00662A0D">
                <w:rPr>
                  <w:rFonts w:eastAsia="Times New Roman" w:cs="Calibri"/>
                  <w:color w:val="1155CC"/>
                  <w:u w:val="single"/>
                  <w:lang w:eastAsia="es-AR"/>
                </w:rPr>
                <w:t>https://www.unc.edu.ar/vida-estudiantil/personas-en-situaci%C3%B3n-de-discapacidad</w:t>
              </w:r>
            </w:hyperlink>
            <w:r w:rsidRPr="00662A0D">
              <w:rPr>
                <w:rFonts w:eastAsia="Times New Roman" w:cs="Calibri"/>
                <w:color w:val="000000"/>
                <w:lang w:eastAsia="es-AR"/>
              </w:rPr>
              <w:t> </w:t>
            </w:r>
          </w:p>
          <w:p w14:paraId="7C173FA8"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color w:val="000000"/>
                <w:lang w:eastAsia="es-AR"/>
              </w:rPr>
              <w:t xml:space="preserve">- Programa Integral de Inclusión de Personas en Situación de Discapacidad. Universidad Nacional Nordeste. </w:t>
            </w:r>
            <w:hyperlink r:id="rId62" w:history="1">
              <w:r w:rsidRPr="00662A0D">
                <w:rPr>
                  <w:rFonts w:eastAsia="Times New Roman" w:cs="Calibri"/>
                  <w:color w:val="1155CC"/>
                  <w:u w:val="single"/>
                  <w:lang w:eastAsia="es-AR"/>
                </w:rPr>
                <w:t>https://www.unne.edu.ar/index.php?option=com_k2&amp;view=item&amp;layout=item&amp;id=105&amp;Itemid=505&amp;lang=es</w:t>
              </w:r>
            </w:hyperlink>
            <w:r w:rsidRPr="00662A0D">
              <w:rPr>
                <w:rFonts w:eastAsia="Times New Roman" w:cs="Calibri"/>
                <w:color w:val="000000"/>
                <w:lang w:eastAsia="es-AR"/>
              </w:rPr>
              <w:t> </w:t>
            </w:r>
          </w:p>
          <w:p w14:paraId="22F21AF3" w14:textId="77777777" w:rsidR="00402A5B" w:rsidRPr="00662A0D" w:rsidRDefault="00402A5B" w:rsidP="00402A5B">
            <w:pPr>
              <w:spacing w:line="240" w:lineRule="auto"/>
              <w:jc w:val="both"/>
              <w:rPr>
                <w:rFonts w:eastAsia="Times New Roman" w:cs="Calibri"/>
                <w:color w:val="000000"/>
                <w:lang w:eastAsia="es-AR"/>
              </w:rPr>
            </w:pPr>
            <w:r w:rsidRPr="00662A0D">
              <w:rPr>
                <w:rFonts w:eastAsia="Times New Roman" w:cs="Calibri"/>
                <w:iCs/>
                <w:color w:val="000000"/>
                <w:lang w:eastAsia="es-AR"/>
              </w:rPr>
              <w:t>. Servicio gratuito de transcripción de materiales didácticos a Braille</w:t>
            </w:r>
            <w:r w:rsidRPr="00662A0D">
              <w:rPr>
                <w:rFonts w:eastAsia="Times New Roman" w:cs="Calibri"/>
                <w:color w:val="000000"/>
                <w:lang w:eastAsia="es-AR"/>
              </w:rPr>
              <w:t xml:space="preserve"> (Ministerio de Desarrollo Social, Editora Braille y Libro Parlante)</w:t>
            </w:r>
          </w:p>
          <w:p w14:paraId="3D00AD20" w14:textId="77777777" w:rsidR="00191EDA" w:rsidRPr="00662A0D" w:rsidRDefault="00191EDA" w:rsidP="00402A5B">
            <w:pPr>
              <w:spacing w:line="240" w:lineRule="auto"/>
              <w:jc w:val="both"/>
              <w:rPr>
                <w:rFonts w:eastAsia="Times New Roman" w:cs="Calibri"/>
                <w:color w:val="000000"/>
                <w:lang w:eastAsia="es-AR"/>
              </w:rPr>
            </w:pPr>
            <w:r w:rsidRPr="00662A0D">
              <w:rPr>
                <w:rFonts w:eastAsia="Times New Roman" w:cs="Calibri"/>
                <w:color w:val="000000"/>
                <w:lang w:eastAsia="es-AR"/>
              </w:rPr>
              <w:t>Capacitación docente.</w:t>
            </w:r>
          </w:p>
          <w:p w14:paraId="5DFE7E16" w14:textId="77777777" w:rsidR="00191EDA" w:rsidRPr="00662A0D" w:rsidRDefault="00191EDA" w:rsidP="00191EDA">
            <w:pPr>
              <w:spacing w:line="240" w:lineRule="auto"/>
              <w:jc w:val="both"/>
              <w:rPr>
                <w:rFonts w:eastAsia="Times New Roman" w:cs="Calibri"/>
                <w:lang w:eastAsia="es-AR"/>
              </w:rPr>
            </w:pPr>
            <w:r w:rsidRPr="00662A0D">
              <w:rPr>
                <w:rFonts w:eastAsia="Times New Roman" w:cs="Calibri"/>
                <w:color w:val="000000"/>
                <w:lang w:eastAsia="es-AR"/>
              </w:rPr>
              <w:t xml:space="preserve">. </w:t>
            </w:r>
            <w:r w:rsidR="00E33150" w:rsidRPr="00662A0D">
              <w:rPr>
                <w:rFonts w:eastAsia="Times New Roman" w:cs="Calibri"/>
                <w:lang w:eastAsia="es-AR"/>
              </w:rPr>
              <w:t>El Plan Nacional de la Agencia Nacional de Discapacidad elaborado en el año 2017</w:t>
            </w:r>
            <w:r w:rsidR="00CF4A6C">
              <w:rPr>
                <w:rStyle w:val="FootnoteReference"/>
                <w:rFonts w:eastAsia="Times New Roman" w:cs="Calibri"/>
                <w:lang w:eastAsia="es-AR"/>
              </w:rPr>
              <w:footnoteReference w:id="15"/>
            </w:r>
            <w:r w:rsidR="00E33150" w:rsidRPr="00662A0D">
              <w:rPr>
                <w:rFonts w:eastAsia="Times New Roman" w:cs="Calibri"/>
                <w:lang w:eastAsia="es-AR"/>
              </w:rPr>
              <w:t xml:space="preserve"> </w:t>
            </w:r>
            <w:r w:rsidRPr="00662A0D">
              <w:rPr>
                <w:rFonts w:eastAsia="Times New Roman" w:cs="Calibri"/>
                <w:color w:val="000000"/>
                <w:lang w:eastAsia="es-AR"/>
              </w:rPr>
              <w:t>previó la realización de capacitaciones para lograr la efectiva la implementación de la Resolución 311/2016 ‘Promoción, acreditación, certificación y titulación de los estudiantes con discapacidad’ Junto al Ministerio de Educación en articulación con los gobiernos provinciales realizan simposios jurisdiccionales destinados a docentes, directivos, familias y organizaciones de la sociedad civil, para la capacitación en la aplicación de dicha Resolución.</w:t>
            </w:r>
          </w:p>
          <w:p w14:paraId="07380D8D" w14:textId="77777777" w:rsidR="00191EDA" w:rsidRPr="00662A0D" w:rsidRDefault="00191EDA" w:rsidP="00191EDA">
            <w:pPr>
              <w:spacing w:line="240" w:lineRule="auto"/>
              <w:jc w:val="both"/>
              <w:rPr>
                <w:rFonts w:eastAsia="Times New Roman" w:cs="Calibri"/>
                <w:lang w:eastAsia="es-AR"/>
              </w:rPr>
            </w:pPr>
            <w:r w:rsidRPr="00662A0D">
              <w:rPr>
                <w:rFonts w:eastAsia="Times New Roman" w:cs="Calibri"/>
                <w:color w:val="000000"/>
                <w:lang w:eastAsia="es-AR"/>
              </w:rPr>
              <w:t>Durante el año 2019 se procedió a la capacitación de 41.692 profesionales entre directores, equipos técnicos y docentes lo cual permitió su implementación, que superó las 93.600 personas.</w:t>
            </w:r>
          </w:p>
          <w:p w14:paraId="0C6CA1DC" w14:textId="77777777" w:rsidR="00191EDA" w:rsidRPr="00662A0D" w:rsidRDefault="00191EDA" w:rsidP="00191EDA">
            <w:pPr>
              <w:spacing w:line="240" w:lineRule="auto"/>
              <w:jc w:val="both"/>
              <w:rPr>
                <w:rFonts w:eastAsia="Times New Roman" w:cs="Calibri"/>
                <w:lang w:eastAsia="es-AR"/>
              </w:rPr>
            </w:pPr>
            <w:r w:rsidRPr="00662A0D">
              <w:rPr>
                <w:rFonts w:eastAsia="Times New Roman" w:cs="Calibri"/>
                <w:color w:val="000000"/>
                <w:lang w:eastAsia="es-AR"/>
              </w:rPr>
              <w:t xml:space="preserve">. “Simposio Internacional de Educación Inclusiva”, organizado conjuntamente por el Ministerio de Educación, UNICEF, la Organización de Estados Iberoamericanos y la Agencia Nacional de Discapacidad </w:t>
            </w:r>
            <w:r w:rsidR="005D2A7A">
              <w:rPr>
                <w:rFonts w:eastAsia="Times New Roman" w:cs="Calibri"/>
                <w:color w:val="000000"/>
                <w:lang w:eastAsia="es-AR"/>
              </w:rPr>
              <w:t xml:space="preserve">en los años </w:t>
            </w:r>
            <w:r w:rsidRPr="00662A0D">
              <w:rPr>
                <w:rFonts w:eastAsia="Times New Roman" w:cs="Calibri"/>
                <w:color w:val="000000"/>
                <w:lang w:eastAsia="es-AR"/>
              </w:rPr>
              <w:t xml:space="preserve">2017, 2018 y 2019. </w:t>
            </w:r>
            <w:r w:rsidR="00373770">
              <w:rPr>
                <w:rFonts w:eastAsia="Times New Roman" w:cs="Calibri"/>
                <w:color w:val="000000"/>
                <w:lang w:eastAsia="es-AR"/>
              </w:rPr>
              <w:t>Consisten en i</w:t>
            </w:r>
            <w:r w:rsidRPr="00662A0D">
              <w:rPr>
                <w:rFonts w:eastAsia="Times New Roman" w:cs="Calibri"/>
                <w:color w:val="000000"/>
                <w:lang w:eastAsia="es-AR"/>
              </w:rPr>
              <w:t>nst</w:t>
            </w:r>
            <w:r w:rsidR="00373770">
              <w:rPr>
                <w:rFonts w:eastAsia="Times New Roman" w:cs="Calibri"/>
                <w:color w:val="000000"/>
                <w:lang w:eastAsia="es-AR"/>
              </w:rPr>
              <w:t>ancias de capacitación para la </w:t>
            </w:r>
            <w:r w:rsidRPr="00662A0D">
              <w:rPr>
                <w:rFonts w:eastAsia="Times New Roman" w:cs="Calibri"/>
                <w:color w:val="000000"/>
                <w:lang w:eastAsia="es-AR"/>
              </w:rPr>
              <w:t>formación de recursos humanos en estrategias de educación inclusiva, accesibilidad e igualdad de oportunidades para todas las personas.</w:t>
            </w:r>
          </w:p>
          <w:p w14:paraId="3E8A1AE9" w14:textId="77777777" w:rsidR="00191EDA" w:rsidRPr="00662A0D" w:rsidRDefault="00191EDA" w:rsidP="00191EDA">
            <w:pPr>
              <w:spacing w:line="240" w:lineRule="auto"/>
              <w:jc w:val="both"/>
              <w:rPr>
                <w:rFonts w:eastAsia="Times New Roman" w:cs="Calibri"/>
                <w:color w:val="000000"/>
                <w:lang w:eastAsia="es-AR"/>
              </w:rPr>
            </w:pPr>
            <w:r w:rsidRPr="00662A0D">
              <w:rPr>
                <w:rFonts w:eastAsia="Times New Roman" w:cs="Calibri"/>
                <w:color w:val="000000"/>
                <w:lang w:eastAsia="es-AR"/>
              </w:rPr>
              <w:t>. Se llevaron a cabo diversas reuniones entre el Ministerio de Educación y la Agencia Nacional de Discapacidad, conformándose una comisión mixta que dio tratamiento a la situación de algunas prestaciones educativas, como por ejemplo la de Centros de Formación Integral (CFI), que presentaban inconvenientes al momento de su financiamiento por parte de los entes obligados. El trabajo realizado concluyó con un informe del Ministerio de Educación y una recomendación por parte del Directorio a los entes financiadores, de ceñirse a lo enunciado por dicho Ministerio, en su carácter de Organismo rector de las modalidades educativas.</w:t>
            </w:r>
          </w:p>
          <w:p w14:paraId="53373A01" w14:textId="77777777" w:rsidR="00191EDA" w:rsidRPr="00662A0D" w:rsidRDefault="00191EDA" w:rsidP="00171806">
            <w:pPr>
              <w:numPr>
                <w:ilvl w:val="0"/>
                <w:numId w:val="5"/>
              </w:numPr>
              <w:spacing w:line="240" w:lineRule="auto"/>
              <w:jc w:val="both"/>
              <w:rPr>
                <w:rFonts w:eastAsia="Times New Roman" w:cs="Calibri"/>
                <w:color w:val="000000"/>
                <w:lang w:eastAsia="es-AR"/>
              </w:rPr>
            </w:pPr>
            <w:r w:rsidRPr="00662A0D">
              <w:rPr>
                <w:rFonts w:cs="Calibri"/>
                <w:lang w:val="es-CO"/>
              </w:rPr>
              <w:t>Financiamiento para provisión de apoyos</w:t>
            </w:r>
            <w:r w:rsidR="000E5EA6">
              <w:rPr>
                <w:rFonts w:cs="Calibri"/>
                <w:lang w:val="es-CO"/>
              </w:rPr>
              <w:t>.</w:t>
            </w:r>
          </w:p>
          <w:p w14:paraId="08B91EA5"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lang w:eastAsia="es-AR"/>
              </w:rPr>
              <w:t>. Ayuda Escolar Anual Para niños y niñas con discapacidad en edad escolar o en rehabilitación</w:t>
            </w:r>
            <w:r w:rsidR="000E5EA6">
              <w:rPr>
                <w:rFonts w:eastAsia="Times New Roman" w:cs="Calibri"/>
                <w:lang w:eastAsia="es-AR"/>
              </w:rPr>
              <w:t>. Se otorga un pago anual a través del ANSES.</w:t>
            </w:r>
          </w:p>
          <w:p w14:paraId="40D95118"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lang w:eastAsia="es-AR"/>
              </w:rPr>
              <w:t>. Programa para la ayuda de inclusión educativa. Tiene por objetivo fortalecer la permanencia y terminalidad del ciclo educativo obligatorio y superior para estudiantes que formen parte de gurpos poblacionales en situación de vulnerabilidad, y consolidar un sistema de evaluación para docentes e instituciones educativas. Para mayor información puede accederse a:  https://www.argentina.gob.ar/educacion/becas-ley/inclusion-educativa</w:t>
            </w:r>
          </w:p>
          <w:p w14:paraId="6C08E58D" w14:textId="77777777" w:rsidR="00402A5B" w:rsidRPr="00662A0D" w:rsidRDefault="00402A5B" w:rsidP="00402A5B">
            <w:pPr>
              <w:spacing w:line="240" w:lineRule="auto"/>
              <w:jc w:val="both"/>
              <w:rPr>
                <w:rFonts w:eastAsia="Times New Roman" w:cs="Calibri"/>
                <w:lang w:eastAsia="es-AR"/>
              </w:rPr>
            </w:pPr>
            <w:r w:rsidRPr="00662A0D">
              <w:rPr>
                <w:rFonts w:eastAsia="Times New Roman" w:cs="Calibri"/>
                <w:lang w:eastAsia="es-AR"/>
              </w:rPr>
              <w:t>. Fondo Nacional para la Integración de Personas con Discapacidad (Ley 25.730</w:t>
            </w:r>
            <w:r w:rsidR="00066183">
              <w:rPr>
                <w:rStyle w:val="FootnoteReference"/>
                <w:rFonts w:eastAsia="Times New Roman" w:cs="Calibri"/>
                <w:lang w:eastAsia="es-AR"/>
              </w:rPr>
              <w:footnoteReference w:id="16"/>
            </w:r>
            <w:r w:rsidRPr="00662A0D">
              <w:rPr>
                <w:rFonts w:eastAsia="Times New Roman" w:cs="Calibri"/>
                <w:lang w:eastAsia="es-AR"/>
              </w:rPr>
              <w:t>).Mediante el mismo se han destinado recursos al financiamiento de Programas y Proyectos a favor de Personas con Discapacidad que tengan como finalidad la prevención, rehabilitación integral y/o la equiparación de oportunidades. Entre 2016 y 2019 se han desarrollado programas de equipamiento para escuelas, Programa de Banco de Máquinas Braille, Programa de Accesibilidad para Escuelas.</w:t>
            </w:r>
          </w:p>
          <w:p w14:paraId="2C5B3847" w14:textId="77777777" w:rsidR="00807B37" w:rsidRPr="00662A0D" w:rsidRDefault="00402A5B" w:rsidP="00214947">
            <w:pPr>
              <w:spacing w:line="240" w:lineRule="auto"/>
              <w:jc w:val="both"/>
              <w:rPr>
                <w:rFonts w:eastAsia="Times New Roman" w:cs="Calibri"/>
                <w:lang w:eastAsia="es-AR"/>
              </w:rPr>
            </w:pPr>
            <w:r w:rsidRPr="00662A0D">
              <w:rPr>
                <w:rFonts w:eastAsia="Times New Roman" w:cs="Calibri"/>
                <w:lang w:eastAsia="es-AR"/>
              </w:rPr>
              <w:t>. El Plan Nacional</w:t>
            </w:r>
            <w:r w:rsidR="00066183">
              <w:rPr>
                <w:rStyle w:val="FootnoteReference"/>
                <w:rFonts w:eastAsia="Times New Roman" w:cs="Calibri"/>
                <w:lang w:eastAsia="es-AR"/>
              </w:rPr>
              <w:footnoteReference w:id="17"/>
            </w:r>
            <w:r w:rsidRPr="00662A0D">
              <w:rPr>
                <w:rFonts w:eastAsia="Times New Roman" w:cs="Calibri"/>
                <w:lang w:eastAsia="es-AR"/>
              </w:rPr>
              <w:t xml:space="preserve"> de la Agencia Nacional de Discapacidad elaborado en el año 2017</w:t>
            </w:r>
            <w:r w:rsidR="00CF4A6C">
              <w:rPr>
                <w:rStyle w:val="FootnoteReference"/>
                <w:rFonts w:eastAsia="Times New Roman" w:cs="Calibri"/>
                <w:lang w:eastAsia="es-AR"/>
              </w:rPr>
              <w:footnoteReference w:id="18"/>
            </w:r>
            <w:r w:rsidRPr="00662A0D">
              <w:rPr>
                <w:rFonts w:eastAsia="Times New Roman" w:cs="Calibri"/>
                <w:lang w:eastAsia="es-AR"/>
              </w:rPr>
              <w:t xml:space="preserve"> incluyó entre sus objetivos el de promover la inclusión de las personas con discapacidad en el sistema general de educación. Entre los programas aprobados se encuentra uno relativo a “Accesibilidad a Ámbitos Educativos”, el mismo sería financiado por los fondos recaudados por la aplicación de la ley 24.452</w:t>
            </w:r>
            <w:r w:rsidR="00066183">
              <w:rPr>
                <w:rStyle w:val="FootnoteReference"/>
                <w:rFonts w:eastAsia="Times New Roman" w:cs="Calibri"/>
                <w:lang w:eastAsia="es-AR"/>
              </w:rPr>
              <w:footnoteReference w:id="19"/>
            </w:r>
            <w:r w:rsidRPr="00662A0D">
              <w:rPr>
                <w:rFonts w:eastAsia="Times New Roman" w:cs="Calibri"/>
                <w:lang w:eastAsia="es-AR"/>
              </w:rPr>
              <w:t>.</w:t>
            </w:r>
          </w:p>
        </w:tc>
      </w:tr>
    </w:tbl>
    <w:p w14:paraId="5FBD215B" w14:textId="77777777" w:rsidR="00B13E9A" w:rsidRPr="00662A0D" w:rsidRDefault="00B13E9A" w:rsidP="000E5EA6">
      <w:pPr>
        <w:rPr>
          <w:rFonts w:cs="Calibri"/>
          <w:lang w:val="es-ES"/>
        </w:rPr>
      </w:pPr>
    </w:p>
    <w:p w14:paraId="75B57CBE" w14:textId="77777777" w:rsidR="00807B37" w:rsidRPr="00662A0D" w:rsidRDefault="00807B37" w:rsidP="00807B37">
      <w:pPr>
        <w:ind w:left="-720"/>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7928557D" w14:textId="77777777" w:rsidTr="00A03F57">
        <w:tc>
          <w:tcPr>
            <w:tcW w:w="9900" w:type="dxa"/>
            <w:shd w:val="clear" w:color="auto" w:fill="ED7D31"/>
            <w:tcMar>
              <w:left w:w="108" w:type="dxa"/>
            </w:tcMar>
          </w:tcPr>
          <w:p w14:paraId="4E7F7950" w14:textId="77777777" w:rsidR="00807B37" w:rsidRPr="00662A0D" w:rsidRDefault="00807B37" w:rsidP="00A03F57">
            <w:pPr>
              <w:jc w:val="both"/>
              <w:rPr>
                <w:rFonts w:eastAsia="Times New Roman" w:cs="Calibri"/>
                <w:b/>
                <w:color w:val="FFFFFF"/>
                <w:lang w:val="es-CO"/>
              </w:rPr>
            </w:pPr>
          </w:p>
          <w:p w14:paraId="0B5DC84F" w14:textId="77777777" w:rsidR="00807B37" w:rsidRPr="00662A0D" w:rsidRDefault="00807B37" w:rsidP="00A03F57">
            <w:pPr>
              <w:ind w:left="-18"/>
              <w:jc w:val="center"/>
              <w:rPr>
                <w:rFonts w:cs="Calibri"/>
                <w:b/>
                <w:color w:val="FFFFFF"/>
                <w:sz w:val="28"/>
                <w:szCs w:val="28"/>
                <w:lang w:val="es-CO"/>
              </w:rPr>
            </w:pPr>
            <w:r w:rsidRPr="00662A0D">
              <w:rPr>
                <w:rFonts w:cs="Calibri"/>
                <w:b/>
                <w:color w:val="FFFFFF"/>
                <w:sz w:val="28"/>
                <w:szCs w:val="28"/>
                <w:lang w:val="es-CO"/>
              </w:rPr>
              <w:t>SALUD</w:t>
            </w:r>
          </w:p>
          <w:p w14:paraId="27DA34CD" w14:textId="77777777" w:rsidR="00807B37" w:rsidRPr="00662A0D" w:rsidRDefault="00807B37" w:rsidP="00A03F57">
            <w:pPr>
              <w:jc w:val="both"/>
              <w:rPr>
                <w:rFonts w:eastAsia="Times New Roman" w:cs="Calibri"/>
                <w:color w:val="FFFFFF"/>
                <w:lang w:val="es-CO"/>
              </w:rPr>
            </w:pPr>
          </w:p>
        </w:tc>
      </w:tr>
    </w:tbl>
    <w:p w14:paraId="1B64A562" w14:textId="77777777" w:rsidR="00807B37" w:rsidRPr="00662A0D" w:rsidRDefault="00807B37" w:rsidP="00807B37">
      <w:pPr>
        <w:ind w:left="-720"/>
        <w:rPr>
          <w:rFonts w:cs="Calibri"/>
          <w:color w:val="ED7D31"/>
          <w:sz w:val="28"/>
          <w:szCs w:val="28"/>
          <w:lang w:val="es-CO"/>
        </w:rPr>
      </w:pPr>
    </w:p>
    <w:p w14:paraId="7F295593" w14:textId="77777777" w:rsidR="00807B37" w:rsidRPr="00662A0D" w:rsidRDefault="00807B37" w:rsidP="00807B37">
      <w:pPr>
        <w:ind w:left="-720"/>
        <w:contextualSpacing/>
        <w:jc w:val="both"/>
        <w:rPr>
          <w:rFonts w:cs="Calibri"/>
          <w:i/>
          <w:lang w:val="es-CO"/>
        </w:rPr>
      </w:pPr>
      <w:r w:rsidRPr="00662A0D">
        <w:rPr>
          <w:rFonts w:cs="Calibri"/>
          <w:b/>
          <w:lang w:val="es-CO"/>
        </w:rPr>
        <w:t>Objetivo:</w:t>
      </w:r>
      <w:r w:rsidRPr="00662A0D">
        <w:rPr>
          <w:rFonts w:cs="Calibri"/>
          <w:lang w:val="es-CO"/>
        </w:rPr>
        <w:t xml:space="preserve"> </w:t>
      </w:r>
      <w:r w:rsidRPr="00662A0D">
        <w:rPr>
          <w:rFonts w:cs="Calibri"/>
          <w:i/>
          <w:lang w:val="es-CO"/>
        </w:rPr>
        <w:t>Asegurar el acceso de las personas con discapacidad a los servicios generales de salud, incluyendo servicios de salud sexual y reproductiva, en igualdad de oportunidades con las demás personas.</w:t>
      </w:r>
    </w:p>
    <w:p w14:paraId="6FC4D259" w14:textId="77777777" w:rsidR="00807B37" w:rsidRPr="00662A0D" w:rsidRDefault="00807B37" w:rsidP="00807B37">
      <w:pPr>
        <w:ind w:left="-720"/>
        <w:jc w:val="both"/>
        <w:rPr>
          <w:rFonts w:cs="Calibri"/>
          <w:lang w:val="es-CO"/>
        </w:rPr>
      </w:pPr>
    </w:p>
    <w:tbl>
      <w:tblPr>
        <w:tblW w:w="9900" w:type="dxa"/>
        <w:tblInd w:w="-882" w:type="dxa"/>
        <w:tblLook w:val="04A0" w:firstRow="1" w:lastRow="0" w:firstColumn="1" w:lastColumn="0" w:noHBand="0" w:noVBand="1"/>
      </w:tblPr>
      <w:tblGrid>
        <w:gridCol w:w="9900"/>
      </w:tblGrid>
      <w:tr w:rsidR="00807B37" w:rsidRPr="00662A0D" w14:paraId="46D49FD1" w14:textId="77777777" w:rsidTr="00A03F57">
        <w:tc>
          <w:tcPr>
            <w:tcW w:w="9900" w:type="dxa"/>
            <w:shd w:val="clear" w:color="auto" w:fill="44546A"/>
            <w:tcMar>
              <w:left w:w="108" w:type="dxa"/>
            </w:tcMar>
          </w:tcPr>
          <w:p w14:paraId="6CC69A8A" w14:textId="77777777" w:rsidR="00807B37" w:rsidRPr="00662A0D" w:rsidRDefault="00807B37" w:rsidP="00A03F57">
            <w:pPr>
              <w:jc w:val="center"/>
              <w:rPr>
                <w:rFonts w:eastAsia="Times New Roman" w:cs="Calibri"/>
                <w:lang w:val="es-CO"/>
              </w:rPr>
            </w:pPr>
          </w:p>
          <w:p w14:paraId="1A2383DD"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Meta 1 (Salud 1): Las personas con discapacidad acceden a los servicios de salud en el sistema en igualdad de condiciones que el resto de la población.</w:t>
            </w:r>
          </w:p>
          <w:p w14:paraId="5F868622" w14:textId="77777777" w:rsidR="00807B37" w:rsidRPr="00662A0D" w:rsidRDefault="00807B37" w:rsidP="00A03F57">
            <w:pPr>
              <w:jc w:val="center"/>
              <w:rPr>
                <w:rFonts w:eastAsia="Times New Roman" w:cs="Calibri"/>
                <w:lang w:val="es-CO"/>
              </w:rPr>
            </w:pPr>
          </w:p>
        </w:tc>
      </w:tr>
    </w:tbl>
    <w:p w14:paraId="6603EA1E" w14:textId="77777777" w:rsidR="00807B37" w:rsidRPr="00662A0D" w:rsidRDefault="00807B37" w:rsidP="00807B37">
      <w:pPr>
        <w:ind w:left="-720"/>
        <w:jc w:val="both"/>
        <w:rPr>
          <w:rFonts w:cs="Calibri"/>
          <w:b/>
          <w:lang w:val="es-VE"/>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E26EFD5" w14:textId="77777777" w:rsidTr="00A03F57">
        <w:tc>
          <w:tcPr>
            <w:tcW w:w="9900" w:type="dxa"/>
            <w:shd w:val="clear" w:color="auto" w:fill="E7E6E6"/>
            <w:tcMar>
              <w:left w:w="108" w:type="dxa"/>
            </w:tcMar>
          </w:tcPr>
          <w:p w14:paraId="3F396EE5" w14:textId="77777777" w:rsidR="00807B37" w:rsidRPr="00662A0D" w:rsidRDefault="00807B37" w:rsidP="00A03F57">
            <w:pPr>
              <w:ind w:left="252"/>
              <w:jc w:val="both"/>
              <w:rPr>
                <w:rFonts w:eastAsia="Times New Roman" w:cs="Calibri"/>
                <w:b/>
                <w:lang w:val="es-CO"/>
              </w:rPr>
            </w:pPr>
          </w:p>
          <w:p w14:paraId="1960138C"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Salud 1.1: </w:t>
            </w:r>
            <w:r w:rsidRPr="00662A0D">
              <w:rPr>
                <w:rFonts w:cs="Calibri"/>
                <w:lang w:val="es-CO"/>
              </w:rPr>
              <w:t>Accesibilidad de los establecimientos de salud</w:t>
            </w:r>
          </w:p>
          <w:p w14:paraId="15DA98DC" w14:textId="77777777" w:rsidR="00807B37" w:rsidRPr="00662A0D" w:rsidRDefault="00807B37" w:rsidP="00A03F57">
            <w:pPr>
              <w:jc w:val="both"/>
              <w:rPr>
                <w:rFonts w:eastAsia="Times New Roman" w:cs="Calibri"/>
                <w:b/>
                <w:lang w:val="es-CO"/>
              </w:rPr>
            </w:pPr>
          </w:p>
        </w:tc>
      </w:tr>
      <w:tr w:rsidR="00807B37" w:rsidRPr="00662A0D" w14:paraId="68777002" w14:textId="77777777" w:rsidTr="00A03F57">
        <w:tc>
          <w:tcPr>
            <w:tcW w:w="9900" w:type="dxa"/>
            <w:shd w:val="clear" w:color="auto" w:fill="auto"/>
            <w:tcMar>
              <w:left w:w="108" w:type="dxa"/>
            </w:tcMar>
          </w:tcPr>
          <w:p w14:paraId="36CBBC42" w14:textId="77777777" w:rsidR="00807B37" w:rsidRPr="00662A0D" w:rsidRDefault="00807B37" w:rsidP="00A03F57">
            <w:pPr>
              <w:ind w:left="252"/>
              <w:jc w:val="both"/>
              <w:rPr>
                <w:rFonts w:eastAsia="Times New Roman" w:cs="Calibri"/>
                <w:b/>
                <w:lang w:val="es-CO"/>
              </w:rPr>
            </w:pPr>
          </w:p>
          <w:p w14:paraId="41020FCF"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07255E41" w14:textId="77777777" w:rsidR="00807B37" w:rsidRPr="00662A0D" w:rsidRDefault="00807B37" w:rsidP="00171806">
            <w:pPr>
              <w:pStyle w:val="ListParagraph"/>
              <w:numPr>
                <w:ilvl w:val="0"/>
                <w:numId w:val="7"/>
              </w:numPr>
              <w:tabs>
                <w:tab w:val="left" w:pos="426"/>
              </w:tabs>
              <w:ind w:left="360"/>
              <w:jc w:val="both"/>
              <w:rPr>
                <w:rFonts w:ascii="Calibri" w:hAnsi="Calibri" w:cs="Calibri"/>
                <w:sz w:val="22"/>
                <w:szCs w:val="22"/>
                <w:lang w:val="es-CO"/>
              </w:rPr>
            </w:pPr>
            <w:r w:rsidRPr="00662A0D">
              <w:rPr>
                <w:rFonts w:ascii="Calibri" w:hAnsi="Calibri" w:cs="Calibri"/>
                <w:sz w:val="22"/>
                <w:szCs w:val="22"/>
                <w:lang w:val="es-CO"/>
              </w:rPr>
              <w:t>Accesibilidad arquitectónica</w:t>
            </w:r>
          </w:p>
          <w:p w14:paraId="3F9DA63A" w14:textId="77777777" w:rsidR="00807B37" w:rsidRPr="00662A0D" w:rsidRDefault="00807B37" w:rsidP="00171806">
            <w:pPr>
              <w:pStyle w:val="ListParagraph"/>
              <w:numPr>
                <w:ilvl w:val="0"/>
                <w:numId w:val="7"/>
              </w:numPr>
              <w:tabs>
                <w:tab w:val="left" w:pos="426"/>
              </w:tabs>
              <w:ind w:left="360"/>
              <w:jc w:val="both"/>
              <w:rPr>
                <w:rFonts w:ascii="Calibri" w:hAnsi="Calibri" w:cs="Calibri"/>
                <w:sz w:val="22"/>
                <w:szCs w:val="22"/>
                <w:lang w:val="es-CO"/>
              </w:rPr>
            </w:pPr>
            <w:r w:rsidRPr="00662A0D">
              <w:rPr>
                <w:rFonts w:ascii="Calibri" w:hAnsi="Calibri" w:cs="Calibri"/>
                <w:sz w:val="22"/>
                <w:szCs w:val="22"/>
                <w:lang w:val="es-CO"/>
              </w:rPr>
              <w:t>Accesibilidad comunicacional</w:t>
            </w:r>
          </w:p>
          <w:p w14:paraId="1DFEC4E8" w14:textId="77777777" w:rsidR="00807B37" w:rsidRPr="00662A0D" w:rsidRDefault="00807B37" w:rsidP="00171806">
            <w:pPr>
              <w:pStyle w:val="ListParagraph"/>
              <w:numPr>
                <w:ilvl w:val="0"/>
                <w:numId w:val="7"/>
              </w:numPr>
              <w:tabs>
                <w:tab w:val="left" w:pos="426"/>
              </w:tabs>
              <w:ind w:left="360"/>
              <w:jc w:val="both"/>
              <w:rPr>
                <w:rFonts w:ascii="Calibri" w:hAnsi="Calibri" w:cs="Calibri"/>
                <w:sz w:val="22"/>
                <w:szCs w:val="22"/>
                <w:lang w:val="es-CO"/>
              </w:rPr>
            </w:pPr>
            <w:r w:rsidRPr="00662A0D">
              <w:rPr>
                <w:rFonts w:ascii="Calibri" w:hAnsi="Calibri" w:cs="Calibri"/>
                <w:sz w:val="22"/>
                <w:szCs w:val="22"/>
                <w:lang w:val="es-CO"/>
              </w:rPr>
              <w:t>Accesibilidad de información</w:t>
            </w:r>
          </w:p>
          <w:p w14:paraId="51D4B6D8" w14:textId="77777777" w:rsidR="00807B37" w:rsidRPr="00662A0D" w:rsidRDefault="00807B37" w:rsidP="00A03F57">
            <w:pPr>
              <w:jc w:val="both"/>
              <w:rPr>
                <w:rFonts w:eastAsia="Times New Roman" w:cs="Calibri"/>
                <w:b/>
                <w:lang w:val="es-CO"/>
              </w:rPr>
            </w:pPr>
          </w:p>
        </w:tc>
      </w:tr>
      <w:tr w:rsidR="00807B37" w:rsidRPr="00662A0D" w14:paraId="680FA5E6" w14:textId="77777777" w:rsidTr="00A03F57">
        <w:tc>
          <w:tcPr>
            <w:tcW w:w="9900" w:type="dxa"/>
            <w:shd w:val="clear" w:color="auto" w:fill="auto"/>
            <w:tcMar>
              <w:left w:w="108" w:type="dxa"/>
            </w:tcMar>
          </w:tcPr>
          <w:p w14:paraId="4910DA03" w14:textId="77777777" w:rsidR="00807B37" w:rsidRPr="00662A0D" w:rsidRDefault="00807B37" w:rsidP="00A03F57">
            <w:pPr>
              <w:jc w:val="both"/>
              <w:rPr>
                <w:rFonts w:eastAsia="Times New Roman" w:cs="Calibri"/>
                <w:b/>
                <w:lang w:val="es-CO"/>
              </w:rPr>
            </w:pPr>
          </w:p>
          <w:p w14:paraId="26888467"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Mixto</w:t>
            </w:r>
          </w:p>
          <w:p w14:paraId="5E4C18B1" w14:textId="77777777" w:rsidR="00807B37" w:rsidRPr="00662A0D" w:rsidRDefault="00807B37" w:rsidP="00A03F57">
            <w:pPr>
              <w:jc w:val="both"/>
              <w:rPr>
                <w:rFonts w:cs="Calibri"/>
                <w:b/>
                <w:lang w:val="es-CO"/>
              </w:rPr>
            </w:pPr>
          </w:p>
          <w:p w14:paraId="285C1DC3" w14:textId="77777777" w:rsidR="00807B37" w:rsidRPr="00662A0D" w:rsidRDefault="00807B37" w:rsidP="00A03F57">
            <w:pPr>
              <w:jc w:val="both"/>
              <w:rPr>
                <w:rFonts w:cs="Calibri"/>
                <w:b/>
                <w:lang w:val="es-CO"/>
              </w:rPr>
            </w:pPr>
            <w:r w:rsidRPr="00662A0D">
              <w:rPr>
                <w:rFonts w:cs="Calibri"/>
                <w:b/>
                <w:lang w:val="es-CO"/>
              </w:rPr>
              <w:t xml:space="preserve">Metodología de cálculo: </w:t>
            </w:r>
          </w:p>
          <w:p w14:paraId="70EE850C" w14:textId="77777777" w:rsidR="00807B37" w:rsidRPr="00662A0D" w:rsidRDefault="00807B37" w:rsidP="00A03F57">
            <w:pPr>
              <w:jc w:val="both"/>
              <w:rPr>
                <w:rFonts w:cs="Calibri"/>
                <w:b/>
                <w:lang w:val="es-CO"/>
              </w:rPr>
            </w:pPr>
          </w:p>
          <w:p w14:paraId="09731AF1" w14:textId="77777777" w:rsidR="00807B37" w:rsidRPr="00662A0D" w:rsidRDefault="00807B37" w:rsidP="00171806">
            <w:pPr>
              <w:pStyle w:val="ListParagraph"/>
              <w:numPr>
                <w:ilvl w:val="0"/>
                <w:numId w:val="7"/>
              </w:numPr>
              <w:ind w:left="360"/>
              <w:jc w:val="both"/>
              <w:rPr>
                <w:rFonts w:ascii="Calibri" w:hAnsi="Calibri" w:cs="Calibri"/>
                <w:b/>
                <w:sz w:val="22"/>
                <w:szCs w:val="22"/>
                <w:lang w:val="es-CO"/>
              </w:rPr>
            </w:pPr>
            <w:r w:rsidRPr="00662A0D">
              <w:rPr>
                <w:rFonts w:ascii="Calibri" w:hAnsi="Calibri" w:cs="Calibri"/>
                <w:sz w:val="22"/>
                <w:szCs w:val="22"/>
                <w:lang w:val="es-CO"/>
              </w:rPr>
              <w:t>Número total de establecimientos de salud con accesibilidad arquitectónica ÷ número total de establecimientos de salud, diferenciando entre establecimientos públicos y privados.</w:t>
            </w:r>
          </w:p>
          <w:p w14:paraId="1FDD5383" w14:textId="77777777" w:rsidR="00807B37" w:rsidRPr="00662A0D" w:rsidRDefault="00807B37" w:rsidP="00A03F57">
            <w:pPr>
              <w:pStyle w:val="ListParagraph"/>
              <w:ind w:left="360"/>
              <w:jc w:val="both"/>
              <w:rPr>
                <w:rFonts w:ascii="Calibri" w:hAnsi="Calibri" w:cs="Calibri"/>
                <w:b/>
                <w:sz w:val="22"/>
                <w:szCs w:val="22"/>
                <w:lang w:val="es-CO"/>
              </w:rPr>
            </w:pPr>
          </w:p>
          <w:p w14:paraId="08D998C4" w14:textId="77777777" w:rsidR="00807B37" w:rsidRPr="00662A0D" w:rsidRDefault="00807B37" w:rsidP="00171806">
            <w:pPr>
              <w:pStyle w:val="ListParagraph"/>
              <w:numPr>
                <w:ilvl w:val="0"/>
                <w:numId w:val="7"/>
              </w:numPr>
              <w:ind w:left="360"/>
              <w:jc w:val="both"/>
              <w:rPr>
                <w:rFonts w:ascii="Calibri" w:hAnsi="Calibri" w:cs="Calibri"/>
                <w:b/>
                <w:sz w:val="22"/>
                <w:szCs w:val="22"/>
                <w:lang w:val="es-CO"/>
              </w:rPr>
            </w:pPr>
            <w:r w:rsidRPr="00662A0D">
              <w:rPr>
                <w:rFonts w:ascii="Calibri" w:hAnsi="Calibri" w:cs="Calibri"/>
                <w:sz w:val="22"/>
                <w:szCs w:val="22"/>
                <w:lang w:val="es-CO"/>
              </w:rPr>
              <w:t>Número total de establecimientos de salud con accesibilidad comunicacional ÷ número total de establecimientos de salud, diferenciando entre establecimientos públicos y privados.</w:t>
            </w:r>
          </w:p>
          <w:p w14:paraId="1EC65851" w14:textId="77777777" w:rsidR="00807B37" w:rsidRPr="00662A0D" w:rsidRDefault="00807B37" w:rsidP="00A03F57">
            <w:pPr>
              <w:pStyle w:val="ListParagraph"/>
              <w:ind w:left="360"/>
              <w:jc w:val="both"/>
              <w:rPr>
                <w:rFonts w:ascii="Calibri" w:hAnsi="Calibri" w:cs="Calibri"/>
                <w:b/>
                <w:sz w:val="22"/>
                <w:szCs w:val="22"/>
                <w:lang w:val="es-CO"/>
              </w:rPr>
            </w:pPr>
          </w:p>
          <w:p w14:paraId="3A36EF59" w14:textId="77777777" w:rsidR="00807B37" w:rsidRPr="00662A0D" w:rsidRDefault="00807B37" w:rsidP="00171806">
            <w:pPr>
              <w:pStyle w:val="ListParagraph"/>
              <w:numPr>
                <w:ilvl w:val="0"/>
                <w:numId w:val="7"/>
              </w:numPr>
              <w:ind w:left="360"/>
              <w:jc w:val="both"/>
              <w:rPr>
                <w:rFonts w:ascii="Calibri" w:hAnsi="Calibri" w:cs="Calibri"/>
                <w:b/>
                <w:sz w:val="22"/>
                <w:szCs w:val="22"/>
                <w:lang w:val="es-CO"/>
              </w:rPr>
            </w:pPr>
            <w:r w:rsidRPr="00662A0D">
              <w:rPr>
                <w:rFonts w:ascii="Calibri" w:hAnsi="Calibri" w:cs="Calibri"/>
                <w:sz w:val="22"/>
                <w:szCs w:val="22"/>
                <w:lang w:val="es-CO"/>
              </w:rPr>
              <w:t>Número total de establecimientos de salud con accesibilidad de información ÷ número total de establecimientos de salud, diferenciando entre establecimientos públicos y privados.</w:t>
            </w:r>
          </w:p>
          <w:p w14:paraId="6888ED97" w14:textId="77777777" w:rsidR="00807B37" w:rsidRPr="00662A0D" w:rsidRDefault="00807B37" w:rsidP="00A03F57">
            <w:pPr>
              <w:jc w:val="both"/>
              <w:rPr>
                <w:rFonts w:eastAsia="Times New Roman" w:cs="Calibri"/>
                <w:lang w:val="es-CO"/>
              </w:rPr>
            </w:pPr>
          </w:p>
        </w:tc>
      </w:tr>
      <w:tr w:rsidR="00807B37" w:rsidRPr="00662A0D" w14:paraId="2364EFB0" w14:textId="77777777" w:rsidTr="00A03F57">
        <w:tc>
          <w:tcPr>
            <w:tcW w:w="9900" w:type="dxa"/>
            <w:shd w:val="clear" w:color="auto" w:fill="auto"/>
            <w:tcMar>
              <w:left w:w="108" w:type="dxa"/>
            </w:tcMar>
          </w:tcPr>
          <w:p w14:paraId="3B5C65E9" w14:textId="77777777" w:rsidR="00807B37" w:rsidRPr="00662A0D" w:rsidRDefault="00807B37" w:rsidP="00A03F57">
            <w:pPr>
              <w:jc w:val="both"/>
              <w:rPr>
                <w:rFonts w:eastAsia="Times New Roman" w:cs="Calibri"/>
                <w:b/>
                <w:lang w:val="es-CO"/>
              </w:rPr>
            </w:pPr>
          </w:p>
          <w:p w14:paraId="62BE7110" w14:textId="77777777" w:rsidR="00807B37" w:rsidRPr="00662A0D" w:rsidRDefault="00807B37" w:rsidP="00A03F57">
            <w:pPr>
              <w:jc w:val="both"/>
              <w:rPr>
                <w:rFonts w:eastAsia="Times New Roman" w:cs="Calibri"/>
                <w:b/>
              </w:rPr>
            </w:pPr>
            <w:r w:rsidRPr="00662A0D">
              <w:rPr>
                <w:rFonts w:eastAsia="Times New Roman" w:cs="Calibri"/>
                <w:b/>
                <w:lang w:val="es-CO"/>
              </w:rPr>
              <w:t>Respuesta</w:t>
            </w:r>
            <w:r w:rsidRPr="00662A0D">
              <w:rPr>
                <w:rFonts w:eastAsia="Times New Roman" w:cs="Calibri"/>
                <w:b/>
              </w:rPr>
              <w:t>:</w:t>
            </w:r>
          </w:p>
          <w:p w14:paraId="3F044F59" w14:textId="77777777" w:rsidR="00807B37" w:rsidRPr="000E5EA6" w:rsidRDefault="000E5EA6" w:rsidP="00BC2000">
            <w:pPr>
              <w:jc w:val="both"/>
              <w:rPr>
                <w:rFonts w:eastAsia="Times New Roman" w:cs="Calibri"/>
              </w:rPr>
            </w:pPr>
            <w:r w:rsidRPr="000E5EA6">
              <w:rPr>
                <w:rFonts w:eastAsia="Times New Roman" w:cs="Calibri"/>
              </w:rPr>
              <w:t>Sin información.</w:t>
            </w:r>
          </w:p>
        </w:tc>
      </w:tr>
    </w:tbl>
    <w:p w14:paraId="724BEB0E" w14:textId="77777777" w:rsidR="00807B37" w:rsidRPr="00662A0D" w:rsidRDefault="00807B37" w:rsidP="00807B37">
      <w:pPr>
        <w:ind w:left="-720"/>
        <w:jc w:val="both"/>
        <w:rPr>
          <w:rFonts w:cs="Calibri"/>
          <w:b/>
          <w:lang w:val="es-CO"/>
        </w:rPr>
      </w:pPr>
    </w:p>
    <w:p w14:paraId="65857A29"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9A65155" w14:textId="77777777" w:rsidTr="00A03F57">
        <w:tc>
          <w:tcPr>
            <w:tcW w:w="9900" w:type="dxa"/>
            <w:shd w:val="clear" w:color="auto" w:fill="E7E6E6"/>
            <w:tcMar>
              <w:left w:w="108" w:type="dxa"/>
            </w:tcMar>
          </w:tcPr>
          <w:p w14:paraId="4CAC5D52" w14:textId="77777777" w:rsidR="00807B37" w:rsidRPr="00662A0D" w:rsidRDefault="00807B37" w:rsidP="00A03F57">
            <w:pPr>
              <w:ind w:left="252"/>
              <w:jc w:val="both"/>
              <w:rPr>
                <w:rFonts w:eastAsia="Times New Roman" w:cs="Calibri"/>
                <w:b/>
                <w:lang w:val="es-CO"/>
              </w:rPr>
            </w:pPr>
          </w:p>
          <w:p w14:paraId="0B84F83F"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Salud 1.2: </w:t>
            </w:r>
            <w:r w:rsidRPr="00662A0D">
              <w:rPr>
                <w:rFonts w:cs="Calibri"/>
                <w:lang w:val="es-CO"/>
              </w:rPr>
              <w:t>Concientización sobre salud sexual y reproductiva.</w:t>
            </w:r>
          </w:p>
          <w:p w14:paraId="07343A1E" w14:textId="77777777" w:rsidR="00807B37" w:rsidRPr="00662A0D" w:rsidRDefault="00807B37" w:rsidP="00A03F57">
            <w:pPr>
              <w:jc w:val="both"/>
              <w:rPr>
                <w:rFonts w:eastAsia="Times New Roman" w:cs="Calibri"/>
                <w:b/>
                <w:lang w:val="es-CO"/>
              </w:rPr>
            </w:pPr>
          </w:p>
        </w:tc>
      </w:tr>
      <w:tr w:rsidR="00807B37" w:rsidRPr="00662A0D" w14:paraId="7ABD5BAF" w14:textId="77777777" w:rsidTr="00A03F57">
        <w:tc>
          <w:tcPr>
            <w:tcW w:w="9900" w:type="dxa"/>
            <w:shd w:val="clear" w:color="auto" w:fill="auto"/>
            <w:tcMar>
              <w:left w:w="108" w:type="dxa"/>
            </w:tcMar>
          </w:tcPr>
          <w:p w14:paraId="7C8B322C" w14:textId="77777777" w:rsidR="00807B37" w:rsidRPr="00662A0D" w:rsidRDefault="00807B37" w:rsidP="00A03F57">
            <w:pPr>
              <w:ind w:left="252"/>
              <w:jc w:val="both"/>
              <w:rPr>
                <w:rFonts w:eastAsia="Times New Roman" w:cs="Calibri"/>
                <w:b/>
                <w:lang w:val="es-CO"/>
              </w:rPr>
            </w:pPr>
          </w:p>
          <w:p w14:paraId="0310AB6A"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318CA480" w14:textId="77777777" w:rsidR="00807B37" w:rsidRPr="00662A0D" w:rsidRDefault="00807B37" w:rsidP="00171806">
            <w:pPr>
              <w:pStyle w:val="ListParagraph"/>
              <w:numPr>
                <w:ilvl w:val="0"/>
                <w:numId w:val="7"/>
              </w:numPr>
              <w:ind w:left="0"/>
              <w:jc w:val="both"/>
              <w:rPr>
                <w:rFonts w:ascii="Calibri" w:hAnsi="Calibri" w:cs="Calibri"/>
                <w:sz w:val="22"/>
                <w:szCs w:val="22"/>
                <w:lang w:val="es-CO"/>
              </w:rPr>
            </w:pPr>
            <w:r w:rsidRPr="00662A0D">
              <w:rPr>
                <w:rFonts w:ascii="Calibri" w:hAnsi="Calibri" w:cs="Calibri"/>
                <w:sz w:val="22"/>
                <w:szCs w:val="22"/>
                <w:lang w:val="es-CO"/>
              </w:rPr>
              <w:t>A. Planes y programas</w:t>
            </w:r>
          </w:p>
          <w:p w14:paraId="7B8F95AB" w14:textId="77777777" w:rsidR="00807B37" w:rsidRPr="00662A0D" w:rsidRDefault="00807B37" w:rsidP="00171806">
            <w:pPr>
              <w:pStyle w:val="ListParagraph"/>
              <w:numPr>
                <w:ilvl w:val="0"/>
                <w:numId w:val="7"/>
              </w:numPr>
              <w:ind w:left="0"/>
              <w:jc w:val="both"/>
              <w:rPr>
                <w:rFonts w:ascii="Calibri" w:hAnsi="Calibri" w:cs="Calibri"/>
                <w:sz w:val="22"/>
                <w:szCs w:val="22"/>
                <w:lang w:val="es-CO"/>
              </w:rPr>
            </w:pPr>
            <w:r w:rsidRPr="00662A0D">
              <w:rPr>
                <w:rFonts w:ascii="Calibri" w:hAnsi="Calibri" w:cs="Calibri"/>
                <w:sz w:val="22"/>
                <w:szCs w:val="22"/>
                <w:lang w:val="es-CO"/>
              </w:rPr>
              <w:t>B. Manuales y guías</w:t>
            </w:r>
          </w:p>
          <w:p w14:paraId="4E6DC9CA" w14:textId="77777777" w:rsidR="00807B37" w:rsidRPr="00662A0D" w:rsidRDefault="00807B37" w:rsidP="00A03F57">
            <w:pPr>
              <w:pStyle w:val="ListParagraph"/>
              <w:tabs>
                <w:tab w:val="left" w:pos="426"/>
              </w:tabs>
              <w:ind w:left="0"/>
              <w:jc w:val="both"/>
              <w:rPr>
                <w:rFonts w:ascii="Calibri" w:hAnsi="Calibri" w:cs="Calibri"/>
                <w:sz w:val="22"/>
                <w:szCs w:val="22"/>
                <w:lang w:val="es-CO"/>
              </w:rPr>
            </w:pPr>
            <w:r w:rsidRPr="00662A0D">
              <w:rPr>
                <w:rFonts w:ascii="Calibri" w:hAnsi="Calibri" w:cs="Calibri"/>
                <w:sz w:val="22"/>
                <w:szCs w:val="22"/>
                <w:lang w:val="es-CO"/>
              </w:rPr>
              <w:t>C. Normativas y legislación</w:t>
            </w:r>
          </w:p>
          <w:p w14:paraId="64E33035" w14:textId="77777777" w:rsidR="00807B37" w:rsidRPr="00662A0D" w:rsidRDefault="00807B37" w:rsidP="00A03F57">
            <w:pPr>
              <w:pStyle w:val="ListParagraph"/>
              <w:tabs>
                <w:tab w:val="left" w:pos="426"/>
              </w:tabs>
              <w:ind w:left="0"/>
              <w:jc w:val="both"/>
              <w:rPr>
                <w:rFonts w:ascii="Calibri" w:eastAsia="Times New Roman" w:hAnsi="Calibri" w:cs="Calibri"/>
                <w:b/>
                <w:sz w:val="22"/>
                <w:szCs w:val="22"/>
                <w:lang w:val="es-CO"/>
              </w:rPr>
            </w:pPr>
          </w:p>
        </w:tc>
      </w:tr>
      <w:tr w:rsidR="00807B37" w:rsidRPr="00662A0D" w14:paraId="582C94B2" w14:textId="77777777" w:rsidTr="00A03F57">
        <w:tc>
          <w:tcPr>
            <w:tcW w:w="9900" w:type="dxa"/>
            <w:shd w:val="clear" w:color="auto" w:fill="auto"/>
            <w:tcMar>
              <w:left w:w="108" w:type="dxa"/>
            </w:tcMar>
          </w:tcPr>
          <w:p w14:paraId="4D734122" w14:textId="77777777" w:rsidR="00807B37" w:rsidRPr="00662A0D" w:rsidRDefault="00807B37" w:rsidP="00A03F57">
            <w:pPr>
              <w:jc w:val="both"/>
              <w:rPr>
                <w:rFonts w:eastAsia="Times New Roman" w:cs="Calibri"/>
                <w:b/>
                <w:lang w:val="es-CO"/>
              </w:rPr>
            </w:pPr>
          </w:p>
          <w:p w14:paraId="5996993B"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01814B26" w14:textId="77777777" w:rsidR="00807B37" w:rsidRPr="00662A0D" w:rsidRDefault="00807B37" w:rsidP="00A03F57">
            <w:pPr>
              <w:pStyle w:val="ListParagraph"/>
              <w:ind w:left="360"/>
              <w:jc w:val="both"/>
              <w:rPr>
                <w:rFonts w:ascii="Calibri" w:eastAsia="Times New Roman" w:hAnsi="Calibri" w:cs="Calibri"/>
                <w:sz w:val="22"/>
                <w:szCs w:val="22"/>
                <w:lang w:val="es-CO"/>
              </w:rPr>
            </w:pPr>
          </w:p>
        </w:tc>
      </w:tr>
      <w:tr w:rsidR="00807B37" w:rsidRPr="00662A0D" w14:paraId="5B7EE115" w14:textId="77777777" w:rsidTr="00A03F57">
        <w:tc>
          <w:tcPr>
            <w:tcW w:w="9900" w:type="dxa"/>
            <w:shd w:val="clear" w:color="auto" w:fill="auto"/>
            <w:tcMar>
              <w:left w:w="108" w:type="dxa"/>
            </w:tcMar>
          </w:tcPr>
          <w:p w14:paraId="41514ABB" w14:textId="77777777" w:rsidR="00807B37" w:rsidRPr="00662A0D" w:rsidRDefault="00807B37" w:rsidP="00A03F57">
            <w:pPr>
              <w:jc w:val="both"/>
              <w:rPr>
                <w:rFonts w:eastAsia="Times New Roman" w:cs="Calibri"/>
                <w:b/>
                <w:lang w:val="es-CO"/>
              </w:rPr>
            </w:pPr>
          </w:p>
          <w:p w14:paraId="66ACB39C" w14:textId="77777777" w:rsidR="00807B37" w:rsidRPr="00662A0D" w:rsidRDefault="00807B37" w:rsidP="00A03F57">
            <w:pPr>
              <w:jc w:val="both"/>
              <w:rPr>
                <w:rFonts w:eastAsia="Times New Roman" w:cs="Calibri"/>
                <w:b/>
              </w:rPr>
            </w:pPr>
            <w:r w:rsidRPr="00662A0D">
              <w:rPr>
                <w:rFonts w:eastAsia="Times New Roman" w:cs="Calibri"/>
                <w:b/>
                <w:lang w:val="es-CO"/>
              </w:rPr>
              <w:t>Respuesta</w:t>
            </w:r>
            <w:r w:rsidRPr="00662A0D">
              <w:rPr>
                <w:rFonts w:eastAsia="Times New Roman" w:cs="Calibri"/>
                <w:b/>
              </w:rPr>
              <w:t>:</w:t>
            </w:r>
          </w:p>
          <w:p w14:paraId="0A73530C" w14:textId="77777777" w:rsidR="00214947" w:rsidRPr="00662A0D" w:rsidRDefault="00214947" w:rsidP="00214947">
            <w:pPr>
              <w:rPr>
                <w:rFonts w:eastAsia="Times New Roman" w:cs="Calibri"/>
              </w:rPr>
            </w:pPr>
            <w:r w:rsidRPr="00662A0D">
              <w:rPr>
                <w:rFonts w:eastAsia="Times New Roman" w:cs="Calibri"/>
              </w:rPr>
              <w:t>. Programa Nacional de Salud Sexual y Procreación Responsable (Ley Nº 25.673). Tiene como misión contribuir a mejorar la estructura de oportunidades para el acceso a una atención integral de la salud sexual y reproductiva a los fines de garantizar a toda la población el acceso a la información, orientación, métodos y prestaciones de servicios referidos a la salud sexual y procreación responsable.</w:t>
            </w:r>
          </w:p>
          <w:p w14:paraId="0545B201" w14:textId="77777777" w:rsidR="00214947" w:rsidRPr="00662A0D" w:rsidRDefault="00214947" w:rsidP="00214947">
            <w:pPr>
              <w:rPr>
                <w:rFonts w:eastAsia="Times New Roman" w:cs="Calibri"/>
              </w:rPr>
            </w:pPr>
            <w:r w:rsidRPr="00662A0D">
              <w:rPr>
                <w:rFonts w:eastAsia="Times New Roman" w:cs="Calibri"/>
              </w:rPr>
              <w:t>El programa sostiene una serie de acciones para visibilizar los derechos sexuales y reproductivos de las personas con discapacidad y sensibilizar a los equipos de salud y a gestores provinciales al respecto.</w:t>
            </w:r>
          </w:p>
          <w:p w14:paraId="5DCA7E25" w14:textId="77777777" w:rsidR="00214947" w:rsidRPr="00662A0D" w:rsidRDefault="00214947" w:rsidP="00214947">
            <w:pPr>
              <w:rPr>
                <w:rFonts w:eastAsia="Times New Roman" w:cs="Calibri"/>
              </w:rPr>
            </w:pPr>
            <w:r w:rsidRPr="00662A0D">
              <w:rPr>
                <w:rFonts w:eastAsia="Times New Roman" w:cs="Calibri"/>
              </w:rPr>
              <w:t>En ese sentido se intenta construir líneas de trabajo que tengan en cuenta la interseccionalidad entre la cuestión de género y la perspectiva de las personas con discapacidad. Algunas acciones puntuales que se desarrollan son:</w:t>
            </w:r>
          </w:p>
          <w:p w14:paraId="3C562A9B" w14:textId="77777777" w:rsidR="00214947" w:rsidRPr="00662A0D" w:rsidRDefault="00214947" w:rsidP="00214947">
            <w:pPr>
              <w:rPr>
                <w:rFonts w:eastAsia="Times New Roman" w:cs="Calibri"/>
              </w:rPr>
            </w:pPr>
            <w:r w:rsidRPr="00662A0D">
              <w:rPr>
                <w:rFonts w:eastAsia="Times New Roman" w:cs="Calibri"/>
              </w:rPr>
              <w:t>-Inclusión de los derechos sexuales y derechos reproductivos de niñas y mujeres con discapacidad en materiales de difusión y promoción de derechos del Programa y en guías técnicas.</w:t>
            </w:r>
          </w:p>
          <w:p w14:paraId="50AD5BFE" w14:textId="77777777" w:rsidR="00214947" w:rsidRPr="00662A0D" w:rsidRDefault="00214947" w:rsidP="00214947">
            <w:pPr>
              <w:rPr>
                <w:rFonts w:eastAsia="Times New Roman" w:cs="Calibri"/>
              </w:rPr>
            </w:pPr>
            <w:r w:rsidRPr="00662A0D">
              <w:rPr>
                <w:rFonts w:eastAsia="Times New Roman" w:cs="Calibri"/>
              </w:rPr>
              <w:t>-Adaptación de materiales de comunicación existentes para garantizar un formato accesible a personas con discapacidad (por ejemplo documentos dirigidos a personas con baja visión y accesible a lectores de pantalla para  personas con discapacidad visual y con la posibilidad de que sean impresas en braille).</w:t>
            </w:r>
          </w:p>
          <w:p w14:paraId="25AEF764" w14:textId="77777777" w:rsidR="00214947" w:rsidRPr="00662A0D" w:rsidRDefault="00214947" w:rsidP="00214947">
            <w:pPr>
              <w:rPr>
                <w:rFonts w:eastAsia="Times New Roman" w:cs="Calibri"/>
              </w:rPr>
            </w:pPr>
            <w:r w:rsidRPr="00662A0D">
              <w:rPr>
                <w:rFonts w:eastAsia="Times New Roman" w:cs="Calibri"/>
              </w:rPr>
              <w:t>Todos los materiales gráficos del programa se encuentran disponibles en formatos digitales en:</w:t>
            </w:r>
          </w:p>
          <w:p w14:paraId="4455822E" w14:textId="77777777" w:rsidR="00214947" w:rsidRPr="00662A0D" w:rsidRDefault="00214947" w:rsidP="00214947">
            <w:pPr>
              <w:rPr>
                <w:rFonts w:eastAsia="Times New Roman" w:cs="Calibri"/>
              </w:rPr>
            </w:pPr>
            <w:r w:rsidRPr="00662A0D">
              <w:rPr>
                <w:rFonts w:eastAsia="Times New Roman" w:cs="Calibri"/>
              </w:rPr>
              <w:t>- Banco de recursos para profesionales de la salud del Ministerio de Salud de la Nación. Disponible en: http://www.msal.gob.ar/index.php?option=com_bes_contenidos</w:t>
            </w:r>
          </w:p>
          <w:p w14:paraId="1F700A29" w14:textId="77777777" w:rsidR="00214947" w:rsidRPr="00662A0D" w:rsidRDefault="00214947" w:rsidP="00214947">
            <w:pPr>
              <w:rPr>
                <w:rFonts w:eastAsia="Times New Roman" w:cs="Calibri"/>
              </w:rPr>
            </w:pPr>
            <w:r w:rsidRPr="00662A0D">
              <w:rPr>
                <w:rFonts w:eastAsia="Times New Roman" w:cs="Calibri"/>
              </w:rPr>
              <w:t>- Banco de recursos y campañas (para población usuaria) del Ministerio de Salud de la Nación. Disponible en http://www.msal.gob.ar/index.php?option=com_ryc_contenidos</w:t>
            </w:r>
          </w:p>
          <w:p w14:paraId="28428C81" w14:textId="77777777" w:rsidR="00214947" w:rsidRPr="00662A0D" w:rsidRDefault="00214947" w:rsidP="00214947">
            <w:pPr>
              <w:rPr>
                <w:rFonts w:eastAsia="Times New Roman" w:cs="Calibri"/>
              </w:rPr>
            </w:pPr>
            <w:r w:rsidRPr="00662A0D">
              <w:rPr>
                <w:rFonts w:eastAsia="Times New Roman" w:cs="Calibri"/>
              </w:rPr>
              <w:t>. Protocolo para la atención integral de las personas con derecho a la in</w:t>
            </w:r>
            <w:r w:rsidR="00885EC7">
              <w:rPr>
                <w:rFonts w:eastAsia="Times New Roman" w:cs="Calibri"/>
              </w:rPr>
              <w:t xml:space="preserve">terrupción legal del embarazo cuya </w:t>
            </w:r>
            <w:r w:rsidRPr="00662A0D">
              <w:rPr>
                <w:rFonts w:eastAsia="Times New Roman" w:cs="Calibri"/>
              </w:rPr>
              <w:t xml:space="preserve">última actualización </w:t>
            </w:r>
            <w:r w:rsidR="00885EC7">
              <w:rPr>
                <w:rFonts w:eastAsia="Times New Roman" w:cs="Calibri"/>
              </w:rPr>
              <w:t>se aprobó el 12/12/2019 por</w:t>
            </w:r>
            <w:r w:rsidRPr="00662A0D">
              <w:rPr>
                <w:rFonts w:eastAsia="Times New Roman" w:cs="Calibri"/>
              </w:rPr>
              <w:t xml:space="preserve"> Resolución 1/2019 del Ministerio de Salud de la Nación</w:t>
            </w:r>
            <w:r w:rsidR="00885EC7">
              <w:rPr>
                <w:rStyle w:val="FootnoteReference"/>
                <w:rFonts w:eastAsia="Times New Roman" w:cs="Calibri"/>
              </w:rPr>
              <w:footnoteReference w:id="20"/>
            </w:r>
            <w:r w:rsidRPr="00662A0D">
              <w:rPr>
                <w:rFonts w:eastAsia="Times New Roman" w:cs="Calibri"/>
              </w:rPr>
              <w:t>. Contiene lineamientos para su aplicación en diferentes contextos, tanto en instituciones públicas como privadas de todo el territorio argentino.</w:t>
            </w:r>
          </w:p>
          <w:p w14:paraId="1C1500E4" w14:textId="77777777" w:rsidR="00214947" w:rsidRPr="00662A0D" w:rsidRDefault="00214947" w:rsidP="00214947">
            <w:pPr>
              <w:rPr>
                <w:rFonts w:eastAsia="Times New Roman" w:cs="Calibri"/>
              </w:rPr>
            </w:pPr>
            <w:r w:rsidRPr="00662A0D">
              <w:rPr>
                <w:rFonts w:eastAsia="Times New Roman" w:cs="Calibri"/>
              </w:rPr>
              <w:t>Allí se garantiza el derecho al consentimiento informado de las personas con discapacidad y se establece que éstas tienen derecho a solicitar y acceder a la interrupción legal del embarazo por sí mismas, así como a negarse a que se les practique un aborto sin su consentimiento, en igualdad de condiciones que el resto de las personas. Asimismo se establece que los equipos de salud deben adaptar sus prácticas para asegurar la accesibilidad a través de ajustes razonables.</w:t>
            </w:r>
          </w:p>
          <w:p w14:paraId="6CCFDE00" w14:textId="77777777" w:rsidR="00214947" w:rsidRPr="00662A0D" w:rsidRDefault="00214947" w:rsidP="00214947">
            <w:pPr>
              <w:rPr>
                <w:rFonts w:eastAsia="Times New Roman" w:cs="Calibri"/>
              </w:rPr>
            </w:pPr>
            <w:r w:rsidRPr="00662A0D">
              <w:rPr>
                <w:rFonts w:eastAsia="Times New Roman" w:cs="Calibri"/>
              </w:rPr>
              <w:t>Las mujeres con discapacidad víctimas de violación tienen derecho, al igual que las personas sin discapacidad, a decidir autónomamente si ejercer o no su derecho a ILE. Tienen derecho a solicitar y acceder a los ajustes razonables y sistemas de apoyo para poder ejercer su derecho a la decisión autónoma.</w:t>
            </w:r>
          </w:p>
          <w:p w14:paraId="7D84A886" w14:textId="77777777" w:rsidR="00214947" w:rsidRPr="00662A0D" w:rsidRDefault="00214947" w:rsidP="00214947">
            <w:pPr>
              <w:rPr>
                <w:rFonts w:eastAsia="Times New Roman" w:cs="Calibri"/>
              </w:rPr>
            </w:pPr>
            <w:r w:rsidRPr="00662A0D">
              <w:rPr>
                <w:rFonts w:eastAsia="Times New Roman" w:cs="Calibri"/>
              </w:rPr>
              <w:t>El protocolo se encuentra disponible en: http://www.msal.gob.ar/images/stories/bes/graficos/0000001792cnt-protocolo-ILE-2019-2edicion.pdf</w:t>
            </w:r>
          </w:p>
          <w:p w14:paraId="654206B4" w14:textId="77777777" w:rsidR="00214947" w:rsidRPr="00662A0D" w:rsidRDefault="00214947" w:rsidP="00214947">
            <w:pPr>
              <w:rPr>
                <w:rFonts w:eastAsia="Times New Roman" w:cs="Calibri"/>
              </w:rPr>
            </w:pPr>
            <w:r w:rsidRPr="00662A0D">
              <w:rPr>
                <w:rFonts w:eastAsia="Times New Roman" w:cs="Calibri"/>
              </w:rPr>
              <w:t>. Consejería en Salud Sexual y Salud Reproductiva. Es un modelo de atención centrado en las personas usuarias. Tiene como objetivo principal fortalecer la autonomía para la toma de decisiones sobre su salud sexual y reproductiva de manera libre, consciente e informada. En su propuesta de trabajo se tiene en cuenta la situación de las personas con discapacidad, y desde allí se aborda con dos objetivos principales: Identificar las barreras que viven las personas con discapacidad para vivir libremente su sexualidad y proponer la reflexión en torno a los prejuicios y presunciones sobre las personas con discapacidad en relación a su sexualidad.</w:t>
            </w:r>
          </w:p>
          <w:p w14:paraId="31080221" w14:textId="77777777" w:rsidR="00214947" w:rsidRPr="00662A0D" w:rsidRDefault="00214947" w:rsidP="00214947">
            <w:pPr>
              <w:rPr>
                <w:rFonts w:eastAsia="Times New Roman" w:cs="Calibri"/>
              </w:rPr>
            </w:pPr>
            <w:r w:rsidRPr="00662A0D">
              <w:rPr>
                <w:rFonts w:eastAsia="Times New Roman" w:cs="Calibri"/>
              </w:rPr>
              <w:t>En ese contexto se prevé la realización de talleres en Salud Sexual y Salud Reproductiva para diferentes ámbitos de la comunidad. La elaboración de los mismos incluye la perspectiva de derechos de las personas con discapacidad.</w:t>
            </w:r>
          </w:p>
          <w:p w14:paraId="1B46848E" w14:textId="77777777" w:rsidR="00214947" w:rsidRPr="00662A0D" w:rsidRDefault="00214947" w:rsidP="00214947">
            <w:pPr>
              <w:rPr>
                <w:rFonts w:eastAsia="Times New Roman" w:cs="Calibri"/>
              </w:rPr>
            </w:pPr>
            <w:r w:rsidRPr="00662A0D">
              <w:rPr>
                <w:rFonts w:eastAsia="Times New Roman" w:cs="Calibri"/>
              </w:rPr>
              <w:t>. Plan Nacional de Disminución del Embarazo No Intencional en la Adolescencia. Política pública de intervención integral e intersectorial sobre el embarazo no intencional en la adolescencia, la cual ha sido diseñada incluyendo la perspectiva de discapacidad. (Ministerio de Salud</w:t>
            </w:r>
            <w:r w:rsidR="003D3592">
              <w:rPr>
                <w:rFonts w:eastAsia="Times New Roman" w:cs="Calibri"/>
              </w:rPr>
              <w:t>,</w:t>
            </w:r>
            <w:r w:rsidRPr="00662A0D">
              <w:rPr>
                <w:rFonts w:eastAsia="Times New Roman" w:cs="Calibri"/>
              </w:rPr>
              <w:t xml:space="preserve"> Ministerio de Educación, Cultura, Ciencia y Tecnología y el Ministerio de Desarrollo Social, con la cooperación de la sociedad civil y de las agencias del Sistema de Naciones Unidas.)</w:t>
            </w:r>
          </w:p>
          <w:p w14:paraId="7B5809E2" w14:textId="77777777" w:rsidR="00214947" w:rsidRPr="00662A0D" w:rsidRDefault="00214947" w:rsidP="00214947">
            <w:pPr>
              <w:rPr>
                <w:rFonts w:eastAsia="Times New Roman" w:cs="Calibri"/>
              </w:rPr>
            </w:pPr>
            <w:r w:rsidRPr="00662A0D">
              <w:rPr>
                <w:rFonts w:eastAsia="Times New Roman" w:cs="Calibri"/>
              </w:rPr>
              <w:t xml:space="preserve">. Programa Nacional de Educación Sexual Integral (Ley 26.150) Establece el derecho a recibir educación sexual integral en los establecimientos educativos públicos de gestión estatal y privada de las jurisdicciones nacional, provincial, de la Ciudad Autónoma de Buenos Aires y municipal. Asimismo, por Resolución CFE N° 45/2008 se aprobaron los lineamientos curriculares que constituyen los contenidos mínimos que deben </w:t>
            </w:r>
            <w:r w:rsidR="00033774" w:rsidRPr="00662A0D">
              <w:rPr>
                <w:rFonts w:eastAsia="Times New Roman" w:cs="Calibri"/>
              </w:rPr>
              <w:t>imple</w:t>
            </w:r>
            <w:r w:rsidR="00033774">
              <w:rPr>
                <w:rFonts w:eastAsia="Times New Roman" w:cs="Calibri"/>
              </w:rPr>
              <w:t>me</w:t>
            </w:r>
            <w:r w:rsidR="00033774" w:rsidRPr="00662A0D">
              <w:rPr>
                <w:rFonts w:eastAsia="Times New Roman" w:cs="Calibri"/>
              </w:rPr>
              <w:t>ntarse</w:t>
            </w:r>
            <w:r w:rsidRPr="00662A0D">
              <w:rPr>
                <w:rFonts w:eastAsia="Times New Roman" w:cs="Calibri"/>
              </w:rPr>
              <w:t xml:space="preserve"> en todos los niveles y modalidades, entre ellas la modalidad de educación especial.</w:t>
            </w:r>
          </w:p>
          <w:p w14:paraId="7B801C2F" w14:textId="77777777" w:rsidR="00214947" w:rsidRPr="00662A0D" w:rsidRDefault="00214947" w:rsidP="00214947">
            <w:pPr>
              <w:rPr>
                <w:rFonts w:eastAsia="Times New Roman" w:cs="Calibri"/>
              </w:rPr>
            </w:pPr>
            <w:r w:rsidRPr="00662A0D">
              <w:rPr>
                <w:rFonts w:eastAsia="Times New Roman" w:cs="Calibri"/>
              </w:rPr>
              <w:t xml:space="preserve">En el marco de este programa se elaboró material de difusión desde el Ministerio de Educación sobre sexualidad destinada adolescentes, con perspectiva de género y de derechos de personas con discapacidad. También se publicó material de apoyo sobre educación sexual integral y discapacidad para las familias y la comunidad.  </w:t>
            </w:r>
          </w:p>
          <w:p w14:paraId="7CC6254A" w14:textId="77777777" w:rsidR="00214947" w:rsidRPr="00662A0D" w:rsidRDefault="00214947" w:rsidP="00214947">
            <w:pPr>
              <w:rPr>
                <w:rFonts w:eastAsia="Times New Roman" w:cs="Calibri"/>
              </w:rPr>
            </w:pPr>
            <w:r w:rsidRPr="00662A0D">
              <w:rPr>
                <w:rFonts w:eastAsia="Times New Roman" w:cs="Calibri"/>
              </w:rPr>
              <w:t xml:space="preserve">. </w:t>
            </w:r>
            <w:r w:rsidR="00137A03" w:rsidRPr="00662A0D">
              <w:rPr>
                <w:rFonts w:eastAsia="Times New Roman" w:cs="Calibri"/>
              </w:rPr>
              <w:t xml:space="preserve">Impresión en Sistema Braille </w:t>
            </w:r>
            <w:r w:rsidRPr="00662A0D">
              <w:rPr>
                <w:rFonts w:eastAsia="Times New Roman" w:cs="Calibri"/>
              </w:rPr>
              <w:t xml:space="preserve">de 300.000 </w:t>
            </w:r>
            <w:r w:rsidR="00137A03" w:rsidRPr="00662A0D">
              <w:rPr>
                <w:rFonts w:eastAsia="Times New Roman" w:cs="Calibri"/>
              </w:rPr>
              <w:t xml:space="preserve">folletos de información con el título </w:t>
            </w:r>
            <w:r w:rsidRPr="00662A0D">
              <w:rPr>
                <w:rFonts w:eastAsia="Times New Roman" w:cs="Calibri"/>
              </w:rPr>
              <w:t>“Derechos sexuales – 0800 – discapacidad” para la promoción de los derechos sexuales y los derechos reproductivos y la difusión de la Línea de Salud Sexual.</w:t>
            </w:r>
          </w:p>
          <w:p w14:paraId="58918F94" w14:textId="77777777" w:rsidR="00214947" w:rsidRPr="00662A0D" w:rsidRDefault="00214947" w:rsidP="00214947">
            <w:pPr>
              <w:rPr>
                <w:rFonts w:eastAsia="Times New Roman" w:cs="Calibri"/>
              </w:rPr>
            </w:pPr>
            <w:r w:rsidRPr="00662A0D">
              <w:rPr>
                <w:rFonts w:eastAsia="Times New Roman" w:cs="Calibri"/>
              </w:rPr>
              <w:t>. Documento de apoyo “Nuevo Código Civil y Comercial. Lectura desde los Derechos Sexuales y los Derechos Reproductivos”. Incluido como anexo de la Resolución 65/16 del MSAL</w:t>
            </w:r>
            <w:r w:rsidR="0030357A" w:rsidRPr="00662A0D">
              <w:rPr>
                <w:rFonts w:eastAsia="Times New Roman" w:cs="Calibri"/>
              </w:rPr>
              <w:t>.</w:t>
            </w:r>
          </w:p>
          <w:p w14:paraId="633DF8CE" w14:textId="77777777" w:rsidR="00807B37" w:rsidRPr="00885EC7" w:rsidRDefault="00214947" w:rsidP="00885EC7">
            <w:pPr>
              <w:rPr>
                <w:rFonts w:eastAsia="Times New Roman" w:cs="Calibri"/>
              </w:rPr>
            </w:pPr>
            <w:r w:rsidRPr="00662A0D">
              <w:rPr>
                <w:rFonts w:eastAsia="Times New Roman" w:cs="Calibri"/>
              </w:rPr>
              <w:t>. Guía de derechos sexuales y reproductivos de las personas con discapacidad orientada a profesionales. Publicación de la Agencia Nacional de Discapacidad.</w:t>
            </w:r>
          </w:p>
        </w:tc>
      </w:tr>
    </w:tbl>
    <w:p w14:paraId="2D8DD233" w14:textId="77777777" w:rsidR="00807B37" w:rsidRPr="00662A0D" w:rsidRDefault="00807B37" w:rsidP="000915C1">
      <w:pPr>
        <w:rPr>
          <w:rFonts w:cs="Calibri"/>
          <w:lang w:val="es-CO"/>
        </w:rPr>
      </w:pPr>
    </w:p>
    <w:p w14:paraId="34C5B3C3" w14:textId="77777777" w:rsidR="00807B37" w:rsidRPr="00662A0D" w:rsidRDefault="00807B37" w:rsidP="00807B37">
      <w:pPr>
        <w:ind w:left="-720"/>
        <w:rPr>
          <w:rFonts w:cs="Calibri"/>
          <w:lang w:val="es-CO"/>
        </w:rPr>
      </w:pPr>
    </w:p>
    <w:tbl>
      <w:tblPr>
        <w:tblW w:w="9900" w:type="dxa"/>
        <w:tblInd w:w="-882" w:type="dxa"/>
        <w:tblLook w:val="04A0" w:firstRow="1" w:lastRow="0" w:firstColumn="1" w:lastColumn="0" w:noHBand="0" w:noVBand="1"/>
      </w:tblPr>
      <w:tblGrid>
        <w:gridCol w:w="9900"/>
      </w:tblGrid>
      <w:tr w:rsidR="00807B37" w:rsidRPr="00662A0D" w14:paraId="35635AF8" w14:textId="77777777" w:rsidTr="00A03F57">
        <w:tc>
          <w:tcPr>
            <w:tcW w:w="9900" w:type="dxa"/>
            <w:shd w:val="clear" w:color="auto" w:fill="44546A"/>
            <w:tcMar>
              <w:left w:w="108" w:type="dxa"/>
            </w:tcMar>
          </w:tcPr>
          <w:p w14:paraId="1F8E1363" w14:textId="77777777" w:rsidR="00807B37" w:rsidRPr="00662A0D" w:rsidRDefault="00807B37" w:rsidP="00A03F57">
            <w:pPr>
              <w:jc w:val="center"/>
              <w:rPr>
                <w:rFonts w:eastAsia="Times New Roman" w:cs="Calibri"/>
                <w:lang w:val="es-CO"/>
              </w:rPr>
            </w:pPr>
          </w:p>
          <w:p w14:paraId="288A84BF"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 xml:space="preserve">Meta 2 (Salud 2): </w:t>
            </w:r>
            <w:r w:rsidRPr="00662A0D">
              <w:rPr>
                <w:rFonts w:cs="Calibri"/>
                <w:color w:val="FFFFFF"/>
                <w:lang w:val="es-CO"/>
              </w:rPr>
              <w:t>Las personas con discapacidad son atendidas con calidad, esto es: por personal capacitado, con las garantías de apoyos requeridos y disponen de información accesible para brindar su consentimiento.</w:t>
            </w:r>
          </w:p>
          <w:p w14:paraId="65136DAC" w14:textId="77777777" w:rsidR="00807B37" w:rsidRPr="00662A0D" w:rsidRDefault="00807B37" w:rsidP="00A03F57">
            <w:pPr>
              <w:jc w:val="center"/>
              <w:rPr>
                <w:rFonts w:eastAsia="Times New Roman" w:cs="Calibri"/>
                <w:lang w:val="es-CO"/>
              </w:rPr>
            </w:pPr>
          </w:p>
        </w:tc>
      </w:tr>
    </w:tbl>
    <w:p w14:paraId="3FA59CC2" w14:textId="77777777" w:rsidR="00807B37" w:rsidRPr="00662A0D" w:rsidRDefault="00807B37" w:rsidP="00807B37">
      <w:pPr>
        <w:ind w:left="-720"/>
        <w:rPr>
          <w:rFonts w:cs="Calibri"/>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2D1653D6" w14:textId="77777777" w:rsidTr="00A03F57">
        <w:tc>
          <w:tcPr>
            <w:tcW w:w="9900" w:type="dxa"/>
            <w:shd w:val="clear" w:color="auto" w:fill="E7E6E6"/>
            <w:tcMar>
              <w:left w:w="108" w:type="dxa"/>
            </w:tcMar>
          </w:tcPr>
          <w:p w14:paraId="4F7B8EF3" w14:textId="77777777" w:rsidR="00807B37" w:rsidRPr="00662A0D" w:rsidRDefault="00807B37" w:rsidP="00A03F57">
            <w:pPr>
              <w:ind w:left="252"/>
              <w:jc w:val="both"/>
              <w:rPr>
                <w:rFonts w:eastAsia="Times New Roman" w:cs="Calibri"/>
                <w:b/>
                <w:lang w:val="es-CO"/>
              </w:rPr>
            </w:pPr>
          </w:p>
          <w:p w14:paraId="5227DD43" w14:textId="77777777" w:rsidR="00807B37" w:rsidRPr="00662A0D" w:rsidRDefault="00807B37" w:rsidP="00A03F57">
            <w:pPr>
              <w:jc w:val="both"/>
              <w:rPr>
                <w:rFonts w:eastAsia="Times New Roman" w:cs="Calibri"/>
                <w:lang w:val="es-CO"/>
              </w:rPr>
            </w:pPr>
            <w:r w:rsidRPr="00662A0D">
              <w:rPr>
                <w:rFonts w:eastAsia="Times New Roman" w:cs="Calibri"/>
                <w:b/>
                <w:lang w:val="es-CO"/>
              </w:rPr>
              <w:t>Indicador Salud 2.1:</w:t>
            </w:r>
            <w:r w:rsidRPr="00662A0D">
              <w:rPr>
                <w:rFonts w:eastAsia="Times New Roman" w:cs="Calibri"/>
                <w:lang w:val="es-CO"/>
              </w:rPr>
              <w:t xml:space="preserve"> Planes, programas y acciones de sensibilización y capacitación para la prestación adecuada de servicios de salud a las personas con discapacidad.</w:t>
            </w:r>
          </w:p>
          <w:p w14:paraId="5E603D23" w14:textId="77777777" w:rsidR="00807B37" w:rsidRPr="00662A0D" w:rsidRDefault="00807B37" w:rsidP="00A03F57">
            <w:pPr>
              <w:jc w:val="both"/>
              <w:rPr>
                <w:rFonts w:eastAsia="Times New Roman" w:cs="Calibri"/>
                <w:b/>
                <w:lang w:val="es-CO"/>
              </w:rPr>
            </w:pPr>
          </w:p>
        </w:tc>
      </w:tr>
      <w:tr w:rsidR="00807B37" w:rsidRPr="00662A0D" w14:paraId="69387B0D" w14:textId="77777777" w:rsidTr="00A03F57">
        <w:tc>
          <w:tcPr>
            <w:tcW w:w="9900" w:type="dxa"/>
            <w:shd w:val="clear" w:color="auto" w:fill="auto"/>
            <w:tcMar>
              <w:left w:w="108" w:type="dxa"/>
            </w:tcMar>
          </w:tcPr>
          <w:p w14:paraId="4C9B16B4" w14:textId="77777777" w:rsidR="00807B37" w:rsidRPr="00662A0D" w:rsidRDefault="00807B37" w:rsidP="00A03F57">
            <w:pPr>
              <w:ind w:left="252"/>
              <w:jc w:val="both"/>
              <w:rPr>
                <w:rFonts w:eastAsia="Times New Roman" w:cs="Calibri"/>
                <w:b/>
                <w:lang w:val="es-CO"/>
              </w:rPr>
            </w:pPr>
          </w:p>
          <w:p w14:paraId="74C2C8AF"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6F99E4D9" w14:textId="77777777" w:rsidR="00807B37" w:rsidRPr="00662A0D" w:rsidRDefault="00807B37" w:rsidP="00A03F57">
            <w:pPr>
              <w:pStyle w:val="ListParagraph"/>
              <w:ind w:left="0"/>
              <w:rPr>
                <w:rFonts w:ascii="Calibri" w:hAnsi="Calibri" w:cs="Calibri"/>
                <w:sz w:val="22"/>
                <w:szCs w:val="22"/>
                <w:lang w:val="es-ES"/>
              </w:rPr>
            </w:pPr>
            <w:r w:rsidRPr="00662A0D">
              <w:rPr>
                <w:rFonts w:ascii="Calibri" w:eastAsia="Times New Roman" w:hAnsi="Calibri" w:cs="Calibri"/>
                <w:sz w:val="22"/>
                <w:szCs w:val="22"/>
                <w:lang w:val="es-CO"/>
              </w:rPr>
              <w:t xml:space="preserve">A. </w:t>
            </w:r>
            <w:r w:rsidRPr="00662A0D">
              <w:rPr>
                <w:rFonts w:ascii="Calibri" w:hAnsi="Calibri" w:cs="Calibri"/>
                <w:sz w:val="22"/>
                <w:szCs w:val="22"/>
                <w:lang w:val="es-ES"/>
              </w:rPr>
              <w:t>Existencia de protocolos de atención de salud en los que esté transversalizada la discapacidad (nombrar tipo de protocolo).</w:t>
            </w:r>
          </w:p>
          <w:p w14:paraId="7DED3BA9" w14:textId="77777777" w:rsidR="00807B37" w:rsidRPr="00662A0D" w:rsidRDefault="00807B37" w:rsidP="00A03F57">
            <w:pPr>
              <w:pStyle w:val="ListParagraph"/>
              <w:ind w:left="0"/>
              <w:rPr>
                <w:rFonts w:ascii="Calibri" w:hAnsi="Calibri" w:cs="Calibri"/>
                <w:sz w:val="22"/>
                <w:szCs w:val="22"/>
                <w:highlight w:val="yellow"/>
                <w:lang w:val="es-ES"/>
              </w:rPr>
            </w:pPr>
          </w:p>
          <w:p w14:paraId="1116B2B7" w14:textId="77777777" w:rsidR="00807B37" w:rsidRPr="00662A0D" w:rsidRDefault="00807B37" w:rsidP="00A03F57">
            <w:pPr>
              <w:contextualSpacing/>
              <w:rPr>
                <w:rFonts w:eastAsia="Times New Roman" w:cs="Calibri"/>
                <w:lang w:val="es-ES"/>
              </w:rPr>
            </w:pPr>
            <w:r w:rsidRPr="00662A0D">
              <w:rPr>
                <w:rFonts w:eastAsia="Times New Roman" w:cs="Calibri"/>
                <w:lang w:val="es-CO"/>
              </w:rPr>
              <w:t xml:space="preserve">B. </w:t>
            </w:r>
            <w:r w:rsidRPr="00662A0D">
              <w:rPr>
                <w:rFonts w:cs="Calibri"/>
                <w:lang w:val="es-ES"/>
              </w:rPr>
              <w:t>Elaboración y/o publicación de guías/directrices/protocolos/ lineamientos/manuales para la atención adecuada.</w:t>
            </w:r>
          </w:p>
          <w:p w14:paraId="2ED2D4BF" w14:textId="77777777" w:rsidR="00807B37" w:rsidRPr="00662A0D" w:rsidRDefault="00807B37" w:rsidP="00A03F57">
            <w:pPr>
              <w:pStyle w:val="ListParagraph"/>
              <w:tabs>
                <w:tab w:val="left" w:pos="426"/>
              </w:tabs>
              <w:ind w:left="0"/>
              <w:jc w:val="both"/>
              <w:rPr>
                <w:rFonts w:ascii="Calibri" w:eastAsia="Times New Roman" w:hAnsi="Calibri" w:cs="Calibri"/>
                <w:b/>
                <w:sz w:val="22"/>
                <w:szCs w:val="22"/>
                <w:lang w:val="es-CO"/>
              </w:rPr>
            </w:pPr>
          </w:p>
        </w:tc>
      </w:tr>
      <w:tr w:rsidR="00807B37" w:rsidRPr="00662A0D" w14:paraId="35DC7B59" w14:textId="77777777" w:rsidTr="00A03F57">
        <w:tc>
          <w:tcPr>
            <w:tcW w:w="9900" w:type="dxa"/>
            <w:shd w:val="clear" w:color="auto" w:fill="auto"/>
            <w:tcMar>
              <w:left w:w="108" w:type="dxa"/>
            </w:tcMar>
          </w:tcPr>
          <w:p w14:paraId="36D58F7E" w14:textId="77777777" w:rsidR="00807B37" w:rsidRPr="00662A0D" w:rsidRDefault="00807B37" w:rsidP="00A03F57">
            <w:pPr>
              <w:jc w:val="both"/>
              <w:rPr>
                <w:rFonts w:eastAsia="Times New Roman" w:cs="Calibri"/>
                <w:b/>
                <w:lang w:val="es-CO"/>
              </w:rPr>
            </w:pPr>
          </w:p>
          <w:p w14:paraId="39EEB296"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1545E7DB" w14:textId="77777777" w:rsidR="00807B37" w:rsidRPr="00662A0D" w:rsidRDefault="00807B37" w:rsidP="00A03F57">
            <w:pPr>
              <w:pStyle w:val="ListParagraph"/>
              <w:ind w:left="360"/>
              <w:jc w:val="both"/>
              <w:rPr>
                <w:rFonts w:ascii="Calibri" w:eastAsia="Times New Roman" w:hAnsi="Calibri" w:cs="Calibri"/>
                <w:sz w:val="22"/>
                <w:szCs w:val="22"/>
                <w:lang w:val="es-CO"/>
              </w:rPr>
            </w:pPr>
          </w:p>
        </w:tc>
      </w:tr>
      <w:tr w:rsidR="00807B37" w:rsidRPr="00662A0D" w14:paraId="4025C036" w14:textId="77777777" w:rsidTr="00A03F57">
        <w:tc>
          <w:tcPr>
            <w:tcW w:w="9900" w:type="dxa"/>
            <w:shd w:val="clear" w:color="auto" w:fill="auto"/>
            <w:tcMar>
              <w:left w:w="108" w:type="dxa"/>
            </w:tcMar>
          </w:tcPr>
          <w:p w14:paraId="6674E769" w14:textId="77777777" w:rsidR="00807B37" w:rsidRPr="00662A0D" w:rsidRDefault="00807B37" w:rsidP="00A03F57">
            <w:pPr>
              <w:jc w:val="both"/>
              <w:rPr>
                <w:rFonts w:eastAsia="Times New Roman" w:cs="Calibri"/>
                <w:b/>
                <w:lang w:val="es-CO"/>
              </w:rPr>
            </w:pPr>
          </w:p>
          <w:p w14:paraId="2DDE9E6F" w14:textId="77777777" w:rsidR="00807B37" w:rsidRPr="00662A0D" w:rsidRDefault="00807B37" w:rsidP="00A03F57">
            <w:pPr>
              <w:jc w:val="both"/>
              <w:rPr>
                <w:rFonts w:eastAsia="Times New Roman" w:cs="Calibri"/>
                <w:b/>
              </w:rPr>
            </w:pPr>
            <w:r w:rsidRPr="00662A0D">
              <w:rPr>
                <w:rFonts w:eastAsia="Times New Roman" w:cs="Calibri"/>
                <w:b/>
                <w:lang w:val="es-CO"/>
              </w:rPr>
              <w:t>Respuesta</w:t>
            </w:r>
            <w:r w:rsidRPr="00662A0D">
              <w:rPr>
                <w:rFonts w:eastAsia="Times New Roman" w:cs="Calibri"/>
                <w:b/>
              </w:rPr>
              <w:t>:</w:t>
            </w:r>
          </w:p>
          <w:p w14:paraId="5070C265" w14:textId="77777777" w:rsidR="00807B37" w:rsidRPr="00885EC7" w:rsidRDefault="00885EC7" w:rsidP="00A03F57">
            <w:pPr>
              <w:jc w:val="both"/>
              <w:rPr>
                <w:rFonts w:eastAsia="Times New Roman" w:cs="Calibri"/>
              </w:rPr>
            </w:pPr>
            <w:r w:rsidRPr="00885EC7">
              <w:rPr>
                <w:rFonts w:eastAsia="Times New Roman" w:cs="Calibri"/>
              </w:rPr>
              <w:t>Sin información.</w:t>
            </w:r>
          </w:p>
          <w:p w14:paraId="10DE6DC4" w14:textId="77777777" w:rsidR="00807B37" w:rsidRPr="00662A0D" w:rsidRDefault="00807B37" w:rsidP="00A03F57">
            <w:pPr>
              <w:jc w:val="both"/>
              <w:rPr>
                <w:rFonts w:eastAsia="Times New Roman" w:cs="Calibri"/>
                <w:b/>
              </w:rPr>
            </w:pPr>
          </w:p>
        </w:tc>
      </w:tr>
    </w:tbl>
    <w:p w14:paraId="034BA074" w14:textId="77777777" w:rsidR="00807B37" w:rsidRPr="00662A0D" w:rsidRDefault="00807B37" w:rsidP="00807B37">
      <w:pPr>
        <w:ind w:left="-720"/>
        <w:rPr>
          <w:rFonts w:cs="Calibri"/>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497965C7" w14:textId="77777777" w:rsidTr="00A03F57">
        <w:tc>
          <w:tcPr>
            <w:tcW w:w="9900" w:type="dxa"/>
            <w:shd w:val="clear" w:color="auto" w:fill="E7E6E6"/>
            <w:tcMar>
              <w:left w:w="108" w:type="dxa"/>
            </w:tcMar>
          </w:tcPr>
          <w:p w14:paraId="07572489" w14:textId="77777777" w:rsidR="00807B37" w:rsidRPr="00662A0D" w:rsidRDefault="00807B37" w:rsidP="00A03F57">
            <w:pPr>
              <w:ind w:left="252"/>
              <w:jc w:val="both"/>
              <w:rPr>
                <w:rFonts w:eastAsia="Times New Roman" w:cs="Calibri"/>
                <w:b/>
                <w:lang w:val="es-CO"/>
              </w:rPr>
            </w:pPr>
          </w:p>
          <w:p w14:paraId="35215D8F"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Salud 2.2: </w:t>
            </w:r>
            <w:r w:rsidRPr="00662A0D">
              <w:rPr>
                <w:rFonts w:cs="Calibri"/>
                <w:lang w:val="es-CO"/>
              </w:rPr>
              <w:t>Mecanismos o acciones implementadas para garantizar el consentimiento autónomo, previo e informado de las personas con discapacidad.</w:t>
            </w:r>
          </w:p>
          <w:p w14:paraId="5C0F13D9" w14:textId="77777777" w:rsidR="00807B37" w:rsidRPr="00662A0D" w:rsidRDefault="00807B37" w:rsidP="00A03F57">
            <w:pPr>
              <w:jc w:val="both"/>
              <w:rPr>
                <w:rFonts w:eastAsia="Times New Roman" w:cs="Calibri"/>
                <w:b/>
                <w:lang w:val="es-CO"/>
              </w:rPr>
            </w:pPr>
          </w:p>
        </w:tc>
      </w:tr>
      <w:tr w:rsidR="00807B37" w:rsidRPr="00662A0D" w14:paraId="305137BD" w14:textId="77777777" w:rsidTr="00A03F57">
        <w:tc>
          <w:tcPr>
            <w:tcW w:w="9900" w:type="dxa"/>
            <w:shd w:val="clear" w:color="auto" w:fill="auto"/>
            <w:tcMar>
              <w:left w:w="108" w:type="dxa"/>
            </w:tcMar>
          </w:tcPr>
          <w:p w14:paraId="514261B4" w14:textId="77777777" w:rsidR="00807B37" w:rsidRPr="00662A0D" w:rsidRDefault="00807B37" w:rsidP="00A03F57">
            <w:pPr>
              <w:ind w:left="252"/>
              <w:jc w:val="both"/>
              <w:rPr>
                <w:rFonts w:eastAsia="Times New Roman" w:cs="Calibri"/>
                <w:b/>
                <w:lang w:val="es-CO"/>
              </w:rPr>
            </w:pPr>
          </w:p>
          <w:p w14:paraId="7AAB0B22"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0ED701E7" w14:textId="77777777" w:rsidR="00807B37" w:rsidRPr="00662A0D" w:rsidRDefault="00807B37" w:rsidP="00A03F57">
            <w:pPr>
              <w:pStyle w:val="ListParagraph"/>
              <w:ind w:left="0"/>
              <w:rPr>
                <w:rFonts w:ascii="Calibri" w:eastAsia="Times New Roman" w:hAnsi="Calibri" w:cs="Calibri"/>
                <w:sz w:val="22"/>
                <w:szCs w:val="22"/>
                <w:lang w:val="es-CO"/>
              </w:rPr>
            </w:pPr>
            <w:r w:rsidRPr="00662A0D">
              <w:rPr>
                <w:rFonts w:ascii="Calibri" w:eastAsia="Times New Roman" w:hAnsi="Calibri" w:cs="Calibri"/>
                <w:sz w:val="22"/>
                <w:szCs w:val="22"/>
                <w:lang w:val="es-CO"/>
              </w:rPr>
              <w:t>A. Marcos normativos que garanticen el ejercicio de este derecho</w:t>
            </w:r>
          </w:p>
          <w:p w14:paraId="6970B9C8" w14:textId="77777777" w:rsidR="00807B37" w:rsidRPr="00662A0D" w:rsidRDefault="00807B37" w:rsidP="00A03F57">
            <w:pPr>
              <w:pStyle w:val="ListParagraph"/>
              <w:ind w:left="0"/>
              <w:rPr>
                <w:rFonts w:ascii="Calibri" w:eastAsia="Times New Roman" w:hAnsi="Calibri" w:cs="Calibri"/>
                <w:sz w:val="22"/>
                <w:szCs w:val="22"/>
                <w:lang w:val="es-CO"/>
              </w:rPr>
            </w:pPr>
            <w:r w:rsidRPr="00662A0D">
              <w:rPr>
                <w:rFonts w:ascii="Calibri" w:eastAsia="Times New Roman" w:hAnsi="Calibri" w:cs="Calibri"/>
                <w:sz w:val="22"/>
                <w:szCs w:val="22"/>
                <w:lang w:val="es-CO"/>
              </w:rPr>
              <w:t>B. Modos, medios y formatos accesibles</w:t>
            </w:r>
          </w:p>
          <w:p w14:paraId="249416B5" w14:textId="77777777" w:rsidR="00807B37" w:rsidRPr="00662A0D" w:rsidRDefault="00807B37" w:rsidP="00A03F57">
            <w:pPr>
              <w:pStyle w:val="ListParagraph"/>
              <w:ind w:left="0"/>
              <w:rPr>
                <w:rFonts w:ascii="Calibri" w:eastAsia="Times New Roman" w:hAnsi="Calibri" w:cs="Calibri"/>
                <w:sz w:val="22"/>
                <w:szCs w:val="22"/>
                <w:lang w:val="es-CO"/>
              </w:rPr>
            </w:pPr>
            <w:r w:rsidRPr="00662A0D">
              <w:rPr>
                <w:rFonts w:ascii="Calibri" w:eastAsia="Times New Roman" w:hAnsi="Calibri" w:cs="Calibri"/>
                <w:sz w:val="22"/>
                <w:szCs w:val="22"/>
                <w:lang w:val="es-CO"/>
              </w:rPr>
              <w:t xml:space="preserve">C. Mecanismos de apoyo implementados en el país para la toma de decisión </w:t>
            </w:r>
          </w:p>
          <w:p w14:paraId="6037EA8E" w14:textId="77777777" w:rsidR="00807B37" w:rsidRPr="00662A0D" w:rsidRDefault="00807B37" w:rsidP="00A03F57">
            <w:pPr>
              <w:pStyle w:val="ListParagraph"/>
              <w:ind w:left="0"/>
              <w:rPr>
                <w:rFonts w:ascii="Calibri" w:eastAsia="Times New Roman" w:hAnsi="Calibri" w:cs="Calibri"/>
                <w:sz w:val="22"/>
                <w:szCs w:val="22"/>
                <w:lang w:val="es-CO"/>
              </w:rPr>
            </w:pPr>
            <w:r w:rsidRPr="00662A0D">
              <w:rPr>
                <w:rFonts w:ascii="Calibri" w:eastAsia="Times New Roman" w:hAnsi="Calibri" w:cs="Calibri"/>
                <w:sz w:val="22"/>
                <w:szCs w:val="22"/>
                <w:lang w:val="es-CO"/>
              </w:rPr>
              <w:t>D. Previsión de salvaguardias para el ejercicio del consentimiento libre e informado</w:t>
            </w:r>
          </w:p>
          <w:p w14:paraId="5C2E2A64" w14:textId="77777777" w:rsidR="00807B37" w:rsidRPr="00662A0D" w:rsidRDefault="00807B37" w:rsidP="00A03F57">
            <w:pPr>
              <w:pStyle w:val="ListParagraph"/>
              <w:ind w:left="0"/>
              <w:rPr>
                <w:rFonts w:ascii="Calibri" w:eastAsia="Times New Roman" w:hAnsi="Calibri" w:cs="Calibri"/>
                <w:sz w:val="22"/>
                <w:szCs w:val="22"/>
                <w:lang w:val="es-CO"/>
              </w:rPr>
            </w:pPr>
            <w:r w:rsidRPr="00662A0D">
              <w:rPr>
                <w:rFonts w:ascii="Calibri" w:eastAsia="Times New Roman" w:hAnsi="Calibri" w:cs="Calibri"/>
                <w:sz w:val="22"/>
                <w:szCs w:val="22"/>
                <w:lang w:val="es-CO"/>
              </w:rPr>
              <w:t xml:space="preserve">E. Elaboración y/o publicación de guías / directrices / protocolos / lineamientos </w:t>
            </w:r>
          </w:p>
          <w:p w14:paraId="721D323D" w14:textId="77777777" w:rsidR="00807B37" w:rsidRPr="00662A0D" w:rsidRDefault="00807B37" w:rsidP="00A03F57">
            <w:pPr>
              <w:pStyle w:val="ListParagraph"/>
              <w:tabs>
                <w:tab w:val="left" w:pos="426"/>
              </w:tabs>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F. Manuales para el ejercicio del derecho a brindar el consentimiento</w:t>
            </w:r>
          </w:p>
          <w:p w14:paraId="651D4E49" w14:textId="77777777" w:rsidR="00807B37" w:rsidRPr="00662A0D" w:rsidRDefault="00807B37" w:rsidP="00A03F57">
            <w:pPr>
              <w:pStyle w:val="ListParagraph"/>
              <w:tabs>
                <w:tab w:val="left" w:pos="426"/>
              </w:tabs>
              <w:ind w:left="0"/>
              <w:jc w:val="both"/>
              <w:rPr>
                <w:rFonts w:ascii="Calibri" w:eastAsia="Times New Roman" w:hAnsi="Calibri" w:cs="Calibri"/>
                <w:b/>
                <w:sz w:val="22"/>
                <w:szCs w:val="22"/>
                <w:lang w:val="es-CO"/>
              </w:rPr>
            </w:pPr>
          </w:p>
        </w:tc>
      </w:tr>
      <w:tr w:rsidR="00807B37" w:rsidRPr="00662A0D" w14:paraId="241B38F0" w14:textId="77777777" w:rsidTr="00A03F57">
        <w:tc>
          <w:tcPr>
            <w:tcW w:w="9900" w:type="dxa"/>
            <w:shd w:val="clear" w:color="auto" w:fill="auto"/>
            <w:tcMar>
              <w:left w:w="108" w:type="dxa"/>
            </w:tcMar>
          </w:tcPr>
          <w:p w14:paraId="36D412BF" w14:textId="77777777" w:rsidR="00807B37" w:rsidRPr="00662A0D" w:rsidRDefault="00807B37" w:rsidP="00A03F57">
            <w:pPr>
              <w:jc w:val="both"/>
              <w:rPr>
                <w:rFonts w:eastAsia="Times New Roman" w:cs="Calibri"/>
                <w:b/>
                <w:lang w:val="es-CO"/>
              </w:rPr>
            </w:pPr>
          </w:p>
          <w:p w14:paraId="00DFEF00"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29E07CA9" w14:textId="77777777" w:rsidR="00807B37" w:rsidRPr="00662A0D" w:rsidRDefault="00807B37" w:rsidP="00A03F57">
            <w:pPr>
              <w:pStyle w:val="ListParagraph"/>
              <w:ind w:left="360"/>
              <w:jc w:val="both"/>
              <w:rPr>
                <w:rFonts w:ascii="Calibri" w:eastAsia="Times New Roman" w:hAnsi="Calibri" w:cs="Calibri"/>
                <w:sz w:val="22"/>
                <w:szCs w:val="22"/>
                <w:lang w:val="es-CO"/>
              </w:rPr>
            </w:pPr>
          </w:p>
        </w:tc>
      </w:tr>
      <w:tr w:rsidR="00807B37" w:rsidRPr="00662A0D" w14:paraId="573AABCD" w14:textId="77777777" w:rsidTr="00A03F57">
        <w:tc>
          <w:tcPr>
            <w:tcW w:w="9900" w:type="dxa"/>
            <w:shd w:val="clear" w:color="auto" w:fill="auto"/>
            <w:tcMar>
              <w:left w:w="108" w:type="dxa"/>
            </w:tcMar>
          </w:tcPr>
          <w:p w14:paraId="4364107D" w14:textId="77777777" w:rsidR="00807B37" w:rsidRPr="00662A0D" w:rsidRDefault="00807B37" w:rsidP="00A03F57">
            <w:pPr>
              <w:jc w:val="both"/>
              <w:rPr>
                <w:rFonts w:eastAsia="Times New Roman" w:cs="Calibri"/>
                <w:b/>
                <w:lang w:val="es-CO"/>
              </w:rPr>
            </w:pPr>
          </w:p>
          <w:p w14:paraId="70D95D91" w14:textId="77777777" w:rsidR="00807B37" w:rsidRPr="00662A0D" w:rsidRDefault="00807B37" w:rsidP="00A03F57">
            <w:pPr>
              <w:jc w:val="both"/>
              <w:rPr>
                <w:rFonts w:eastAsia="Times New Roman" w:cs="Calibri"/>
                <w:b/>
              </w:rPr>
            </w:pPr>
            <w:r w:rsidRPr="00662A0D">
              <w:rPr>
                <w:rFonts w:eastAsia="Times New Roman" w:cs="Calibri"/>
                <w:b/>
                <w:lang w:val="es-CO"/>
              </w:rPr>
              <w:t>Respuesta</w:t>
            </w:r>
            <w:r w:rsidRPr="00662A0D">
              <w:rPr>
                <w:rFonts w:eastAsia="Times New Roman" w:cs="Calibri"/>
                <w:b/>
              </w:rPr>
              <w:t>:</w:t>
            </w:r>
          </w:p>
          <w:p w14:paraId="5DE77737" w14:textId="77777777" w:rsidR="0030357A" w:rsidRPr="00662A0D" w:rsidRDefault="0030357A" w:rsidP="00A03F57">
            <w:pPr>
              <w:jc w:val="both"/>
              <w:rPr>
                <w:rFonts w:eastAsia="Times New Roman" w:cs="Calibri"/>
                <w:b/>
              </w:rPr>
            </w:pPr>
            <w:r w:rsidRPr="00662A0D">
              <w:rPr>
                <w:rFonts w:eastAsia="Times New Roman" w:cs="Calibri"/>
                <w:lang w:val="es-CO"/>
              </w:rPr>
              <w:t>A. Marcos normativos que garanticen el ejercicio de este derecho</w:t>
            </w:r>
          </w:p>
          <w:p w14:paraId="13D5566B" w14:textId="77777777" w:rsidR="0030357A" w:rsidRPr="00662A0D" w:rsidRDefault="0030357A" w:rsidP="0030357A">
            <w:pPr>
              <w:jc w:val="both"/>
              <w:rPr>
                <w:rFonts w:cs="Calibri"/>
              </w:rPr>
            </w:pPr>
            <w:r w:rsidRPr="00662A0D">
              <w:rPr>
                <w:rFonts w:cs="Calibri"/>
              </w:rPr>
              <w:t>. Ley Nacional 26.529 y su modificatoria, ley 26.742 Derechos del Paciente en su Relación con los Profesionales e Instituciones de la Salud.</w:t>
            </w:r>
          </w:p>
          <w:p w14:paraId="7A610DC0" w14:textId="77777777" w:rsidR="0030357A" w:rsidRDefault="0030357A" w:rsidP="0030357A">
            <w:pPr>
              <w:jc w:val="both"/>
              <w:rPr>
                <w:rFonts w:cs="Calibri"/>
              </w:rPr>
            </w:pPr>
            <w:r w:rsidRPr="00662A0D">
              <w:rPr>
                <w:rFonts w:cs="Calibri"/>
              </w:rPr>
              <w:t>. Código Civil y Comercial de la Nación. Art. 59</w:t>
            </w:r>
          </w:p>
          <w:p w14:paraId="78597881" w14:textId="77777777" w:rsidR="00885EC7" w:rsidRPr="00662A0D" w:rsidRDefault="00885EC7" w:rsidP="0030357A">
            <w:pPr>
              <w:jc w:val="both"/>
              <w:rPr>
                <w:rFonts w:cs="Calibri"/>
              </w:rPr>
            </w:pPr>
            <w:r>
              <w:rPr>
                <w:rFonts w:cs="Calibri"/>
              </w:rPr>
              <w:t>E.</w:t>
            </w:r>
            <w:r w:rsidRPr="00885EC7">
              <w:rPr>
                <w:rFonts w:cs="Calibri"/>
              </w:rPr>
              <w:t xml:space="preserve"> Elaboración y/o publicación de guías / directrices / protocolos / lineamientos</w:t>
            </w:r>
          </w:p>
          <w:p w14:paraId="1B70F383" w14:textId="77777777" w:rsidR="00885EC7" w:rsidRPr="00662A0D" w:rsidRDefault="0030357A" w:rsidP="00A03F57">
            <w:pPr>
              <w:jc w:val="both"/>
              <w:rPr>
                <w:rFonts w:cs="Calibri"/>
              </w:rPr>
            </w:pPr>
            <w:r w:rsidRPr="00662A0D">
              <w:rPr>
                <w:rFonts w:cs="Calibri"/>
              </w:rPr>
              <w:t>. Jornadas de Salud Mental y Adicciones. Hospital Nacional en Red Especializado en Salud Mental y Adicciones “Lic. Laura Bonaparte”. Realizadas de forma anual desde el año 2013 hasta la actualidad, las jornadas constituyen un espacio público de reflexión sobre las prácticas asistenciales e institucionales de las organizaciones sanitarias. Se han abordado diversos temas en relación con el abordaje de la salud mental. Entre los ejes relacionados se ha trabajado sobre el derecho al consentimiento informado de los y</w:t>
            </w:r>
            <w:r w:rsidR="007E4428" w:rsidRPr="00662A0D">
              <w:rPr>
                <w:rFonts w:cs="Calibri"/>
              </w:rPr>
              <w:t xml:space="preserve"> las usuarias en este contexto.</w:t>
            </w:r>
          </w:p>
        </w:tc>
      </w:tr>
    </w:tbl>
    <w:p w14:paraId="00DDAEB2" w14:textId="77777777" w:rsidR="00807B37" w:rsidRPr="00662A0D" w:rsidRDefault="00807B37" w:rsidP="00807B37">
      <w:pPr>
        <w:ind w:left="-720"/>
        <w:rPr>
          <w:rFonts w:cs="Calibri"/>
          <w:lang w:val="es-ES"/>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3639B75" w14:textId="77777777" w:rsidTr="00A03F57">
        <w:tc>
          <w:tcPr>
            <w:tcW w:w="9900" w:type="dxa"/>
            <w:shd w:val="clear" w:color="auto" w:fill="E7E6E6"/>
            <w:tcMar>
              <w:left w:w="108" w:type="dxa"/>
            </w:tcMar>
          </w:tcPr>
          <w:p w14:paraId="53838043" w14:textId="77777777" w:rsidR="00807B37" w:rsidRPr="00662A0D" w:rsidRDefault="00807B37" w:rsidP="00A03F57">
            <w:pPr>
              <w:ind w:left="252"/>
              <w:jc w:val="both"/>
              <w:rPr>
                <w:rFonts w:eastAsia="Times New Roman" w:cs="Calibri"/>
                <w:b/>
                <w:lang w:val="es-CO"/>
              </w:rPr>
            </w:pPr>
          </w:p>
          <w:p w14:paraId="76DC5A83"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Salud 2.3: </w:t>
            </w:r>
            <w:r w:rsidRPr="00662A0D">
              <w:rPr>
                <w:rFonts w:cs="Calibri"/>
                <w:lang w:val="es-CO"/>
              </w:rPr>
              <w:t>Progresos en la desinstitucionalización de las personas con discapacidad</w:t>
            </w:r>
            <w:r w:rsidRPr="00662A0D">
              <w:rPr>
                <w:rStyle w:val="FootnoteReference"/>
                <w:rFonts w:cs="Calibri"/>
                <w:lang w:val="es-CO"/>
              </w:rPr>
              <w:footnoteReference w:id="21"/>
            </w:r>
          </w:p>
          <w:p w14:paraId="7E894687" w14:textId="77777777" w:rsidR="00807B37" w:rsidRPr="00662A0D" w:rsidRDefault="00807B37" w:rsidP="00A03F57">
            <w:pPr>
              <w:jc w:val="both"/>
              <w:rPr>
                <w:rFonts w:eastAsia="Times New Roman" w:cs="Calibri"/>
                <w:b/>
                <w:lang w:val="es-CO"/>
              </w:rPr>
            </w:pPr>
          </w:p>
        </w:tc>
      </w:tr>
      <w:tr w:rsidR="00807B37" w:rsidRPr="00662A0D" w14:paraId="6928F930" w14:textId="77777777" w:rsidTr="00A03F57">
        <w:tc>
          <w:tcPr>
            <w:tcW w:w="9900" w:type="dxa"/>
            <w:shd w:val="clear" w:color="auto" w:fill="auto"/>
            <w:tcMar>
              <w:left w:w="108" w:type="dxa"/>
            </w:tcMar>
          </w:tcPr>
          <w:p w14:paraId="4F4FBF6E" w14:textId="77777777" w:rsidR="00807B37" w:rsidRPr="00662A0D" w:rsidRDefault="00807B37" w:rsidP="00A03F57">
            <w:pPr>
              <w:ind w:left="252"/>
              <w:jc w:val="both"/>
              <w:rPr>
                <w:rFonts w:eastAsia="Times New Roman" w:cs="Calibri"/>
                <w:b/>
                <w:lang w:val="es-CO"/>
              </w:rPr>
            </w:pPr>
          </w:p>
          <w:p w14:paraId="416FB667"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75B56648" w14:textId="77777777" w:rsidR="00807B37" w:rsidRPr="00662A0D" w:rsidRDefault="00807B37" w:rsidP="00A03F57">
            <w:pPr>
              <w:pStyle w:val="ListParagraph"/>
              <w:tabs>
                <w:tab w:val="left" w:pos="426"/>
              </w:tabs>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Medidas adoptadas para promover la desinstitucionalización de las personas con discapacidad.</w:t>
            </w:r>
          </w:p>
          <w:p w14:paraId="4B21C254" w14:textId="77777777" w:rsidR="00807B37" w:rsidRPr="00662A0D" w:rsidRDefault="00807B37" w:rsidP="00A03F57">
            <w:pPr>
              <w:pStyle w:val="ListParagraph"/>
              <w:tabs>
                <w:tab w:val="left" w:pos="426"/>
              </w:tabs>
              <w:ind w:left="0"/>
              <w:jc w:val="both"/>
              <w:rPr>
                <w:rFonts w:ascii="Calibri" w:eastAsia="Times New Roman" w:hAnsi="Calibri" w:cs="Calibri"/>
                <w:b/>
                <w:sz w:val="22"/>
                <w:szCs w:val="22"/>
                <w:lang w:val="es-CO"/>
              </w:rPr>
            </w:pPr>
          </w:p>
        </w:tc>
      </w:tr>
      <w:tr w:rsidR="00807B37" w:rsidRPr="00662A0D" w14:paraId="124CD30E" w14:textId="77777777" w:rsidTr="00A03F57">
        <w:tc>
          <w:tcPr>
            <w:tcW w:w="9900" w:type="dxa"/>
            <w:shd w:val="clear" w:color="auto" w:fill="auto"/>
            <w:tcMar>
              <w:left w:w="108" w:type="dxa"/>
            </w:tcMar>
          </w:tcPr>
          <w:p w14:paraId="63EC9D1F" w14:textId="77777777" w:rsidR="00807B37" w:rsidRPr="00662A0D" w:rsidRDefault="00807B37" w:rsidP="00A03F57">
            <w:pPr>
              <w:jc w:val="both"/>
              <w:rPr>
                <w:rFonts w:eastAsia="Times New Roman" w:cs="Calibri"/>
                <w:b/>
                <w:lang w:val="es-CO"/>
              </w:rPr>
            </w:pPr>
          </w:p>
          <w:p w14:paraId="0754A3A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5517EF86" w14:textId="77777777" w:rsidR="00807B37" w:rsidRPr="00662A0D" w:rsidRDefault="00807B37" w:rsidP="00A03F57">
            <w:pPr>
              <w:pStyle w:val="ListParagraph"/>
              <w:ind w:left="360"/>
              <w:jc w:val="both"/>
              <w:rPr>
                <w:rFonts w:ascii="Calibri" w:eastAsia="Times New Roman" w:hAnsi="Calibri" w:cs="Calibri"/>
                <w:sz w:val="22"/>
                <w:szCs w:val="22"/>
                <w:lang w:val="es-CO"/>
              </w:rPr>
            </w:pPr>
          </w:p>
        </w:tc>
      </w:tr>
      <w:tr w:rsidR="00807B37" w:rsidRPr="00662A0D" w14:paraId="6E3AB1C3" w14:textId="77777777" w:rsidTr="00A03F57">
        <w:tc>
          <w:tcPr>
            <w:tcW w:w="9900" w:type="dxa"/>
            <w:shd w:val="clear" w:color="auto" w:fill="auto"/>
            <w:tcMar>
              <w:left w:w="108" w:type="dxa"/>
            </w:tcMar>
          </w:tcPr>
          <w:p w14:paraId="28497EBA" w14:textId="77777777" w:rsidR="00807B37" w:rsidRPr="00662A0D" w:rsidRDefault="00807B37" w:rsidP="00A03F57">
            <w:pPr>
              <w:jc w:val="both"/>
              <w:rPr>
                <w:rFonts w:eastAsia="Times New Roman" w:cs="Calibri"/>
                <w:b/>
                <w:lang w:val="es-CO"/>
              </w:rPr>
            </w:pPr>
          </w:p>
          <w:p w14:paraId="268F79B7" w14:textId="77777777" w:rsidR="00807B37" w:rsidRPr="00662A0D" w:rsidRDefault="00807B37" w:rsidP="00A03F57">
            <w:pPr>
              <w:jc w:val="both"/>
              <w:rPr>
                <w:rFonts w:eastAsia="Times New Roman" w:cs="Calibri"/>
                <w:b/>
              </w:rPr>
            </w:pPr>
            <w:r w:rsidRPr="00662A0D">
              <w:rPr>
                <w:rFonts w:eastAsia="Times New Roman" w:cs="Calibri"/>
                <w:b/>
                <w:lang w:val="es-CO"/>
              </w:rPr>
              <w:t>Respuesta</w:t>
            </w:r>
            <w:r w:rsidRPr="00662A0D">
              <w:rPr>
                <w:rFonts w:eastAsia="Times New Roman" w:cs="Calibri"/>
                <w:b/>
              </w:rPr>
              <w:t>:</w:t>
            </w:r>
          </w:p>
          <w:p w14:paraId="693D3AA5" w14:textId="77777777" w:rsidR="00D44055" w:rsidRPr="00662A0D" w:rsidRDefault="00D44055" w:rsidP="00D44055">
            <w:pPr>
              <w:jc w:val="both"/>
              <w:rPr>
                <w:rFonts w:cs="Calibri"/>
              </w:rPr>
            </w:pPr>
            <w:r w:rsidRPr="00662A0D">
              <w:rPr>
                <w:rFonts w:cs="Calibri"/>
              </w:rPr>
              <w:t xml:space="preserve">. La ley Nacional de Salud Mental (Ley Nº 26.657 y Decreto Reglamentario Nº 603/2013) Tiene entre sus postulados principales que aquellas personas que requieran atención de salud mental deben recibirla en instituciones de salud generales y con el criterio de indicarse internación como excepción y no como primera medida. En el caso de requerirse internación, esta debe ser durante el menor tiempo posible. </w:t>
            </w:r>
          </w:p>
          <w:p w14:paraId="6CFFAB9F" w14:textId="77777777" w:rsidR="00D44055" w:rsidRPr="00662A0D" w:rsidRDefault="00D44055" w:rsidP="00D44055">
            <w:pPr>
              <w:jc w:val="both"/>
              <w:rPr>
                <w:rFonts w:cs="Calibri"/>
              </w:rPr>
            </w:pPr>
            <w:r w:rsidRPr="00662A0D">
              <w:rPr>
                <w:rFonts w:cs="Calibri"/>
              </w:rPr>
              <w:t>. Ley 25.421, crea el Programa de Asistencia Primaria de Salud Mental (APSM), que tendrá por función propiciar y coordinar las acciones que se derivan de la Ley de Salud Mental. El Ministerio de Salud es el organismo de aplicación de la misma.</w:t>
            </w:r>
          </w:p>
          <w:p w14:paraId="2767F13E" w14:textId="77777777" w:rsidR="00154218" w:rsidRDefault="00D44055" w:rsidP="00D44055">
            <w:pPr>
              <w:jc w:val="both"/>
              <w:rPr>
                <w:rFonts w:cs="Calibri"/>
                <w:color w:val="FF0000"/>
              </w:rPr>
            </w:pPr>
            <w:r w:rsidRPr="00154218">
              <w:rPr>
                <w:rFonts w:cs="Calibri"/>
              </w:rPr>
              <w:t>. Programas provinciales de asistencia primaria de salud mental.</w:t>
            </w:r>
            <w:r w:rsidR="00154218">
              <w:rPr>
                <w:rFonts w:cs="Calibri"/>
              </w:rPr>
              <w:t xml:space="preserve"> Se remite a la normativa provincial detallada en el ítem pertinente dentro del apartado “Armonización le</w:t>
            </w:r>
            <w:r w:rsidR="00154218" w:rsidRPr="00154218">
              <w:rPr>
                <w:rFonts w:cs="Calibri"/>
              </w:rPr>
              <w:t>gislativa co</w:t>
            </w:r>
            <w:r w:rsidR="00154218">
              <w:rPr>
                <w:rFonts w:cs="Calibri"/>
              </w:rPr>
              <w:t>n la CIADDIS”.</w:t>
            </w:r>
          </w:p>
          <w:p w14:paraId="599EA260" w14:textId="77777777" w:rsidR="00D44055" w:rsidRPr="00662A0D" w:rsidRDefault="00D44055" w:rsidP="00D44055">
            <w:pPr>
              <w:jc w:val="both"/>
              <w:rPr>
                <w:rFonts w:cs="Calibri"/>
              </w:rPr>
            </w:pPr>
            <w:r w:rsidRPr="00662A0D">
              <w:rPr>
                <w:rFonts w:cs="Calibri"/>
              </w:rPr>
              <w:t>. Ley 26.480. Incorpora la figura de Asistente Domiciliario al Sistema de prestaciones básicas para las personas con discapacidad. Éstas podrán recibir los apoyos requeridos por medio de asistencia domiciliaria a fin de favorecer su vida autónoma, evitar su institucionalización o acortar los tiempos de internación.</w:t>
            </w:r>
          </w:p>
          <w:p w14:paraId="35C82853" w14:textId="77777777" w:rsidR="00D44055" w:rsidRPr="00662A0D" w:rsidRDefault="00D44055" w:rsidP="00D44055">
            <w:pPr>
              <w:jc w:val="both"/>
              <w:rPr>
                <w:rFonts w:cs="Calibri"/>
              </w:rPr>
            </w:pPr>
            <w:r w:rsidRPr="00662A0D">
              <w:rPr>
                <w:rFonts w:cs="Calibri"/>
              </w:rPr>
              <w:t>. Plan Nacional de Salud Mental 2013 – 2018</w:t>
            </w:r>
            <w:r w:rsidRPr="00662A0D">
              <w:rPr>
                <w:rFonts w:cs="Calibri"/>
                <w:i/>
              </w:rPr>
              <w:t xml:space="preserve"> </w:t>
            </w:r>
            <w:r w:rsidRPr="00662A0D">
              <w:rPr>
                <w:rFonts w:cs="Calibri"/>
              </w:rPr>
              <w:t>(Resolución Nº 2177/2013). Tiene entre sus objetivos llevar adelante políticas públicas desde una perspectiva de derechos humanos a los y las usuarias del sistema de salud mental y de sensibilizar a la población en torno a la estigmatización y no discriminación de las personas  usuarias del sistema</w:t>
            </w:r>
          </w:p>
          <w:p w14:paraId="5ABFBDC2" w14:textId="77777777" w:rsidR="00D44055" w:rsidRPr="00662A0D" w:rsidRDefault="00D44055" w:rsidP="00D44055">
            <w:pPr>
              <w:jc w:val="both"/>
              <w:rPr>
                <w:rFonts w:cs="Calibri"/>
              </w:rPr>
            </w:pPr>
            <w:r w:rsidRPr="00662A0D">
              <w:rPr>
                <w:rFonts w:cs="Calibri"/>
                <w:i/>
              </w:rPr>
              <w:t>- Órgano de Revisión de Salud Mental.</w:t>
            </w:r>
            <w:r w:rsidRPr="00662A0D">
              <w:rPr>
                <w:rFonts w:cs="Calibri"/>
              </w:rPr>
              <w:t xml:space="preserve"> Su propósito es proteger los derechos humanos de los usuarios de los servicios de salud mental (artículos 38 y 40 del decreto 603/13). Su objetivo general es monitorear y promover el cumplimiento de la LNSM. El órgano se insert</w:t>
            </w:r>
            <w:r w:rsidR="0081086B">
              <w:rPr>
                <w:rFonts w:cs="Calibri"/>
              </w:rPr>
              <w:t>a</w:t>
            </w:r>
            <w:r w:rsidRPr="00662A0D">
              <w:rPr>
                <w:rFonts w:cs="Calibri"/>
              </w:rPr>
              <w:t xml:space="preserve"> dentro de la órbita del Ministerio Público de la Defensa.</w:t>
            </w:r>
          </w:p>
          <w:p w14:paraId="08DFB1DE" w14:textId="77777777" w:rsidR="00D44055" w:rsidRPr="00662A0D" w:rsidRDefault="00D44055" w:rsidP="00D44055">
            <w:pPr>
              <w:jc w:val="both"/>
              <w:rPr>
                <w:rFonts w:cs="Calibri"/>
              </w:rPr>
            </w:pPr>
            <w:r w:rsidRPr="00662A0D">
              <w:rPr>
                <w:rFonts w:cs="Calibri"/>
                <w:i/>
              </w:rPr>
              <w:t>- Consejo Federal de Salud Mental y Adicciones (COFESAMA</w:t>
            </w:r>
            <w:r w:rsidR="0081086B">
              <w:rPr>
                <w:rFonts w:cs="Calibri"/>
              </w:rPr>
              <w:t>) Herramienta</w:t>
            </w:r>
            <w:r w:rsidRPr="00662A0D">
              <w:rPr>
                <w:rFonts w:cs="Calibri"/>
              </w:rPr>
              <w:t xml:space="preserve"> propuesta desde la Dirección Nacional de Salud Mental y Adicciones. Consiste en la realización de encuentros que nuclea a las máximas autoridades de salud mental provinciales y permite un trabajo de cogestión en el fortalecimiento y mejora de la atención de la salud mental en las jurisdicciones.</w:t>
            </w:r>
          </w:p>
          <w:p w14:paraId="08B744D4" w14:textId="77777777" w:rsidR="00D44055" w:rsidRPr="00662A0D" w:rsidRDefault="00D44055" w:rsidP="00D44055">
            <w:pPr>
              <w:jc w:val="both"/>
              <w:rPr>
                <w:rFonts w:cs="Calibri"/>
              </w:rPr>
            </w:pPr>
            <w:r w:rsidRPr="00662A0D">
              <w:rPr>
                <w:rFonts w:cs="Calibri"/>
                <w:i/>
              </w:rPr>
              <w:t>- Observatorio en Salud Mental y Adicciones.</w:t>
            </w:r>
            <w:r w:rsidRPr="00662A0D">
              <w:rPr>
                <w:rFonts w:cs="Calibri"/>
              </w:rPr>
              <w:t xml:space="preserve"> Tiene como objetivo fortalecer los sistemas de información para el monitoreo y análisis de la situación de salud mental y adicciones, y de la implementación de políticas y acciones de la Dirección Nacional de Salud Mental y Adicciones y sus equipos de trabajo.</w:t>
            </w:r>
          </w:p>
          <w:p w14:paraId="79D82ED0" w14:textId="77777777" w:rsidR="00D44055" w:rsidRPr="00662A0D" w:rsidRDefault="00D44055" w:rsidP="00D44055">
            <w:pPr>
              <w:jc w:val="both"/>
              <w:rPr>
                <w:rFonts w:cs="Calibri"/>
              </w:rPr>
            </w:pPr>
            <w:r w:rsidRPr="00662A0D">
              <w:rPr>
                <w:rFonts w:cs="Calibri"/>
              </w:rPr>
              <w:t>. Realización del primer Censo Nacional de Personas Internadas por Motivos de Salud Mental (2019).</w:t>
            </w:r>
            <w:r w:rsidR="00C622EA">
              <w:rPr>
                <w:rFonts w:cs="Calibri"/>
              </w:rPr>
              <w:t xml:space="preserve"> Para mayor información puede consultarse el siguiente link: </w:t>
            </w:r>
            <w:hyperlink r:id="rId63" w:history="1">
              <w:r w:rsidR="00C622EA" w:rsidRPr="007E18E0">
                <w:rPr>
                  <w:rStyle w:val="Hyperlink"/>
                  <w:rFonts w:cs="Calibri"/>
                </w:rPr>
                <w:t>http://www.msal.gob.ar/images/stories/bes/graficos/0000001549cnt-2019-09-06_primer-censo-nacional-personas-internadas-por-motivos-de-salud-mental.pdf</w:t>
              </w:r>
            </w:hyperlink>
            <w:r w:rsidR="00C622EA">
              <w:rPr>
                <w:rFonts w:cs="Calibri"/>
              </w:rPr>
              <w:t xml:space="preserve"> </w:t>
            </w:r>
          </w:p>
          <w:p w14:paraId="7588CB6F" w14:textId="77777777" w:rsidR="00D44055" w:rsidRPr="00662A0D" w:rsidRDefault="00D44055" w:rsidP="00D44055">
            <w:pPr>
              <w:jc w:val="both"/>
              <w:rPr>
                <w:rFonts w:cs="Calibri"/>
              </w:rPr>
            </w:pPr>
            <w:r w:rsidRPr="00662A0D">
              <w:rPr>
                <w:rFonts w:cs="Calibri"/>
              </w:rPr>
              <w:t>. Guía “Comunicación Responsable: Recomendaciones para el Tratamiento de Temas de Salud Mental en los Medios” (2013, Dirección Nacional de Salud Mental y Adicciones)</w:t>
            </w:r>
            <w:r w:rsidR="0054095F">
              <w:rPr>
                <w:rFonts w:cs="Calibri"/>
              </w:rPr>
              <w:t>.</w:t>
            </w:r>
          </w:p>
          <w:p w14:paraId="1BF1547E" w14:textId="77777777" w:rsidR="00D44055" w:rsidRPr="00662A0D" w:rsidRDefault="00D44055" w:rsidP="00D44055">
            <w:pPr>
              <w:jc w:val="both"/>
              <w:rPr>
                <w:rFonts w:cs="Calibri"/>
              </w:rPr>
            </w:pPr>
            <w:r w:rsidRPr="00662A0D">
              <w:rPr>
                <w:rFonts w:cs="Calibri"/>
              </w:rPr>
              <w:t xml:space="preserve">. Capacitaciones en Salud Mental y Adicciones. </w:t>
            </w:r>
            <w:hyperlink r:id="rId64" w:history="1">
              <w:r w:rsidRPr="00662A0D">
                <w:rPr>
                  <w:rStyle w:val="Hyperlink"/>
                  <w:rFonts w:cs="Calibri"/>
                </w:rPr>
                <w:t>https://www.argentina.gob.ar/salud/mental-y-adicciones/capacitacion</w:t>
              </w:r>
            </w:hyperlink>
          </w:p>
          <w:p w14:paraId="1443204C" w14:textId="77777777" w:rsidR="00807B37" w:rsidRPr="00662A0D" w:rsidRDefault="00D44055" w:rsidP="00A03F57">
            <w:pPr>
              <w:jc w:val="both"/>
              <w:rPr>
                <w:rFonts w:cs="Calibri"/>
              </w:rPr>
            </w:pPr>
            <w:r w:rsidRPr="00662A0D">
              <w:rPr>
                <w:rFonts w:cs="Calibri"/>
              </w:rPr>
              <w:t>. Publicación “Pautas para la Organización y Funcionamiento de Dispositivos de Salud Mental”</w:t>
            </w:r>
            <w:r w:rsidR="007E4428" w:rsidRPr="00662A0D">
              <w:rPr>
                <w:rFonts w:cs="Calibri"/>
              </w:rPr>
              <w:t xml:space="preserve"> (2019)</w:t>
            </w:r>
            <w:r w:rsidR="006D74EF">
              <w:rPr>
                <w:rFonts w:cs="Calibri"/>
              </w:rPr>
              <w:t xml:space="preserve">. Disponible en: </w:t>
            </w:r>
            <w:hyperlink r:id="rId65" w:history="1">
              <w:r w:rsidR="006D74EF" w:rsidRPr="00C17B96">
                <w:rPr>
                  <w:rStyle w:val="Hyperlink"/>
                  <w:rFonts w:cs="Calibri"/>
                </w:rPr>
                <w:t>http://bancos.salud.gob.ar/recurso/pautas-para-la-organizacion-y-funcionamiento-de-dispositivos-de-salud-mental</w:t>
              </w:r>
            </w:hyperlink>
            <w:r w:rsidR="006D74EF">
              <w:rPr>
                <w:rFonts w:cs="Calibri"/>
              </w:rPr>
              <w:t xml:space="preserve"> </w:t>
            </w:r>
          </w:p>
        </w:tc>
      </w:tr>
    </w:tbl>
    <w:p w14:paraId="5CC281D8" w14:textId="77777777" w:rsidR="00807B37" w:rsidRPr="00662A0D" w:rsidRDefault="00807B37" w:rsidP="00807B37">
      <w:pPr>
        <w:ind w:left="-720"/>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7E0F5E37" w14:textId="77777777" w:rsidTr="00A03F57">
        <w:tc>
          <w:tcPr>
            <w:tcW w:w="9900" w:type="dxa"/>
            <w:shd w:val="clear" w:color="auto" w:fill="ED7D31"/>
            <w:tcMar>
              <w:left w:w="108" w:type="dxa"/>
            </w:tcMar>
          </w:tcPr>
          <w:p w14:paraId="2CFC2CFD" w14:textId="77777777" w:rsidR="00807B37" w:rsidRPr="00662A0D" w:rsidRDefault="00807B37" w:rsidP="00A03F57">
            <w:pPr>
              <w:jc w:val="both"/>
              <w:rPr>
                <w:rFonts w:eastAsia="Times New Roman" w:cs="Calibri"/>
                <w:b/>
                <w:color w:val="FFFFFF"/>
                <w:lang w:val="es-CO"/>
              </w:rPr>
            </w:pPr>
          </w:p>
          <w:p w14:paraId="6156A081" w14:textId="77777777" w:rsidR="00807B37" w:rsidRPr="00662A0D" w:rsidRDefault="00807B37" w:rsidP="00A03F57">
            <w:pPr>
              <w:ind w:left="-18"/>
              <w:jc w:val="center"/>
              <w:rPr>
                <w:rFonts w:cs="Calibri"/>
                <w:b/>
                <w:color w:val="FFFFFF"/>
                <w:sz w:val="28"/>
                <w:szCs w:val="28"/>
                <w:lang w:val="es-CO"/>
              </w:rPr>
            </w:pPr>
            <w:r w:rsidRPr="00662A0D">
              <w:rPr>
                <w:rFonts w:cs="Calibri"/>
                <w:b/>
                <w:color w:val="FFFFFF"/>
                <w:sz w:val="28"/>
                <w:szCs w:val="28"/>
                <w:lang w:val="es-CO"/>
              </w:rPr>
              <w:t>TRABAJO Y EMPLEO</w:t>
            </w:r>
          </w:p>
          <w:p w14:paraId="5358505A" w14:textId="77777777" w:rsidR="00807B37" w:rsidRPr="00662A0D" w:rsidRDefault="00807B37" w:rsidP="00A03F57">
            <w:pPr>
              <w:jc w:val="both"/>
              <w:rPr>
                <w:rFonts w:eastAsia="Times New Roman" w:cs="Calibri"/>
                <w:color w:val="FFFFFF"/>
                <w:lang w:val="es-CO"/>
              </w:rPr>
            </w:pPr>
          </w:p>
        </w:tc>
      </w:tr>
    </w:tbl>
    <w:p w14:paraId="2E9E55CC" w14:textId="77777777" w:rsidR="00807B37" w:rsidRPr="00662A0D" w:rsidRDefault="00807B37" w:rsidP="00807B37">
      <w:pPr>
        <w:ind w:left="-720"/>
        <w:jc w:val="center"/>
        <w:rPr>
          <w:rFonts w:cs="Calibri"/>
          <w:b/>
          <w:lang w:val="es-ES"/>
        </w:rPr>
      </w:pPr>
    </w:p>
    <w:p w14:paraId="0B4E49A8" w14:textId="77777777" w:rsidR="00807B37" w:rsidRPr="00662A0D" w:rsidRDefault="00807B37" w:rsidP="00807B37">
      <w:pPr>
        <w:ind w:left="-720"/>
        <w:jc w:val="both"/>
        <w:rPr>
          <w:rFonts w:cs="Calibri"/>
          <w:lang w:val="es-ES"/>
        </w:rPr>
      </w:pPr>
      <w:r w:rsidRPr="00662A0D">
        <w:rPr>
          <w:rFonts w:cs="Calibri"/>
          <w:b/>
          <w:lang w:val="es-ES"/>
        </w:rPr>
        <w:t xml:space="preserve">Objetivo: </w:t>
      </w:r>
      <w:r w:rsidRPr="00662A0D">
        <w:rPr>
          <w:rFonts w:cs="Calibri"/>
          <w:i/>
          <w:lang w:val="es-ES"/>
        </w:rPr>
        <w:t>Garantizar la inclusión laboral plena, digna y remunerada de las personas con discapacidad, en todas las esferas de la actividad productiva, tanto en los sectores público como privado, utilizando como base la formación técnica y profesional, así como la igualdad de oportunidades de trabajo, incluyendo la disponibilidad de entornos ocupacionales y laborables accesibles y con provisión de ajustes razonables.</w:t>
      </w:r>
    </w:p>
    <w:p w14:paraId="556C5DA3" w14:textId="77777777" w:rsidR="00807B37" w:rsidRPr="00662A0D" w:rsidRDefault="00807B37" w:rsidP="00807B37">
      <w:pPr>
        <w:ind w:left="-720"/>
        <w:jc w:val="both"/>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63F22629" w14:textId="77777777" w:rsidTr="00A03F57">
        <w:tc>
          <w:tcPr>
            <w:tcW w:w="9900" w:type="dxa"/>
            <w:shd w:val="clear" w:color="auto" w:fill="44546A"/>
            <w:tcMar>
              <w:left w:w="108" w:type="dxa"/>
            </w:tcMar>
          </w:tcPr>
          <w:p w14:paraId="39512B7A" w14:textId="77777777" w:rsidR="00807B37" w:rsidRPr="00662A0D" w:rsidRDefault="00807B37" w:rsidP="00A03F57">
            <w:pPr>
              <w:jc w:val="center"/>
              <w:rPr>
                <w:rFonts w:eastAsia="Times New Roman" w:cs="Calibri"/>
                <w:lang w:val="es-CO"/>
              </w:rPr>
            </w:pPr>
          </w:p>
          <w:p w14:paraId="79FDCB6C"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 xml:space="preserve">Meta 1 (Trabajo y Empleo 1): </w:t>
            </w:r>
            <w:r w:rsidRPr="00662A0D">
              <w:rPr>
                <w:rFonts w:cs="Calibri"/>
                <w:color w:val="FFFFFF"/>
                <w:lang w:val="es-CO"/>
              </w:rPr>
              <w:t>El nivel de ocupación de las personas con discapacidad en el mercado de trabajo es igual al del resto de la población.</w:t>
            </w:r>
          </w:p>
          <w:p w14:paraId="1871E1DA" w14:textId="77777777" w:rsidR="00807B37" w:rsidRPr="00662A0D" w:rsidRDefault="00807B37" w:rsidP="00A03F57">
            <w:pPr>
              <w:jc w:val="center"/>
              <w:rPr>
                <w:rFonts w:eastAsia="Times New Roman" w:cs="Calibri"/>
                <w:lang w:val="es-CO"/>
              </w:rPr>
            </w:pPr>
          </w:p>
        </w:tc>
      </w:tr>
    </w:tbl>
    <w:p w14:paraId="5BAED50D" w14:textId="77777777" w:rsidR="00807B37" w:rsidRPr="00662A0D" w:rsidRDefault="00807B37" w:rsidP="00807B37">
      <w:pPr>
        <w:ind w:left="-720"/>
        <w:jc w:val="both"/>
        <w:rPr>
          <w:rFonts w:cs="Calibri"/>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43A67A24" w14:textId="77777777" w:rsidTr="00A03F57">
        <w:tc>
          <w:tcPr>
            <w:tcW w:w="9900" w:type="dxa"/>
            <w:shd w:val="clear" w:color="auto" w:fill="E7E6E6"/>
            <w:tcMar>
              <w:left w:w="108" w:type="dxa"/>
            </w:tcMar>
          </w:tcPr>
          <w:p w14:paraId="5D302B9D" w14:textId="77777777" w:rsidR="00807B37" w:rsidRPr="00662A0D" w:rsidRDefault="00807B37" w:rsidP="00A03F57">
            <w:pPr>
              <w:ind w:left="252"/>
              <w:jc w:val="both"/>
              <w:rPr>
                <w:rFonts w:eastAsia="Times New Roman" w:cs="Calibri"/>
                <w:b/>
                <w:lang w:val="es-CO"/>
              </w:rPr>
            </w:pPr>
          </w:p>
          <w:p w14:paraId="1C060259"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Trabajo y Empleo 1.1: </w:t>
            </w:r>
            <w:r w:rsidRPr="00662A0D">
              <w:rPr>
                <w:rFonts w:cs="Calibri"/>
                <w:lang w:val="es-CO"/>
              </w:rPr>
              <w:t>Tasa de ocupación de la población con discapacidad.</w:t>
            </w:r>
          </w:p>
          <w:p w14:paraId="2D94E1C8" w14:textId="77777777" w:rsidR="00807B37" w:rsidRPr="00662A0D" w:rsidRDefault="00807B37" w:rsidP="00A03F57">
            <w:pPr>
              <w:jc w:val="both"/>
              <w:rPr>
                <w:rFonts w:eastAsia="Times New Roman" w:cs="Calibri"/>
                <w:b/>
                <w:lang w:val="es-CO"/>
              </w:rPr>
            </w:pPr>
          </w:p>
        </w:tc>
      </w:tr>
      <w:tr w:rsidR="00807B37" w:rsidRPr="00662A0D" w14:paraId="40A82A32" w14:textId="77777777" w:rsidTr="00A03F57">
        <w:tc>
          <w:tcPr>
            <w:tcW w:w="9900" w:type="dxa"/>
            <w:shd w:val="clear" w:color="auto" w:fill="auto"/>
            <w:tcMar>
              <w:left w:w="108" w:type="dxa"/>
            </w:tcMar>
          </w:tcPr>
          <w:p w14:paraId="64A891AA" w14:textId="77777777" w:rsidR="00807B37" w:rsidRPr="00662A0D" w:rsidRDefault="00807B37" w:rsidP="00A03F57">
            <w:pPr>
              <w:ind w:left="252"/>
              <w:jc w:val="both"/>
              <w:rPr>
                <w:rFonts w:eastAsia="Times New Roman" w:cs="Calibri"/>
                <w:b/>
                <w:lang w:val="es-CO"/>
              </w:rPr>
            </w:pPr>
          </w:p>
          <w:p w14:paraId="31E917C0"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5640F74B"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lang w:val="es-CO"/>
              </w:rPr>
              <w:t>A</w:t>
            </w:r>
            <w:r w:rsidRPr="00662A0D">
              <w:rPr>
                <w:rFonts w:ascii="Calibri" w:hAnsi="Calibri" w:cs="Calibri"/>
                <w:sz w:val="22"/>
                <w:szCs w:val="22"/>
                <w:lang w:val="es-CO"/>
              </w:rPr>
              <w:t>. Género</w:t>
            </w:r>
          </w:p>
          <w:p w14:paraId="155BCA38"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B. Edad</w:t>
            </w:r>
          </w:p>
          <w:p w14:paraId="7D69953D"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C. Etnia</w:t>
            </w:r>
          </w:p>
          <w:p w14:paraId="568F4FA0" w14:textId="77777777" w:rsidR="00807B37" w:rsidRPr="00662A0D" w:rsidRDefault="00807B37" w:rsidP="00A03F57">
            <w:pPr>
              <w:pStyle w:val="ListParagraph"/>
              <w:ind w:left="0"/>
              <w:jc w:val="both"/>
              <w:rPr>
                <w:rFonts w:ascii="Calibri" w:hAnsi="Calibri" w:cs="Calibri"/>
                <w:sz w:val="22"/>
                <w:szCs w:val="22"/>
                <w:lang w:val="es-VE"/>
              </w:rPr>
            </w:pPr>
            <w:r w:rsidRPr="00662A0D">
              <w:rPr>
                <w:rFonts w:ascii="Calibri" w:hAnsi="Calibri" w:cs="Calibri"/>
                <w:sz w:val="22"/>
                <w:szCs w:val="22"/>
                <w:lang w:val="es-CO"/>
              </w:rPr>
              <w:t xml:space="preserve">D. </w:t>
            </w:r>
            <w:r w:rsidRPr="00662A0D">
              <w:rPr>
                <w:rFonts w:ascii="Calibri" w:hAnsi="Calibri" w:cs="Calibri"/>
                <w:sz w:val="22"/>
                <w:szCs w:val="22"/>
                <w:lang w:val="es-VE"/>
              </w:rPr>
              <w:t>Zona de residencia/Área geográfica (rural/urbana/</w:t>
            </w:r>
            <w:r w:rsidRPr="00662A0D">
              <w:rPr>
                <w:rFonts w:ascii="Calibri" w:eastAsia="Times New Roman" w:hAnsi="Calibri" w:cs="Calibri"/>
                <w:sz w:val="22"/>
                <w:szCs w:val="22"/>
                <w:lang w:val="es-CO"/>
              </w:rPr>
              <w:t xml:space="preserve"> Áreas indígenas-pueblos originarios</w:t>
            </w:r>
            <w:r w:rsidRPr="00662A0D">
              <w:rPr>
                <w:rFonts w:ascii="Calibri" w:hAnsi="Calibri" w:cs="Calibri"/>
                <w:sz w:val="22"/>
                <w:szCs w:val="22"/>
                <w:lang w:val="es-VE"/>
              </w:rPr>
              <w:t>)</w:t>
            </w:r>
          </w:p>
          <w:p w14:paraId="52EEA0BD"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E. Tipo de discapacidad (opcional)</w:t>
            </w:r>
          </w:p>
          <w:p w14:paraId="279956EB" w14:textId="77777777" w:rsidR="00807B37" w:rsidRPr="00662A0D" w:rsidRDefault="00807B37" w:rsidP="00A03F57">
            <w:pPr>
              <w:pStyle w:val="ListParagraph"/>
              <w:tabs>
                <w:tab w:val="left" w:pos="426"/>
              </w:tabs>
              <w:ind w:left="0"/>
              <w:jc w:val="both"/>
              <w:rPr>
                <w:rFonts w:ascii="Calibri" w:eastAsia="Times New Roman" w:hAnsi="Calibri" w:cs="Calibri"/>
                <w:b/>
                <w:sz w:val="22"/>
                <w:szCs w:val="22"/>
                <w:lang w:val="es-CO"/>
              </w:rPr>
            </w:pPr>
            <w:r w:rsidRPr="00662A0D">
              <w:rPr>
                <w:rFonts w:ascii="Calibri" w:hAnsi="Calibri" w:cs="Calibri"/>
                <w:sz w:val="22"/>
                <w:szCs w:val="22"/>
                <w:lang w:val="es-CO"/>
              </w:rPr>
              <w:t>F. Ámbito público y privado</w:t>
            </w:r>
          </w:p>
        </w:tc>
      </w:tr>
      <w:tr w:rsidR="00807B37" w:rsidRPr="00662A0D" w14:paraId="00F0A6D4" w14:textId="77777777" w:rsidTr="00A03F57">
        <w:tc>
          <w:tcPr>
            <w:tcW w:w="9900" w:type="dxa"/>
            <w:shd w:val="clear" w:color="auto" w:fill="auto"/>
            <w:tcMar>
              <w:left w:w="108" w:type="dxa"/>
            </w:tcMar>
          </w:tcPr>
          <w:p w14:paraId="0E679C2E" w14:textId="77777777" w:rsidR="00807B37" w:rsidRPr="00662A0D" w:rsidRDefault="00807B37" w:rsidP="00A03F57">
            <w:pPr>
              <w:jc w:val="both"/>
              <w:rPr>
                <w:rFonts w:eastAsia="Times New Roman" w:cs="Calibri"/>
                <w:b/>
                <w:lang w:val="es-CO"/>
              </w:rPr>
            </w:pPr>
          </w:p>
          <w:p w14:paraId="37DF4649"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Calculable</w:t>
            </w:r>
          </w:p>
          <w:p w14:paraId="0B98337E" w14:textId="77777777" w:rsidR="00807B37" w:rsidRPr="00662A0D" w:rsidRDefault="00807B37" w:rsidP="00A03F57">
            <w:pPr>
              <w:jc w:val="both"/>
              <w:rPr>
                <w:rFonts w:eastAsia="Times New Roman" w:cs="Calibri"/>
                <w:lang w:val="es-CO"/>
              </w:rPr>
            </w:pPr>
          </w:p>
          <w:p w14:paraId="68FC1B7F" w14:textId="77777777" w:rsidR="00807B37" w:rsidRPr="00662A0D" w:rsidRDefault="00807B37" w:rsidP="00A03F57">
            <w:pPr>
              <w:jc w:val="both"/>
              <w:rPr>
                <w:rFonts w:cs="Calibri"/>
                <w:b/>
                <w:lang w:val="es-CO"/>
              </w:rPr>
            </w:pPr>
            <w:r w:rsidRPr="00662A0D">
              <w:rPr>
                <w:rFonts w:cs="Calibri"/>
                <w:b/>
                <w:lang w:val="es-CO"/>
              </w:rPr>
              <w:t xml:space="preserve">Metodología de cálculo: </w:t>
            </w:r>
          </w:p>
          <w:p w14:paraId="2AB7D637" w14:textId="77777777" w:rsidR="00807B37" w:rsidRPr="00662A0D" w:rsidRDefault="00807B37" w:rsidP="00A03F57">
            <w:pPr>
              <w:jc w:val="both"/>
              <w:rPr>
                <w:rFonts w:eastAsia="Times New Roman" w:cs="Calibri"/>
                <w:lang w:val="es-CO"/>
              </w:rPr>
            </w:pPr>
            <w:r w:rsidRPr="00662A0D">
              <w:rPr>
                <w:rFonts w:cs="Calibri"/>
                <w:lang w:val="es-CO"/>
              </w:rPr>
              <w:t>Porcentaje de personas con discapacidad que se encuentran ocupadas (N° de personas con discapacidad ocupadas ÷ total de la población de personas con discapacidad en edad de trabajar x 100).</w:t>
            </w:r>
          </w:p>
          <w:p w14:paraId="69A1D837" w14:textId="77777777" w:rsidR="00807B37" w:rsidRPr="00662A0D" w:rsidRDefault="00807B37" w:rsidP="00A03F57">
            <w:pPr>
              <w:jc w:val="both"/>
              <w:rPr>
                <w:rFonts w:eastAsia="Times New Roman" w:cs="Calibri"/>
                <w:lang w:val="es-CO"/>
              </w:rPr>
            </w:pPr>
          </w:p>
        </w:tc>
      </w:tr>
      <w:tr w:rsidR="00807B37" w:rsidRPr="00662A0D" w14:paraId="0EA66DE7" w14:textId="77777777" w:rsidTr="00A03F57">
        <w:tc>
          <w:tcPr>
            <w:tcW w:w="9900" w:type="dxa"/>
            <w:shd w:val="clear" w:color="auto" w:fill="auto"/>
            <w:tcMar>
              <w:left w:w="108" w:type="dxa"/>
            </w:tcMar>
          </w:tcPr>
          <w:p w14:paraId="2B3CB542" w14:textId="77777777" w:rsidR="00807B37" w:rsidRPr="00662A0D" w:rsidRDefault="00807B37" w:rsidP="00A03F57">
            <w:pPr>
              <w:jc w:val="both"/>
              <w:rPr>
                <w:rFonts w:eastAsia="Times New Roman" w:cs="Calibri"/>
                <w:b/>
                <w:lang w:val="es-CO"/>
              </w:rPr>
            </w:pPr>
          </w:p>
          <w:p w14:paraId="53027F31"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21D65474"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Género.</w:t>
            </w:r>
          </w:p>
          <w:p w14:paraId="3672B99D"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Dentro del 32,2 % de las personas con discapacidad empleadas, los varones tienen una tasa de empleo de 40,3%, mientras que la de las mujeres alcanza un 25,8%.</w:t>
            </w:r>
          </w:p>
          <w:p w14:paraId="6A477CD9"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Edad.</w:t>
            </w:r>
          </w:p>
          <w:p w14:paraId="538D6F3E"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Dentro del 32,2 % de las personas con discapacidad empleadas, las personas de 30 a 49 años ocupan el 57,5%, las personas de 50 a 64 años ocupan el 45,1% y las personas entre 14 y 29 años ocupan el 28,5 %, mientras que las personas de 65 años y más ocupan el 12, 5%.</w:t>
            </w:r>
          </w:p>
          <w:p w14:paraId="73F17244"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Zona de residencia / Área geográfica.</w:t>
            </w:r>
          </w:p>
          <w:p w14:paraId="10B98541"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 xml:space="preserve">El </w:t>
            </w:r>
            <w:r w:rsidR="002E750E">
              <w:rPr>
                <w:rFonts w:eastAsia="Calibri" w:cs="Calibri"/>
                <w:lang w:val="es-AR"/>
              </w:rPr>
              <w:t>Estado cuenta con información relativa a</w:t>
            </w:r>
            <w:r w:rsidRPr="00662A0D">
              <w:rPr>
                <w:rFonts w:eastAsia="Calibri" w:cs="Calibri"/>
                <w:lang w:val="es-AR"/>
              </w:rPr>
              <w:t xml:space="preserve"> tasa</w:t>
            </w:r>
            <w:r w:rsidR="002E750E">
              <w:rPr>
                <w:rFonts w:eastAsia="Calibri" w:cs="Calibri"/>
                <w:lang w:val="es-AR"/>
              </w:rPr>
              <w:t>s</w:t>
            </w:r>
            <w:r w:rsidRPr="00662A0D">
              <w:rPr>
                <w:rFonts w:eastAsia="Calibri" w:cs="Calibri"/>
                <w:lang w:val="es-AR"/>
              </w:rPr>
              <w:t xml:space="preserve"> de ocupación por regiones. Dentro de la población con empleo a partir de los 14 años de edad,  se encuentran los siguientes porcentajes:</w:t>
            </w:r>
          </w:p>
          <w:p w14:paraId="3839CD7B"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 xml:space="preserve">Patagonia 28%, Noreste 28,1%, Cuyo 29,3%, Pampeana 30,4 %, Noroeste 32,7%, Gran Buenos Aires 35,4%. </w:t>
            </w:r>
          </w:p>
          <w:p w14:paraId="1C8CAA5F"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Tipo de discapacidad.</w:t>
            </w:r>
          </w:p>
          <w:p w14:paraId="5B70CB50"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Entre las pers</w:t>
            </w:r>
            <w:r w:rsidR="008078E1">
              <w:rPr>
                <w:rFonts w:eastAsia="Calibri" w:cs="Calibri"/>
                <w:lang w:val="es-AR"/>
              </w:rPr>
              <w:t xml:space="preserve">onas de 14 años de edad y más, </w:t>
            </w:r>
            <w:r w:rsidRPr="00662A0D">
              <w:rPr>
                <w:rFonts w:eastAsia="Calibri" w:cs="Calibri"/>
                <w:lang w:val="es-AR"/>
              </w:rPr>
              <w:t>las personas con solo una dificultad</w:t>
            </w:r>
            <w:r w:rsidR="008078E1">
              <w:rPr>
                <w:rStyle w:val="FootnoteReference"/>
                <w:rFonts w:eastAsia="Calibri" w:cs="Calibri"/>
                <w:lang w:val="es-AR"/>
              </w:rPr>
              <w:footnoteReference w:id="22"/>
            </w:r>
            <w:r w:rsidRPr="00662A0D">
              <w:rPr>
                <w:rFonts w:eastAsia="Calibri" w:cs="Calibri"/>
                <w:lang w:val="es-AR"/>
              </w:rPr>
              <w:t xml:space="preserve"> representan el 72,1% de la población ocupada. Dentro de este grupo, los tipos de limitación solo motora tienen una representación del 28, 7 %, la limitación solo visual son los que tienen una representación del 4,1%, la limitación solo auditiva tiene una representación del 13, 6 %, limitación solo mental-cognitiva un 5,2 %.</w:t>
            </w:r>
          </w:p>
          <w:p w14:paraId="11349CDF"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 xml:space="preserve">Las personas con dos o más dificultades ocupan un 4 % de la población con empleo, mientras que aquellas que tienen tres o más dificultades ocupan el 5,2 %. Asimismo, también fueron identificadas las personas que solamente cuentan con certificado de discapacidad, quienes ocupan un 8,7%. </w:t>
            </w:r>
          </w:p>
          <w:p w14:paraId="2A72E490"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Dentro de este descriptor, además se pudo identificar qué porcentaje se ocupa en relación a cuatro categorías ocupacionales</w:t>
            </w:r>
            <w:r w:rsidR="008078E1">
              <w:rPr>
                <w:rStyle w:val="FootnoteReference"/>
                <w:rFonts w:eastAsia="Calibri" w:cs="Calibri"/>
                <w:lang w:val="es-AR"/>
              </w:rPr>
              <w:footnoteReference w:id="23"/>
            </w:r>
            <w:r w:rsidRPr="00662A0D">
              <w:rPr>
                <w:rFonts w:eastAsia="Calibri" w:cs="Calibri"/>
                <w:lang w:val="es-AR"/>
              </w:rPr>
              <w:t xml:space="preserve"> (Patrón/a, cuenta propista o independientes, trabajador/a familiar y </w:t>
            </w:r>
            <w:r w:rsidR="00033774" w:rsidRPr="00662A0D">
              <w:rPr>
                <w:rFonts w:eastAsia="Calibri" w:cs="Calibri"/>
                <w:lang w:val="es-AR"/>
              </w:rPr>
              <w:t>obreros</w:t>
            </w:r>
            <w:r w:rsidRPr="00662A0D">
              <w:rPr>
                <w:rFonts w:eastAsia="Calibri" w:cs="Calibri"/>
                <w:lang w:val="es-AR"/>
              </w:rPr>
              <w:t>/as, o empleadas/os</w:t>
            </w:r>
            <w:r w:rsidR="008078E1">
              <w:rPr>
                <w:rFonts w:eastAsia="Calibri" w:cs="Calibri"/>
                <w:lang w:val="es-AR"/>
              </w:rPr>
              <w:t>)</w:t>
            </w:r>
            <w:r w:rsidRPr="00662A0D">
              <w:rPr>
                <w:rFonts w:eastAsia="Calibri" w:cs="Calibri"/>
                <w:lang w:val="es-AR"/>
              </w:rPr>
              <w:t xml:space="preserve">. </w:t>
            </w:r>
          </w:p>
          <w:p w14:paraId="14B74214"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 xml:space="preserve">Entre la categoría de patrones/as, el 82,6% está compuesto por la población que tiene solo una dificultad. Al analizar la distribución dentro de este grupo, se advierte que el 33,7% lo componen las personas con dificultad solo motora. En relación con los/as trabajadores/as por cuenta propia o independientes, el 69,6% son personas con solo una dificultad, mayormente personas con limitaciones solo motoras (28,5%) y solo visuales (22,7%). </w:t>
            </w:r>
          </w:p>
          <w:p w14:paraId="556EC3F8"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Por otro lado, entre aquellas personas que trabajan como obreros/as o empleados/as se observa que el 76,0% poseen una sola dificultad, principalmente solo motora (29,5%) y solo visual (27,6%). Por último, entre los trabajadores/as familiares quienes tienen una sola dificultad representan un 53,2% y aquellas con dos dificultades exhiben un porcentaje  del 26,5%.</w:t>
            </w:r>
          </w:p>
          <w:p w14:paraId="1560DE9B"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F. Ámbito público o privado.</w:t>
            </w:r>
          </w:p>
          <w:p w14:paraId="4048AE29"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Dentro de la población con empleo a partir de los 14 años de edad, el 66,0% trabaja en el sector privado, mientras que el 34,0% lo hace en el sector público.</w:t>
            </w:r>
          </w:p>
          <w:p w14:paraId="3F4E2A2B" w14:textId="77777777" w:rsidR="00515A97" w:rsidRPr="00662A0D" w:rsidRDefault="00515A97" w:rsidP="00515A97">
            <w:pPr>
              <w:spacing w:after="200" w:line="276" w:lineRule="auto"/>
              <w:jc w:val="both"/>
              <w:rPr>
                <w:rFonts w:eastAsia="Calibri" w:cs="Calibri"/>
                <w:lang w:val="es-AR"/>
              </w:rPr>
            </w:pPr>
            <w:r w:rsidRPr="00662A0D">
              <w:rPr>
                <w:rFonts w:eastAsia="Calibri" w:cs="Calibri"/>
                <w:lang w:val="es-AR"/>
              </w:rPr>
              <w:t xml:space="preserve">Asimismo, dentro de las </w:t>
            </w:r>
            <w:r w:rsidR="00033774" w:rsidRPr="00662A0D">
              <w:rPr>
                <w:rFonts w:eastAsia="Calibri" w:cs="Calibri"/>
                <w:lang w:val="es-AR"/>
              </w:rPr>
              <w:t>categorías</w:t>
            </w:r>
            <w:r w:rsidRPr="00662A0D">
              <w:rPr>
                <w:rFonts w:eastAsia="Calibri" w:cs="Calibri"/>
                <w:lang w:val="es-AR"/>
              </w:rPr>
              <w:t xml:space="preserve"> ocupacionales, puede observarse que el 49,4% es obrera o empleada, el 40,5% trabaja por cuenta propia, el 6,8% lo hace como trabajador/a familiar y el 3,3% es patrón/a.</w:t>
            </w:r>
          </w:p>
          <w:p w14:paraId="34B49434" w14:textId="77777777" w:rsidR="00807B37" w:rsidRPr="00A22197" w:rsidRDefault="004C6249" w:rsidP="00A03F57">
            <w:pPr>
              <w:jc w:val="both"/>
              <w:rPr>
                <w:rFonts w:eastAsia="Times New Roman" w:cs="Calibri"/>
                <w:b/>
                <w:lang w:val="es-CO"/>
              </w:rPr>
            </w:pPr>
            <w:r w:rsidRPr="00A22197">
              <w:rPr>
                <w:rFonts w:eastAsia="Times New Roman" w:cs="Calibri"/>
                <w:b/>
                <w:lang w:val="es-CO"/>
              </w:rPr>
              <w:t>Fuente:</w:t>
            </w:r>
            <w:r w:rsidRPr="00662A0D">
              <w:rPr>
                <w:rFonts w:eastAsia="Times New Roman" w:cs="Calibri"/>
                <w:b/>
                <w:lang w:val="es-CO"/>
              </w:rPr>
              <w:t xml:space="preserve"> </w:t>
            </w:r>
            <w:r w:rsidRPr="00662A0D">
              <w:rPr>
                <w:rFonts w:cs="Calibri"/>
                <w:lang w:val="es-ES"/>
              </w:rPr>
              <w:t>Estudio Nacional sobre el Perfil de las Personas con Discapacidad elaborado por el Instituto Nacional de Est</w:t>
            </w:r>
            <w:r w:rsidR="005C40E6">
              <w:rPr>
                <w:rFonts w:cs="Calibri"/>
                <w:lang w:val="es-ES"/>
              </w:rPr>
              <w:t xml:space="preserve">adística y Censos (INDEC) </w:t>
            </w:r>
            <w:hyperlink r:id="rId66" w:history="1">
              <w:r w:rsidR="005C40E6" w:rsidRPr="007E18E0">
                <w:rPr>
                  <w:rStyle w:val="Hyperlink"/>
                  <w:rFonts w:cs="Calibri"/>
                  <w:lang w:val="es-ES"/>
                </w:rPr>
                <w:t>https://www.indec.gob.ar/ftp/cuadros/poblacion/estudio_discapacidad_12_18.pdf</w:t>
              </w:r>
            </w:hyperlink>
            <w:r w:rsidR="005C40E6">
              <w:rPr>
                <w:rFonts w:cs="Calibri"/>
                <w:lang w:val="es-ES"/>
              </w:rPr>
              <w:t xml:space="preserve"> </w:t>
            </w:r>
          </w:p>
        </w:tc>
      </w:tr>
    </w:tbl>
    <w:p w14:paraId="21D2F6AF" w14:textId="77777777" w:rsidR="00807B37" w:rsidRPr="00662A0D" w:rsidRDefault="00807B37" w:rsidP="00807B37">
      <w:pPr>
        <w:ind w:left="-720"/>
        <w:jc w:val="both"/>
        <w:rPr>
          <w:rFonts w:cs="Calibri"/>
          <w:lang w:val="es-ES"/>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4FFE46AB" w14:textId="77777777" w:rsidTr="00A03F57">
        <w:tc>
          <w:tcPr>
            <w:tcW w:w="9900" w:type="dxa"/>
            <w:shd w:val="clear" w:color="auto" w:fill="E7E6E6"/>
            <w:tcMar>
              <w:left w:w="108" w:type="dxa"/>
            </w:tcMar>
          </w:tcPr>
          <w:p w14:paraId="354E6128" w14:textId="77777777" w:rsidR="00807B37" w:rsidRPr="00662A0D" w:rsidRDefault="00807B37" w:rsidP="00A03F57">
            <w:pPr>
              <w:jc w:val="both"/>
              <w:rPr>
                <w:rFonts w:cs="Calibri"/>
                <w:b/>
                <w:lang w:val="es-CO"/>
              </w:rPr>
            </w:pPr>
          </w:p>
          <w:p w14:paraId="1AF1FD3F" w14:textId="77777777" w:rsidR="00807B37" w:rsidRPr="00662A0D" w:rsidRDefault="00807B37" w:rsidP="00A03F57">
            <w:pPr>
              <w:jc w:val="both"/>
              <w:rPr>
                <w:rFonts w:cs="Calibri"/>
                <w:lang w:val="es-CO"/>
              </w:rPr>
            </w:pPr>
            <w:r w:rsidRPr="00662A0D">
              <w:rPr>
                <w:rFonts w:cs="Calibri"/>
                <w:b/>
                <w:lang w:val="es-CO"/>
              </w:rPr>
              <w:t xml:space="preserve">Indicador Trabajo y Empleo 1.2: </w:t>
            </w:r>
            <w:r w:rsidRPr="00662A0D">
              <w:rPr>
                <w:rFonts w:cs="Calibri"/>
                <w:lang w:val="es-CO"/>
              </w:rPr>
              <w:t>Tasa de desempleo de la población con discapacidad</w:t>
            </w:r>
          </w:p>
          <w:p w14:paraId="508D18D3" w14:textId="77777777" w:rsidR="00807B37" w:rsidRPr="00662A0D" w:rsidRDefault="00807B37" w:rsidP="00A03F57">
            <w:pPr>
              <w:jc w:val="both"/>
              <w:rPr>
                <w:rFonts w:cs="Calibri"/>
                <w:b/>
                <w:lang w:val="es-CO"/>
              </w:rPr>
            </w:pPr>
          </w:p>
        </w:tc>
      </w:tr>
      <w:tr w:rsidR="00807B37" w:rsidRPr="00662A0D" w14:paraId="28B39F12" w14:textId="77777777" w:rsidTr="00A03F57">
        <w:tc>
          <w:tcPr>
            <w:tcW w:w="9900" w:type="dxa"/>
            <w:shd w:val="clear" w:color="auto" w:fill="auto"/>
            <w:tcMar>
              <w:left w:w="108" w:type="dxa"/>
            </w:tcMar>
          </w:tcPr>
          <w:p w14:paraId="68E9FD2A" w14:textId="77777777" w:rsidR="00807B37" w:rsidRPr="00662A0D" w:rsidRDefault="00807B37" w:rsidP="00A03F57">
            <w:pPr>
              <w:jc w:val="both"/>
              <w:rPr>
                <w:rFonts w:cs="Calibri"/>
                <w:b/>
                <w:lang w:val="es-CO"/>
              </w:rPr>
            </w:pPr>
          </w:p>
          <w:p w14:paraId="73A21570" w14:textId="77777777" w:rsidR="00807B37" w:rsidRPr="00662A0D" w:rsidRDefault="00807B37" w:rsidP="00A03F57">
            <w:pPr>
              <w:jc w:val="both"/>
              <w:rPr>
                <w:rFonts w:cs="Calibri"/>
                <w:b/>
                <w:lang w:val="es-CO"/>
              </w:rPr>
            </w:pPr>
            <w:r w:rsidRPr="00662A0D">
              <w:rPr>
                <w:rFonts w:cs="Calibri"/>
                <w:b/>
                <w:lang w:val="es-CO"/>
              </w:rPr>
              <w:t xml:space="preserve">Descriptores: </w:t>
            </w:r>
          </w:p>
          <w:p w14:paraId="2C1D5A15" w14:textId="77777777" w:rsidR="00807B37" w:rsidRPr="00662A0D" w:rsidRDefault="00807B37" w:rsidP="00A03F57">
            <w:pPr>
              <w:jc w:val="both"/>
              <w:rPr>
                <w:rFonts w:cs="Calibri"/>
                <w:lang w:val="es-CO"/>
              </w:rPr>
            </w:pPr>
            <w:r w:rsidRPr="00662A0D">
              <w:rPr>
                <w:rFonts w:cs="Calibri"/>
                <w:lang w:val="es-CO"/>
              </w:rPr>
              <w:t>A. Género</w:t>
            </w:r>
          </w:p>
          <w:p w14:paraId="7D159CC9" w14:textId="77777777" w:rsidR="00807B37" w:rsidRPr="00662A0D" w:rsidRDefault="00807B37" w:rsidP="00A03F57">
            <w:pPr>
              <w:jc w:val="both"/>
              <w:rPr>
                <w:rFonts w:cs="Calibri"/>
                <w:lang w:val="es-CO"/>
              </w:rPr>
            </w:pPr>
            <w:r w:rsidRPr="00662A0D">
              <w:rPr>
                <w:rFonts w:cs="Calibri"/>
                <w:lang w:val="es-CO"/>
              </w:rPr>
              <w:t>B. Edad</w:t>
            </w:r>
          </w:p>
          <w:p w14:paraId="412CBDF6" w14:textId="77777777" w:rsidR="00807B37" w:rsidRPr="00662A0D" w:rsidRDefault="00807B37" w:rsidP="00A03F57">
            <w:pPr>
              <w:jc w:val="both"/>
              <w:rPr>
                <w:rFonts w:cs="Calibri"/>
                <w:lang w:val="es-CO"/>
              </w:rPr>
            </w:pPr>
            <w:r w:rsidRPr="00662A0D">
              <w:rPr>
                <w:rFonts w:cs="Calibri"/>
                <w:lang w:val="es-CO"/>
              </w:rPr>
              <w:t>C. Etnia</w:t>
            </w:r>
          </w:p>
          <w:p w14:paraId="6C80526B" w14:textId="77777777" w:rsidR="00807B37" w:rsidRPr="00662A0D" w:rsidRDefault="00807B37" w:rsidP="00A03F57">
            <w:pPr>
              <w:jc w:val="both"/>
              <w:rPr>
                <w:rFonts w:cs="Calibri"/>
                <w:lang w:val="es-VE"/>
              </w:rPr>
            </w:pPr>
            <w:r w:rsidRPr="00662A0D">
              <w:rPr>
                <w:rFonts w:cs="Calibri"/>
                <w:lang w:val="es-CO"/>
              </w:rPr>
              <w:t xml:space="preserve">D. </w:t>
            </w:r>
            <w:r w:rsidRPr="00662A0D">
              <w:rPr>
                <w:rFonts w:cs="Calibri"/>
                <w:lang w:val="es-VE"/>
              </w:rPr>
              <w:t>Zona de residencia/Área geográfica (rural/urbana/</w:t>
            </w:r>
            <w:r w:rsidRPr="00662A0D">
              <w:rPr>
                <w:rFonts w:cs="Calibri"/>
                <w:lang w:val="es-CO"/>
              </w:rPr>
              <w:t xml:space="preserve"> Áreas indígenas-pueblos originarios</w:t>
            </w:r>
            <w:r w:rsidRPr="00662A0D">
              <w:rPr>
                <w:rFonts w:cs="Calibri"/>
                <w:lang w:val="es-VE"/>
              </w:rPr>
              <w:t>)</w:t>
            </w:r>
          </w:p>
          <w:p w14:paraId="11E6BABA" w14:textId="77777777" w:rsidR="00807B37" w:rsidRPr="00662A0D" w:rsidRDefault="00807B37" w:rsidP="00A03F57">
            <w:pPr>
              <w:jc w:val="both"/>
              <w:rPr>
                <w:rFonts w:cs="Calibri"/>
                <w:lang w:val="es-CO"/>
              </w:rPr>
            </w:pPr>
            <w:r w:rsidRPr="00662A0D">
              <w:rPr>
                <w:rFonts w:cs="Calibri"/>
                <w:lang w:val="es-CO"/>
              </w:rPr>
              <w:t>E. Tipo de discapacidad (opcional)</w:t>
            </w:r>
          </w:p>
          <w:p w14:paraId="5B961BC1" w14:textId="77777777" w:rsidR="00807B37" w:rsidRPr="00662A0D" w:rsidRDefault="00807B37" w:rsidP="00A03F57">
            <w:pPr>
              <w:jc w:val="both"/>
              <w:rPr>
                <w:rFonts w:cs="Calibri"/>
                <w:b/>
                <w:lang w:val="es-CO"/>
              </w:rPr>
            </w:pPr>
            <w:r w:rsidRPr="00662A0D">
              <w:rPr>
                <w:rFonts w:cs="Calibri"/>
                <w:lang w:val="es-CO"/>
              </w:rPr>
              <w:t>F. Ámbito público y privado</w:t>
            </w:r>
          </w:p>
        </w:tc>
      </w:tr>
      <w:tr w:rsidR="00807B37" w:rsidRPr="00662A0D" w14:paraId="4233323E" w14:textId="77777777" w:rsidTr="00A03F57">
        <w:tc>
          <w:tcPr>
            <w:tcW w:w="9900" w:type="dxa"/>
            <w:shd w:val="clear" w:color="auto" w:fill="auto"/>
            <w:tcMar>
              <w:left w:w="108" w:type="dxa"/>
            </w:tcMar>
          </w:tcPr>
          <w:p w14:paraId="0DEA34DB" w14:textId="77777777" w:rsidR="00807B37" w:rsidRPr="00662A0D" w:rsidRDefault="00807B37" w:rsidP="00A03F57">
            <w:pPr>
              <w:jc w:val="both"/>
              <w:rPr>
                <w:rFonts w:cs="Calibri"/>
                <w:b/>
                <w:lang w:val="es-CO"/>
              </w:rPr>
            </w:pPr>
          </w:p>
          <w:p w14:paraId="6CFA7BB0" w14:textId="77777777" w:rsidR="00807B37" w:rsidRPr="00662A0D" w:rsidRDefault="00807B37" w:rsidP="00A03F57">
            <w:pPr>
              <w:jc w:val="both"/>
              <w:rPr>
                <w:rFonts w:cs="Calibri"/>
                <w:lang w:val="es-CO"/>
              </w:rPr>
            </w:pPr>
            <w:r w:rsidRPr="00662A0D">
              <w:rPr>
                <w:rFonts w:cs="Calibri"/>
                <w:b/>
                <w:lang w:val="es-CO"/>
              </w:rPr>
              <w:t xml:space="preserve">Tipo de indicador/Descriptor: </w:t>
            </w:r>
            <w:r w:rsidRPr="00662A0D">
              <w:rPr>
                <w:rFonts w:cs="Calibri"/>
                <w:lang w:val="es-CO"/>
              </w:rPr>
              <w:t>Calculable</w:t>
            </w:r>
          </w:p>
          <w:p w14:paraId="60680FBD" w14:textId="77777777" w:rsidR="00807B37" w:rsidRPr="00662A0D" w:rsidRDefault="00807B37" w:rsidP="00A03F57">
            <w:pPr>
              <w:jc w:val="both"/>
              <w:rPr>
                <w:rFonts w:cs="Calibri"/>
                <w:lang w:val="es-CO"/>
              </w:rPr>
            </w:pPr>
          </w:p>
          <w:p w14:paraId="1330A8CB" w14:textId="77777777" w:rsidR="00807B37" w:rsidRPr="00662A0D" w:rsidRDefault="00807B37" w:rsidP="00A03F57">
            <w:pPr>
              <w:jc w:val="both"/>
              <w:rPr>
                <w:rFonts w:cs="Calibri"/>
                <w:b/>
                <w:lang w:val="es-CO"/>
              </w:rPr>
            </w:pPr>
            <w:r w:rsidRPr="00662A0D">
              <w:rPr>
                <w:rFonts w:cs="Calibri"/>
                <w:b/>
                <w:lang w:val="es-CO"/>
              </w:rPr>
              <w:t xml:space="preserve">Metodología de cálculo: </w:t>
            </w:r>
          </w:p>
          <w:p w14:paraId="4CC83323" w14:textId="77777777" w:rsidR="00807B37" w:rsidRPr="00662A0D" w:rsidRDefault="00807B37" w:rsidP="00A03F57">
            <w:pPr>
              <w:jc w:val="both"/>
              <w:rPr>
                <w:rFonts w:cs="Calibri"/>
                <w:lang w:val="es-CO"/>
              </w:rPr>
            </w:pPr>
            <w:r w:rsidRPr="00662A0D">
              <w:rPr>
                <w:rFonts w:cs="Calibri"/>
                <w:lang w:val="es-CO"/>
              </w:rPr>
              <w:t>Abierta. En conformidad con las directrices internas de cada país.</w:t>
            </w:r>
          </w:p>
          <w:p w14:paraId="375E92D1" w14:textId="77777777" w:rsidR="00807B37" w:rsidRPr="00662A0D" w:rsidRDefault="00807B37" w:rsidP="00A03F57">
            <w:pPr>
              <w:jc w:val="both"/>
              <w:rPr>
                <w:rFonts w:cs="Calibri"/>
                <w:lang w:val="es-CO"/>
              </w:rPr>
            </w:pPr>
          </w:p>
        </w:tc>
      </w:tr>
      <w:tr w:rsidR="00807B37" w:rsidRPr="00662A0D" w14:paraId="3F1ADED1" w14:textId="77777777" w:rsidTr="00A03F57">
        <w:tc>
          <w:tcPr>
            <w:tcW w:w="9900" w:type="dxa"/>
            <w:shd w:val="clear" w:color="auto" w:fill="auto"/>
            <w:tcMar>
              <w:left w:w="108" w:type="dxa"/>
            </w:tcMar>
          </w:tcPr>
          <w:p w14:paraId="411B57F4" w14:textId="77777777" w:rsidR="00807B37" w:rsidRPr="00662A0D" w:rsidRDefault="00807B37" w:rsidP="00A03F57">
            <w:pPr>
              <w:jc w:val="both"/>
              <w:rPr>
                <w:rFonts w:cs="Calibri"/>
                <w:b/>
                <w:highlight w:val="cyan"/>
                <w:lang w:val="es-CO"/>
              </w:rPr>
            </w:pPr>
          </w:p>
          <w:p w14:paraId="510A06E7" w14:textId="77777777" w:rsidR="00807B37" w:rsidRPr="00662A0D" w:rsidRDefault="00807B37" w:rsidP="00A03F57">
            <w:pPr>
              <w:jc w:val="both"/>
              <w:rPr>
                <w:rFonts w:cs="Calibri"/>
                <w:b/>
                <w:lang w:val="es-VE"/>
              </w:rPr>
            </w:pPr>
            <w:r w:rsidRPr="00662A0D">
              <w:rPr>
                <w:rFonts w:cs="Calibri"/>
                <w:b/>
                <w:lang w:val="es-CO"/>
              </w:rPr>
              <w:t>Respuesta</w:t>
            </w:r>
            <w:r w:rsidRPr="00662A0D">
              <w:rPr>
                <w:rFonts w:cs="Calibri"/>
                <w:b/>
                <w:lang w:val="es-VE"/>
              </w:rPr>
              <w:t>:</w:t>
            </w:r>
          </w:p>
          <w:p w14:paraId="08B7AEE7" w14:textId="77777777" w:rsidR="008869D9" w:rsidRPr="00662A0D" w:rsidRDefault="008869D9" w:rsidP="008869D9">
            <w:pPr>
              <w:jc w:val="both"/>
              <w:rPr>
                <w:rFonts w:cs="Calibri"/>
              </w:rPr>
            </w:pPr>
            <w:r w:rsidRPr="00662A0D">
              <w:rPr>
                <w:rFonts w:cs="Calibri"/>
              </w:rPr>
              <w:t>Dentro de la población con discapacidad económicamente activa, el 10, 3% se encuentra desempleada/desocupada.</w:t>
            </w:r>
          </w:p>
          <w:p w14:paraId="09BD8560" w14:textId="77777777" w:rsidR="008869D9" w:rsidRPr="00662A0D" w:rsidRDefault="008869D9" w:rsidP="008869D9">
            <w:pPr>
              <w:jc w:val="both"/>
              <w:rPr>
                <w:rFonts w:cs="Calibri"/>
              </w:rPr>
            </w:pPr>
            <w:r w:rsidRPr="00662A0D">
              <w:rPr>
                <w:rFonts w:cs="Calibri"/>
              </w:rPr>
              <w:t>Descriptores.</w:t>
            </w:r>
          </w:p>
          <w:p w14:paraId="46B262DB" w14:textId="77777777" w:rsidR="008869D9" w:rsidRPr="00662A0D" w:rsidRDefault="008869D9" w:rsidP="008869D9">
            <w:pPr>
              <w:jc w:val="both"/>
              <w:rPr>
                <w:rFonts w:cs="Calibri"/>
              </w:rPr>
            </w:pPr>
            <w:r w:rsidRPr="00662A0D">
              <w:rPr>
                <w:rFonts w:cs="Calibri"/>
              </w:rPr>
              <w:t>Género:</w:t>
            </w:r>
          </w:p>
          <w:p w14:paraId="44874120" w14:textId="77777777" w:rsidR="008869D9" w:rsidRPr="00662A0D" w:rsidRDefault="008869D9" w:rsidP="008869D9">
            <w:pPr>
              <w:jc w:val="both"/>
              <w:rPr>
                <w:rFonts w:cs="Calibri"/>
              </w:rPr>
            </w:pPr>
            <w:r w:rsidRPr="00662A0D">
              <w:rPr>
                <w:rFonts w:cs="Calibri"/>
              </w:rPr>
              <w:t>Dentro de la población</w:t>
            </w:r>
            <w:r w:rsidR="00442858">
              <w:rPr>
                <w:rFonts w:cs="Calibri"/>
              </w:rPr>
              <w:t xml:space="preserve"> con discapacidad desempleada, </w:t>
            </w:r>
            <w:r w:rsidRPr="00662A0D">
              <w:rPr>
                <w:rFonts w:cs="Calibri"/>
              </w:rPr>
              <w:t>los varones tienen una tasa desocupación del 9, 3%, mientras que la de las mujeres alcanza un 11, 4%.</w:t>
            </w:r>
          </w:p>
          <w:p w14:paraId="13DA531A" w14:textId="77777777" w:rsidR="008869D9" w:rsidRPr="00662A0D" w:rsidRDefault="008869D9" w:rsidP="008869D9">
            <w:pPr>
              <w:jc w:val="both"/>
              <w:rPr>
                <w:rFonts w:cs="Calibri"/>
              </w:rPr>
            </w:pPr>
            <w:r w:rsidRPr="00662A0D">
              <w:rPr>
                <w:rFonts w:cs="Calibri"/>
              </w:rPr>
              <w:t>Edad:</w:t>
            </w:r>
          </w:p>
          <w:p w14:paraId="39B2C431" w14:textId="77777777" w:rsidR="008869D9" w:rsidRPr="00662A0D" w:rsidRDefault="008869D9" w:rsidP="008869D9">
            <w:pPr>
              <w:jc w:val="both"/>
              <w:rPr>
                <w:rFonts w:cs="Calibri"/>
              </w:rPr>
            </w:pPr>
            <w:r w:rsidRPr="00662A0D">
              <w:rPr>
                <w:rFonts w:cs="Calibri"/>
              </w:rPr>
              <w:t xml:space="preserve">En consistencia con la edad jubilatoria, se observa que la tasa de inactividad del grupo de 65 años y más alcanza el 86,7%. El segundo grupo de mayores tasas de inactividad es el de los jóvenes de entre 14 a 29 años, quienes son inactivos en un 65,4%. </w:t>
            </w:r>
          </w:p>
          <w:p w14:paraId="1A1D6B0A" w14:textId="77777777" w:rsidR="008869D9" w:rsidRPr="00662A0D" w:rsidRDefault="008869D9" w:rsidP="008869D9">
            <w:pPr>
              <w:jc w:val="both"/>
              <w:rPr>
                <w:rFonts w:cs="Calibri"/>
              </w:rPr>
            </w:pPr>
            <w:r w:rsidRPr="00662A0D">
              <w:rPr>
                <w:rFonts w:cs="Calibri"/>
              </w:rPr>
              <w:t>Los índices de tasa de desocupación en relación a los grupos de edad son:</w:t>
            </w:r>
          </w:p>
          <w:p w14:paraId="75A00CF0" w14:textId="77777777" w:rsidR="008869D9" w:rsidRPr="00662A0D" w:rsidRDefault="008869D9" w:rsidP="008869D9">
            <w:pPr>
              <w:jc w:val="both"/>
              <w:rPr>
                <w:rFonts w:cs="Calibri"/>
              </w:rPr>
            </w:pPr>
            <w:r w:rsidRPr="00662A0D">
              <w:rPr>
                <w:rFonts w:cs="Calibri"/>
              </w:rPr>
              <w:t>Entre los 14 y los 29 años: 16, 5 %; entre los 30 y los  49 años: 10, 6 %; entre los 50 y los 64 años: 9, 4 %. A partir de 65 y más: 6, 0 %.</w:t>
            </w:r>
          </w:p>
          <w:p w14:paraId="181D36C5" w14:textId="77777777" w:rsidR="008869D9" w:rsidRPr="00662A0D" w:rsidRDefault="008869D9" w:rsidP="008869D9">
            <w:pPr>
              <w:jc w:val="both"/>
              <w:rPr>
                <w:rFonts w:cs="Calibri"/>
              </w:rPr>
            </w:pPr>
            <w:r w:rsidRPr="00662A0D">
              <w:rPr>
                <w:rFonts w:cs="Calibri"/>
              </w:rPr>
              <w:t>D. Zona de residencia/Área geográfica.</w:t>
            </w:r>
          </w:p>
          <w:p w14:paraId="33CAE67A" w14:textId="77777777" w:rsidR="008869D9" w:rsidRPr="00662A0D" w:rsidRDefault="008869D9" w:rsidP="008869D9">
            <w:pPr>
              <w:jc w:val="both"/>
              <w:rPr>
                <w:rFonts w:cs="Calibri"/>
              </w:rPr>
            </w:pPr>
            <w:r w:rsidRPr="00662A0D">
              <w:rPr>
                <w:rFonts w:cs="Calibri"/>
              </w:rPr>
              <w:t xml:space="preserve">Para la tasa de desocupación se remite a lo expresado en el  indicador del apartado 1.1. </w:t>
            </w:r>
          </w:p>
          <w:p w14:paraId="09F8B808" w14:textId="77777777" w:rsidR="008869D9" w:rsidRPr="00662A0D" w:rsidRDefault="008869D9" w:rsidP="008869D9">
            <w:pPr>
              <w:jc w:val="both"/>
              <w:rPr>
                <w:rFonts w:cs="Calibri"/>
              </w:rPr>
            </w:pPr>
            <w:r w:rsidRPr="00662A0D">
              <w:rPr>
                <w:rFonts w:cs="Calibri"/>
              </w:rPr>
              <w:t>En relación a la tasa de inactividad por región  de las personas de 14 años de edad y más, el informe arrojó los siguientes resultados:</w:t>
            </w:r>
          </w:p>
          <w:p w14:paraId="25B8B8FD" w14:textId="77777777" w:rsidR="008869D9" w:rsidRPr="00662A0D" w:rsidRDefault="008869D9" w:rsidP="008869D9">
            <w:pPr>
              <w:jc w:val="both"/>
              <w:rPr>
                <w:rFonts w:cs="Calibri"/>
              </w:rPr>
            </w:pPr>
            <w:r w:rsidRPr="00662A0D">
              <w:rPr>
                <w:rFonts w:cs="Calibri"/>
              </w:rPr>
              <w:t>Gran Buenos Aires 60,3 %;  Noroeste 63,9 %; Cuyo 66, 5%; Pampeana 66, 8 %; Noreste 67, 9 %; Patagonia 68, 3 %.</w:t>
            </w:r>
          </w:p>
          <w:p w14:paraId="3A9D9096" w14:textId="77777777" w:rsidR="008869D9" w:rsidRPr="00662A0D" w:rsidRDefault="008869D9" w:rsidP="008869D9">
            <w:pPr>
              <w:jc w:val="both"/>
              <w:rPr>
                <w:rFonts w:cs="Calibri"/>
              </w:rPr>
            </w:pPr>
            <w:r w:rsidRPr="00662A0D">
              <w:rPr>
                <w:rFonts w:cs="Calibri"/>
              </w:rPr>
              <w:t>E. Tipo de discapacidad (opcional)</w:t>
            </w:r>
          </w:p>
          <w:p w14:paraId="49C099B1" w14:textId="77777777" w:rsidR="008869D9" w:rsidRPr="00662A0D" w:rsidRDefault="008869D9" w:rsidP="008869D9">
            <w:pPr>
              <w:jc w:val="both"/>
              <w:rPr>
                <w:rFonts w:cs="Calibri"/>
              </w:rPr>
            </w:pPr>
            <w:r w:rsidRPr="00662A0D">
              <w:rPr>
                <w:rFonts w:cs="Calibri"/>
              </w:rPr>
              <w:t>Entre las personas con 14 años de edad y más desocupadas,  según cantidad y tipo de dificultad se encuentran los siguientes porcentajes:</w:t>
            </w:r>
          </w:p>
          <w:p w14:paraId="7CD4F4E9" w14:textId="77777777" w:rsidR="008869D9" w:rsidRPr="00662A0D" w:rsidRDefault="008869D9" w:rsidP="008869D9">
            <w:pPr>
              <w:jc w:val="both"/>
              <w:rPr>
                <w:rFonts w:cs="Calibri"/>
              </w:rPr>
            </w:pPr>
            <w:r w:rsidRPr="00662A0D">
              <w:rPr>
                <w:rFonts w:cs="Calibri"/>
              </w:rPr>
              <w:t>Quienes tienen una dificultad</w:t>
            </w:r>
            <w:r w:rsidR="00442858">
              <w:rPr>
                <w:rStyle w:val="FootnoteReference"/>
                <w:rFonts w:cs="Calibri"/>
              </w:rPr>
              <w:footnoteReference w:id="24"/>
            </w:r>
            <w:r w:rsidRPr="00662A0D">
              <w:rPr>
                <w:rFonts w:cs="Calibri"/>
              </w:rPr>
              <w:t xml:space="preserve"> representan un 56,2%. Dentro de este grupo, el 22,9% tiene solo dificultad motora, el 17, 12% tiene solo dificultad visual, el 7, 8 % tiene solo dificultad auditiva y el 5, 9 % tiene solo dificultad  mental-cognitiva. Quienes tienen dos dificultades representan el 17, 6% y quienes tienen tres o más dificultades, el 10, 8%. También fueron identificadas las personas que cuentan con certificado de discapacidad, quienes representan 15, 4 %.</w:t>
            </w:r>
          </w:p>
          <w:p w14:paraId="10C49824" w14:textId="77777777" w:rsidR="008869D9" w:rsidRPr="00662A0D" w:rsidRDefault="008869D9" w:rsidP="008869D9">
            <w:pPr>
              <w:jc w:val="both"/>
              <w:rPr>
                <w:rFonts w:cs="Calibri"/>
              </w:rPr>
            </w:pPr>
            <w:r w:rsidRPr="00662A0D">
              <w:rPr>
                <w:rFonts w:cs="Calibri"/>
              </w:rPr>
              <w:t>F. Ámbito público y privado</w:t>
            </w:r>
          </w:p>
          <w:p w14:paraId="610D5C8A" w14:textId="77777777" w:rsidR="008869D9" w:rsidRPr="00662A0D" w:rsidRDefault="008869D9" w:rsidP="008869D9">
            <w:pPr>
              <w:jc w:val="both"/>
              <w:rPr>
                <w:rFonts w:cs="Calibri"/>
              </w:rPr>
            </w:pPr>
            <w:r w:rsidRPr="00662A0D">
              <w:rPr>
                <w:rFonts w:cs="Calibri"/>
              </w:rPr>
              <w:t xml:space="preserve">Para la tasa de desocupación no remitimos a lo expresado en el  indicador pertinente del apartado 1.1 </w:t>
            </w:r>
          </w:p>
          <w:p w14:paraId="58A41491" w14:textId="77777777" w:rsidR="008869D9" w:rsidRPr="00662A0D" w:rsidRDefault="008869D9" w:rsidP="008869D9">
            <w:pPr>
              <w:jc w:val="both"/>
              <w:rPr>
                <w:rFonts w:cs="Calibri"/>
              </w:rPr>
            </w:pPr>
            <w:r w:rsidRPr="00662A0D">
              <w:rPr>
                <w:rFonts w:cs="Calibri"/>
              </w:rPr>
              <w:t xml:space="preserve">(El Estudio también identifica entre la población con dificultad que no trabaja y no busca trabajo de 14 a 64 años, el motivo por el cual no buscó trabajo en las últimas 4 semanas. Allí mismo </w:t>
            </w:r>
            <w:r w:rsidR="00033774" w:rsidRPr="00662A0D">
              <w:rPr>
                <w:rFonts w:cs="Calibri"/>
              </w:rPr>
              <w:t>también</w:t>
            </w:r>
            <w:r w:rsidRPr="00662A0D">
              <w:rPr>
                <w:rFonts w:cs="Calibri"/>
              </w:rPr>
              <w:t xml:space="preserve"> se desglosan las razones por género).</w:t>
            </w:r>
          </w:p>
          <w:p w14:paraId="29B5D0E0" w14:textId="77777777" w:rsidR="00807B37" w:rsidRPr="00DA7EF4" w:rsidRDefault="004C6249" w:rsidP="00A03F57">
            <w:pPr>
              <w:jc w:val="both"/>
              <w:rPr>
                <w:rFonts w:eastAsia="Times New Roman" w:cs="Calibri"/>
                <w:b/>
                <w:lang w:val="es-CO"/>
              </w:rPr>
            </w:pPr>
            <w:r w:rsidRPr="00A22197">
              <w:rPr>
                <w:rFonts w:eastAsia="Times New Roman" w:cs="Calibri"/>
                <w:b/>
                <w:lang w:val="es-CO"/>
              </w:rPr>
              <w:t>Fuente:</w:t>
            </w:r>
            <w:r w:rsidRPr="00662A0D">
              <w:rPr>
                <w:rFonts w:eastAsia="Times New Roman" w:cs="Calibri"/>
                <w:b/>
                <w:lang w:val="es-CO"/>
              </w:rPr>
              <w:t xml:space="preserve"> </w:t>
            </w:r>
            <w:r w:rsidRPr="00662A0D">
              <w:rPr>
                <w:rFonts w:cs="Calibri"/>
                <w:lang w:val="es-ES"/>
              </w:rPr>
              <w:t xml:space="preserve">Estudio Nacional sobre el Perfil de las Personas con Discapacidad elaborado por el Instituto Nacional </w:t>
            </w:r>
            <w:r w:rsidR="005C40E6">
              <w:rPr>
                <w:rFonts w:cs="Calibri"/>
                <w:lang w:val="es-ES"/>
              </w:rPr>
              <w:t xml:space="preserve">de Estadística y Censos (INDEC) </w:t>
            </w:r>
            <w:hyperlink r:id="rId67" w:history="1">
              <w:r w:rsidR="005C40E6" w:rsidRPr="007E18E0">
                <w:rPr>
                  <w:rStyle w:val="Hyperlink"/>
                  <w:rFonts w:cs="Calibri"/>
                  <w:lang w:val="es-ES"/>
                </w:rPr>
                <w:t>https://www.indec.gob.ar/ftp/cuadros/poblacion/estudio_discapacidad_12_18.pdf</w:t>
              </w:r>
            </w:hyperlink>
            <w:r w:rsidR="005C40E6">
              <w:rPr>
                <w:rFonts w:cs="Calibri"/>
                <w:lang w:val="es-ES"/>
              </w:rPr>
              <w:t xml:space="preserve"> </w:t>
            </w:r>
          </w:p>
        </w:tc>
      </w:tr>
    </w:tbl>
    <w:p w14:paraId="04E2CFAC" w14:textId="77777777" w:rsidR="00807B37" w:rsidRPr="00662A0D" w:rsidRDefault="00807B37" w:rsidP="00807B37">
      <w:pPr>
        <w:ind w:left="-720"/>
        <w:jc w:val="both"/>
        <w:rPr>
          <w:rFonts w:cs="Calibri"/>
          <w:lang w:val="es-ES"/>
        </w:rPr>
      </w:pPr>
    </w:p>
    <w:p w14:paraId="0C45A180" w14:textId="77777777" w:rsidR="00807B37" w:rsidRPr="00662A0D" w:rsidRDefault="00807B37" w:rsidP="00807B37">
      <w:pPr>
        <w:ind w:left="-720"/>
        <w:jc w:val="both"/>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616CC613" w14:textId="77777777" w:rsidTr="00A03F57">
        <w:tc>
          <w:tcPr>
            <w:tcW w:w="9900" w:type="dxa"/>
            <w:shd w:val="clear" w:color="auto" w:fill="44546A"/>
            <w:tcMar>
              <w:left w:w="108" w:type="dxa"/>
            </w:tcMar>
          </w:tcPr>
          <w:p w14:paraId="66515ED3" w14:textId="77777777" w:rsidR="00807B37" w:rsidRPr="00662A0D" w:rsidRDefault="00807B37" w:rsidP="00A03F57">
            <w:pPr>
              <w:jc w:val="center"/>
              <w:rPr>
                <w:rFonts w:eastAsia="Times New Roman" w:cs="Calibri"/>
                <w:lang w:val="es-CO"/>
              </w:rPr>
            </w:pPr>
          </w:p>
          <w:p w14:paraId="5AAFAEC0"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Meta 2 (Trabajo y Empleo 2): Las personas con discapacidad cuentan con programas de apoyo y accesibilidad para garantizar su inclusión laboral en las entidades públicas y privadas, en igualdad de condiciones que los demás trabajadores y trabajadoras.</w:t>
            </w:r>
          </w:p>
          <w:p w14:paraId="20CFDD62" w14:textId="77777777" w:rsidR="00807B37" w:rsidRPr="00662A0D" w:rsidRDefault="00807B37" w:rsidP="00A03F57">
            <w:pPr>
              <w:jc w:val="center"/>
              <w:rPr>
                <w:rFonts w:eastAsia="Times New Roman" w:cs="Calibri"/>
                <w:lang w:val="es-CO"/>
              </w:rPr>
            </w:pPr>
          </w:p>
        </w:tc>
      </w:tr>
    </w:tbl>
    <w:p w14:paraId="24F7C010" w14:textId="77777777" w:rsidR="00807B37" w:rsidRPr="00662A0D" w:rsidRDefault="00807B37" w:rsidP="00807B37">
      <w:pPr>
        <w:ind w:left="-720"/>
        <w:jc w:val="both"/>
        <w:rPr>
          <w:rFonts w:cs="Calibri"/>
          <w:lang w:val="es-ES"/>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098AA40F" w14:textId="77777777" w:rsidTr="00A03F57">
        <w:tc>
          <w:tcPr>
            <w:tcW w:w="9900" w:type="dxa"/>
            <w:shd w:val="clear" w:color="auto" w:fill="E7E6E6"/>
            <w:tcMar>
              <w:left w:w="108" w:type="dxa"/>
            </w:tcMar>
          </w:tcPr>
          <w:p w14:paraId="4F8FF4A3" w14:textId="77777777" w:rsidR="00807B37" w:rsidRPr="00662A0D" w:rsidRDefault="00807B37" w:rsidP="00A03F57">
            <w:pPr>
              <w:ind w:left="252"/>
              <w:jc w:val="both"/>
              <w:rPr>
                <w:rFonts w:eastAsia="Times New Roman" w:cs="Calibri"/>
                <w:b/>
                <w:lang w:val="es-CO"/>
              </w:rPr>
            </w:pPr>
          </w:p>
          <w:p w14:paraId="60A8EE59"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Trabajo y Empleo 2.1: </w:t>
            </w:r>
            <w:r w:rsidRPr="00662A0D">
              <w:rPr>
                <w:rFonts w:eastAsia="Times New Roman" w:cs="Calibri"/>
                <w:lang w:val="es-CO"/>
              </w:rPr>
              <w:t>Impulso de medidas de acción positiva para la inclusión laboral de las personas con discapacidad en el ámbito público y privado.</w:t>
            </w:r>
          </w:p>
          <w:p w14:paraId="4BCCC411" w14:textId="77777777" w:rsidR="00807B37" w:rsidRPr="00662A0D" w:rsidRDefault="00807B37" w:rsidP="00A03F57">
            <w:pPr>
              <w:jc w:val="both"/>
              <w:rPr>
                <w:rFonts w:eastAsia="Times New Roman" w:cs="Calibri"/>
                <w:b/>
                <w:lang w:val="es-CO"/>
              </w:rPr>
            </w:pPr>
          </w:p>
        </w:tc>
      </w:tr>
      <w:tr w:rsidR="00807B37" w:rsidRPr="00662A0D" w14:paraId="282D49DA" w14:textId="77777777" w:rsidTr="00A03F57">
        <w:tc>
          <w:tcPr>
            <w:tcW w:w="9900" w:type="dxa"/>
            <w:shd w:val="clear" w:color="auto" w:fill="auto"/>
            <w:tcMar>
              <w:left w:w="108" w:type="dxa"/>
            </w:tcMar>
          </w:tcPr>
          <w:p w14:paraId="26C48BCC" w14:textId="77777777" w:rsidR="00807B37" w:rsidRPr="00662A0D" w:rsidRDefault="00807B37" w:rsidP="00A03F57">
            <w:pPr>
              <w:ind w:left="252"/>
              <w:jc w:val="both"/>
              <w:rPr>
                <w:rFonts w:eastAsia="Times New Roman" w:cs="Calibri"/>
                <w:b/>
                <w:lang w:val="es-CO"/>
              </w:rPr>
            </w:pPr>
          </w:p>
          <w:p w14:paraId="5D33DB5D"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297358DA"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Nivel económico</w:t>
            </w:r>
          </w:p>
          <w:p w14:paraId="49246369"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Tipo de trabajo</w:t>
            </w:r>
          </w:p>
          <w:p w14:paraId="1406802C"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Ajustes razonables previstos en legislación</w:t>
            </w:r>
          </w:p>
          <w:p w14:paraId="586FE755"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D. Políticas afirmativas</w:t>
            </w:r>
          </w:p>
          <w:p w14:paraId="580A8F6E" w14:textId="77777777" w:rsidR="00807B37" w:rsidRPr="00662A0D" w:rsidRDefault="00807B37" w:rsidP="00A03F57">
            <w:pPr>
              <w:pStyle w:val="ListParagraph"/>
              <w:tabs>
                <w:tab w:val="left" w:pos="426"/>
              </w:tabs>
              <w:ind w:left="0"/>
              <w:jc w:val="both"/>
              <w:rPr>
                <w:rFonts w:ascii="Calibri" w:eastAsia="Times New Roman" w:hAnsi="Calibri" w:cs="Calibri"/>
                <w:b/>
                <w:sz w:val="22"/>
                <w:szCs w:val="22"/>
                <w:lang w:val="es-CO"/>
              </w:rPr>
            </w:pPr>
            <w:r w:rsidRPr="00662A0D">
              <w:rPr>
                <w:rFonts w:ascii="Calibri" w:eastAsia="Times New Roman" w:hAnsi="Calibri" w:cs="Calibri"/>
                <w:sz w:val="22"/>
                <w:szCs w:val="22"/>
                <w:lang w:val="es-CO"/>
              </w:rPr>
              <w:t>E. Monitoreo y Evaluación de las políticas afirmativas</w:t>
            </w:r>
          </w:p>
        </w:tc>
      </w:tr>
      <w:tr w:rsidR="00807B37" w:rsidRPr="00662A0D" w14:paraId="7C1AB583" w14:textId="77777777" w:rsidTr="00A03F57">
        <w:tc>
          <w:tcPr>
            <w:tcW w:w="9900" w:type="dxa"/>
            <w:shd w:val="clear" w:color="auto" w:fill="auto"/>
            <w:tcMar>
              <w:left w:w="108" w:type="dxa"/>
            </w:tcMar>
          </w:tcPr>
          <w:p w14:paraId="6C76F055" w14:textId="77777777" w:rsidR="00807B37" w:rsidRPr="00662A0D" w:rsidRDefault="00807B37" w:rsidP="00A03F57">
            <w:pPr>
              <w:jc w:val="both"/>
              <w:rPr>
                <w:rFonts w:eastAsia="Times New Roman" w:cs="Calibri"/>
                <w:b/>
                <w:lang w:val="es-CO"/>
              </w:rPr>
            </w:pPr>
          </w:p>
          <w:p w14:paraId="29EED94D"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4B133284" w14:textId="77777777" w:rsidR="00807B37" w:rsidRPr="00662A0D" w:rsidRDefault="00807B37" w:rsidP="00A03F57">
            <w:pPr>
              <w:jc w:val="both"/>
              <w:rPr>
                <w:rFonts w:eastAsia="Times New Roman" w:cs="Calibri"/>
                <w:lang w:val="es-CO"/>
              </w:rPr>
            </w:pPr>
          </w:p>
          <w:p w14:paraId="3A85E019" w14:textId="77777777" w:rsidR="00807B37" w:rsidRPr="00662A0D" w:rsidRDefault="00807B37" w:rsidP="00A03F57">
            <w:pPr>
              <w:jc w:val="both"/>
              <w:rPr>
                <w:rFonts w:cs="Calibri"/>
                <w:b/>
                <w:lang w:val="es-CO"/>
              </w:rPr>
            </w:pPr>
            <w:r w:rsidRPr="00662A0D">
              <w:rPr>
                <w:rFonts w:cs="Calibri"/>
                <w:b/>
                <w:lang w:val="es-CO"/>
              </w:rPr>
              <w:t xml:space="preserve">Metodología de cálculo: </w:t>
            </w:r>
          </w:p>
          <w:p w14:paraId="3CF2F95F" w14:textId="77777777" w:rsidR="00807B37" w:rsidRPr="00662A0D" w:rsidRDefault="00807B37" w:rsidP="00A03F57">
            <w:pPr>
              <w:jc w:val="both"/>
              <w:rPr>
                <w:rFonts w:eastAsia="Times New Roman" w:cs="Calibri"/>
                <w:lang w:val="es-CO"/>
              </w:rPr>
            </w:pPr>
            <w:r w:rsidRPr="00662A0D">
              <w:rPr>
                <w:rFonts w:cs="Calibri"/>
                <w:lang w:val="es-CO"/>
              </w:rPr>
              <w:t>Porcentaje de personas con discapacidad que se encuentran ocupadas (N° de personas con discapacidad ocupadas ÷ total de la población de personas con discapacidad en edad de trabajar x 100).</w:t>
            </w:r>
          </w:p>
          <w:p w14:paraId="505586A1" w14:textId="77777777" w:rsidR="00807B37" w:rsidRPr="00662A0D" w:rsidRDefault="00807B37" w:rsidP="00A03F57">
            <w:pPr>
              <w:jc w:val="both"/>
              <w:rPr>
                <w:rFonts w:eastAsia="Times New Roman" w:cs="Calibri"/>
                <w:lang w:val="es-CO"/>
              </w:rPr>
            </w:pPr>
          </w:p>
        </w:tc>
      </w:tr>
      <w:tr w:rsidR="00807B37" w:rsidRPr="00662A0D" w14:paraId="7D68582C" w14:textId="77777777" w:rsidTr="00A03F57">
        <w:tc>
          <w:tcPr>
            <w:tcW w:w="9900" w:type="dxa"/>
            <w:shd w:val="clear" w:color="auto" w:fill="auto"/>
            <w:tcMar>
              <w:left w:w="108" w:type="dxa"/>
            </w:tcMar>
          </w:tcPr>
          <w:p w14:paraId="27B2596E"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001D87BD" w14:textId="77777777" w:rsidR="00B70EBB" w:rsidRDefault="00B70EBB" w:rsidP="00B70EBB">
            <w:pPr>
              <w:pStyle w:val="ListParagraph"/>
              <w:ind w:left="0"/>
              <w:jc w:val="both"/>
              <w:rPr>
                <w:rFonts w:ascii="Calibri" w:eastAsia="Times New Roman" w:hAnsi="Calibri" w:cs="Calibri"/>
                <w:sz w:val="22"/>
                <w:szCs w:val="22"/>
                <w:lang w:val="es-CO"/>
              </w:rPr>
            </w:pPr>
            <w:r w:rsidRPr="003630F7">
              <w:rPr>
                <w:rFonts w:ascii="Calibri" w:eastAsia="Times New Roman" w:hAnsi="Calibri" w:cs="Calibri"/>
                <w:sz w:val="22"/>
                <w:szCs w:val="22"/>
                <w:lang w:val="es-CO"/>
              </w:rPr>
              <w:t>D.</w:t>
            </w:r>
            <w:r>
              <w:rPr>
                <w:rFonts w:ascii="Calibri" w:eastAsia="Times New Roman" w:hAnsi="Calibri" w:cs="Calibri"/>
                <w:sz w:val="22"/>
                <w:szCs w:val="22"/>
                <w:lang w:val="es-CO"/>
              </w:rPr>
              <w:t xml:space="preserve"> Políticas afirmativas</w:t>
            </w:r>
          </w:p>
          <w:p w14:paraId="07ED08AC" w14:textId="77777777" w:rsidR="003630F7" w:rsidRDefault="003630F7" w:rsidP="003630F7">
            <w:pPr>
              <w:pStyle w:val="ListParagraph"/>
              <w:ind w:left="0"/>
              <w:jc w:val="both"/>
              <w:rPr>
                <w:rFonts w:ascii="Calibri" w:eastAsia="Times New Roman" w:hAnsi="Calibri" w:cs="Calibri"/>
                <w:sz w:val="22"/>
                <w:szCs w:val="22"/>
                <w:lang w:val="es-CO"/>
              </w:rPr>
            </w:pPr>
          </w:p>
          <w:p w14:paraId="2B726C01" w14:textId="77777777" w:rsidR="00B70EBB" w:rsidRPr="00B70EBB" w:rsidRDefault="00B70EBB" w:rsidP="003630F7">
            <w:pPr>
              <w:pStyle w:val="ListParagraph"/>
              <w:ind w:left="0"/>
              <w:jc w:val="both"/>
              <w:rPr>
                <w:rFonts w:ascii="Calibri" w:eastAsia="Times New Roman" w:hAnsi="Calibri" w:cs="Calibri"/>
                <w:i/>
                <w:sz w:val="22"/>
                <w:szCs w:val="22"/>
                <w:lang w:val="es-CO"/>
              </w:rPr>
            </w:pPr>
            <w:r w:rsidRPr="00B70EBB">
              <w:rPr>
                <w:rFonts w:ascii="Calibri" w:eastAsia="Times New Roman" w:hAnsi="Calibri" w:cs="Calibri"/>
                <w:i/>
                <w:sz w:val="22"/>
                <w:szCs w:val="22"/>
                <w:lang w:val="es-CO"/>
              </w:rPr>
              <w:t>Legislación</w:t>
            </w:r>
            <w:r>
              <w:rPr>
                <w:rFonts w:ascii="Calibri" w:eastAsia="Times New Roman" w:hAnsi="Calibri" w:cs="Calibri"/>
                <w:i/>
                <w:sz w:val="22"/>
                <w:szCs w:val="22"/>
                <w:lang w:val="es-CO"/>
              </w:rPr>
              <w:t>:</w:t>
            </w:r>
          </w:p>
          <w:p w14:paraId="5FA62916" w14:textId="77777777" w:rsidR="00B70EBB" w:rsidRPr="003630F7" w:rsidRDefault="00B70EBB" w:rsidP="003630F7">
            <w:pPr>
              <w:pStyle w:val="ListParagraph"/>
              <w:ind w:left="0"/>
              <w:jc w:val="both"/>
              <w:rPr>
                <w:rFonts w:ascii="Calibri" w:eastAsia="Times New Roman" w:hAnsi="Calibri" w:cs="Calibri"/>
                <w:sz w:val="22"/>
                <w:szCs w:val="22"/>
                <w:lang w:val="es-CO"/>
              </w:rPr>
            </w:pPr>
          </w:p>
          <w:p w14:paraId="04830D92" w14:textId="77777777" w:rsidR="004C6249" w:rsidRPr="00662A0D" w:rsidRDefault="004C6249" w:rsidP="004C6249">
            <w:pPr>
              <w:jc w:val="both"/>
              <w:rPr>
                <w:rFonts w:cs="Calibri"/>
              </w:rPr>
            </w:pPr>
            <w:r w:rsidRPr="00662A0D">
              <w:rPr>
                <w:rFonts w:cs="Calibri"/>
              </w:rPr>
              <w:t>. Ley 25.689, obliga al Estado nacional —entendiéndose por tal los tres poderes que lo constituyen, sus organismos descentralizados o autárquicos, los entes públicos no estatales, las empresas del Estado y las empresas privadas concesionarias de servicios públicos— a ocupar personas con discapacidad que reúnan condiciones de idoneidad para el cargo en una proporción no inferior al cuatro por ciento (4%) de la totalidad de su personal y a establecer reservas de puestos de trabajo a ser exclusivamente ocupados por ellas.</w:t>
            </w:r>
          </w:p>
          <w:p w14:paraId="32AC4A4B" w14:textId="77777777" w:rsidR="004C6249" w:rsidRPr="00662A0D" w:rsidRDefault="004C6249" w:rsidP="004C6249">
            <w:pPr>
              <w:jc w:val="both"/>
              <w:rPr>
                <w:rFonts w:cs="Calibri"/>
              </w:rPr>
            </w:pPr>
            <w:r w:rsidRPr="00662A0D">
              <w:rPr>
                <w:rFonts w:cs="Calibri"/>
              </w:rPr>
              <w:t>. Ley 26.653 (que se incluye en el Sistema de Protección Integral de Personas con Discapacidad), el Estado Nacional, los entes descentralizados y autárquicos, las empresas mixtas y del Estado y la Municipalidad de la Ciudad de Buenos Aires deben otorgar en concesión, a personas con discapacidad, espacios para pequeños comercios en toda sede administrativa.</w:t>
            </w:r>
          </w:p>
          <w:p w14:paraId="16AAF830" w14:textId="77777777" w:rsidR="004C6249" w:rsidRPr="00662A0D" w:rsidRDefault="004C6249" w:rsidP="004C6249">
            <w:pPr>
              <w:jc w:val="both"/>
              <w:rPr>
                <w:rFonts w:cs="Calibri"/>
              </w:rPr>
            </w:pPr>
            <w:r w:rsidRPr="00662A0D">
              <w:rPr>
                <w:rFonts w:cs="Calibri"/>
              </w:rPr>
              <w:t>. Ley Nº 24.308 dispone que las personas con discapacidad pueden acceder a la concesión de espacios para la explotación de pequeños comercios en organismos públicos dentro del Estado nacional, entes descentralizados y autárquicos y empresas mixtas donde concurran como mínimo un promedio diario de 300 personas.</w:t>
            </w:r>
          </w:p>
          <w:p w14:paraId="38001437" w14:textId="77777777" w:rsidR="004C6249" w:rsidRPr="00662A0D" w:rsidRDefault="004C6249" w:rsidP="004C6249">
            <w:pPr>
              <w:jc w:val="both"/>
              <w:rPr>
                <w:rFonts w:cs="Calibri"/>
              </w:rPr>
            </w:pPr>
            <w:r w:rsidRPr="00662A0D">
              <w:rPr>
                <w:rFonts w:cs="Calibri"/>
              </w:rPr>
              <w:t xml:space="preserve">. Ley 26.816 que crea el Régimen Federal de Empleo Protegido para Personas con Discapacidad, con jurisdicción en todo el territorio nacional de la República Argentina. </w:t>
            </w:r>
          </w:p>
          <w:p w14:paraId="76146675" w14:textId="77777777" w:rsidR="004C6249" w:rsidRPr="00662A0D" w:rsidRDefault="004C6249" w:rsidP="004C6249">
            <w:pPr>
              <w:jc w:val="both"/>
              <w:rPr>
                <w:rFonts w:cs="Calibri"/>
              </w:rPr>
            </w:pPr>
            <w:r w:rsidRPr="00662A0D">
              <w:rPr>
                <w:rFonts w:cs="Calibri"/>
              </w:rPr>
              <w:t>El régimen busca promover el desarrollo laboral de las personas con discapacidad mejorando el acceso al empleo y posibilitar la obtención, conservación y progreso en un empleo protegido y/o regular en el ámbito público y/o privado. El mismo es administrado por la autoridad de aplicación y con los créditos presupuestarios que se contemplen en los presupuestos de la Administración Pública Nacional y, en su caso, de los gobiernos provinciales y de la Ciudad Autónoma de Buenos Aires.</w:t>
            </w:r>
          </w:p>
          <w:p w14:paraId="07AB869A" w14:textId="77777777" w:rsidR="004C6249" w:rsidRPr="00662A0D" w:rsidRDefault="004C6249" w:rsidP="004C6249">
            <w:pPr>
              <w:jc w:val="both"/>
              <w:rPr>
                <w:rFonts w:cs="Calibri"/>
              </w:rPr>
            </w:pPr>
            <w:r w:rsidRPr="00662A0D">
              <w:rPr>
                <w:rFonts w:cs="Calibri"/>
              </w:rPr>
              <w:t>El Ministerio de Trabajo asiste a trabajadores y trabajadoras con discapacidad que participan en los Talleres Protegidos. La Secretaría de Trabajo y Empleo otorga una suma mensual no remunerativa a los trabajadores con discapacidad que se desempeñen en los talleres y una asistencia económica a los talleres para desarrollar acciones y facilitar la inserción laboral.</w:t>
            </w:r>
          </w:p>
          <w:p w14:paraId="5A576B3B" w14:textId="77777777" w:rsidR="003630F7" w:rsidRPr="00B70EBB" w:rsidRDefault="004C6249" w:rsidP="00B70EBB">
            <w:pPr>
              <w:jc w:val="both"/>
              <w:rPr>
                <w:rFonts w:cs="Calibri"/>
              </w:rPr>
            </w:pPr>
            <w:r w:rsidRPr="00662A0D">
              <w:rPr>
                <w:rFonts w:cs="Calibri"/>
              </w:rPr>
              <w:t>. Régimen de jubilación para personas trabajadoras con discapacidad. La ley 20.475 permite jubilarse a partir de los 45</w:t>
            </w:r>
            <w:r w:rsidR="00680DB4">
              <w:rPr>
                <w:rFonts w:cs="Calibri"/>
              </w:rPr>
              <w:t xml:space="preserve"> años si la persona trabaja en </w:t>
            </w:r>
            <w:r w:rsidRPr="00662A0D">
              <w:rPr>
                <w:rFonts w:cs="Calibri"/>
              </w:rPr>
              <w:t>relación de dependencia y partir de los 50 años, si la persona es trabajadora autónoma.</w:t>
            </w:r>
          </w:p>
          <w:p w14:paraId="66B9937E" w14:textId="77777777" w:rsidR="004C6249" w:rsidRPr="00662A0D" w:rsidRDefault="004C6249" w:rsidP="004C6249">
            <w:pPr>
              <w:jc w:val="both"/>
              <w:rPr>
                <w:rFonts w:cs="Calibri"/>
              </w:rPr>
            </w:pPr>
            <w:r w:rsidRPr="00662A0D">
              <w:rPr>
                <w:rFonts w:cs="Calibri"/>
              </w:rPr>
              <w:t xml:space="preserve">. Bajo la  órbita </w:t>
            </w:r>
            <w:r w:rsidR="00736FEF">
              <w:rPr>
                <w:rFonts w:cs="Calibri"/>
              </w:rPr>
              <w:t>del</w:t>
            </w:r>
            <w:r w:rsidRPr="00662A0D">
              <w:rPr>
                <w:rFonts w:cs="Calibri"/>
              </w:rPr>
              <w:t xml:space="preserve"> Ministerio de Trabajo de la Nación existen Oficinas de Empleo para personas con discapacidad, las cuales cuentan con servicios tanto para personas con discapacidad que estén en la búsqueda de empleo, como para empleadores y organismos públicos, en relación al empleo de personas con discapacidad. </w:t>
            </w:r>
            <w:hyperlink r:id="rId68" w:history="1">
              <w:r w:rsidRPr="00662A0D">
                <w:rPr>
                  <w:rStyle w:val="Hyperlink"/>
                  <w:rFonts w:cs="Calibri"/>
                </w:rPr>
                <w:t>https://www.argentina.gob.ar/trabajo/discapacidad/oficinas</w:t>
              </w:r>
            </w:hyperlink>
            <w:r w:rsidRPr="00662A0D">
              <w:rPr>
                <w:rFonts w:cs="Calibri"/>
              </w:rPr>
              <w:t xml:space="preserve"> </w:t>
            </w:r>
          </w:p>
          <w:p w14:paraId="785C398A" w14:textId="77777777" w:rsidR="004C6249" w:rsidRPr="00662A0D" w:rsidRDefault="004C6249" w:rsidP="004C6249">
            <w:pPr>
              <w:jc w:val="both"/>
              <w:rPr>
                <w:rFonts w:cs="Calibri"/>
              </w:rPr>
            </w:pPr>
            <w:r w:rsidRPr="00662A0D">
              <w:rPr>
                <w:rFonts w:cs="Calibri"/>
              </w:rPr>
              <w:t>. Sistema de Búsqueda y Registro de Postulantes con Discapacidad. Permite que el Estado nacional, los organismos descentralizados o autárquicos, los entes públicos no estatales, las empresas del Estado y las concesionarias de servicios públicos cumplan con la obligación de ocupar personas con discapacidad en una proporción no inferior al 4% del total de su personal.</w:t>
            </w:r>
          </w:p>
          <w:p w14:paraId="05184B23" w14:textId="77777777" w:rsidR="004C6249" w:rsidRPr="00662A0D" w:rsidRDefault="004C6249" w:rsidP="004C6249">
            <w:pPr>
              <w:jc w:val="both"/>
              <w:rPr>
                <w:rFonts w:cs="Calibri"/>
                <w:i/>
              </w:rPr>
            </w:pPr>
            <w:r w:rsidRPr="00662A0D">
              <w:rPr>
                <w:rFonts w:cs="Calibri"/>
                <w:i/>
              </w:rPr>
              <w:t>Programas específicos:</w:t>
            </w:r>
          </w:p>
          <w:p w14:paraId="100735B1" w14:textId="77777777" w:rsidR="004C6249" w:rsidRPr="00662A0D" w:rsidRDefault="004C6249" w:rsidP="004C6249">
            <w:pPr>
              <w:jc w:val="both"/>
              <w:rPr>
                <w:rFonts w:cs="Calibri"/>
              </w:rPr>
            </w:pPr>
            <w:r w:rsidRPr="00662A0D">
              <w:rPr>
                <w:rFonts w:cs="Calibri"/>
              </w:rPr>
              <w:t xml:space="preserve">. Programa de Inserción Laboral para personas con discapacidad. Promueve la inserción de las personas trabajadoras con discapacidad en entornos laborales competitivos, mediante incentivos económicos a empleadores públicos y privados para su contratación.https://www.argentina.gob.ar/trabajo/discapacidad/pil </w:t>
            </w:r>
          </w:p>
          <w:p w14:paraId="7FA36EB6" w14:textId="77777777" w:rsidR="004C6249" w:rsidRPr="00662A0D" w:rsidRDefault="004C6249" w:rsidP="004C6249">
            <w:pPr>
              <w:jc w:val="both"/>
              <w:rPr>
                <w:rFonts w:cs="Calibri"/>
              </w:rPr>
            </w:pPr>
            <w:r w:rsidRPr="00662A0D">
              <w:rPr>
                <w:rFonts w:cs="Calibri"/>
              </w:rPr>
              <w:t>. Programa Promover la Igualdad de Oportunidades de Empleo: Destinado a personas mayores de 18 años con discapacidad que se encuentren desempleadas. Es un programa que asiste a quienes participen en él en orientación laboral o de apoyo a la búsqueda de empleo.</w:t>
            </w:r>
          </w:p>
          <w:p w14:paraId="3BDB2AC9" w14:textId="77777777" w:rsidR="004C6249" w:rsidRPr="00662A0D" w:rsidRDefault="004C6249" w:rsidP="004C6249">
            <w:pPr>
              <w:jc w:val="both"/>
              <w:rPr>
                <w:rFonts w:cs="Calibri"/>
              </w:rPr>
            </w:pPr>
            <w:r w:rsidRPr="00662A0D">
              <w:rPr>
                <w:rFonts w:cs="Calibri"/>
              </w:rPr>
              <w:t xml:space="preserve">Se brindan cursos de formación profesional, acciones e entrenamiento para el trabajo, acciones de inserción laboral, asistencia para el desarrollo de emprendimientos independientes. Se otorgan certificaciones de competencias laborales. </w:t>
            </w:r>
          </w:p>
          <w:p w14:paraId="620545CC" w14:textId="77777777" w:rsidR="004C6249" w:rsidRPr="00662A0D" w:rsidRDefault="004C6249" w:rsidP="004C6249">
            <w:pPr>
              <w:jc w:val="both"/>
              <w:rPr>
                <w:rFonts w:cs="Calibri"/>
              </w:rPr>
            </w:pPr>
            <w:r w:rsidRPr="00662A0D">
              <w:rPr>
                <w:rFonts w:cs="Calibri"/>
              </w:rPr>
              <w:t>Además los y las participantes perciben una ayuda económica por un plazo máximo de 24 meses. Se implementa a través de la Red de Oficinas de Empleo en forma coordinada con la Gerencia de Empleo y Capacitación Laboral y se instrumenta a través de esquemas locales de prestaciones de apoyo a la inserción laboral desarrollados por los municipios y acciones de empleo y formación profesional. https://www.argentina.gob.ar/trabajo/discapacidad/promover</w:t>
            </w:r>
          </w:p>
          <w:p w14:paraId="7F5388B5" w14:textId="77777777" w:rsidR="004C6249" w:rsidRPr="00662A0D" w:rsidRDefault="004C6249" w:rsidP="004C6249">
            <w:pPr>
              <w:jc w:val="both"/>
              <w:rPr>
                <w:rFonts w:cs="Calibri"/>
              </w:rPr>
            </w:pPr>
            <w:r w:rsidRPr="00662A0D">
              <w:rPr>
                <w:rFonts w:cs="Calibri"/>
              </w:rPr>
              <w:t xml:space="preserve">. Programa de Empleo Independiente para personas con discapacidad. El programa asiste a personas trabajadoras desocupadas con discapacidad promoviendo su inserción laboral o mejora en la calidad del empleo, mediante el apoyo al desarrollo y formalización de emprendimientos productivos y el fortalecimiento de entramados y redes asociativas locales. Los emprendimientos, que pueden ser individuales o asociativos, cuentan con asistencia técnica a través de un curso de gestión empresarial, apoyo en la formulación del proyecto y acompañamiento en su implementación. Se otorga un subsidio no reembolsable como capital inicial que puede destinarse a herramientas, maquinarias, insumos, habilitaciones, instalaciones de electricidad o gas.  https://www.argentina.gob.ar/trabajo/discapacidad/pei </w:t>
            </w:r>
          </w:p>
          <w:p w14:paraId="42B093A5" w14:textId="77777777" w:rsidR="004C6249" w:rsidRPr="00662A0D" w:rsidRDefault="004C6249" w:rsidP="004C6249">
            <w:pPr>
              <w:jc w:val="both"/>
              <w:rPr>
                <w:rFonts w:cs="Calibri"/>
              </w:rPr>
            </w:pPr>
            <w:r w:rsidRPr="00662A0D">
              <w:rPr>
                <w:rFonts w:cs="Calibri"/>
              </w:rPr>
              <w:t>. Programa Especial de Formación y Asistencia Técnica para el Trabajo para personas con discapacidad. Está dirigido a personas con discapacidad certificada e instituciones reconocidas oficialmente como organizaciones no gubernamentales, escuelas técnicas, centros de formación profesional y universidades nacionales.</w:t>
            </w:r>
          </w:p>
          <w:p w14:paraId="0B1CFF94" w14:textId="77777777" w:rsidR="004C6249" w:rsidRPr="00662A0D" w:rsidRDefault="004C6249" w:rsidP="004C6249">
            <w:pPr>
              <w:jc w:val="both"/>
              <w:rPr>
                <w:rFonts w:cs="Calibri"/>
              </w:rPr>
            </w:pPr>
            <w:r w:rsidRPr="00662A0D">
              <w:rPr>
                <w:rFonts w:cs="Calibri"/>
              </w:rPr>
              <w:t xml:space="preserve">El programa brinda Cursos de capacitación para mejorar la empleabilidad e incrementan las competencias laborales de acuerdo a las demandas del mercado. El Ministerio de Trabajo financia los honorarios para capacitadores/as, orientadores/as laborales, asistentes técnicos e insumos específicos para la capacitación.  https://www.argentina.gob.ar/trabajo/discapacidad/pef </w:t>
            </w:r>
          </w:p>
          <w:p w14:paraId="7285940C" w14:textId="77777777" w:rsidR="004C6249" w:rsidRPr="00662A0D" w:rsidRDefault="004C6249" w:rsidP="004C6249">
            <w:pPr>
              <w:jc w:val="both"/>
              <w:rPr>
                <w:rFonts w:cs="Calibri"/>
              </w:rPr>
            </w:pPr>
            <w:r w:rsidRPr="00662A0D">
              <w:rPr>
                <w:rFonts w:cs="Calibri"/>
              </w:rPr>
              <w:t xml:space="preserve">. Programa de Empleo con Apoyo. El mismo funciona a través de apoyos personalizados realizados por una persona especialista en inclusión laboral: Preparador/a Laboral. </w:t>
            </w:r>
          </w:p>
          <w:p w14:paraId="098D94E9" w14:textId="77777777" w:rsidR="004C6249" w:rsidRPr="00662A0D" w:rsidRDefault="004C6249" w:rsidP="004C6249">
            <w:pPr>
              <w:jc w:val="both"/>
              <w:rPr>
                <w:rFonts w:cs="Calibri"/>
              </w:rPr>
            </w:pPr>
            <w:r w:rsidRPr="00662A0D">
              <w:rPr>
                <w:rFonts w:cs="Calibri"/>
              </w:rPr>
              <w:t>El Programa consta de la capacitación como Preparadores Laborales a los agentes que así lo deseen. Este programa brinda los ajustes razonables necesarios para garantizar el ejercicio de sus derechos, mejorando significativamente la calidad de vida laboral de la persona y de su entorno de trabajo.</w:t>
            </w:r>
          </w:p>
          <w:p w14:paraId="17966E90" w14:textId="77777777" w:rsidR="004C6249" w:rsidRPr="00662A0D" w:rsidRDefault="004C6249" w:rsidP="004C6249">
            <w:pPr>
              <w:jc w:val="both"/>
              <w:rPr>
                <w:rFonts w:cs="Calibri"/>
                <w:i/>
              </w:rPr>
            </w:pPr>
            <w:r w:rsidRPr="00662A0D">
              <w:rPr>
                <w:rFonts w:cs="Calibri"/>
                <w:i/>
              </w:rPr>
              <w:t>Incentivos fiscales.</w:t>
            </w:r>
          </w:p>
          <w:p w14:paraId="011C3B78" w14:textId="77777777" w:rsidR="004C6249" w:rsidRPr="00662A0D" w:rsidRDefault="004C6249" w:rsidP="004C6249">
            <w:pPr>
              <w:jc w:val="both"/>
              <w:rPr>
                <w:rFonts w:cs="Calibri"/>
              </w:rPr>
            </w:pPr>
            <w:r w:rsidRPr="00662A0D">
              <w:rPr>
                <w:rFonts w:cs="Calibri"/>
              </w:rPr>
              <w:t>Toda persona empleadora del ámbito privado que incorpore en su planta de personal a personas con discapacidad, tiene los siguientes beneficios impositivos:</w:t>
            </w:r>
          </w:p>
          <w:p w14:paraId="33222411" w14:textId="77777777" w:rsidR="004C6249" w:rsidRPr="00662A0D" w:rsidRDefault="004C6249" w:rsidP="004C6249">
            <w:pPr>
              <w:jc w:val="both"/>
              <w:rPr>
                <w:rFonts w:cs="Calibri"/>
              </w:rPr>
            </w:pPr>
            <w:r w:rsidRPr="00662A0D">
              <w:rPr>
                <w:rFonts w:cs="Calibri"/>
              </w:rPr>
              <w:t>. 70% de las retribuciones abonadas al personal con discapacidad en cada período fiscal como deducción adicional al Impuesto a las Ganancias (Ley 22.431, Ley 23.021)</w:t>
            </w:r>
          </w:p>
          <w:p w14:paraId="3FCE5FDE" w14:textId="77777777" w:rsidR="004C6249" w:rsidRPr="00662A0D" w:rsidRDefault="004C6249" w:rsidP="004C6249">
            <w:pPr>
              <w:jc w:val="both"/>
              <w:rPr>
                <w:rFonts w:cs="Calibri"/>
              </w:rPr>
            </w:pPr>
            <w:r w:rsidRPr="00662A0D">
              <w:rPr>
                <w:rFonts w:cs="Calibri"/>
              </w:rPr>
              <w:t>. 50% de la reducción de las contribuciones a la seguridad social en el primer año (Ley 24.013, art. 87)</w:t>
            </w:r>
          </w:p>
          <w:p w14:paraId="6B4095C2" w14:textId="77777777" w:rsidR="004C6249" w:rsidRPr="00662A0D" w:rsidRDefault="004C6249" w:rsidP="004C6249">
            <w:pPr>
              <w:jc w:val="both"/>
              <w:rPr>
                <w:rFonts w:cs="Calibri"/>
              </w:rPr>
            </w:pPr>
            <w:r w:rsidRPr="00662A0D">
              <w:rPr>
                <w:rFonts w:cs="Calibri"/>
              </w:rPr>
              <w:t>. Deducción del impuesto de Ingresos Brutos de acuerdo a cada jurisdicción.</w:t>
            </w:r>
          </w:p>
          <w:p w14:paraId="27BE2E5C" w14:textId="77777777" w:rsidR="004C6249" w:rsidRPr="00662A0D" w:rsidRDefault="004C6249" w:rsidP="004C6249">
            <w:pPr>
              <w:jc w:val="both"/>
              <w:rPr>
                <w:rFonts w:cs="Calibri"/>
              </w:rPr>
            </w:pPr>
            <w:r w:rsidRPr="00662A0D">
              <w:rPr>
                <w:rFonts w:cs="Calibri"/>
              </w:rPr>
              <w:t>. Reducción de las contribuciones con destino a la seguridad social por hasta 24 meses (Ley 26.940)</w:t>
            </w:r>
          </w:p>
          <w:p w14:paraId="46055511" w14:textId="77777777" w:rsidR="004C6249" w:rsidRPr="00662A0D" w:rsidRDefault="004C6249" w:rsidP="004C6249">
            <w:pPr>
              <w:jc w:val="both"/>
              <w:rPr>
                <w:rFonts w:cs="Calibri"/>
                <w:i/>
              </w:rPr>
            </w:pPr>
            <w:r w:rsidRPr="00662A0D">
              <w:rPr>
                <w:rFonts w:cs="Calibri"/>
                <w:i/>
              </w:rPr>
              <w:t>Otros.</w:t>
            </w:r>
          </w:p>
          <w:p w14:paraId="559D3841" w14:textId="77777777" w:rsidR="004C6249" w:rsidRPr="00662A0D" w:rsidRDefault="004C6249" w:rsidP="004C6249">
            <w:pPr>
              <w:jc w:val="both"/>
              <w:rPr>
                <w:rFonts w:cs="Calibri"/>
              </w:rPr>
            </w:pPr>
            <w:r w:rsidRPr="00662A0D">
              <w:rPr>
                <w:rFonts w:cs="Calibri"/>
              </w:rPr>
              <w:t>. Material de difusión de empleo para personas con discapacidad. El sitio web del Ministerio de Trabajo contiene un espacio en el que se incluyen volantes, folletos, afiches y otras piezas de comunicación sobre discapacidad y empleo.</w:t>
            </w:r>
          </w:p>
          <w:p w14:paraId="0B83EF9B" w14:textId="77777777" w:rsidR="004C6249" w:rsidRPr="00662A0D" w:rsidRDefault="004C6249" w:rsidP="004C6249">
            <w:pPr>
              <w:jc w:val="both"/>
              <w:rPr>
                <w:rFonts w:cs="Calibri"/>
              </w:rPr>
            </w:pPr>
            <w:r w:rsidRPr="009849DF">
              <w:rPr>
                <w:rFonts w:cs="Calibri"/>
              </w:rPr>
              <w:t>. Jornadas de Empleo para la Inclusión,</w:t>
            </w:r>
            <w:r w:rsidR="009849DF">
              <w:rPr>
                <w:rFonts w:cs="Calibri"/>
              </w:rPr>
              <w:t xml:space="preserve"> destinadas a </w:t>
            </w:r>
            <w:r w:rsidR="009849DF" w:rsidRPr="009849DF">
              <w:rPr>
                <w:rFonts w:cs="Calibri"/>
              </w:rPr>
              <w:t>Servidores de la Administración Pública Nacional</w:t>
            </w:r>
            <w:r w:rsidR="009849DF">
              <w:rPr>
                <w:rFonts w:cs="Calibri"/>
              </w:rPr>
              <w:t>.</w:t>
            </w:r>
            <w:r w:rsidRPr="00662A0D">
              <w:rPr>
                <w:rFonts w:cs="Calibri"/>
              </w:rPr>
              <w:t xml:space="preserve"> </w:t>
            </w:r>
            <w:r w:rsidR="009849DF">
              <w:rPr>
                <w:rFonts w:cs="Calibri"/>
              </w:rPr>
              <w:t>S</w:t>
            </w:r>
            <w:r w:rsidRPr="00662A0D">
              <w:rPr>
                <w:rFonts w:cs="Calibri"/>
              </w:rPr>
              <w:t>e expusieron productos de tecnologías para la inclusión y compartieron buenas prácticas en inclusión laboral. En la Plataforma “País Digital” existen cursos online sobre la temática, fomentando la capacitación virtual.</w:t>
            </w:r>
          </w:p>
          <w:p w14:paraId="5F8BC68D" w14:textId="77777777" w:rsidR="004C6249" w:rsidRPr="00662A0D" w:rsidRDefault="004C6249" w:rsidP="004C6249">
            <w:pPr>
              <w:jc w:val="both"/>
              <w:rPr>
                <w:rFonts w:cs="Calibri"/>
              </w:rPr>
            </w:pPr>
            <w:r w:rsidRPr="00662A0D">
              <w:rPr>
                <w:rFonts w:cs="Calibri"/>
              </w:rPr>
              <w:t>. Desde la ANDIS, en conjunto con el INADI, el Min</w:t>
            </w:r>
            <w:r w:rsidR="003630F7">
              <w:rPr>
                <w:rFonts w:cs="Calibri"/>
              </w:rPr>
              <w:t xml:space="preserve">isterio de Desarrollo Social y </w:t>
            </w:r>
            <w:r w:rsidRPr="00662A0D">
              <w:rPr>
                <w:rFonts w:cs="Calibri"/>
              </w:rPr>
              <w:t xml:space="preserve">el Ministerio de Trabajo se realizó la segunda edición de las Jornadas de Empleo para la Inclusión. Las que promueven valores basados en la igualdad de oportunidades, la no discriminación y la inclusión. </w:t>
            </w:r>
          </w:p>
          <w:p w14:paraId="104D06BD" w14:textId="77777777" w:rsidR="004C6249" w:rsidRPr="00662A0D" w:rsidRDefault="004C6249" w:rsidP="004C6249">
            <w:pPr>
              <w:jc w:val="both"/>
              <w:rPr>
                <w:rFonts w:cs="Calibri"/>
              </w:rPr>
            </w:pPr>
            <w:r w:rsidRPr="00662A0D">
              <w:rPr>
                <w:rFonts w:cs="Calibri"/>
              </w:rPr>
              <w:t>. “Guía Inclusión y Accesibilidad”, elaborada por el INADI en la cual se informan las pautas como criterio y modelo de convivencia en el ámbito laboral para evitar la discriminación por motivo de discapacidad.</w:t>
            </w:r>
          </w:p>
          <w:p w14:paraId="76082945" w14:textId="77777777" w:rsidR="004C6249" w:rsidRPr="00662A0D" w:rsidRDefault="004C6249" w:rsidP="004C6249">
            <w:pPr>
              <w:jc w:val="both"/>
              <w:rPr>
                <w:rFonts w:cs="Calibri"/>
              </w:rPr>
            </w:pPr>
            <w:r w:rsidRPr="00662A0D">
              <w:rPr>
                <w:rFonts w:cs="Calibri"/>
              </w:rPr>
              <w:t>. Desde el Área Trabajo sin Discriminación y en articulación con la Coordinación de Políticas Educativas el INADI realiza capacitaciones en todo el país a otros organismos del Estado Nacional y provincial, como así también a otros actores claves como empresas y sindicatos, organizaciones sociales, etc.</w:t>
            </w:r>
          </w:p>
          <w:p w14:paraId="32242724" w14:textId="77777777" w:rsidR="004C6249" w:rsidRPr="00662A0D" w:rsidRDefault="004C6249" w:rsidP="004C6249">
            <w:pPr>
              <w:jc w:val="both"/>
              <w:rPr>
                <w:rFonts w:cs="Calibri"/>
              </w:rPr>
            </w:pPr>
            <w:r w:rsidRPr="00662A0D">
              <w:rPr>
                <w:rFonts w:cs="Calibri"/>
              </w:rPr>
              <w:t>. Sello “Gestión Inclusiva”. Reconocimiento que entregó  la ANDIS a organizaciones no gubernamentales y empresas privadas que demuestren ejemplaridad en materia de inclusión de personas con discapacidad desde sus políticas, prácticas, infraestructura, accesibilidad, gestión de recursos humanos y compras inclusivas.</w:t>
            </w:r>
          </w:p>
          <w:p w14:paraId="2FFE5949" w14:textId="77777777" w:rsidR="003630F7" w:rsidRPr="003630F7" w:rsidRDefault="003630F7" w:rsidP="004C6249">
            <w:pPr>
              <w:jc w:val="both"/>
              <w:rPr>
                <w:rFonts w:cs="Calibri"/>
              </w:rPr>
            </w:pPr>
            <w:r w:rsidRPr="003630F7">
              <w:rPr>
                <w:rFonts w:cs="Calibri"/>
              </w:rPr>
              <w:t xml:space="preserve">E. Monitoreo y Evaluación de las políticas afirmativas </w:t>
            </w:r>
          </w:p>
          <w:p w14:paraId="4BB40AC1" w14:textId="77777777" w:rsidR="004C6249" w:rsidRPr="00662A0D" w:rsidRDefault="004C6249" w:rsidP="004C6249">
            <w:pPr>
              <w:jc w:val="both"/>
              <w:rPr>
                <w:rFonts w:cs="Calibri"/>
              </w:rPr>
            </w:pPr>
            <w:r w:rsidRPr="00662A0D">
              <w:rPr>
                <w:rFonts w:cs="Calibri"/>
              </w:rPr>
              <w:t>Registro actualizado de la información de las personas con Certificado Único de Discapacidad vinculadas a la Administración Nacional y otros ámbitos del Poder Ejecutivo. El informe refleja la situación registrada por la dirección nacional de gestión de información y política salarial, de los datos certificados por los funcionarios responsables. En el siguiente link se puede ver la información actualizada al primer semestre de 2019: https://www.argentina.gob.ar/sites/default/files/discapacitados_1er_semestre_2019.pdf</w:t>
            </w:r>
          </w:p>
          <w:p w14:paraId="550D61A8" w14:textId="77777777" w:rsidR="00807B37" w:rsidRPr="003630F7" w:rsidRDefault="004C6249" w:rsidP="00A03F57">
            <w:pPr>
              <w:jc w:val="both"/>
              <w:rPr>
                <w:rFonts w:cs="Calibri"/>
              </w:rPr>
            </w:pPr>
            <w:r w:rsidRPr="00662A0D">
              <w:rPr>
                <w:rFonts w:cs="Calibri"/>
              </w:rPr>
              <w:t>El informe refleja el registro de personas con Certificado Único de Discapacidad que prestan servicio</w:t>
            </w:r>
            <w:r w:rsidR="003630F7">
              <w:rPr>
                <w:rFonts w:cs="Calibri"/>
              </w:rPr>
              <w:t xml:space="preserve"> en el Sector Público Nacional.</w:t>
            </w:r>
          </w:p>
        </w:tc>
      </w:tr>
    </w:tbl>
    <w:p w14:paraId="270B90A3" w14:textId="77777777" w:rsidR="00807B37" w:rsidRPr="00662A0D" w:rsidRDefault="00807B37" w:rsidP="000915C1">
      <w:pPr>
        <w:rPr>
          <w:rFonts w:cs="Calibri"/>
          <w:b/>
          <w:lang w:val="es-CO"/>
        </w:rPr>
      </w:pPr>
    </w:p>
    <w:p w14:paraId="01B8926A" w14:textId="77777777" w:rsidR="00807B37" w:rsidRPr="00662A0D" w:rsidRDefault="00807B37" w:rsidP="00807B37">
      <w:pPr>
        <w:ind w:left="-720"/>
        <w:jc w:val="center"/>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6E0C928B" w14:textId="77777777" w:rsidTr="00A03F57">
        <w:tc>
          <w:tcPr>
            <w:tcW w:w="9900" w:type="dxa"/>
            <w:shd w:val="clear" w:color="auto" w:fill="ED7D31"/>
            <w:tcMar>
              <w:left w:w="108" w:type="dxa"/>
            </w:tcMar>
          </w:tcPr>
          <w:p w14:paraId="20D58DC7" w14:textId="77777777" w:rsidR="00807B37" w:rsidRPr="00662A0D" w:rsidRDefault="00807B37" w:rsidP="00A03F57">
            <w:pPr>
              <w:jc w:val="both"/>
              <w:rPr>
                <w:rFonts w:eastAsia="Times New Roman" w:cs="Calibri"/>
                <w:b/>
                <w:color w:val="FFFFFF"/>
                <w:lang w:val="es-CO"/>
              </w:rPr>
            </w:pPr>
          </w:p>
          <w:p w14:paraId="3BACD7A6" w14:textId="77777777" w:rsidR="00807B37" w:rsidRPr="00662A0D" w:rsidRDefault="00807B37" w:rsidP="00A03F57">
            <w:pPr>
              <w:ind w:left="-720"/>
              <w:jc w:val="center"/>
              <w:rPr>
                <w:rFonts w:cs="Calibri"/>
                <w:b/>
                <w:color w:val="FFFFFF"/>
                <w:sz w:val="28"/>
                <w:szCs w:val="28"/>
                <w:lang w:val="es-CO"/>
              </w:rPr>
            </w:pPr>
            <w:r w:rsidRPr="00662A0D">
              <w:rPr>
                <w:rFonts w:cs="Calibri"/>
                <w:b/>
                <w:color w:val="FFFFFF"/>
                <w:sz w:val="28"/>
                <w:szCs w:val="28"/>
                <w:lang w:val="es-CO"/>
              </w:rPr>
              <w:t>CONCIENTIZACIÓN DE LA SOCIEDAD</w:t>
            </w:r>
          </w:p>
          <w:p w14:paraId="70D9C94D" w14:textId="77777777" w:rsidR="00807B37" w:rsidRPr="00662A0D" w:rsidRDefault="00807B37" w:rsidP="00A03F57">
            <w:pPr>
              <w:jc w:val="both"/>
              <w:rPr>
                <w:rFonts w:eastAsia="Times New Roman" w:cs="Calibri"/>
                <w:color w:val="FFFFFF"/>
                <w:lang w:val="es-CO"/>
              </w:rPr>
            </w:pPr>
          </w:p>
        </w:tc>
      </w:tr>
    </w:tbl>
    <w:p w14:paraId="735EDD32" w14:textId="77777777" w:rsidR="00807B37" w:rsidRPr="00662A0D" w:rsidRDefault="00807B37" w:rsidP="00807B37">
      <w:pPr>
        <w:ind w:left="-720"/>
        <w:jc w:val="center"/>
        <w:rPr>
          <w:rFonts w:cs="Calibri"/>
          <w:b/>
          <w:lang w:val="es-CO"/>
        </w:rPr>
      </w:pPr>
    </w:p>
    <w:p w14:paraId="1958CD5D" w14:textId="77777777" w:rsidR="00807B37" w:rsidRPr="00662A0D" w:rsidRDefault="00807B37" w:rsidP="00807B37">
      <w:pPr>
        <w:ind w:left="-720"/>
        <w:jc w:val="both"/>
        <w:rPr>
          <w:rFonts w:cs="Calibri"/>
          <w:i/>
          <w:lang w:val="es-CO"/>
        </w:rPr>
      </w:pPr>
      <w:r w:rsidRPr="00662A0D">
        <w:rPr>
          <w:rFonts w:cs="Calibri"/>
          <w:b/>
          <w:lang w:val="es-CO"/>
        </w:rPr>
        <w:t xml:space="preserve">Objetivo: </w:t>
      </w:r>
      <w:r w:rsidRPr="00662A0D">
        <w:rPr>
          <w:rFonts w:cs="Calibri"/>
          <w:i/>
          <w:lang w:val="es-CO"/>
        </w:rPr>
        <w:t>Asegurar la promoción del reconocimiento de todos los derechos humanos de las personas con discapacidad, la protección de su dignidad, su debida valoración, así como la eliminación de todas las formas de discriminación y todas las limitaciones de índole cultural y actitudinal y de otro carácter que impiden su desarrollo y su plena y efectiva participación e inclusión en la sociedad.</w:t>
      </w:r>
    </w:p>
    <w:p w14:paraId="7ECB288C" w14:textId="77777777" w:rsidR="00807B37" w:rsidRPr="00662A0D" w:rsidRDefault="00807B37" w:rsidP="00AA479D">
      <w:pPr>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69FC22B1" w14:textId="77777777" w:rsidTr="00A03F57">
        <w:tc>
          <w:tcPr>
            <w:tcW w:w="9900" w:type="dxa"/>
            <w:shd w:val="clear" w:color="auto" w:fill="44546A"/>
            <w:tcMar>
              <w:left w:w="108" w:type="dxa"/>
            </w:tcMar>
          </w:tcPr>
          <w:p w14:paraId="52DF72CD" w14:textId="77777777" w:rsidR="00807B37" w:rsidRPr="00662A0D" w:rsidRDefault="00807B37" w:rsidP="00A03F57">
            <w:pPr>
              <w:jc w:val="center"/>
              <w:rPr>
                <w:rFonts w:eastAsia="Times New Roman" w:cs="Calibri"/>
                <w:lang w:val="es-CO"/>
              </w:rPr>
            </w:pPr>
          </w:p>
          <w:p w14:paraId="61440AB2"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Meta 1 (Concientización 1): Toda la sociedad visualiza a las personas con discapacidad como sujetos de derechos humanos.</w:t>
            </w:r>
          </w:p>
          <w:p w14:paraId="0A5B41E8" w14:textId="77777777" w:rsidR="00807B37" w:rsidRPr="00662A0D" w:rsidRDefault="00807B37" w:rsidP="00A03F57">
            <w:pPr>
              <w:jc w:val="center"/>
              <w:rPr>
                <w:rFonts w:eastAsia="Times New Roman" w:cs="Calibri"/>
                <w:lang w:val="es-CO"/>
              </w:rPr>
            </w:pPr>
          </w:p>
        </w:tc>
      </w:tr>
    </w:tbl>
    <w:p w14:paraId="08CBD019" w14:textId="77777777" w:rsidR="00807B37" w:rsidRPr="00662A0D" w:rsidRDefault="00807B37" w:rsidP="00807B37">
      <w:pPr>
        <w:ind w:left="-720"/>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807B37" w:rsidRPr="00662A0D" w14:paraId="13224148" w14:textId="77777777" w:rsidTr="00A03F57">
        <w:tc>
          <w:tcPr>
            <w:tcW w:w="9900" w:type="dxa"/>
            <w:shd w:val="clear" w:color="auto" w:fill="E7E6E6"/>
            <w:tcMar>
              <w:left w:w="108" w:type="dxa"/>
            </w:tcMar>
          </w:tcPr>
          <w:p w14:paraId="0DFB02DC" w14:textId="77777777" w:rsidR="00807B37" w:rsidRPr="00662A0D" w:rsidRDefault="00807B37" w:rsidP="00A03F57">
            <w:pPr>
              <w:ind w:left="252"/>
              <w:jc w:val="both"/>
              <w:rPr>
                <w:rFonts w:eastAsia="Times New Roman" w:cs="Calibri"/>
                <w:b/>
                <w:lang w:val="es-CO"/>
              </w:rPr>
            </w:pPr>
          </w:p>
          <w:p w14:paraId="71A9791A"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Concientización 1.1: </w:t>
            </w:r>
            <w:r w:rsidRPr="00662A0D">
              <w:rPr>
                <w:rFonts w:eastAsia="Times New Roman" w:cs="Calibri"/>
                <w:lang w:val="es-CO"/>
              </w:rPr>
              <w:t xml:space="preserve">Programas, estrategias y campañas de comunicación, </w:t>
            </w:r>
            <w:r w:rsidRPr="00662A0D">
              <w:rPr>
                <w:rFonts w:eastAsia="Times New Roman" w:cs="Calibri"/>
                <w:b/>
                <w:u w:val="single"/>
                <w:lang w:val="es-CO"/>
              </w:rPr>
              <w:t>a nivel nacional</w:t>
            </w:r>
            <w:r w:rsidRPr="00662A0D">
              <w:rPr>
                <w:rFonts w:eastAsia="Times New Roman" w:cs="Calibri"/>
                <w:u w:val="single"/>
                <w:lang w:val="es-CO"/>
              </w:rPr>
              <w:t>,</w:t>
            </w:r>
            <w:r w:rsidRPr="00662A0D">
              <w:rPr>
                <w:rFonts w:eastAsia="Times New Roman" w:cs="Calibri"/>
                <w:lang w:val="es-CO"/>
              </w:rPr>
              <w:t xml:space="preserve"> para la promoción y visibilización de las personas con discapacidad como sujetos de derechos</w:t>
            </w:r>
            <w:r w:rsidRPr="00662A0D">
              <w:rPr>
                <w:rFonts w:eastAsia="Times New Roman" w:cs="Calibri"/>
                <w:b/>
                <w:lang w:val="es-CO"/>
              </w:rPr>
              <w:t>.</w:t>
            </w:r>
          </w:p>
          <w:p w14:paraId="0D97C9B8" w14:textId="77777777" w:rsidR="00807B37" w:rsidRPr="00662A0D" w:rsidRDefault="00807B37" w:rsidP="00A03F57">
            <w:pPr>
              <w:jc w:val="both"/>
              <w:rPr>
                <w:rFonts w:eastAsia="Times New Roman" w:cs="Calibri"/>
                <w:b/>
                <w:lang w:val="es-CO"/>
              </w:rPr>
            </w:pPr>
          </w:p>
        </w:tc>
      </w:tr>
      <w:tr w:rsidR="00807B37" w:rsidRPr="00662A0D" w14:paraId="430B0A3C" w14:textId="77777777" w:rsidTr="00A03F57">
        <w:tc>
          <w:tcPr>
            <w:tcW w:w="9900" w:type="dxa"/>
            <w:shd w:val="clear" w:color="auto" w:fill="auto"/>
            <w:tcMar>
              <w:left w:w="108" w:type="dxa"/>
            </w:tcMar>
          </w:tcPr>
          <w:p w14:paraId="242F2BCB" w14:textId="77777777" w:rsidR="00807B37" w:rsidRPr="00662A0D" w:rsidRDefault="00807B37" w:rsidP="00A03F57">
            <w:pPr>
              <w:ind w:left="252"/>
              <w:jc w:val="both"/>
              <w:rPr>
                <w:rFonts w:eastAsia="Times New Roman" w:cs="Calibri"/>
                <w:b/>
                <w:lang w:val="es-CO"/>
              </w:rPr>
            </w:pPr>
          </w:p>
          <w:p w14:paraId="40AFCCE8"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3354C908"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Planes/Programas</w:t>
            </w:r>
          </w:p>
          <w:p w14:paraId="56B10F32"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Estrategias y campañas de comunicación</w:t>
            </w:r>
          </w:p>
          <w:p w14:paraId="61A0E274"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Guías/Manuales/Protocolos publicados</w:t>
            </w:r>
          </w:p>
          <w:p w14:paraId="741C6E8E" w14:textId="77777777" w:rsidR="00807B37" w:rsidRPr="00662A0D" w:rsidRDefault="00807B37" w:rsidP="00A03F57">
            <w:pPr>
              <w:pStyle w:val="ListParagraph"/>
              <w:tabs>
                <w:tab w:val="left" w:pos="426"/>
              </w:tabs>
              <w:ind w:left="0"/>
              <w:jc w:val="both"/>
              <w:rPr>
                <w:rFonts w:ascii="Calibri" w:hAnsi="Calibri" w:cs="Calibri"/>
                <w:sz w:val="22"/>
                <w:szCs w:val="22"/>
                <w:lang w:val="es-CO"/>
              </w:rPr>
            </w:pPr>
            <w:r w:rsidRPr="00662A0D">
              <w:rPr>
                <w:rFonts w:ascii="Calibri" w:hAnsi="Calibri" w:cs="Calibri"/>
                <w:sz w:val="22"/>
                <w:szCs w:val="22"/>
                <w:lang w:val="es-CO"/>
              </w:rPr>
              <w:t>D. Presupuesto ejecutado para estas actividades</w:t>
            </w:r>
          </w:p>
          <w:p w14:paraId="01CA2571" w14:textId="77777777" w:rsidR="00807B37" w:rsidRPr="00662A0D" w:rsidRDefault="00807B37" w:rsidP="00A03F57">
            <w:pPr>
              <w:pStyle w:val="ListParagraph"/>
              <w:tabs>
                <w:tab w:val="left" w:pos="426"/>
              </w:tabs>
              <w:ind w:left="0"/>
              <w:jc w:val="both"/>
              <w:rPr>
                <w:rFonts w:ascii="Calibri" w:eastAsia="Times New Roman" w:hAnsi="Calibri" w:cs="Calibri"/>
                <w:b/>
                <w:sz w:val="22"/>
                <w:szCs w:val="22"/>
                <w:lang w:val="es-CO"/>
              </w:rPr>
            </w:pPr>
          </w:p>
        </w:tc>
      </w:tr>
      <w:tr w:rsidR="00807B37" w:rsidRPr="00662A0D" w14:paraId="36233BAB" w14:textId="77777777" w:rsidTr="00A03F57">
        <w:tc>
          <w:tcPr>
            <w:tcW w:w="9900" w:type="dxa"/>
            <w:shd w:val="clear" w:color="auto" w:fill="auto"/>
            <w:tcMar>
              <w:left w:w="108" w:type="dxa"/>
            </w:tcMar>
          </w:tcPr>
          <w:p w14:paraId="199483C2" w14:textId="77777777" w:rsidR="00807B37" w:rsidRPr="00662A0D" w:rsidRDefault="00807B37" w:rsidP="00A03F57">
            <w:pPr>
              <w:jc w:val="both"/>
              <w:rPr>
                <w:rFonts w:eastAsia="Times New Roman" w:cs="Calibri"/>
                <w:b/>
                <w:lang w:val="es-CO"/>
              </w:rPr>
            </w:pPr>
          </w:p>
          <w:p w14:paraId="718F596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2366B465" w14:textId="77777777" w:rsidR="00807B37" w:rsidRPr="00662A0D" w:rsidRDefault="00807B37" w:rsidP="00A03F57">
            <w:pPr>
              <w:jc w:val="both"/>
              <w:rPr>
                <w:rFonts w:eastAsia="Times New Roman" w:cs="Calibri"/>
                <w:lang w:val="es-CO"/>
              </w:rPr>
            </w:pPr>
          </w:p>
        </w:tc>
      </w:tr>
      <w:tr w:rsidR="00807B37" w:rsidRPr="00662A0D" w14:paraId="2AAA2750" w14:textId="77777777" w:rsidTr="00A03F57">
        <w:tc>
          <w:tcPr>
            <w:tcW w:w="9900" w:type="dxa"/>
            <w:shd w:val="clear" w:color="auto" w:fill="auto"/>
            <w:tcMar>
              <w:left w:w="108" w:type="dxa"/>
            </w:tcMar>
          </w:tcPr>
          <w:p w14:paraId="00B4D2B6"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34043D73" w14:textId="77777777" w:rsidR="00A6758E" w:rsidRPr="00662A0D" w:rsidRDefault="0026736E" w:rsidP="0026736E">
            <w:pPr>
              <w:jc w:val="both"/>
              <w:rPr>
                <w:rFonts w:eastAsia="Times New Roman" w:cs="Calibri"/>
                <w:lang w:val="es-VE"/>
              </w:rPr>
            </w:pPr>
            <w:r w:rsidRPr="00662A0D">
              <w:rPr>
                <w:rFonts w:eastAsia="Times New Roman" w:cs="Calibri"/>
                <w:lang w:val="es-VE"/>
              </w:rPr>
              <w:t xml:space="preserve">A. </w:t>
            </w:r>
            <w:r w:rsidR="00A6758E" w:rsidRPr="00662A0D">
              <w:rPr>
                <w:rFonts w:eastAsia="Times New Roman" w:cs="Calibri"/>
                <w:lang w:val="es-VE"/>
              </w:rPr>
              <w:t>Planes / Programas</w:t>
            </w:r>
          </w:p>
          <w:p w14:paraId="21B63A80" w14:textId="77777777" w:rsidR="0026736E" w:rsidRPr="00662A0D" w:rsidRDefault="0026736E" w:rsidP="0026736E">
            <w:pPr>
              <w:spacing w:after="200" w:line="276" w:lineRule="auto"/>
              <w:jc w:val="both"/>
              <w:rPr>
                <w:rFonts w:eastAsia="Calibri" w:cs="Calibri"/>
                <w:lang w:val="es-AR"/>
              </w:rPr>
            </w:pPr>
            <w:r w:rsidRPr="00662A0D">
              <w:rPr>
                <w:rFonts w:eastAsia="Calibri" w:cs="Calibri"/>
                <w:lang w:val="es-AR"/>
              </w:rPr>
              <w:t>. Ley 23.592 prohíbe actos discriminatorios.</w:t>
            </w:r>
          </w:p>
          <w:p w14:paraId="66EEF7AF" w14:textId="77777777" w:rsidR="00A6758E" w:rsidRPr="00662A0D" w:rsidRDefault="00A6758E" w:rsidP="00A6758E">
            <w:pPr>
              <w:spacing w:after="200" w:line="276" w:lineRule="auto"/>
              <w:jc w:val="both"/>
              <w:rPr>
                <w:rFonts w:eastAsia="Calibri" w:cs="Calibri"/>
                <w:lang w:val="es-AR"/>
              </w:rPr>
            </w:pPr>
            <w:r w:rsidRPr="00662A0D">
              <w:rPr>
                <w:rFonts w:eastAsia="Calibri" w:cs="Calibri"/>
                <w:lang w:val="es-AR"/>
              </w:rPr>
              <w:t xml:space="preserve">. El Ministerio de Justicia y Derechos Humanos de la Nación, a través del programa “Derecho Fácil” </w:t>
            </w:r>
            <w:r w:rsidR="00A348E8">
              <w:rPr>
                <w:rFonts w:eastAsia="Calibri" w:cs="Calibri"/>
                <w:lang w:val="es-AR"/>
              </w:rPr>
              <w:t xml:space="preserve">publica el contenido de </w:t>
            </w:r>
            <w:r w:rsidRPr="00662A0D">
              <w:rPr>
                <w:rFonts w:eastAsia="Calibri" w:cs="Calibri"/>
                <w:lang w:val="es-AR"/>
              </w:rPr>
              <w:t xml:space="preserve"> las leyes en lenguaje claro. Dentro del mismo, se encuentran las leyes y normas relativas a los derechos de las personas con discapacidad.</w:t>
            </w:r>
          </w:p>
          <w:p w14:paraId="78A0D916" w14:textId="77777777" w:rsidR="0026736E" w:rsidRPr="00662A0D" w:rsidRDefault="0026736E" w:rsidP="00A6758E">
            <w:pPr>
              <w:spacing w:after="200" w:line="276" w:lineRule="auto"/>
              <w:jc w:val="both"/>
              <w:rPr>
                <w:rFonts w:eastAsia="Calibri" w:cs="Calibri"/>
                <w:lang w:val="es-AR"/>
              </w:rPr>
            </w:pPr>
            <w:r w:rsidRPr="00662A0D">
              <w:rPr>
                <w:rFonts w:eastAsia="Calibri" w:cs="Calibri"/>
                <w:lang w:val="es-AR"/>
              </w:rPr>
              <w:t>. El Instituto Nacional contra la Discriminación, la Xenofobia y el Racismo depende del Ministerio de Justicia y Derechos Humanos de la Nación (INADI), y es el principal ente estatal que lleva adelante acciones de comunicación, sensibilización y concientización sobre derechos humanos de grupos en situ</w:t>
            </w:r>
            <w:r w:rsidR="00680DB4">
              <w:rPr>
                <w:rFonts w:eastAsia="Calibri" w:cs="Calibri"/>
                <w:lang w:val="es-AR"/>
              </w:rPr>
              <w:t>ación de vulnerabilidad. Dentro</w:t>
            </w:r>
            <w:r w:rsidRPr="00662A0D">
              <w:rPr>
                <w:rFonts w:eastAsia="Calibri" w:cs="Calibri"/>
                <w:lang w:val="es-AR"/>
              </w:rPr>
              <w:t xml:space="preserve"> de la Dirección de Promoción y Desarrollo de Prácticas contra la Discriminación hay un área de discapacidad.</w:t>
            </w:r>
          </w:p>
          <w:p w14:paraId="4DB527B6" w14:textId="77777777" w:rsidR="0026736E" w:rsidRPr="00662A0D" w:rsidRDefault="0026736E" w:rsidP="00A6758E">
            <w:pPr>
              <w:spacing w:after="200" w:line="276" w:lineRule="auto"/>
              <w:jc w:val="both"/>
              <w:rPr>
                <w:rFonts w:eastAsia="Calibri" w:cs="Calibri"/>
                <w:lang w:val="es-AR"/>
              </w:rPr>
            </w:pPr>
            <w:r w:rsidRPr="00662A0D">
              <w:rPr>
                <w:rFonts w:eastAsia="Calibri" w:cs="Calibri"/>
                <w:lang w:val="es-AR"/>
              </w:rPr>
              <w:t>. En 2018, el INADI puso en marcha el programa “Empresas por la Diversidad” el cual propuso el trabajo en conjunto entre el Estado y el sector privado en la toma de conciencia sobre el respeto a la diversidad. El mismo consistió en una serie de encuentros presenciales en mesas de trabajo con representantes de empresas privadas.</w:t>
            </w:r>
          </w:p>
          <w:p w14:paraId="39C161BC"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xml:space="preserve">. Elaboración por parte del INADI del </w:t>
            </w:r>
            <w:r w:rsidRPr="00662A0D">
              <w:rPr>
                <w:rFonts w:eastAsia="Calibri" w:cs="Calibri"/>
                <w:i/>
                <w:lang w:val="es-AR"/>
              </w:rPr>
              <w:t>Mapa de la Discriminación</w:t>
            </w:r>
            <w:r w:rsidRPr="00662A0D">
              <w:rPr>
                <w:rFonts w:eastAsia="Calibri" w:cs="Calibri"/>
                <w:lang w:val="es-AR"/>
              </w:rPr>
              <w:t xml:space="preserve">, el cual tiene como objetivo indagar acerca de las representaciones, percepciones y experiencias de la opinión pública en torno a las prácticas discriminatorias existentes en la sociedad argentina y profundizar en el conocimiento de los modelos sociales que favorecen la discriminación. A la fecha de la elaboración del informe se encuentra publicada sus segunda edición del año 2014. Se encuentra en elaboración una tercera edición. El mismo se puede consultar en el siguiente link http://www.inadi.gob.ar/mapa-discriminacion/documentos/mapa-de-la-discriminacion-segunda-edicion.pdf  </w:t>
            </w:r>
          </w:p>
          <w:p w14:paraId="4ACF435C" w14:textId="77777777" w:rsidR="00B1187F" w:rsidRPr="00662A0D" w:rsidRDefault="00B1187F" w:rsidP="00A6758E">
            <w:pPr>
              <w:spacing w:after="200" w:line="276" w:lineRule="auto"/>
              <w:jc w:val="both"/>
              <w:rPr>
                <w:rFonts w:eastAsia="Calibri" w:cs="Calibri"/>
                <w:lang w:val="es-AR"/>
              </w:rPr>
            </w:pPr>
            <w:r w:rsidRPr="00662A0D">
              <w:rPr>
                <w:rFonts w:eastAsia="Calibri" w:cs="Calibri"/>
                <w:lang w:val="es-AR"/>
              </w:rPr>
              <w:t xml:space="preserve">. </w:t>
            </w:r>
            <w:r w:rsidR="00680DB4">
              <w:rPr>
                <w:rFonts w:eastAsia="Calibri" w:cs="Calibri"/>
                <w:lang w:val="es-AR"/>
              </w:rPr>
              <w:t>Desde</w:t>
            </w:r>
            <w:r w:rsidRPr="00662A0D">
              <w:rPr>
                <w:rFonts w:eastAsia="Calibri" w:cs="Calibri"/>
                <w:lang w:val="es-AR"/>
              </w:rPr>
              <w:t xml:space="preserve"> la Coordinación de Investigaciones del INADI se ha elaborado un documento que permite visualizar un análisis de las denuncias recibidas en los años 2014-2017. http://inadi.gob.ar/contenidos-digitales/producto/denuncias-radicadas-en-el-inadi-2014-2017/  </w:t>
            </w:r>
          </w:p>
          <w:p w14:paraId="0C580701" w14:textId="77777777" w:rsidR="0026736E" w:rsidRPr="00662A0D" w:rsidRDefault="0026736E" w:rsidP="00A6758E">
            <w:pPr>
              <w:spacing w:after="200" w:line="276" w:lineRule="auto"/>
              <w:jc w:val="both"/>
              <w:rPr>
                <w:rFonts w:eastAsia="Calibri" w:cs="Calibri"/>
                <w:lang w:val="es-AR"/>
              </w:rPr>
            </w:pPr>
            <w:r w:rsidRPr="00662A0D">
              <w:rPr>
                <w:rFonts w:eastAsia="Calibri" w:cs="Calibri"/>
                <w:lang w:val="es-AR"/>
              </w:rPr>
              <w:t xml:space="preserve">. El Ministerio de Trabajo lleva adelante  acciones de concientización a nivel nacional, provincial y municipal, a fin de favorecer la participación e inclusión de las mujeres con discapacidad dentro del marco de políticas de fomento del empleo. Entre las medidas para incorporar el enfoque de género y discapacidad, se encuentran: Campañas de sensibilización y concientización, para mejorar la empleabilidad de las mujeres con discapacidad, en la pequeña y mediana empresa. Conferencias y talleres de toma de conciencia y sensibilización en distintas provincias del país. </w:t>
            </w:r>
          </w:p>
          <w:p w14:paraId="28115807" w14:textId="77777777" w:rsidR="0026736E" w:rsidRPr="00662A0D" w:rsidRDefault="0026736E" w:rsidP="00A6758E">
            <w:pPr>
              <w:spacing w:after="200" w:line="276" w:lineRule="auto"/>
              <w:jc w:val="both"/>
              <w:rPr>
                <w:rFonts w:eastAsia="Calibri" w:cs="Calibri"/>
                <w:lang w:val="es-AR"/>
              </w:rPr>
            </w:pPr>
            <w:r w:rsidRPr="00662A0D">
              <w:rPr>
                <w:rFonts w:eastAsia="Calibri" w:cs="Calibri"/>
                <w:lang w:val="es-AR"/>
              </w:rPr>
              <w:t>. La Ley 27.269 establece que se debe entregar una cartilla que enumere los derechos de las personas con discapacidad, al momento de emitirse el Certificado Único de Discapacidad. Para esto, la Agencia conjuntamente con el Programa Nacional de Asistencia para las personas con discapacidad en sus Relaciones con la Administración de Justicia (ADAJUS), dependiente de la Secretaría de Justicia del Ministerio de Justicia y Derechos Humanos de la Nación elaboró el documento a ser entregado.</w:t>
            </w:r>
          </w:p>
          <w:p w14:paraId="3C6AD3E4" w14:textId="77777777" w:rsidR="00A6758E" w:rsidRPr="00662A0D" w:rsidRDefault="00A6758E" w:rsidP="00A6758E">
            <w:pPr>
              <w:jc w:val="both"/>
              <w:rPr>
                <w:rFonts w:eastAsia="Times New Roman" w:cs="Calibri"/>
                <w:lang w:val="es-VE"/>
              </w:rPr>
            </w:pPr>
            <w:r w:rsidRPr="00662A0D">
              <w:rPr>
                <w:rFonts w:eastAsia="Times New Roman" w:cs="Calibri"/>
                <w:lang w:val="es-VE"/>
              </w:rPr>
              <w:t>B. Estrategias y campañas de comunicación.</w:t>
            </w:r>
          </w:p>
          <w:p w14:paraId="694FB960" w14:textId="77777777" w:rsidR="00A6758E" w:rsidRPr="00662A0D" w:rsidRDefault="00A6758E" w:rsidP="00A6758E">
            <w:pPr>
              <w:spacing w:after="200" w:line="276" w:lineRule="auto"/>
              <w:jc w:val="both"/>
              <w:rPr>
                <w:rFonts w:eastAsia="Calibri" w:cs="Calibri"/>
                <w:lang w:val="es-AR"/>
              </w:rPr>
            </w:pPr>
            <w:r w:rsidRPr="00662A0D">
              <w:rPr>
                <w:rFonts w:eastAsia="Calibri" w:cs="Calibri"/>
                <w:lang w:val="es-AR"/>
              </w:rPr>
              <w:t>. La ley 27.053 consagra el “Día Nacional de Concienciación sobre el Autismo”. Con el objetivo de lograr dicha visibilización el Poder Ejecutivo, a través de los organismos competentes realice organización de eventos y programas, destinados a orientar y fomentar la comprensión social, incluso a nivel familiar.</w:t>
            </w:r>
          </w:p>
          <w:p w14:paraId="32879921" w14:textId="77777777" w:rsidR="00A6758E" w:rsidRPr="00662A0D" w:rsidRDefault="00A6758E" w:rsidP="00A6758E">
            <w:pPr>
              <w:spacing w:after="200" w:line="276" w:lineRule="auto"/>
              <w:jc w:val="both"/>
              <w:rPr>
                <w:rFonts w:eastAsia="Calibri" w:cs="Calibri"/>
                <w:lang w:val="es-AR"/>
              </w:rPr>
            </w:pPr>
            <w:r w:rsidRPr="00662A0D">
              <w:rPr>
                <w:rFonts w:eastAsia="Calibri" w:cs="Calibri"/>
                <w:lang w:val="es-AR"/>
              </w:rPr>
              <w:t>. La ley Nº 25.346 declara el 3 de diciembre Día Nacional de las Personas con Discapacidad.</w:t>
            </w:r>
          </w:p>
          <w:p w14:paraId="170A4721"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La Agencia Nacional de Discapaci</w:t>
            </w:r>
            <w:r w:rsidR="00680DB4">
              <w:rPr>
                <w:rFonts w:eastAsia="Calibri" w:cs="Calibri"/>
                <w:lang w:val="es-AR"/>
              </w:rPr>
              <w:t>d</w:t>
            </w:r>
            <w:r w:rsidRPr="00662A0D">
              <w:rPr>
                <w:rFonts w:eastAsia="Calibri" w:cs="Calibri"/>
                <w:lang w:val="es-AR"/>
              </w:rPr>
              <w:t>ad en el Plan Nacional elaborado en 2017</w:t>
            </w:r>
            <w:r w:rsidR="00066183">
              <w:rPr>
                <w:rStyle w:val="FootnoteReference"/>
                <w:rFonts w:eastAsia="Calibri" w:cs="Calibri"/>
                <w:lang w:val="es-AR"/>
              </w:rPr>
              <w:footnoteReference w:id="25"/>
            </w:r>
            <w:r w:rsidRPr="00662A0D">
              <w:rPr>
                <w:rFonts w:eastAsia="Calibri" w:cs="Calibri"/>
                <w:lang w:val="es-AR"/>
              </w:rPr>
              <w:t xml:space="preserve"> estableció entre sus objetivos el de diseñar y difundir piezas de comunicación y contenidos digitales del Gobierno Nacional que promuevan la inclusión y los derechos de las personas con discapacidad. Para lo cual se dispuso como meta la realización de tres campañas de concientización.</w:t>
            </w:r>
          </w:p>
          <w:p w14:paraId="0057830D" w14:textId="77777777" w:rsidR="00B1187F" w:rsidRPr="00662A0D" w:rsidRDefault="00B1187F" w:rsidP="00A6758E">
            <w:pPr>
              <w:spacing w:after="200" w:line="276" w:lineRule="auto"/>
              <w:jc w:val="both"/>
              <w:rPr>
                <w:rFonts w:eastAsia="Calibri" w:cs="Calibri"/>
                <w:lang w:val="es-AR"/>
              </w:rPr>
            </w:pPr>
            <w:r w:rsidRPr="00662A0D">
              <w:rPr>
                <w:rFonts w:eastAsia="Calibri" w:cs="Calibri"/>
                <w:lang w:val="es-AR"/>
              </w:rPr>
              <w:t>Asimismo se propuso el trabajo conjunto con el Instituto Nacional de las Mujeres (INAM</w:t>
            </w:r>
            <w:r w:rsidR="00066183">
              <w:rPr>
                <w:rStyle w:val="FootnoteReference"/>
                <w:rFonts w:eastAsia="Calibri" w:cs="Calibri"/>
                <w:lang w:val="es-AR"/>
              </w:rPr>
              <w:footnoteReference w:id="26"/>
            </w:r>
            <w:r w:rsidRPr="00662A0D">
              <w:rPr>
                <w:rFonts w:eastAsia="Calibri" w:cs="Calibri"/>
                <w:lang w:val="es-AR"/>
              </w:rPr>
              <w:t>), en la accesibilidad a los contenidos de las campañas de prevención al abuso y la violencia de género. Para ello se proyectó desarrollar y adecuar la accesibilidad a los contenidos en las comunicaciones referidas a las cuestiones de género.</w:t>
            </w:r>
          </w:p>
          <w:p w14:paraId="384B36D5" w14:textId="77777777" w:rsidR="00B1187F" w:rsidRPr="00662A0D" w:rsidRDefault="00B1187F" w:rsidP="00B1187F">
            <w:pPr>
              <w:spacing w:after="200" w:line="276" w:lineRule="auto"/>
              <w:jc w:val="both"/>
              <w:rPr>
                <w:rFonts w:eastAsia="Calibri" w:cs="Calibri"/>
                <w:lang w:val="es-AR"/>
              </w:rPr>
            </w:pPr>
            <w:r w:rsidRPr="00662A0D">
              <w:rPr>
                <w:rFonts w:eastAsia="Calibri" w:cs="Calibri"/>
                <w:i/>
                <w:lang w:val="es-AR"/>
              </w:rPr>
              <w:t>. Microprogramas radiales</w:t>
            </w:r>
            <w:r w:rsidRPr="00662A0D">
              <w:rPr>
                <w:rFonts w:eastAsia="Calibri" w:cs="Calibri"/>
                <w:lang w:val="es-AR"/>
              </w:rPr>
              <w:t>. Serie de contenidos publicada por INADI entre los cuales se elaboraron episodios en los qu</w:t>
            </w:r>
            <w:r w:rsidR="00680DB4">
              <w:rPr>
                <w:rFonts w:eastAsia="Calibri" w:cs="Calibri"/>
                <w:lang w:val="es-AR"/>
              </w:rPr>
              <w:t>e</w:t>
            </w:r>
            <w:r w:rsidRPr="00662A0D">
              <w:rPr>
                <w:rFonts w:eastAsia="Calibri" w:cs="Calibri"/>
                <w:lang w:val="es-AR"/>
              </w:rPr>
              <w:t xml:space="preserve"> se abordaron diferentes </w:t>
            </w:r>
            <w:r w:rsidR="00033774" w:rsidRPr="00662A0D">
              <w:rPr>
                <w:rFonts w:eastAsia="Calibri" w:cs="Calibri"/>
                <w:lang w:val="es-AR"/>
              </w:rPr>
              <w:t>problemáticas</w:t>
            </w:r>
            <w:r w:rsidRPr="00662A0D">
              <w:rPr>
                <w:rFonts w:eastAsia="Calibri" w:cs="Calibri"/>
                <w:lang w:val="es-AR"/>
              </w:rPr>
              <w:t xml:space="preserve"> relacionadas con la discapacida</w:t>
            </w:r>
            <w:r w:rsidR="00C227CC">
              <w:rPr>
                <w:rFonts w:eastAsia="Calibri" w:cs="Calibri"/>
                <w:lang w:val="es-AR"/>
              </w:rPr>
              <w:t>d.</w:t>
            </w:r>
          </w:p>
          <w:p w14:paraId="38834A32"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Con motivo del Día Internacional de las Personas con Discapacidad (3 de diciembre), el INADI realizó una jornada de sensibilización en la vía pública, con la distribución de material informativo</w:t>
            </w:r>
          </w:p>
          <w:p w14:paraId="1FC22699" w14:textId="77777777" w:rsidR="00B1187F" w:rsidRPr="00662A0D" w:rsidRDefault="00B1187F" w:rsidP="00B1187F">
            <w:pPr>
              <w:spacing w:after="200" w:line="276" w:lineRule="auto"/>
              <w:jc w:val="both"/>
              <w:rPr>
                <w:rFonts w:eastAsia="Calibri" w:cs="Calibri"/>
                <w:lang w:val="es-AR"/>
              </w:rPr>
            </w:pPr>
            <w:r w:rsidRPr="00662A0D">
              <w:rPr>
                <w:rFonts w:eastAsia="Calibri" w:cs="Calibri"/>
                <w:i/>
                <w:lang w:val="es-AR"/>
              </w:rPr>
              <w:t>. Serie “Iguales pero diferentes</w:t>
            </w:r>
            <w:r w:rsidRPr="00662A0D">
              <w:rPr>
                <w:rFonts w:eastAsia="Calibri" w:cs="Calibri"/>
                <w:lang w:val="es-AR"/>
              </w:rPr>
              <w:t>” producida por el INADI, junto a Canal Encuentro.</w:t>
            </w:r>
          </w:p>
          <w:p w14:paraId="764F8B87"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Entre sus capítulos hay uno específico sobre personas con discapacidad (https://www.youtube.com/watch?v=c5gzkVGLW-k&amp;list=PLFJbbXDKcqzv3qiYMBx_HafLyO8KSiTGu&amp;index=6&amp;t=0s ), también se realizó un contenido similar pero orientado a niños y niñas (https://www.youtube.com/watch?v=Uy3c5AxGE8M&amp;list=PLFJbbXDKcqztDijDyw1jVkcpf1qVD2Mzj&amp;index=5)</w:t>
            </w:r>
          </w:p>
          <w:p w14:paraId="64A8B2FA" w14:textId="77777777" w:rsidR="00B1187F" w:rsidRPr="00662A0D" w:rsidRDefault="00B1187F" w:rsidP="00B1187F">
            <w:pPr>
              <w:spacing w:after="200" w:line="276" w:lineRule="auto"/>
              <w:jc w:val="both"/>
              <w:rPr>
                <w:rFonts w:eastAsia="Calibri" w:cs="Calibri"/>
                <w:lang w:val="es-AR"/>
              </w:rPr>
            </w:pPr>
            <w:r w:rsidRPr="00662A0D">
              <w:rPr>
                <w:rFonts w:eastAsia="Calibri" w:cs="Calibri"/>
                <w:i/>
                <w:lang w:val="es-AR"/>
              </w:rPr>
              <w:t>. Spots  “No dejes que los prejuicios hablen por vos”</w:t>
            </w:r>
            <w:r w:rsidRPr="00662A0D">
              <w:rPr>
                <w:rFonts w:eastAsia="Calibri" w:cs="Calibri"/>
                <w:lang w:val="es-AR"/>
              </w:rPr>
              <w:t xml:space="preserve"> entre los cuales se visibiliza a las personas con discapacidad https://www.youtube.com/watch?v=NsJpR9HAGU0&amp;list=PLFJbbXDKcqzvzZ4TA-OjiIPJMXRywFDa- </w:t>
            </w:r>
          </w:p>
          <w:p w14:paraId="36E70141" w14:textId="77777777" w:rsidR="00680DB4" w:rsidRDefault="00B1187F" w:rsidP="00B1187F">
            <w:pPr>
              <w:spacing w:after="200" w:line="276" w:lineRule="auto"/>
              <w:jc w:val="both"/>
              <w:rPr>
                <w:rFonts w:eastAsia="Calibri" w:cs="Calibri"/>
                <w:lang w:val="es-AR"/>
              </w:rPr>
            </w:pPr>
            <w:r w:rsidRPr="00662A0D">
              <w:rPr>
                <w:rFonts w:eastAsia="Calibri" w:cs="Calibri"/>
                <w:lang w:val="es-AR"/>
              </w:rPr>
              <w:t xml:space="preserve">. El INADI distinguió a Gustavo Fernández, campeón de Roland Garros 2016 en la categoría de tenis adaptado y abanderado de la delegación argentina en los Juegos Paralímpicos Río 2016, como Embajador de Buena Voluntad – Líder Positivo.  </w:t>
            </w:r>
          </w:p>
          <w:p w14:paraId="5727EBAF"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xml:space="preserve">. En marzo de 2018 el INADI realizó un “Fotoconcurso niñez y adolescencia sin discriminación” destinado a desarrollar la creatividad y visibilizar a niñas, niños y adolescentes de todo el país, en el marco de sus derechos, en un concurso que cuenta con el auspicio de UNICEF. Entre las temáticas a las cuales se </w:t>
            </w:r>
            <w:r w:rsidR="00033774" w:rsidRPr="00662A0D">
              <w:rPr>
                <w:rFonts w:eastAsia="Calibri" w:cs="Calibri"/>
                <w:lang w:val="es-AR"/>
              </w:rPr>
              <w:t>podía</w:t>
            </w:r>
            <w:r w:rsidRPr="00662A0D">
              <w:rPr>
                <w:rFonts w:eastAsia="Calibri" w:cs="Calibri"/>
                <w:lang w:val="es-AR"/>
              </w:rPr>
              <w:t xml:space="preserve"> vincular la producción de imágenes se encontraba la Discapacidad.</w:t>
            </w:r>
          </w:p>
          <w:p w14:paraId="318986F2"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“Imágenes por la inclusión” Concurso 2018 Con el fin de promover el respeto y la diversidad en el deporte, el INADI Santa Fe realizó concurso fotográfico, apadrinado por Facundo Ardusso, piloto de automovilismo y embajador del Instituto, para todas las personas que residan en Santa Fe, mayores de 16 años.</w:t>
            </w:r>
          </w:p>
          <w:p w14:paraId="040ABAC0"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En la Feria Nacional del libro del año 2018 (evento de realización anual) el INADI brindó un conversatorio – taller sobre Lengua de Señas Argentina, junto a la Confederación Argentina de personas sordas, con la intención de concientizar sobre la importancia de la accesibilidad comunicacional para las personas sordas.</w:t>
            </w:r>
          </w:p>
          <w:p w14:paraId="2AAAFA25"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xml:space="preserve">. Durante el receso de invierno en 2018, el INADI, junto a la Secretaria de Derechos Humanos y Pluralismo Cultural de la Nación y el Ministerio de Justicia y Derechos Humanos, establecieron la “Plaza de la Inclusión” en el espacio Tecnópolis (ubicado en CABA) con juegos accesibles y actividades destinadas a la promoción de derechos y la prevención de la discriminación desde el ambiente lúdico. </w:t>
            </w:r>
          </w:p>
          <w:p w14:paraId="7C4B1F3A"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En vísperas del Día del Niño y la Niña del 201</w:t>
            </w:r>
            <w:r w:rsidR="00680DB4">
              <w:rPr>
                <w:rFonts w:eastAsia="Calibri" w:cs="Calibri"/>
                <w:lang w:val="es-AR"/>
              </w:rPr>
              <w:t xml:space="preserve">8, el INADI realizó </w:t>
            </w:r>
            <w:r w:rsidRPr="00662A0D">
              <w:rPr>
                <w:rFonts w:eastAsia="Calibri" w:cs="Calibri"/>
                <w:lang w:val="es-AR"/>
              </w:rPr>
              <w:t>la campaña #NiñezInclusiva que se llevó adelante  en las redes sociales para concientizar y sensibilizar sobre la importancia de construir infancias sin estereotipos.  Se compartieron mensajes e imágenes que interpelen a la población cibernética a sumarse en la promoción de una niñez libre de discriminación, y al mismo tiempo, reflexionar sobre el buen uso de las redes sociales como herramientas para multiplicar un mensaje positivo.</w:t>
            </w:r>
          </w:p>
          <w:p w14:paraId="68F9E057"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Muestra de “Niñez y Adolescencia sin Discriminación”, en el Centro Cultural Borges, con las 30 obras seleccionadas del fotoconcurso nacional de INADI y UNICEF Argentina, realizado e</w:t>
            </w:r>
            <w:r w:rsidR="00C14883">
              <w:rPr>
                <w:rFonts w:eastAsia="Calibri" w:cs="Calibri"/>
                <w:lang w:val="es-AR"/>
              </w:rPr>
              <w:t>n 2018</w:t>
            </w:r>
            <w:r w:rsidRPr="00662A0D">
              <w:rPr>
                <w:rFonts w:eastAsia="Calibri" w:cs="Calibri"/>
                <w:lang w:val="es-AR"/>
              </w:rPr>
              <w:t>.</w:t>
            </w:r>
          </w:p>
          <w:p w14:paraId="55205593"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xml:space="preserve">. El INADI junto a la Comisión para la Plena Participación e Inclusión de las Personas con Discapacidad y la Confederación Argentina de </w:t>
            </w:r>
            <w:r w:rsidR="00C14883">
              <w:rPr>
                <w:rFonts w:eastAsia="Calibri" w:cs="Calibri"/>
                <w:lang w:val="es-AR"/>
              </w:rPr>
              <w:t>personas sorda</w:t>
            </w:r>
            <w:r w:rsidRPr="00662A0D">
              <w:rPr>
                <w:rFonts w:eastAsia="Calibri" w:cs="Calibri"/>
                <w:lang w:val="es-AR"/>
              </w:rPr>
              <w:t>s, se llevó a cabo una jornada educativa al aire libre, que propuso un acercamiento la Lengua de Señas Argentina (LSA), bajo la consigna #MiNombreEnLSA, para difundir y visibilizar la lengua natural de la comunidad sorda.</w:t>
            </w:r>
          </w:p>
          <w:p w14:paraId="547FDECA"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Jornada de “Inclusión y accesibilidad de las personas con discapacidad”, que se llevó a cabo la Facultad de Derecho de la Universidad de Lomas de Zamora.</w:t>
            </w:r>
          </w:p>
          <w:p w14:paraId="4892C4EC" w14:textId="77777777" w:rsidR="00B1187F" w:rsidRPr="00662A0D" w:rsidRDefault="00B1187F" w:rsidP="00B1187F">
            <w:pPr>
              <w:spacing w:after="200" w:line="276" w:lineRule="auto"/>
              <w:jc w:val="both"/>
              <w:rPr>
                <w:rFonts w:eastAsia="Calibri" w:cs="Calibri"/>
                <w:lang w:val="es-AR"/>
              </w:rPr>
            </w:pPr>
            <w:r w:rsidRPr="00662A0D">
              <w:rPr>
                <w:rFonts w:eastAsia="Calibri" w:cs="Calibri"/>
                <w:lang w:val="es-AR"/>
              </w:rPr>
              <w:t>. Con el foco puesto en generar un espacio de debate y reflexión sobre la accesibilidad e inclusión para las personas sordas en Argentina, se organizó una jornada con expositores internacionales</w:t>
            </w:r>
            <w:r w:rsidR="00ED7632">
              <w:rPr>
                <w:rFonts w:eastAsia="Calibri" w:cs="Calibri"/>
                <w:lang w:val="es-AR"/>
              </w:rPr>
              <w:t xml:space="preserve"> </w:t>
            </w:r>
            <w:r w:rsidRPr="00662A0D">
              <w:rPr>
                <w:rFonts w:eastAsia="Calibri" w:cs="Calibri"/>
                <w:lang w:val="es-AR"/>
              </w:rPr>
              <w:t>en la Universidad de la Defensa Nacional.</w:t>
            </w:r>
          </w:p>
          <w:p w14:paraId="41996DE5" w14:textId="77777777" w:rsidR="009D4679" w:rsidRDefault="00B1187F" w:rsidP="00A6758E">
            <w:pPr>
              <w:spacing w:after="200" w:line="276" w:lineRule="auto"/>
              <w:jc w:val="both"/>
              <w:rPr>
                <w:rFonts w:eastAsia="Calibri" w:cs="Calibri"/>
                <w:lang w:val="es-AR"/>
              </w:rPr>
            </w:pPr>
            <w:r w:rsidRPr="00662A0D">
              <w:rPr>
                <w:rFonts w:eastAsia="Calibri" w:cs="Calibri"/>
                <w:lang w:val="es-AR"/>
              </w:rPr>
              <w:t>. Desde la Secretaria de Derechos Humanos de la Nación, se promueve la concientización de la ciudadanía en general a través de redes sociales.</w:t>
            </w:r>
          </w:p>
          <w:p w14:paraId="3619D411" w14:textId="77777777" w:rsidR="00097E44" w:rsidRDefault="00097E44" w:rsidP="00097E44">
            <w:pPr>
              <w:spacing w:after="0" w:line="276" w:lineRule="auto"/>
              <w:rPr>
                <w:rFonts w:cs="Calibri"/>
              </w:rPr>
            </w:pPr>
            <w:r w:rsidRPr="00662A0D">
              <w:rPr>
                <w:rFonts w:cs="Calibri"/>
              </w:rPr>
              <w:t xml:space="preserve">. Acciones del Ministerio de Modernización para capacitar y sensibilizar a la sociedad civil, con el objetivo de lograr una mayor conciencia, fomentar el respeto a los derechos y buscar derribar barreras y estereotipos. En tal sentido, se implementaron las Jornadas de Empleo para la Inclusión donde se expusieron productos de tecnologías para la inclusión y compartieron buenas prácticas en inclusión laboral. En la Plataforma “País Digital” existen cursos online sobre la temática, fomentando la capacitación virtual. Para mayor información se puede consultar el siguiente link: </w:t>
            </w:r>
            <w:hyperlink r:id="rId69" w:history="1">
              <w:r w:rsidRPr="00662A0D">
                <w:rPr>
                  <w:rStyle w:val="Hyperlink"/>
                  <w:rFonts w:cs="Calibri"/>
                </w:rPr>
                <w:t>https://www.argentina.gob.ar/jefatura/innovacion-publica/gobierno-abierto-y-pais-digital/paisdigital</w:t>
              </w:r>
            </w:hyperlink>
            <w:r>
              <w:rPr>
                <w:rFonts w:cs="Calibri"/>
              </w:rPr>
              <w:t xml:space="preserve"> </w:t>
            </w:r>
          </w:p>
          <w:p w14:paraId="17E95CE8" w14:textId="77777777" w:rsidR="00097E44" w:rsidRPr="00097E44" w:rsidRDefault="00097E44" w:rsidP="00097E44">
            <w:pPr>
              <w:spacing w:after="0" w:line="276" w:lineRule="auto"/>
              <w:rPr>
                <w:rFonts w:cs="Calibri"/>
              </w:rPr>
            </w:pPr>
          </w:p>
          <w:p w14:paraId="6E9DE3C1" w14:textId="77777777" w:rsidR="00A6758E" w:rsidRPr="00662A0D" w:rsidRDefault="00A6758E" w:rsidP="00A6758E">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Guías/Manuales/Protocolos publicados</w:t>
            </w:r>
          </w:p>
          <w:p w14:paraId="3A375B26" w14:textId="77777777" w:rsidR="00A6758E" w:rsidRPr="00662A0D" w:rsidRDefault="00A6758E" w:rsidP="00A6758E">
            <w:pPr>
              <w:pStyle w:val="ListParagraph"/>
              <w:ind w:left="0"/>
              <w:jc w:val="both"/>
              <w:rPr>
                <w:rFonts w:ascii="Calibri" w:eastAsia="Times New Roman" w:hAnsi="Calibri" w:cs="Calibri"/>
                <w:sz w:val="22"/>
                <w:szCs w:val="22"/>
                <w:lang w:val="es-CO"/>
              </w:rPr>
            </w:pPr>
          </w:p>
          <w:p w14:paraId="78B09A57" w14:textId="77777777" w:rsidR="00A6758E" w:rsidRPr="00662A0D" w:rsidRDefault="00A6758E" w:rsidP="00A6758E">
            <w:pPr>
              <w:spacing w:after="200" w:line="276" w:lineRule="auto"/>
              <w:jc w:val="both"/>
              <w:rPr>
                <w:rFonts w:eastAsia="Calibri" w:cs="Calibri"/>
                <w:lang w:val="es-AR"/>
              </w:rPr>
            </w:pPr>
            <w:r w:rsidRPr="00662A0D">
              <w:rPr>
                <w:rFonts w:eastAsia="Calibri" w:cs="Calibri"/>
                <w:lang w:val="es-AR"/>
              </w:rPr>
              <w:t xml:space="preserve">. “Guía de lenguaje adecuado” </w:t>
            </w:r>
            <w:r w:rsidR="00B1187F" w:rsidRPr="00662A0D">
              <w:rPr>
                <w:rFonts w:eastAsia="Calibri" w:cs="Calibri"/>
                <w:lang w:val="es-AR"/>
              </w:rPr>
              <w:t xml:space="preserve">elaborada y publicada por la Agencia Nacional de Discapacidad. </w:t>
            </w:r>
            <w:r w:rsidRPr="00662A0D">
              <w:rPr>
                <w:rFonts w:eastAsia="Calibri" w:cs="Calibri"/>
                <w:lang w:val="es-AR"/>
              </w:rPr>
              <w:t xml:space="preserve">Disponible en: https://www.argentina.gob.ar/sites/default/files/manual_andis_0.pdf </w:t>
            </w:r>
          </w:p>
          <w:p w14:paraId="2A1DFE22" w14:textId="77777777" w:rsidR="00A6758E" w:rsidRPr="00662A0D" w:rsidRDefault="00B1187F" w:rsidP="00A6758E">
            <w:pPr>
              <w:spacing w:after="200" w:line="276" w:lineRule="auto"/>
              <w:jc w:val="both"/>
              <w:rPr>
                <w:rFonts w:eastAsia="Calibri" w:cs="Calibri"/>
                <w:lang w:val="es-AR"/>
              </w:rPr>
            </w:pPr>
            <w:r w:rsidRPr="00662A0D">
              <w:rPr>
                <w:rFonts w:eastAsia="Calibri" w:cs="Calibri"/>
                <w:lang w:val="es-AR"/>
              </w:rPr>
              <w:t xml:space="preserve">. </w:t>
            </w:r>
            <w:r w:rsidR="00A6758E" w:rsidRPr="00662A0D">
              <w:rPr>
                <w:rFonts w:eastAsia="Calibri" w:cs="Calibri"/>
                <w:lang w:val="es-AR"/>
              </w:rPr>
              <w:t>“Discapacid</w:t>
            </w:r>
            <w:r w:rsidRPr="00662A0D">
              <w:rPr>
                <w:rFonts w:eastAsia="Calibri" w:cs="Calibri"/>
                <w:lang w:val="es-AR"/>
              </w:rPr>
              <w:t xml:space="preserve">ad y No Discriminación”. Publicación digital de INADI </w:t>
            </w:r>
          </w:p>
          <w:p w14:paraId="5BAB2203" w14:textId="77777777" w:rsidR="00A6758E" w:rsidRPr="00662A0D" w:rsidRDefault="00B1187F" w:rsidP="00A6758E">
            <w:pPr>
              <w:spacing w:after="200" w:line="276" w:lineRule="auto"/>
              <w:jc w:val="both"/>
              <w:rPr>
                <w:rFonts w:eastAsia="Calibri" w:cs="Calibri"/>
                <w:lang w:val="es-AR"/>
              </w:rPr>
            </w:pPr>
            <w:r w:rsidRPr="00662A0D">
              <w:rPr>
                <w:rFonts w:eastAsia="Calibri" w:cs="Calibri"/>
                <w:lang w:val="es-AR"/>
              </w:rPr>
              <w:t xml:space="preserve">. </w:t>
            </w:r>
            <w:r w:rsidR="00A6758E" w:rsidRPr="00662A0D">
              <w:rPr>
                <w:rFonts w:eastAsia="Calibri" w:cs="Calibri"/>
                <w:lang w:val="es-AR"/>
              </w:rPr>
              <w:t xml:space="preserve">Guía temática: </w:t>
            </w:r>
            <w:r w:rsidRPr="00662A0D">
              <w:rPr>
                <w:rFonts w:eastAsia="Calibri" w:cs="Calibri"/>
                <w:lang w:val="es-AR"/>
              </w:rPr>
              <w:t>“</w:t>
            </w:r>
            <w:r w:rsidR="00A6758E" w:rsidRPr="00662A0D">
              <w:rPr>
                <w:rFonts w:eastAsia="Calibri" w:cs="Calibri"/>
                <w:lang w:val="es-AR"/>
              </w:rPr>
              <w:t>Accesibilidad e inclusión de personas con discapacidad. Herramienta teórico-práctica para aportar a la formación crítica de una ciudadanía comprometida con los derechos humanos.</w:t>
            </w:r>
            <w:r w:rsidRPr="00662A0D">
              <w:rPr>
                <w:rFonts w:eastAsia="Calibri" w:cs="Calibri"/>
                <w:lang w:val="es-AR"/>
              </w:rPr>
              <w:t>” Publicación de INADI.</w:t>
            </w:r>
          </w:p>
          <w:p w14:paraId="4F44A7C1" w14:textId="77777777" w:rsidR="00B1187F" w:rsidRPr="00662A0D" w:rsidRDefault="00B1187F" w:rsidP="00A6758E">
            <w:pPr>
              <w:spacing w:after="200" w:line="276" w:lineRule="auto"/>
              <w:jc w:val="both"/>
              <w:rPr>
                <w:rFonts w:eastAsia="Calibri" w:cs="Calibri"/>
                <w:lang w:val="es-AR"/>
              </w:rPr>
            </w:pPr>
            <w:r w:rsidRPr="00662A0D">
              <w:rPr>
                <w:rFonts w:eastAsia="Calibri" w:cs="Calibri"/>
                <w:lang w:val="es-AR"/>
              </w:rPr>
              <w:t xml:space="preserve">. </w:t>
            </w:r>
            <w:r w:rsidR="00A6758E" w:rsidRPr="00662A0D">
              <w:rPr>
                <w:rFonts w:eastAsia="Calibri" w:cs="Calibri"/>
                <w:lang w:val="es-AR"/>
              </w:rPr>
              <w:t>“Accesibilidad y No Discriminación” Tiene como tema central la falta de equiparación de oportunidades para las personas con discapacidad por la ausencia de accesibilidad al entorno, a los recursos y los servicios.</w:t>
            </w:r>
            <w:r w:rsidRPr="00662A0D">
              <w:rPr>
                <w:rFonts w:eastAsia="Calibri" w:cs="Calibri"/>
                <w:lang w:val="es-AR"/>
              </w:rPr>
              <w:t xml:space="preserve"> Publicación INADI.</w:t>
            </w:r>
            <w:r w:rsidR="00A6758E" w:rsidRPr="00662A0D">
              <w:rPr>
                <w:rFonts w:eastAsia="Calibri" w:cs="Calibri"/>
                <w:lang w:val="es-AR"/>
              </w:rPr>
              <w:t xml:space="preserve"> </w:t>
            </w:r>
          </w:p>
          <w:p w14:paraId="17E468B7" w14:textId="77777777" w:rsidR="00807B37" w:rsidRPr="00662A0D" w:rsidRDefault="00B1187F" w:rsidP="00B1187F">
            <w:pPr>
              <w:spacing w:after="200" w:line="276" w:lineRule="auto"/>
              <w:jc w:val="both"/>
              <w:rPr>
                <w:rFonts w:eastAsia="Calibri" w:cs="Calibri"/>
                <w:lang w:val="es-AR"/>
              </w:rPr>
            </w:pPr>
            <w:r w:rsidRPr="00662A0D">
              <w:rPr>
                <w:rFonts w:eastAsia="Calibri" w:cs="Calibri"/>
                <w:lang w:val="es-AR"/>
              </w:rPr>
              <w:t>. “</w:t>
            </w:r>
            <w:r w:rsidR="00A6758E" w:rsidRPr="00662A0D">
              <w:rPr>
                <w:rFonts w:eastAsia="Calibri" w:cs="Calibri"/>
                <w:lang w:val="es-AR"/>
              </w:rPr>
              <w:t>Derecho a la Salud sin Discriminación</w:t>
            </w:r>
            <w:r w:rsidRPr="00662A0D">
              <w:rPr>
                <w:rFonts w:eastAsia="Calibri" w:cs="Calibri"/>
                <w:lang w:val="es-AR"/>
              </w:rPr>
              <w:t>”</w:t>
            </w:r>
            <w:r w:rsidR="00A6758E" w:rsidRPr="00662A0D">
              <w:rPr>
                <w:rFonts w:eastAsia="Calibri" w:cs="Calibri"/>
                <w:lang w:val="es-AR"/>
              </w:rPr>
              <w:t>.</w:t>
            </w:r>
            <w:r w:rsidRPr="00662A0D">
              <w:rPr>
                <w:rFonts w:eastAsia="Calibri" w:cs="Calibri"/>
                <w:lang w:val="es-AR"/>
              </w:rPr>
              <w:t xml:space="preserve"> Publicación INADI.</w:t>
            </w:r>
          </w:p>
          <w:p w14:paraId="3091E08A" w14:textId="77777777" w:rsidR="00AE78CC" w:rsidRDefault="00B70EBB" w:rsidP="00B70EBB">
            <w:pPr>
              <w:pStyle w:val="ListParagraph"/>
              <w:tabs>
                <w:tab w:val="left" w:pos="426"/>
              </w:tabs>
              <w:ind w:left="0"/>
              <w:jc w:val="both"/>
              <w:rPr>
                <w:rFonts w:ascii="Calibri" w:hAnsi="Calibri" w:cs="Calibri"/>
                <w:sz w:val="22"/>
                <w:szCs w:val="22"/>
                <w:lang w:val="es-CO"/>
              </w:rPr>
            </w:pPr>
            <w:r w:rsidRPr="00B70EBB">
              <w:rPr>
                <w:rFonts w:ascii="Calibri" w:hAnsi="Calibri" w:cs="Calibri"/>
                <w:sz w:val="22"/>
                <w:szCs w:val="22"/>
                <w:lang w:val="es-CO"/>
              </w:rPr>
              <w:t>D.</w:t>
            </w:r>
            <w:r>
              <w:rPr>
                <w:rFonts w:ascii="Calibri" w:hAnsi="Calibri" w:cs="Calibri"/>
                <w:sz w:val="22"/>
                <w:szCs w:val="22"/>
                <w:lang w:val="es-CO"/>
              </w:rPr>
              <w:t xml:space="preserve"> </w:t>
            </w:r>
            <w:r w:rsidR="009D4679" w:rsidRPr="00662A0D">
              <w:rPr>
                <w:rFonts w:ascii="Calibri" w:hAnsi="Calibri" w:cs="Calibri"/>
                <w:sz w:val="22"/>
                <w:szCs w:val="22"/>
                <w:lang w:val="es-CO"/>
              </w:rPr>
              <w:t>Presupuesto ej</w:t>
            </w:r>
            <w:r>
              <w:rPr>
                <w:rFonts w:ascii="Calibri" w:hAnsi="Calibri" w:cs="Calibri"/>
                <w:sz w:val="22"/>
                <w:szCs w:val="22"/>
                <w:lang w:val="es-CO"/>
              </w:rPr>
              <w:t>ecutado para estas actividades.</w:t>
            </w:r>
          </w:p>
          <w:p w14:paraId="675FE07A" w14:textId="77777777" w:rsidR="00B70EBB" w:rsidRPr="00B70EBB" w:rsidRDefault="00B70EBB" w:rsidP="00B70EBB">
            <w:pPr>
              <w:pStyle w:val="ListParagraph"/>
              <w:tabs>
                <w:tab w:val="left" w:pos="426"/>
              </w:tabs>
              <w:ind w:left="0"/>
              <w:jc w:val="both"/>
              <w:rPr>
                <w:rFonts w:ascii="Calibri" w:hAnsi="Calibri" w:cs="Calibri"/>
                <w:sz w:val="22"/>
                <w:szCs w:val="22"/>
                <w:lang w:val="es-CO"/>
              </w:rPr>
            </w:pPr>
          </w:p>
          <w:p w14:paraId="64339A0F" w14:textId="77777777" w:rsidR="009D4679" w:rsidRPr="00662A0D" w:rsidRDefault="009D4679" w:rsidP="00B1187F">
            <w:pPr>
              <w:spacing w:after="200" w:line="276" w:lineRule="auto"/>
              <w:jc w:val="both"/>
              <w:rPr>
                <w:rFonts w:eastAsia="Calibri" w:cs="Calibri"/>
                <w:lang w:val="es-AR"/>
              </w:rPr>
            </w:pPr>
            <w:r w:rsidRPr="00662A0D">
              <w:rPr>
                <w:rFonts w:eastAsia="Calibri" w:cs="Calibri"/>
                <w:lang w:val="es-AR"/>
              </w:rPr>
              <w:t>Sin información.</w:t>
            </w:r>
          </w:p>
        </w:tc>
      </w:tr>
    </w:tbl>
    <w:p w14:paraId="5CB2F72F" w14:textId="77777777" w:rsidR="00807B37" w:rsidRPr="00662A0D" w:rsidRDefault="00807B37" w:rsidP="00807B37">
      <w:pPr>
        <w:ind w:left="-720"/>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8C47F85" w14:textId="77777777" w:rsidTr="00A03F57">
        <w:tc>
          <w:tcPr>
            <w:tcW w:w="9900" w:type="dxa"/>
            <w:shd w:val="clear" w:color="auto" w:fill="E7E6E6"/>
            <w:tcMar>
              <w:left w:w="108" w:type="dxa"/>
            </w:tcMar>
          </w:tcPr>
          <w:p w14:paraId="58C1BF15" w14:textId="77777777" w:rsidR="00807B37" w:rsidRPr="00662A0D" w:rsidRDefault="00807B37" w:rsidP="00A03F57">
            <w:pPr>
              <w:ind w:left="252"/>
              <w:jc w:val="both"/>
              <w:rPr>
                <w:rFonts w:eastAsia="Times New Roman" w:cs="Calibri"/>
                <w:b/>
                <w:lang w:val="es-CO"/>
              </w:rPr>
            </w:pPr>
          </w:p>
          <w:p w14:paraId="1BCC6FE2"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Concientización 1.2: </w:t>
            </w:r>
            <w:r w:rsidRPr="00662A0D">
              <w:rPr>
                <w:rFonts w:eastAsia="Times New Roman" w:cs="Calibri"/>
                <w:lang w:val="es-CO"/>
              </w:rPr>
              <w:t xml:space="preserve">Buenas prácticas, en </w:t>
            </w:r>
            <w:r w:rsidRPr="00662A0D">
              <w:rPr>
                <w:rFonts w:eastAsia="Times New Roman" w:cs="Calibri"/>
                <w:b/>
                <w:u w:val="single"/>
                <w:lang w:val="es-CO"/>
              </w:rPr>
              <w:t>niveles regionales, estatales y municipales</w:t>
            </w:r>
            <w:r w:rsidRPr="00662A0D">
              <w:rPr>
                <w:rFonts w:eastAsia="Times New Roman" w:cs="Calibri"/>
                <w:lang w:val="es-CO"/>
              </w:rPr>
              <w:t xml:space="preserve"> para promoción y visibilización de las personas con discapacidad como sujetos de derechos.</w:t>
            </w:r>
          </w:p>
          <w:p w14:paraId="0CECF01F" w14:textId="77777777" w:rsidR="00807B37" w:rsidRPr="00662A0D" w:rsidRDefault="00807B37" w:rsidP="00A03F57">
            <w:pPr>
              <w:jc w:val="both"/>
              <w:rPr>
                <w:rFonts w:eastAsia="Times New Roman" w:cs="Calibri"/>
                <w:b/>
                <w:lang w:val="es-CO"/>
              </w:rPr>
            </w:pPr>
          </w:p>
        </w:tc>
      </w:tr>
      <w:tr w:rsidR="00807B37" w:rsidRPr="00662A0D" w14:paraId="4A3885AE" w14:textId="77777777" w:rsidTr="00A03F57">
        <w:tc>
          <w:tcPr>
            <w:tcW w:w="9900" w:type="dxa"/>
            <w:shd w:val="clear" w:color="auto" w:fill="auto"/>
            <w:tcMar>
              <w:left w:w="108" w:type="dxa"/>
            </w:tcMar>
          </w:tcPr>
          <w:p w14:paraId="255CFC3E" w14:textId="77777777" w:rsidR="00807B37" w:rsidRPr="00662A0D" w:rsidRDefault="00807B37" w:rsidP="00A03F57">
            <w:pPr>
              <w:ind w:left="252"/>
              <w:jc w:val="both"/>
              <w:rPr>
                <w:rFonts w:eastAsia="Times New Roman" w:cs="Calibri"/>
                <w:b/>
                <w:lang w:val="es-CO"/>
              </w:rPr>
            </w:pPr>
          </w:p>
          <w:p w14:paraId="7B4591CA"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36F6E639"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Planes/Programas</w:t>
            </w:r>
          </w:p>
          <w:p w14:paraId="38EAEBA7"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Estrategias y campañas de comunicación, indicando su respectivo mecanismo de medición de impacto</w:t>
            </w:r>
          </w:p>
          <w:p w14:paraId="275F426E" w14:textId="77777777" w:rsidR="00807B37" w:rsidRPr="00662A0D" w:rsidRDefault="00807B37" w:rsidP="00A03F57">
            <w:pPr>
              <w:pStyle w:val="ListParagraph"/>
              <w:ind w:left="0"/>
              <w:jc w:val="both"/>
              <w:rPr>
                <w:rFonts w:ascii="Calibri" w:eastAsia="Times New Roman" w:hAnsi="Calibri" w:cs="Calibri"/>
                <w:b/>
                <w:sz w:val="22"/>
                <w:szCs w:val="22"/>
                <w:lang w:val="es-CO"/>
              </w:rPr>
            </w:pPr>
            <w:r w:rsidRPr="00662A0D">
              <w:rPr>
                <w:rFonts w:ascii="Calibri" w:eastAsia="Times New Roman" w:hAnsi="Calibri" w:cs="Calibri"/>
                <w:sz w:val="22"/>
                <w:szCs w:val="22"/>
                <w:lang w:val="es-CO"/>
              </w:rPr>
              <w:t>C. Guías/Manuales/Protocolos publicados.</w:t>
            </w:r>
          </w:p>
          <w:p w14:paraId="0C844ADC" w14:textId="77777777" w:rsidR="00807B37" w:rsidRPr="00662A0D" w:rsidRDefault="00807B37" w:rsidP="00A03F57">
            <w:pPr>
              <w:pStyle w:val="ListParagraph"/>
              <w:ind w:left="432"/>
              <w:jc w:val="both"/>
              <w:rPr>
                <w:rFonts w:ascii="Calibri" w:eastAsia="Times New Roman" w:hAnsi="Calibri" w:cs="Calibri"/>
                <w:b/>
                <w:sz w:val="22"/>
                <w:szCs w:val="22"/>
                <w:lang w:val="es-CO"/>
              </w:rPr>
            </w:pPr>
          </w:p>
        </w:tc>
      </w:tr>
      <w:tr w:rsidR="00807B37" w:rsidRPr="00662A0D" w14:paraId="3E72E1C8" w14:textId="77777777" w:rsidTr="00A03F57">
        <w:tc>
          <w:tcPr>
            <w:tcW w:w="9900" w:type="dxa"/>
            <w:shd w:val="clear" w:color="auto" w:fill="auto"/>
            <w:tcMar>
              <w:left w:w="108" w:type="dxa"/>
            </w:tcMar>
          </w:tcPr>
          <w:p w14:paraId="756D410B" w14:textId="77777777" w:rsidR="00807B37" w:rsidRPr="00662A0D" w:rsidRDefault="00807B37" w:rsidP="00A03F57">
            <w:pPr>
              <w:jc w:val="both"/>
              <w:rPr>
                <w:rFonts w:eastAsia="Times New Roman" w:cs="Calibri"/>
                <w:b/>
                <w:lang w:val="es-CO"/>
              </w:rPr>
            </w:pPr>
          </w:p>
          <w:p w14:paraId="7B654538"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771D69DB" w14:textId="77777777" w:rsidR="00807B37" w:rsidRPr="00662A0D" w:rsidRDefault="00807B37" w:rsidP="00A03F57">
            <w:pPr>
              <w:jc w:val="both"/>
              <w:rPr>
                <w:rFonts w:eastAsia="Times New Roman" w:cs="Calibri"/>
                <w:lang w:val="es-CO"/>
              </w:rPr>
            </w:pPr>
          </w:p>
        </w:tc>
      </w:tr>
      <w:tr w:rsidR="00807B37" w:rsidRPr="00662A0D" w14:paraId="22B8F9C8" w14:textId="77777777" w:rsidTr="00A03F57">
        <w:tc>
          <w:tcPr>
            <w:tcW w:w="9900" w:type="dxa"/>
            <w:shd w:val="clear" w:color="auto" w:fill="auto"/>
            <w:tcMar>
              <w:left w:w="108" w:type="dxa"/>
            </w:tcMar>
          </w:tcPr>
          <w:p w14:paraId="584C8CCC" w14:textId="77777777" w:rsidR="00807B37" w:rsidRPr="00662A0D" w:rsidRDefault="00807B37" w:rsidP="00A03F57">
            <w:pPr>
              <w:jc w:val="both"/>
              <w:rPr>
                <w:rFonts w:eastAsia="Times New Roman" w:cs="Calibri"/>
                <w:b/>
                <w:lang w:val="es-CO"/>
              </w:rPr>
            </w:pPr>
          </w:p>
          <w:p w14:paraId="0BC25178"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38BC1687" w14:textId="77777777" w:rsidR="00807B37" w:rsidRPr="009B4F22" w:rsidRDefault="009B4F22" w:rsidP="00A03F57">
            <w:pPr>
              <w:jc w:val="both"/>
              <w:rPr>
                <w:rFonts w:eastAsia="Times New Roman" w:cs="Calibri"/>
                <w:lang w:val="es-VE"/>
              </w:rPr>
            </w:pPr>
            <w:r>
              <w:rPr>
                <w:rFonts w:eastAsia="Times New Roman" w:cs="Calibri"/>
                <w:lang w:val="es-VE"/>
              </w:rPr>
              <w:t>Sin información.</w:t>
            </w:r>
          </w:p>
        </w:tc>
      </w:tr>
    </w:tbl>
    <w:p w14:paraId="2D534519" w14:textId="77777777" w:rsidR="00B13E9A" w:rsidRPr="00662A0D" w:rsidRDefault="00B13E9A" w:rsidP="009D4679">
      <w:pPr>
        <w:jc w:val="both"/>
        <w:rPr>
          <w:rFonts w:cs="Calibri"/>
          <w:b/>
          <w:lang w:val="es-ES"/>
        </w:rPr>
      </w:pPr>
    </w:p>
    <w:p w14:paraId="6E8EA8F2" w14:textId="77777777" w:rsidR="00B13E9A" w:rsidRPr="00662A0D" w:rsidRDefault="00B13E9A" w:rsidP="009D4679">
      <w:pPr>
        <w:jc w:val="both"/>
        <w:rPr>
          <w:rFonts w:cs="Calibri"/>
          <w:b/>
          <w:lang w:val="es-ES"/>
        </w:rPr>
      </w:pPr>
    </w:p>
    <w:tbl>
      <w:tblPr>
        <w:tblW w:w="9900" w:type="dxa"/>
        <w:tblInd w:w="-882" w:type="dxa"/>
        <w:tblLook w:val="04A0" w:firstRow="1" w:lastRow="0" w:firstColumn="1" w:lastColumn="0" w:noHBand="0" w:noVBand="1"/>
      </w:tblPr>
      <w:tblGrid>
        <w:gridCol w:w="9900"/>
      </w:tblGrid>
      <w:tr w:rsidR="00807B37" w:rsidRPr="00662A0D" w14:paraId="34C95656" w14:textId="77777777" w:rsidTr="00A03F57">
        <w:tc>
          <w:tcPr>
            <w:tcW w:w="9900" w:type="dxa"/>
            <w:shd w:val="clear" w:color="auto" w:fill="ED7D31"/>
            <w:tcMar>
              <w:left w:w="108" w:type="dxa"/>
            </w:tcMar>
          </w:tcPr>
          <w:p w14:paraId="71F43616" w14:textId="77777777" w:rsidR="00807B37" w:rsidRPr="00662A0D" w:rsidRDefault="00807B37" w:rsidP="00A03F57">
            <w:pPr>
              <w:jc w:val="both"/>
              <w:rPr>
                <w:rFonts w:eastAsia="Times New Roman" w:cs="Calibri"/>
                <w:b/>
                <w:color w:val="FFFFFF"/>
                <w:lang w:val="es-CO"/>
              </w:rPr>
            </w:pPr>
          </w:p>
          <w:p w14:paraId="40CBD2AB" w14:textId="77777777" w:rsidR="00807B37" w:rsidRPr="00662A0D" w:rsidRDefault="00807B37" w:rsidP="00A03F57">
            <w:pPr>
              <w:ind w:left="-720"/>
              <w:jc w:val="center"/>
              <w:rPr>
                <w:rFonts w:cs="Calibri"/>
                <w:b/>
                <w:color w:val="FFFFFF"/>
                <w:sz w:val="28"/>
                <w:szCs w:val="28"/>
                <w:lang w:val="es-CO"/>
              </w:rPr>
            </w:pPr>
            <w:r w:rsidRPr="00662A0D">
              <w:rPr>
                <w:rFonts w:cs="Calibri"/>
                <w:b/>
                <w:color w:val="FFFFFF"/>
                <w:sz w:val="28"/>
                <w:szCs w:val="28"/>
                <w:lang w:val="es-CO"/>
              </w:rPr>
              <w:t>ACCESIBILIDAD</w:t>
            </w:r>
          </w:p>
          <w:p w14:paraId="665DBA84" w14:textId="77777777" w:rsidR="00807B37" w:rsidRPr="00662A0D" w:rsidRDefault="00807B37" w:rsidP="00A03F57">
            <w:pPr>
              <w:jc w:val="both"/>
              <w:rPr>
                <w:rFonts w:eastAsia="Times New Roman" w:cs="Calibri"/>
                <w:color w:val="FFFFFF"/>
                <w:lang w:val="es-CO"/>
              </w:rPr>
            </w:pPr>
          </w:p>
        </w:tc>
      </w:tr>
    </w:tbl>
    <w:p w14:paraId="2B01E8CD" w14:textId="77777777" w:rsidR="00807B37" w:rsidRPr="00662A0D" w:rsidRDefault="00807B37" w:rsidP="00807B37">
      <w:pPr>
        <w:ind w:left="-720"/>
        <w:jc w:val="center"/>
        <w:rPr>
          <w:rFonts w:cs="Calibri"/>
          <w:b/>
          <w:lang w:val="es-CO"/>
        </w:rPr>
      </w:pPr>
    </w:p>
    <w:p w14:paraId="034CC5DC" w14:textId="77777777" w:rsidR="00807B37" w:rsidRPr="00662A0D" w:rsidRDefault="00807B37" w:rsidP="00807B37">
      <w:pPr>
        <w:ind w:left="-720"/>
        <w:jc w:val="both"/>
        <w:rPr>
          <w:rFonts w:cs="Calibri"/>
          <w:b/>
          <w:lang w:val="es-CO"/>
        </w:rPr>
      </w:pPr>
      <w:r w:rsidRPr="00662A0D">
        <w:rPr>
          <w:rFonts w:cs="Calibri"/>
          <w:b/>
          <w:lang w:val="es-CO"/>
        </w:rPr>
        <w:t xml:space="preserve">Objetivo: </w:t>
      </w:r>
      <w:r w:rsidRPr="00662A0D">
        <w:rPr>
          <w:rFonts w:cs="Calibri"/>
          <w:i/>
          <w:lang w:val="es-CO"/>
        </w:rPr>
        <w:t>Asegurar el acceso de las personas con discapacidad, con autonomía y seguridad, tomando en cuenta la pertinencia cultural, y en igualdad de condiciones con los demás, al entorno físico, espacios, equipamientos urbanos, edificios, servicios de transporte y otros servicios públicos o abiertos al público, tanto en zonas urbanas como rurales, así como garantizar el acceso de las personas con discapacidad a los sistemas y las tecnologías de la información y de las comunicaciones, cualquiera que sea la plataforma tecnológica de la que se trate; lo que incluye tanto los programas como los equipos de cómputo, su interacción y disponibilidad.</w:t>
      </w:r>
    </w:p>
    <w:p w14:paraId="334F440B" w14:textId="77777777" w:rsidR="00807B37" w:rsidRPr="00662A0D" w:rsidRDefault="00807B37" w:rsidP="00807B37">
      <w:pPr>
        <w:ind w:left="-720"/>
        <w:jc w:val="center"/>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17988B0C" w14:textId="77777777" w:rsidTr="00A03F57">
        <w:tc>
          <w:tcPr>
            <w:tcW w:w="9900" w:type="dxa"/>
            <w:shd w:val="clear" w:color="auto" w:fill="44546A"/>
            <w:tcMar>
              <w:left w:w="108" w:type="dxa"/>
            </w:tcMar>
          </w:tcPr>
          <w:p w14:paraId="02F2198B" w14:textId="77777777" w:rsidR="00807B37" w:rsidRPr="00662A0D" w:rsidRDefault="00807B37" w:rsidP="00A03F57">
            <w:pPr>
              <w:jc w:val="center"/>
              <w:rPr>
                <w:rFonts w:eastAsia="Times New Roman" w:cs="Calibri"/>
                <w:lang w:val="es-CO"/>
              </w:rPr>
            </w:pPr>
          </w:p>
          <w:p w14:paraId="1CCA8ED0"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Meta 1 (Accesibilidad 1): Las personas con discapacidad acceden con autonomía y seguridad a los espacios físicos de uso público (de dominio público o privado) en zonas rurales y urbanas.</w:t>
            </w:r>
          </w:p>
          <w:p w14:paraId="21D58693" w14:textId="77777777" w:rsidR="00807B37" w:rsidRPr="00662A0D" w:rsidRDefault="00807B37" w:rsidP="00A03F57">
            <w:pPr>
              <w:jc w:val="center"/>
              <w:rPr>
                <w:rFonts w:eastAsia="Times New Roman" w:cs="Calibri"/>
                <w:lang w:val="es-CO"/>
              </w:rPr>
            </w:pPr>
          </w:p>
        </w:tc>
      </w:tr>
    </w:tbl>
    <w:p w14:paraId="521B1670" w14:textId="77777777" w:rsidR="00807B37" w:rsidRPr="00662A0D" w:rsidRDefault="00807B37" w:rsidP="00807B37">
      <w:pPr>
        <w:ind w:left="-720"/>
        <w:jc w:val="center"/>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028F76A5" w14:textId="77777777" w:rsidTr="00A03F57">
        <w:tc>
          <w:tcPr>
            <w:tcW w:w="9900" w:type="dxa"/>
            <w:shd w:val="clear" w:color="auto" w:fill="E7E6E6"/>
            <w:tcMar>
              <w:left w:w="108" w:type="dxa"/>
            </w:tcMar>
          </w:tcPr>
          <w:p w14:paraId="7438A0AC" w14:textId="77777777" w:rsidR="00807B37" w:rsidRPr="00662A0D" w:rsidRDefault="00807B37" w:rsidP="00A03F57">
            <w:pPr>
              <w:ind w:left="252"/>
              <w:jc w:val="both"/>
              <w:rPr>
                <w:rFonts w:eastAsia="Times New Roman" w:cs="Calibri"/>
                <w:b/>
                <w:lang w:val="es-CO"/>
              </w:rPr>
            </w:pPr>
          </w:p>
          <w:p w14:paraId="3B78EC75"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Accesibilidad 1.1: </w:t>
            </w:r>
            <w:r w:rsidRPr="00662A0D">
              <w:rPr>
                <w:rFonts w:eastAsia="Times New Roman" w:cs="Calibri"/>
                <w:lang w:val="es-CO"/>
              </w:rPr>
              <w:t>Existencia de normativas, planes y programas que promueven la accesibilidad en zonas rurales y urbanas.</w:t>
            </w:r>
          </w:p>
          <w:p w14:paraId="291415A7" w14:textId="77777777" w:rsidR="00807B37" w:rsidRPr="00662A0D" w:rsidRDefault="00807B37" w:rsidP="00A03F57">
            <w:pPr>
              <w:jc w:val="both"/>
              <w:rPr>
                <w:rFonts w:eastAsia="Times New Roman" w:cs="Calibri"/>
                <w:b/>
                <w:lang w:val="es-CO"/>
              </w:rPr>
            </w:pPr>
          </w:p>
        </w:tc>
      </w:tr>
      <w:tr w:rsidR="00807B37" w:rsidRPr="00662A0D" w14:paraId="7FED5971" w14:textId="77777777" w:rsidTr="00A03F57">
        <w:tc>
          <w:tcPr>
            <w:tcW w:w="9900" w:type="dxa"/>
            <w:shd w:val="clear" w:color="auto" w:fill="auto"/>
            <w:tcMar>
              <w:left w:w="108" w:type="dxa"/>
            </w:tcMar>
          </w:tcPr>
          <w:p w14:paraId="54C75CA6" w14:textId="77777777" w:rsidR="00807B37" w:rsidRPr="00662A0D" w:rsidRDefault="00807B37" w:rsidP="00A03F57">
            <w:pPr>
              <w:ind w:left="252"/>
              <w:jc w:val="both"/>
              <w:rPr>
                <w:rFonts w:eastAsia="Times New Roman" w:cs="Calibri"/>
                <w:b/>
                <w:lang w:val="es-CO"/>
              </w:rPr>
            </w:pPr>
          </w:p>
          <w:p w14:paraId="7F3A3BCC"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7814FCBD"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Leyes y normativas</w:t>
            </w:r>
          </w:p>
          <w:p w14:paraId="5830D3C6"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Planes y programas</w:t>
            </w:r>
          </w:p>
          <w:p w14:paraId="6439292C"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Mecanismos de monitoreo</w:t>
            </w:r>
            <w:r w:rsidR="00955810">
              <w:rPr>
                <w:rFonts w:ascii="Calibri" w:eastAsia="Times New Roman" w:hAnsi="Calibri" w:cs="Calibri"/>
                <w:sz w:val="22"/>
                <w:szCs w:val="22"/>
                <w:lang w:val="es-CO"/>
              </w:rPr>
              <w:t>. Sin información.</w:t>
            </w:r>
          </w:p>
        </w:tc>
      </w:tr>
      <w:tr w:rsidR="00807B37" w:rsidRPr="00662A0D" w14:paraId="712AF1C3" w14:textId="77777777" w:rsidTr="00A03F57">
        <w:tc>
          <w:tcPr>
            <w:tcW w:w="9900" w:type="dxa"/>
            <w:shd w:val="clear" w:color="auto" w:fill="auto"/>
            <w:tcMar>
              <w:left w:w="108" w:type="dxa"/>
            </w:tcMar>
          </w:tcPr>
          <w:p w14:paraId="4F8D49CC" w14:textId="77777777" w:rsidR="00807B37" w:rsidRPr="00662A0D" w:rsidRDefault="00807B37" w:rsidP="00A03F57">
            <w:pPr>
              <w:jc w:val="both"/>
              <w:rPr>
                <w:rFonts w:eastAsia="Times New Roman" w:cs="Calibri"/>
                <w:b/>
                <w:lang w:val="es-CO"/>
              </w:rPr>
            </w:pPr>
          </w:p>
          <w:p w14:paraId="7A54F9C9"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28FF9CB1" w14:textId="77777777" w:rsidR="00807B37" w:rsidRPr="00662A0D" w:rsidRDefault="00807B37" w:rsidP="00A03F57">
            <w:pPr>
              <w:jc w:val="both"/>
              <w:rPr>
                <w:rFonts w:eastAsia="Times New Roman" w:cs="Calibri"/>
                <w:lang w:val="es-CO"/>
              </w:rPr>
            </w:pPr>
          </w:p>
        </w:tc>
      </w:tr>
      <w:tr w:rsidR="00807B37" w:rsidRPr="00662A0D" w14:paraId="09103C20" w14:textId="77777777" w:rsidTr="00A03F57">
        <w:tc>
          <w:tcPr>
            <w:tcW w:w="9900" w:type="dxa"/>
            <w:shd w:val="clear" w:color="auto" w:fill="auto"/>
            <w:tcMar>
              <w:left w:w="108" w:type="dxa"/>
            </w:tcMar>
          </w:tcPr>
          <w:p w14:paraId="1789C047" w14:textId="77777777" w:rsidR="00807B37" w:rsidRPr="00662A0D" w:rsidRDefault="00807B37" w:rsidP="00A03F57">
            <w:pPr>
              <w:jc w:val="both"/>
              <w:rPr>
                <w:rFonts w:eastAsia="Times New Roman" w:cs="Calibri"/>
                <w:b/>
                <w:lang w:val="es-CO"/>
              </w:rPr>
            </w:pPr>
          </w:p>
          <w:p w14:paraId="1AA20FC7"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564410AB" w14:textId="77777777" w:rsidR="009D4679" w:rsidRPr="00662A0D" w:rsidRDefault="009D4679" w:rsidP="009D4679">
            <w:pPr>
              <w:jc w:val="both"/>
              <w:rPr>
                <w:rFonts w:eastAsia="Times New Roman" w:cs="Calibri"/>
                <w:lang w:val="es-VE"/>
              </w:rPr>
            </w:pPr>
            <w:r w:rsidRPr="00662A0D">
              <w:rPr>
                <w:rFonts w:eastAsia="Times New Roman" w:cs="Calibri"/>
                <w:lang w:val="es-VE"/>
              </w:rPr>
              <w:t>A. Leyes y Normativas</w:t>
            </w:r>
          </w:p>
          <w:p w14:paraId="0C4065FD" w14:textId="77777777" w:rsidR="009D4679" w:rsidRDefault="009D4679" w:rsidP="009D4679">
            <w:pPr>
              <w:jc w:val="both"/>
              <w:rPr>
                <w:rFonts w:cs="Calibri"/>
              </w:rPr>
            </w:pPr>
            <w:r w:rsidRPr="00662A0D">
              <w:rPr>
                <w:rFonts w:cs="Calibri"/>
              </w:rPr>
              <w:t>. Ley Nacional 24.314 (Modificación de la ley N° 22.431). Accesibilidad de personas con movilidad reducida a los edificios públicos.</w:t>
            </w:r>
          </w:p>
          <w:p w14:paraId="1D9543AC" w14:textId="77777777" w:rsidR="00C227CC" w:rsidRDefault="00C227CC" w:rsidP="009D4679">
            <w:pPr>
              <w:jc w:val="both"/>
              <w:rPr>
                <w:rFonts w:cs="Calibri"/>
              </w:rPr>
            </w:pPr>
            <w:r>
              <w:rPr>
                <w:rFonts w:cs="Calibri"/>
              </w:rPr>
              <w:t>. Se remite a la normativa provincial detallada en el ítem pertinente dentro del apartado “Armonización le</w:t>
            </w:r>
            <w:r w:rsidRPr="00154218">
              <w:rPr>
                <w:rFonts w:cs="Calibri"/>
              </w:rPr>
              <w:t>gislativa co</w:t>
            </w:r>
            <w:r>
              <w:rPr>
                <w:rFonts w:cs="Calibri"/>
              </w:rPr>
              <w:t>n la CIADDIS”.</w:t>
            </w:r>
          </w:p>
          <w:p w14:paraId="0251F022" w14:textId="77777777" w:rsidR="009D4679" w:rsidRPr="00662A0D" w:rsidRDefault="009D4679" w:rsidP="009D4679">
            <w:pPr>
              <w:jc w:val="both"/>
              <w:rPr>
                <w:rFonts w:eastAsia="Times New Roman" w:cs="Calibri"/>
                <w:lang w:val="es-VE"/>
              </w:rPr>
            </w:pPr>
            <w:r w:rsidRPr="00662A0D">
              <w:rPr>
                <w:rFonts w:eastAsia="Times New Roman" w:cs="Calibri"/>
                <w:lang w:val="es-VE"/>
              </w:rPr>
              <w:t>B. Planes y programas</w:t>
            </w:r>
          </w:p>
          <w:p w14:paraId="1C76093E" w14:textId="77777777" w:rsidR="009D4679" w:rsidRPr="00662A0D" w:rsidRDefault="009D4679" w:rsidP="009D4679">
            <w:pPr>
              <w:jc w:val="both"/>
              <w:rPr>
                <w:rFonts w:cs="Calibri"/>
              </w:rPr>
            </w:pPr>
            <w:r w:rsidRPr="00662A0D">
              <w:rPr>
                <w:rFonts w:cs="Calibri"/>
              </w:rPr>
              <w:t>. Entre los objetivos de la Agencia Nacional de Discapacidad en su Plan Nacional 2017</w:t>
            </w:r>
            <w:r w:rsidR="00066183">
              <w:rPr>
                <w:rStyle w:val="FootnoteReference"/>
                <w:rFonts w:cs="Calibri"/>
              </w:rPr>
              <w:footnoteReference w:id="27"/>
            </w:r>
            <w:r w:rsidRPr="00662A0D">
              <w:rPr>
                <w:rFonts w:cs="Calibri"/>
              </w:rPr>
              <w:t xml:space="preserve">, se plantearon los siguientes: </w:t>
            </w:r>
          </w:p>
          <w:p w14:paraId="774D4E8A" w14:textId="77777777" w:rsidR="009D4679" w:rsidRPr="00662A0D" w:rsidRDefault="009D4679" w:rsidP="009D4679">
            <w:pPr>
              <w:jc w:val="both"/>
              <w:rPr>
                <w:rFonts w:cs="Calibri"/>
              </w:rPr>
            </w:pPr>
            <w:r w:rsidRPr="00662A0D">
              <w:rPr>
                <w:rFonts w:cs="Calibri"/>
              </w:rPr>
              <w:t xml:space="preserve">- Desarrollo de una aplicación web y móvil donde se podrá descargar toda la información referente a las cuestiones de accesibilidad en el territorio nacional.  Será un desarrollo web participativo que permitirá un mapeo del territorio nacional, y estará disponible a través de la web y en los tres sistemas operativos para celulares.  </w:t>
            </w:r>
          </w:p>
          <w:p w14:paraId="6BCAEBC2" w14:textId="77777777" w:rsidR="009D4679" w:rsidRPr="00662A0D" w:rsidRDefault="009D4679" w:rsidP="009D4679">
            <w:pPr>
              <w:jc w:val="both"/>
              <w:rPr>
                <w:rFonts w:cs="Calibri"/>
              </w:rPr>
            </w:pPr>
            <w:r w:rsidRPr="00662A0D">
              <w:rPr>
                <w:rFonts w:cs="Calibri"/>
              </w:rPr>
              <w:t>- Creación de un Registro único de intérpretes de lengua de señas de Argentina. Consiste en la creación de un padrón federal, accesible a todo público, que registre los Intérpretes de Lengua de Señas Argentinas que acrediten formación en dicho campo.</w:t>
            </w:r>
          </w:p>
          <w:p w14:paraId="62C35368" w14:textId="77777777" w:rsidR="009D4679" w:rsidRPr="00662A0D" w:rsidRDefault="009D4679" w:rsidP="009D4679">
            <w:pPr>
              <w:jc w:val="both"/>
              <w:rPr>
                <w:rFonts w:cs="Calibri"/>
              </w:rPr>
            </w:pPr>
            <w:r w:rsidRPr="00662A0D">
              <w:rPr>
                <w:rFonts w:cs="Calibri"/>
              </w:rPr>
              <w:t>- Diagnóstico de accesibilidad en edificios públicos mediante el relevamiento del estado de accesibilidad de los organismos públicos del Poder Ejecutivo Nacional. (Meta: Diagnóstico de accesibilidad del 80% de las sedes centrales de los organismos públicos nacionales para el año 2019).</w:t>
            </w:r>
          </w:p>
          <w:p w14:paraId="7A63A634" w14:textId="77777777" w:rsidR="009D4679" w:rsidRPr="00662A0D" w:rsidRDefault="009D4679" w:rsidP="009D4679">
            <w:pPr>
              <w:jc w:val="both"/>
              <w:rPr>
                <w:rFonts w:cs="Calibri"/>
              </w:rPr>
            </w:pPr>
            <w:r w:rsidRPr="00662A0D">
              <w:rPr>
                <w:rFonts w:cs="Calibri"/>
              </w:rPr>
              <w:t>- Transferir el Programa ‘Directrices de Accesibilidad en Alojamientos y Servicios Turísticos’ en un mínimo de 10 municipios.</w:t>
            </w:r>
          </w:p>
          <w:p w14:paraId="5BEC0888" w14:textId="77777777" w:rsidR="00807B37" w:rsidRPr="00C227CC" w:rsidRDefault="009D4679" w:rsidP="00C227CC">
            <w:pPr>
              <w:spacing w:line="240" w:lineRule="auto"/>
              <w:jc w:val="both"/>
              <w:rPr>
                <w:rFonts w:eastAsia="Times New Roman" w:cs="Calibri"/>
                <w:color w:val="000000"/>
                <w:lang w:eastAsia="es-AR"/>
              </w:rPr>
            </w:pPr>
            <w:r w:rsidRPr="00662A0D">
              <w:rPr>
                <w:rFonts w:cs="Calibri"/>
              </w:rPr>
              <w:t>.Entre los programas financiados por</w:t>
            </w:r>
            <w:r w:rsidRPr="00662A0D">
              <w:rPr>
                <w:rFonts w:eastAsia="Times New Roman" w:cs="Calibri"/>
                <w:color w:val="000000"/>
                <w:lang w:eastAsia="es-AR"/>
              </w:rPr>
              <w:t xml:space="preserve"> aplicación de la ley 24.452, se encontraron dos relativos a </w:t>
            </w:r>
            <w:r w:rsidRPr="00662A0D">
              <w:rPr>
                <w:rFonts w:cs="Calibri"/>
              </w:rPr>
              <w:t xml:space="preserve"> Accesibilidad Urbana</w:t>
            </w:r>
            <w:r w:rsidRPr="00662A0D">
              <w:rPr>
                <w:rFonts w:eastAsia="Times New Roman" w:cs="Calibri"/>
                <w:color w:val="000000"/>
                <w:lang w:eastAsia="es-AR"/>
              </w:rPr>
              <w:t xml:space="preserve"> y a </w:t>
            </w:r>
            <w:r w:rsidRPr="00662A0D">
              <w:rPr>
                <w:rFonts w:cs="Calibri"/>
              </w:rPr>
              <w:t>la creación de “plazas inclusivas”.</w:t>
            </w:r>
          </w:p>
        </w:tc>
      </w:tr>
    </w:tbl>
    <w:p w14:paraId="4EDF4E9F" w14:textId="77777777" w:rsidR="00807B37" w:rsidRPr="00662A0D" w:rsidRDefault="00807B37" w:rsidP="00807B37">
      <w:pPr>
        <w:ind w:left="-720"/>
        <w:jc w:val="center"/>
        <w:rPr>
          <w:rFonts w:cs="Calibri"/>
          <w:b/>
          <w:lang w:val="es-CO"/>
        </w:rPr>
      </w:pPr>
    </w:p>
    <w:p w14:paraId="67D81009" w14:textId="77777777" w:rsidR="00807B37" w:rsidRPr="00662A0D" w:rsidRDefault="00807B37" w:rsidP="00807B37">
      <w:pPr>
        <w:ind w:left="-720"/>
        <w:jc w:val="center"/>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4DADDCAD" w14:textId="77777777" w:rsidTr="00A03F57">
        <w:tc>
          <w:tcPr>
            <w:tcW w:w="9900" w:type="dxa"/>
            <w:shd w:val="clear" w:color="auto" w:fill="44546A"/>
            <w:tcMar>
              <w:left w:w="108" w:type="dxa"/>
            </w:tcMar>
          </w:tcPr>
          <w:p w14:paraId="66EC2726" w14:textId="77777777" w:rsidR="00807B37" w:rsidRPr="00662A0D" w:rsidRDefault="00807B37" w:rsidP="00A03F57">
            <w:pPr>
              <w:jc w:val="center"/>
              <w:rPr>
                <w:rFonts w:eastAsia="Times New Roman" w:cs="Calibri"/>
                <w:lang w:val="es-CO"/>
              </w:rPr>
            </w:pPr>
          </w:p>
          <w:p w14:paraId="0CA6BCA4"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Meta 2 (Accesibilidad 2): Las personas con discapacidad acceden a todas las formas de transporte de uso público en zonas rurales y urbanas.</w:t>
            </w:r>
          </w:p>
          <w:p w14:paraId="739F9F44" w14:textId="77777777" w:rsidR="00807B37" w:rsidRPr="00662A0D" w:rsidRDefault="00807B37" w:rsidP="00A03F57">
            <w:pPr>
              <w:jc w:val="center"/>
              <w:rPr>
                <w:rFonts w:eastAsia="Times New Roman" w:cs="Calibri"/>
                <w:lang w:val="es-CO"/>
              </w:rPr>
            </w:pPr>
          </w:p>
        </w:tc>
      </w:tr>
    </w:tbl>
    <w:p w14:paraId="21F7C51F" w14:textId="77777777" w:rsidR="00807B37" w:rsidRPr="00662A0D" w:rsidRDefault="00807B37" w:rsidP="00807B37">
      <w:pPr>
        <w:ind w:left="-720"/>
        <w:jc w:val="center"/>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1100F529" w14:textId="77777777" w:rsidTr="00A03F57">
        <w:tc>
          <w:tcPr>
            <w:tcW w:w="9900" w:type="dxa"/>
            <w:shd w:val="clear" w:color="auto" w:fill="E7E6E6"/>
            <w:tcMar>
              <w:left w:w="108" w:type="dxa"/>
            </w:tcMar>
          </w:tcPr>
          <w:p w14:paraId="3951FBCC" w14:textId="77777777" w:rsidR="00807B37" w:rsidRPr="00662A0D" w:rsidRDefault="00807B37" w:rsidP="00A03F57">
            <w:pPr>
              <w:ind w:left="252"/>
              <w:jc w:val="both"/>
              <w:rPr>
                <w:rFonts w:eastAsia="Times New Roman" w:cs="Calibri"/>
                <w:b/>
                <w:lang w:val="es-CO"/>
              </w:rPr>
            </w:pPr>
          </w:p>
          <w:p w14:paraId="19358A2B"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Accesibilidad 2.1: </w:t>
            </w:r>
            <w:r w:rsidRPr="00662A0D">
              <w:rPr>
                <w:rFonts w:eastAsia="Times New Roman" w:cs="Calibri"/>
                <w:lang w:val="es-CO"/>
              </w:rPr>
              <w:t>Accesibilidad en la infraestructura y en las unidades móviles de transporte de las diversas modalidades.</w:t>
            </w:r>
          </w:p>
          <w:p w14:paraId="36024AEB" w14:textId="77777777" w:rsidR="00807B37" w:rsidRPr="00662A0D" w:rsidRDefault="00807B37" w:rsidP="00A03F57">
            <w:pPr>
              <w:jc w:val="both"/>
              <w:rPr>
                <w:rFonts w:eastAsia="Times New Roman" w:cs="Calibri"/>
                <w:b/>
                <w:lang w:val="es-CO"/>
              </w:rPr>
            </w:pPr>
          </w:p>
        </w:tc>
      </w:tr>
      <w:tr w:rsidR="00807B37" w:rsidRPr="00662A0D" w14:paraId="61EA8E97" w14:textId="77777777" w:rsidTr="00A03F57">
        <w:tc>
          <w:tcPr>
            <w:tcW w:w="9900" w:type="dxa"/>
            <w:shd w:val="clear" w:color="auto" w:fill="auto"/>
            <w:tcMar>
              <w:left w:w="108" w:type="dxa"/>
            </w:tcMar>
          </w:tcPr>
          <w:p w14:paraId="6CC9ECED" w14:textId="77777777" w:rsidR="00807B37" w:rsidRPr="00662A0D" w:rsidRDefault="00807B37" w:rsidP="00A03F57">
            <w:pPr>
              <w:ind w:left="252"/>
              <w:jc w:val="both"/>
              <w:rPr>
                <w:rFonts w:eastAsia="Times New Roman" w:cs="Calibri"/>
                <w:b/>
                <w:lang w:val="es-CO"/>
              </w:rPr>
            </w:pPr>
          </w:p>
          <w:p w14:paraId="1993216F"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3C765101" w14:textId="77777777" w:rsidR="00807B37" w:rsidRPr="00662A0D" w:rsidRDefault="00807B37" w:rsidP="00A03F57">
            <w:pPr>
              <w:jc w:val="both"/>
              <w:rPr>
                <w:rFonts w:eastAsia="Times New Roman" w:cs="Calibri"/>
                <w:lang w:val="es-CO"/>
              </w:rPr>
            </w:pPr>
            <w:r w:rsidRPr="00662A0D">
              <w:rPr>
                <w:rFonts w:eastAsia="Times New Roman" w:cs="Calibri"/>
                <w:lang w:val="es-CO"/>
              </w:rPr>
              <w:t>A. Puertos</w:t>
            </w:r>
            <w:r w:rsidR="0003461C">
              <w:rPr>
                <w:rFonts w:eastAsia="Times New Roman" w:cs="Calibri"/>
                <w:lang w:val="es-CO"/>
              </w:rPr>
              <w:t>. Sin información.</w:t>
            </w:r>
          </w:p>
          <w:p w14:paraId="220E5740" w14:textId="77777777" w:rsidR="00807B37" w:rsidRPr="00662A0D" w:rsidRDefault="00807B37" w:rsidP="00A03F57">
            <w:pPr>
              <w:jc w:val="both"/>
              <w:rPr>
                <w:rFonts w:eastAsia="Times New Roman" w:cs="Calibri"/>
                <w:lang w:val="es-CO"/>
              </w:rPr>
            </w:pPr>
            <w:r w:rsidRPr="00662A0D">
              <w:rPr>
                <w:rFonts w:eastAsia="Times New Roman" w:cs="Calibri"/>
                <w:lang w:val="es-CO"/>
              </w:rPr>
              <w:t>B. Aeropuertos</w:t>
            </w:r>
          </w:p>
          <w:p w14:paraId="1B35FB75" w14:textId="77777777" w:rsidR="00807B37" w:rsidRPr="00662A0D" w:rsidRDefault="00807B37" w:rsidP="00A03F57">
            <w:pPr>
              <w:jc w:val="both"/>
              <w:rPr>
                <w:rFonts w:eastAsia="Times New Roman" w:cs="Calibri"/>
                <w:lang w:val="es-CO"/>
              </w:rPr>
            </w:pPr>
            <w:r w:rsidRPr="00662A0D">
              <w:rPr>
                <w:rFonts w:eastAsia="Times New Roman" w:cs="Calibri"/>
                <w:lang w:val="es-CO"/>
              </w:rPr>
              <w:t>C. Estaciones del metro</w:t>
            </w:r>
            <w:r w:rsidR="0003461C">
              <w:rPr>
                <w:rFonts w:eastAsia="Times New Roman" w:cs="Calibri"/>
                <w:lang w:val="es-CO"/>
              </w:rPr>
              <w:t xml:space="preserve">. </w:t>
            </w:r>
          </w:p>
          <w:p w14:paraId="00FC7CBE" w14:textId="77777777" w:rsidR="00807B37" w:rsidRPr="00662A0D" w:rsidRDefault="00807B37" w:rsidP="00A03F57">
            <w:pPr>
              <w:jc w:val="both"/>
              <w:rPr>
                <w:rFonts w:eastAsia="Times New Roman" w:cs="Calibri"/>
                <w:lang w:val="es-CO"/>
              </w:rPr>
            </w:pPr>
            <w:r w:rsidRPr="00662A0D">
              <w:rPr>
                <w:rFonts w:eastAsia="Times New Roman" w:cs="Calibri"/>
                <w:lang w:val="es-CO"/>
              </w:rPr>
              <w:t>D.  Estaciones de tren</w:t>
            </w:r>
          </w:p>
          <w:p w14:paraId="714A3234" w14:textId="77777777" w:rsidR="00807B37" w:rsidRPr="00662A0D" w:rsidRDefault="00807B37" w:rsidP="00A03F57">
            <w:pPr>
              <w:jc w:val="both"/>
              <w:rPr>
                <w:rFonts w:eastAsia="Times New Roman" w:cs="Calibri"/>
                <w:lang w:val="es-CO"/>
              </w:rPr>
            </w:pPr>
            <w:r w:rsidRPr="00662A0D">
              <w:rPr>
                <w:rFonts w:eastAsia="Times New Roman" w:cs="Calibri"/>
                <w:lang w:val="es-CO"/>
              </w:rPr>
              <w:t>E. Flotas de Taxis</w:t>
            </w:r>
            <w:r w:rsidR="0003461C">
              <w:rPr>
                <w:rFonts w:eastAsia="Times New Roman" w:cs="Calibri"/>
                <w:lang w:val="es-CO"/>
              </w:rPr>
              <w:t>. Sin información.</w:t>
            </w:r>
          </w:p>
          <w:p w14:paraId="4674E309" w14:textId="77777777" w:rsidR="00807B37" w:rsidRPr="00662A0D" w:rsidRDefault="00807B37" w:rsidP="00A03F57">
            <w:pPr>
              <w:jc w:val="both"/>
              <w:rPr>
                <w:rFonts w:eastAsia="Times New Roman" w:cs="Calibri"/>
                <w:lang w:val="es-CO"/>
              </w:rPr>
            </w:pPr>
            <w:r w:rsidRPr="00662A0D">
              <w:rPr>
                <w:rFonts w:eastAsia="Times New Roman" w:cs="Calibri"/>
                <w:lang w:val="es-CO"/>
              </w:rPr>
              <w:t>F. Flotas de autobuses</w:t>
            </w:r>
          </w:p>
          <w:p w14:paraId="0D36B61A" w14:textId="77777777" w:rsidR="00807B37" w:rsidRPr="00662A0D" w:rsidRDefault="00807B37" w:rsidP="00A03F57">
            <w:pPr>
              <w:jc w:val="both"/>
              <w:rPr>
                <w:rFonts w:eastAsia="Times New Roman" w:cs="Calibri"/>
                <w:lang w:val="es-CO"/>
              </w:rPr>
            </w:pPr>
            <w:r w:rsidRPr="00662A0D">
              <w:rPr>
                <w:rFonts w:eastAsia="Times New Roman" w:cs="Calibri"/>
                <w:lang w:val="es-CO"/>
              </w:rPr>
              <w:t>G. Teleféricos</w:t>
            </w:r>
            <w:r w:rsidR="0003461C">
              <w:rPr>
                <w:rFonts w:eastAsia="Times New Roman" w:cs="Calibri"/>
                <w:lang w:val="es-CO"/>
              </w:rPr>
              <w:t>. Sin información.</w:t>
            </w:r>
          </w:p>
          <w:p w14:paraId="06F4B128" w14:textId="77777777" w:rsidR="00807B37" w:rsidRPr="00662A0D" w:rsidRDefault="00807B37" w:rsidP="00A03F57">
            <w:pPr>
              <w:pStyle w:val="ListParagraph"/>
              <w:ind w:left="0"/>
              <w:jc w:val="both"/>
              <w:rPr>
                <w:rFonts w:ascii="Calibri" w:eastAsia="Times New Roman" w:hAnsi="Calibri" w:cs="Calibri"/>
                <w:color w:val="212121"/>
                <w:sz w:val="22"/>
                <w:szCs w:val="22"/>
                <w:lang w:val="es-CO"/>
              </w:rPr>
            </w:pPr>
            <w:r w:rsidRPr="00662A0D">
              <w:rPr>
                <w:rFonts w:ascii="Calibri" w:eastAsia="Times New Roman" w:hAnsi="Calibri" w:cs="Calibri"/>
                <w:sz w:val="22"/>
                <w:szCs w:val="22"/>
                <w:lang w:val="es-CO"/>
              </w:rPr>
              <w:t xml:space="preserve">H. </w:t>
            </w:r>
            <w:r w:rsidRPr="00662A0D">
              <w:rPr>
                <w:rFonts w:ascii="Calibri" w:eastAsia="Times New Roman" w:hAnsi="Calibri" w:cs="Calibri"/>
                <w:color w:val="212121"/>
                <w:sz w:val="22"/>
                <w:szCs w:val="22"/>
                <w:lang w:val="es-CO"/>
              </w:rPr>
              <w:t>Leyes, políticas públicas y programas destinados a aumentar la accesibilidad en la infraestructura de las diversas modalidades de transporte</w:t>
            </w:r>
          </w:p>
          <w:p w14:paraId="743CF75D" w14:textId="77777777" w:rsidR="00807B37" w:rsidRPr="00662A0D" w:rsidRDefault="00807B37" w:rsidP="00A03F57">
            <w:pPr>
              <w:pStyle w:val="ListParagraph"/>
              <w:ind w:left="0"/>
              <w:jc w:val="both"/>
              <w:rPr>
                <w:rFonts w:ascii="Calibri" w:eastAsia="Times New Roman" w:hAnsi="Calibri" w:cs="Calibri"/>
                <w:sz w:val="22"/>
                <w:szCs w:val="22"/>
                <w:lang w:val="es-CO"/>
              </w:rPr>
            </w:pPr>
          </w:p>
        </w:tc>
      </w:tr>
      <w:tr w:rsidR="00807B37" w:rsidRPr="00662A0D" w14:paraId="1A0DC7FA" w14:textId="77777777" w:rsidTr="00A03F57">
        <w:tc>
          <w:tcPr>
            <w:tcW w:w="9900" w:type="dxa"/>
            <w:shd w:val="clear" w:color="auto" w:fill="auto"/>
            <w:tcMar>
              <w:left w:w="108" w:type="dxa"/>
            </w:tcMar>
          </w:tcPr>
          <w:p w14:paraId="7E6D0E98" w14:textId="77777777" w:rsidR="00807B37" w:rsidRPr="00662A0D" w:rsidRDefault="00807B37" w:rsidP="00A03F57">
            <w:pPr>
              <w:jc w:val="both"/>
              <w:rPr>
                <w:rFonts w:eastAsia="Times New Roman" w:cs="Calibri"/>
                <w:b/>
                <w:lang w:val="es-CO"/>
              </w:rPr>
            </w:pPr>
          </w:p>
          <w:p w14:paraId="38D5D1F5"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009D4679" w:rsidRPr="00662A0D">
              <w:rPr>
                <w:rFonts w:eastAsia="Times New Roman" w:cs="Calibri"/>
                <w:lang w:val="es-CO"/>
              </w:rPr>
              <w:t>Mixto</w:t>
            </w:r>
          </w:p>
          <w:p w14:paraId="7DE47DD7" w14:textId="77777777" w:rsidR="00807B37" w:rsidRPr="00662A0D" w:rsidRDefault="00807B37" w:rsidP="00A03F57">
            <w:pPr>
              <w:pStyle w:val="ListParagraph"/>
              <w:ind w:left="72"/>
              <w:jc w:val="both"/>
              <w:rPr>
                <w:rFonts w:ascii="Calibri" w:eastAsia="Times New Roman" w:hAnsi="Calibri" w:cs="Calibri"/>
                <w:sz w:val="22"/>
                <w:szCs w:val="22"/>
                <w:lang w:val="es-CO"/>
              </w:rPr>
            </w:pPr>
            <w:r w:rsidRPr="00662A0D">
              <w:rPr>
                <w:rFonts w:ascii="Calibri" w:eastAsia="Times New Roman" w:hAnsi="Calibri" w:cs="Calibri"/>
                <w:b/>
                <w:sz w:val="22"/>
                <w:szCs w:val="22"/>
                <w:lang w:val="es-CO"/>
              </w:rPr>
              <w:t>Metodología de Cálculo:</w:t>
            </w:r>
            <w:r w:rsidRPr="00662A0D">
              <w:rPr>
                <w:rFonts w:ascii="Calibri" w:eastAsia="Times New Roman" w:hAnsi="Calibri" w:cs="Calibri"/>
                <w:sz w:val="22"/>
                <w:szCs w:val="22"/>
                <w:lang w:val="es-CO"/>
              </w:rPr>
              <w:t xml:space="preserve"> </w:t>
            </w:r>
          </w:p>
          <w:p w14:paraId="41BC9924" w14:textId="77777777" w:rsidR="00807B37" w:rsidRPr="00662A0D" w:rsidRDefault="00807B37" w:rsidP="00A03F57">
            <w:pPr>
              <w:pStyle w:val="ListParagraph"/>
              <w:ind w:left="72"/>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Número de infraestructura de transporte accesible ÷ número de infraestructura total de transporte existente.</w:t>
            </w:r>
          </w:p>
          <w:p w14:paraId="7B4BD39D" w14:textId="77777777" w:rsidR="00807B37" w:rsidRPr="00662A0D" w:rsidRDefault="00807B37" w:rsidP="00A03F57">
            <w:pPr>
              <w:ind w:left="72"/>
              <w:jc w:val="both"/>
              <w:rPr>
                <w:rFonts w:eastAsia="Times New Roman" w:cs="Calibri"/>
                <w:lang w:val="es-CO"/>
              </w:rPr>
            </w:pPr>
          </w:p>
          <w:p w14:paraId="27023090" w14:textId="77777777" w:rsidR="00807B37" w:rsidRPr="00662A0D" w:rsidRDefault="00807B37" w:rsidP="00A03F57">
            <w:pPr>
              <w:jc w:val="both"/>
              <w:rPr>
                <w:rFonts w:eastAsia="Times New Roman" w:cs="Calibri"/>
                <w:lang w:val="es-CO"/>
              </w:rPr>
            </w:pPr>
          </w:p>
        </w:tc>
      </w:tr>
      <w:tr w:rsidR="00807B37" w:rsidRPr="00662A0D" w14:paraId="38B2CD26" w14:textId="77777777" w:rsidTr="00A03F57">
        <w:tc>
          <w:tcPr>
            <w:tcW w:w="9900" w:type="dxa"/>
            <w:shd w:val="clear" w:color="auto" w:fill="auto"/>
            <w:tcMar>
              <w:left w:w="108" w:type="dxa"/>
            </w:tcMar>
          </w:tcPr>
          <w:p w14:paraId="1DBD761F" w14:textId="77777777" w:rsidR="00807B37" w:rsidRPr="00662A0D" w:rsidRDefault="00807B37" w:rsidP="00A03F57">
            <w:pPr>
              <w:jc w:val="both"/>
              <w:rPr>
                <w:rFonts w:eastAsia="Times New Roman" w:cs="Calibri"/>
                <w:b/>
                <w:lang w:val="es-CO"/>
              </w:rPr>
            </w:pPr>
          </w:p>
          <w:p w14:paraId="086954DD"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4BE94E58" w14:textId="77777777" w:rsidR="004B28B1" w:rsidRPr="00662A0D" w:rsidRDefault="004B28B1" w:rsidP="004B28B1">
            <w:pPr>
              <w:pStyle w:val="ListParagraph"/>
              <w:ind w:left="0"/>
              <w:jc w:val="both"/>
              <w:rPr>
                <w:rFonts w:ascii="Calibri" w:eastAsia="Times New Roman" w:hAnsi="Calibri" w:cs="Calibri"/>
                <w:color w:val="212121"/>
                <w:sz w:val="22"/>
                <w:szCs w:val="22"/>
                <w:lang w:val="es-CO"/>
              </w:rPr>
            </w:pPr>
            <w:r w:rsidRPr="00662A0D">
              <w:rPr>
                <w:rFonts w:ascii="Calibri" w:eastAsia="Times New Roman" w:hAnsi="Calibri" w:cs="Calibri"/>
                <w:color w:val="212121"/>
                <w:sz w:val="22"/>
                <w:szCs w:val="22"/>
                <w:lang w:val="es-CO"/>
              </w:rPr>
              <w:t>H. Leyes, políticas públicas y programas destinados a aumentar la accesibilidad en la infraestructura de las diversas modalidades de transporte</w:t>
            </w:r>
          </w:p>
          <w:p w14:paraId="506F5850" w14:textId="77777777" w:rsidR="004B28B1" w:rsidRPr="00662A0D" w:rsidRDefault="004B28B1" w:rsidP="004B28B1">
            <w:pPr>
              <w:pStyle w:val="ListParagraph"/>
              <w:ind w:left="0"/>
              <w:jc w:val="both"/>
              <w:rPr>
                <w:rFonts w:ascii="Calibri" w:eastAsia="Times New Roman" w:hAnsi="Calibri" w:cs="Calibri"/>
                <w:color w:val="212121"/>
                <w:sz w:val="22"/>
                <w:szCs w:val="22"/>
                <w:lang w:val="es-CO"/>
              </w:rPr>
            </w:pPr>
          </w:p>
          <w:p w14:paraId="5A9BE6CD" w14:textId="77777777" w:rsidR="009D4679" w:rsidRPr="00662A0D" w:rsidRDefault="009D4679" w:rsidP="009D4679">
            <w:pPr>
              <w:pStyle w:val="NormalWeb"/>
              <w:spacing w:before="0" w:beforeAutospacing="0" w:after="200" w:afterAutospacing="0"/>
              <w:jc w:val="both"/>
              <w:rPr>
                <w:rFonts w:ascii="Calibri" w:hAnsi="Calibri" w:cs="Calibri"/>
              </w:rPr>
            </w:pPr>
            <w:r w:rsidRPr="00662A0D">
              <w:rPr>
                <w:rFonts w:ascii="Calibri" w:hAnsi="Calibri" w:cs="Calibri"/>
                <w:i/>
                <w:color w:val="000000"/>
                <w:sz w:val="22"/>
                <w:szCs w:val="22"/>
              </w:rPr>
              <w:t xml:space="preserve">. </w:t>
            </w:r>
            <w:r w:rsidRPr="00662A0D">
              <w:rPr>
                <w:rFonts w:ascii="Calibri" w:hAnsi="Calibri" w:cs="Calibri"/>
                <w:color w:val="000000"/>
                <w:sz w:val="22"/>
                <w:szCs w:val="22"/>
              </w:rPr>
              <w:t>Ley Nº 25.643. Turismo accesible.</w:t>
            </w:r>
          </w:p>
          <w:p w14:paraId="29F23C56" w14:textId="77777777" w:rsidR="009D4679" w:rsidRPr="00662A0D" w:rsidRDefault="009D4679" w:rsidP="009D4679">
            <w:pPr>
              <w:pStyle w:val="NormalWeb"/>
              <w:spacing w:before="0" w:beforeAutospacing="0" w:after="200" w:afterAutospacing="0"/>
              <w:jc w:val="both"/>
              <w:rPr>
                <w:rFonts w:ascii="Calibri" w:hAnsi="Calibri" w:cs="Calibri"/>
                <w:color w:val="000000"/>
                <w:sz w:val="22"/>
                <w:szCs w:val="22"/>
              </w:rPr>
            </w:pPr>
            <w:r w:rsidRPr="00662A0D">
              <w:rPr>
                <w:rFonts w:ascii="Calibri" w:hAnsi="Calibri" w:cs="Calibri"/>
                <w:i/>
                <w:color w:val="000000"/>
                <w:sz w:val="22"/>
                <w:szCs w:val="22"/>
              </w:rPr>
              <w:t>.</w:t>
            </w:r>
            <w:r w:rsidRPr="00662A0D">
              <w:rPr>
                <w:rFonts w:ascii="Calibri" w:hAnsi="Calibri" w:cs="Calibri"/>
                <w:color w:val="000000"/>
                <w:sz w:val="22"/>
                <w:szCs w:val="22"/>
              </w:rPr>
              <w:t>Ley Nº 25.644. Transporte Público accesible.</w:t>
            </w:r>
            <w:r w:rsidR="009B4F22">
              <w:rPr>
                <w:rFonts w:ascii="Calibri" w:hAnsi="Calibri" w:cs="Calibri"/>
                <w:color w:val="000000"/>
                <w:sz w:val="22"/>
                <w:szCs w:val="22"/>
              </w:rPr>
              <w:t xml:space="preserve"> Obligatoriedad de la publicació</w:t>
            </w:r>
            <w:r w:rsidRPr="00662A0D">
              <w:rPr>
                <w:rFonts w:ascii="Calibri" w:hAnsi="Calibri" w:cs="Calibri"/>
                <w:color w:val="000000"/>
                <w:sz w:val="22"/>
                <w:szCs w:val="22"/>
              </w:rPr>
              <w:t>n de las frecuencias de las unidades accesibles.</w:t>
            </w:r>
          </w:p>
          <w:p w14:paraId="4D017E5E" w14:textId="77777777" w:rsidR="004B28B1" w:rsidRPr="00662A0D" w:rsidRDefault="004B28B1" w:rsidP="004B28B1">
            <w:pPr>
              <w:pStyle w:val="NormalWeb"/>
              <w:spacing w:before="0" w:beforeAutospacing="0" w:after="200" w:afterAutospacing="0"/>
              <w:jc w:val="both"/>
              <w:rPr>
                <w:rFonts w:ascii="Calibri" w:hAnsi="Calibri" w:cs="Calibri"/>
                <w:color w:val="000000"/>
                <w:sz w:val="22"/>
                <w:szCs w:val="22"/>
              </w:rPr>
            </w:pPr>
            <w:r w:rsidRPr="00662A0D">
              <w:rPr>
                <w:rFonts w:ascii="Calibri" w:hAnsi="Calibri" w:cs="Calibri"/>
                <w:color w:val="000000"/>
                <w:sz w:val="22"/>
                <w:szCs w:val="22"/>
              </w:rPr>
              <w:t>. Ley N° 25.635. Las empresas de transporte colectivo terrestre tienen la obligación de transportar de manera gratuita a las personas con discapacidad, así como a un acompañante “en caso de necesidad documentada”, la cual surge de la constancia en el Certificado Único de Discapacidad (CUD). (Art 1) </w:t>
            </w:r>
          </w:p>
          <w:p w14:paraId="4D59AECB" w14:textId="77777777" w:rsidR="004B28B1" w:rsidRPr="00662A0D" w:rsidRDefault="004B28B1" w:rsidP="009D4679">
            <w:pPr>
              <w:pStyle w:val="NormalWeb"/>
              <w:spacing w:before="0" w:beforeAutospacing="0" w:after="200" w:afterAutospacing="0"/>
              <w:jc w:val="both"/>
              <w:rPr>
                <w:rFonts w:ascii="Calibri" w:hAnsi="Calibri" w:cs="Calibri"/>
                <w:color w:val="000000"/>
                <w:sz w:val="22"/>
                <w:szCs w:val="22"/>
              </w:rPr>
            </w:pPr>
            <w:r w:rsidRPr="00662A0D">
              <w:rPr>
                <w:rFonts w:ascii="Calibri" w:hAnsi="Calibri" w:cs="Calibri"/>
                <w:color w:val="000000"/>
                <w:sz w:val="22"/>
                <w:szCs w:val="22"/>
              </w:rPr>
              <w:t>. Ley 24.314 y su Decreto Reglamentario 914/97</w:t>
            </w:r>
            <w:r w:rsidRPr="00662A0D">
              <w:rPr>
                <w:rFonts w:ascii="Calibri" w:hAnsi="Calibri" w:cs="Calibri"/>
                <w:i/>
                <w:color w:val="000000"/>
                <w:sz w:val="22"/>
                <w:szCs w:val="22"/>
              </w:rPr>
              <w:t>.</w:t>
            </w:r>
            <w:r w:rsidRPr="00662A0D">
              <w:rPr>
                <w:rFonts w:ascii="Calibri" w:hAnsi="Calibri" w:cs="Calibri"/>
              </w:rPr>
              <w:t xml:space="preserve"> </w:t>
            </w:r>
            <w:r w:rsidRPr="00662A0D">
              <w:rPr>
                <w:rFonts w:ascii="Calibri" w:hAnsi="Calibri" w:cs="Calibri"/>
                <w:color w:val="000000"/>
                <w:sz w:val="22"/>
                <w:szCs w:val="22"/>
              </w:rPr>
              <w:t>Las personas con discapacidad tienen garantizada la accesibilidad a la infraestructura aeroportuaria y a todos los transportes.</w:t>
            </w:r>
          </w:p>
          <w:p w14:paraId="04938900" w14:textId="77777777" w:rsidR="009D4679" w:rsidRPr="00662A0D" w:rsidRDefault="009D4679" w:rsidP="009D4679">
            <w:pPr>
              <w:pStyle w:val="NormalWeb"/>
              <w:spacing w:before="0" w:beforeAutospacing="0" w:after="200" w:afterAutospacing="0"/>
              <w:jc w:val="both"/>
              <w:rPr>
                <w:rFonts w:ascii="Calibri" w:hAnsi="Calibri" w:cs="Calibri"/>
              </w:rPr>
            </w:pPr>
            <w:r w:rsidRPr="00662A0D">
              <w:rPr>
                <w:rFonts w:ascii="Calibri" w:hAnsi="Calibri" w:cs="Calibri"/>
                <w:i/>
                <w:color w:val="000000"/>
                <w:sz w:val="22"/>
                <w:szCs w:val="22"/>
              </w:rPr>
              <w:t xml:space="preserve">. </w:t>
            </w:r>
            <w:r w:rsidRPr="00662A0D">
              <w:rPr>
                <w:rFonts w:ascii="Calibri" w:hAnsi="Calibri" w:cs="Calibri"/>
                <w:color w:val="000000"/>
                <w:sz w:val="22"/>
                <w:szCs w:val="22"/>
              </w:rPr>
              <w:t>Decreto Nº 38/2004. Establece que el certificado de discapacidad será documento válido para viajar gratuitamente en transporte de colectivo terrestre.</w:t>
            </w:r>
          </w:p>
          <w:p w14:paraId="2AFB8404" w14:textId="77777777" w:rsidR="009D4679" w:rsidRPr="00662A0D" w:rsidRDefault="009D4679" w:rsidP="009D4679">
            <w:pPr>
              <w:pStyle w:val="NormalWeb"/>
              <w:spacing w:before="0" w:beforeAutospacing="0" w:after="200" w:afterAutospacing="0"/>
              <w:jc w:val="both"/>
              <w:rPr>
                <w:rFonts w:ascii="Calibri" w:hAnsi="Calibri" w:cs="Calibri"/>
                <w:color w:val="000000"/>
                <w:sz w:val="22"/>
                <w:szCs w:val="22"/>
              </w:rPr>
            </w:pPr>
            <w:r w:rsidRPr="00662A0D">
              <w:rPr>
                <w:rFonts w:ascii="Calibri" w:hAnsi="Calibri" w:cs="Calibri"/>
                <w:color w:val="000000"/>
                <w:sz w:val="22"/>
                <w:szCs w:val="22"/>
              </w:rPr>
              <w:t xml:space="preserve">. </w:t>
            </w:r>
            <w:r w:rsidR="009F0935" w:rsidRPr="00662A0D">
              <w:rPr>
                <w:rFonts w:ascii="Calibri" w:hAnsi="Calibri" w:cs="Calibri"/>
                <w:color w:val="000000"/>
                <w:sz w:val="22"/>
                <w:szCs w:val="22"/>
              </w:rPr>
              <w:t>Obligación de establecer</w:t>
            </w:r>
            <w:r w:rsidRPr="00662A0D">
              <w:rPr>
                <w:rFonts w:ascii="Calibri" w:hAnsi="Calibri" w:cs="Calibri"/>
                <w:color w:val="000000"/>
                <w:sz w:val="22"/>
                <w:szCs w:val="22"/>
              </w:rPr>
              <w:t xml:space="preserve"> carteles de frecuencia de unidades especialmente adaptadas para personas con movilidad reducida y el instru</w:t>
            </w:r>
            <w:r w:rsidR="009F0935" w:rsidRPr="00662A0D">
              <w:rPr>
                <w:rFonts w:ascii="Calibri" w:hAnsi="Calibri" w:cs="Calibri"/>
                <w:color w:val="000000"/>
                <w:sz w:val="22"/>
                <w:szCs w:val="22"/>
              </w:rPr>
              <w:t>ctivo para completar los mismos (Resolución Nº 346/2004).</w:t>
            </w:r>
          </w:p>
          <w:p w14:paraId="0E045E14" w14:textId="77777777" w:rsidR="009D4679" w:rsidRPr="00662A0D" w:rsidRDefault="009D4679" w:rsidP="009D4679">
            <w:pPr>
              <w:pStyle w:val="NormalWeb"/>
              <w:spacing w:before="0" w:beforeAutospacing="0" w:after="200" w:afterAutospacing="0"/>
              <w:jc w:val="both"/>
              <w:rPr>
                <w:rFonts w:ascii="Calibri" w:hAnsi="Calibri" w:cs="Calibri"/>
              </w:rPr>
            </w:pPr>
            <w:r w:rsidRPr="00662A0D">
              <w:rPr>
                <w:rFonts w:ascii="Calibri" w:hAnsi="Calibri" w:cs="Calibri"/>
                <w:i/>
                <w:color w:val="000000"/>
                <w:sz w:val="22"/>
                <w:szCs w:val="22"/>
              </w:rPr>
              <w:t xml:space="preserve">. </w:t>
            </w:r>
            <w:r w:rsidR="009F0935" w:rsidRPr="00662A0D">
              <w:rPr>
                <w:rFonts w:ascii="Calibri" w:hAnsi="Calibri" w:cs="Calibri"/>
                <w:color w:val="000000"/>
                <w:sz w:val="22"/>
                <w:szCs w:val="22"/>
              </w:rPr>
              <w:t>C</w:t>
            </w:r>
            <w:r w:rsidRPr="00662A0D">
              <w:rPr>
                <w:rFonts w:ascii="Calibri" w:hAnsi="Calibri" w:cs="Calibri"/>
                <w:color w:val="000000"/>
                <w:sz w:val="22"/>
                <w:szCs w:val="22"/>
              </w:rPr>
              <w:t>ondiciones que debe satisfacer el transporte como operador y las condiciones técnicas de los rodados</w:t>
            </w:r>
            <w:r w:rsidR="009F0935" w:rsidRPr="00662A0D">
              <w:rPr>
                <w:rFonts w:ascii="Calibri" w:hAnsi="Calibri" w:cs="Calibri"/>
                <w:color w:val="000000"/>
                <w:sz w:val="22"/>
                <w:szCs w:val="22"/>
              </w:rPr>
              <w:t xml:space="preserve"> (Resolución Nº 91/2017 de la Comisión Nacional Asesora para la Regulación del Transporte –CRNT-)</w:t>
            </w:r>
            <w:r w:rsidRPr="00662A0D">
              <w:rPr>
                <w:rFonts w:ascii="Calibri" w:hAnsi="Calibri" w:cs="Calibri"/>
                <w:color w:val="000000"/>
                <w:sz w:val="22"/>
                <w:szCs w:val="22"/>
              </w:rPr>
              <w:t>.</w:t>
            </w:r>
          </w:p>
          <w:p w14:paraId="5899E9D3" w14:textId="77777777" w:rsidR="009D4679" w:rsidRPr="00662A0D" w:rsidRDefault="009D4679" w:rsidP="009D4679">
            <w:pPr>
              <w:pStyle w:val="NormalWeb"/>
              <w:spacing w:before="0" w:beforeAutospacing="0" w:after="200" w:afterAutospacing="0"/>
              <w:jc w:val="both"/>
              <w:rPr>
                <w:rFonts w:ascii="Calibri" w:hAnsi="Calibri" w:cs="Calibri"/>
                <w:color w:val="000000"/>
                <w:sz w:val="22"/>
                <w:szCs w:val="22"/>
              </w:rPr>
            </w:pPr>
            <w:r w:rsidRPr="00662A0D">
              <w:rPr>
                <w:rFonts w:ascii="Calibri" w:hAnsi="Calibri" w:cs="Calibri"/>
                <w:color w:val="000000"/>
                <w:sz w:val="22"/>
                <w:szCs w:val="22"/>
              </w:rPr>
              <w:t xml:space="preserve">. </w:t>
            </w:r>
            <w:r w:rsidR="009F0935" w:rsidRPr="00662A0D">
              <w:rPr>
                <w:rFonts w:ascii="Calibri" w:hAnsi="Calibri" w:cs="Calibri"/>
                <w:color w:val="000000"/>
                <w:sz w:val="22"/>
                <w:szCs w:val="22"/>
              </w:rPr>
              <w:t>Establecimiento de</w:t>
            </w:r>
            <w:r w:rsidRPr="00662A0D">
              <w:rPr>
                <w:rFonts w:ascii="Calibri" w:hAnsi="Calibri" w:cs="Calibri"/>
                <w:color w:val="000000"/>
                <w:sz w:val="22"/>
                <w:szCs w:val="22"/>
              </w:rPr>
              <w:t xml:space="preserve"> las condiciones de accesibilidad de los micros de larga distancia</w:t>
            </w:r>
            <w:r w:rsidR="009F0935" w:rsidRPr="00662A0D">
              <w:rPr>
                <w:rFonts w:ascii="Calibri" w:hAnsi="Calibri" w:cs="Calibri"/>
                <w:color w:val="000000"/>
                <w:sz w:val="22"/>
                <w:szCs w:val="22"/>
              </w:rPr>
              <w:t xml:space="preserve"> (Resolución Nº 91/2018)</w:t>
            </w:r>
            <w:r w:rsidRPr="00662A0D">
              <w:rPr>
                <w:rFonts w:ascii="Calibri" w:hAnsi="Calibri" w:cs="Calibri"/>
                <w:color w:val="000000"/>
                <w:sz w:val="22"/>
                <w:szCs w:val="22"/>
              </w:rPr>
              <w:t>.</w:t>
            </w:r>
          </w:p>
          <w:p w14:paraId="23AC2536" w14:textId="77777777" w:rsidR="004B28B1" w:rsidRPr="00662A0D" w:rsidRDefault="004B28B1" w:rsidP="009D4679">
            <w:pPr>
              <w:pStyle w:val="NormalWeb"/>
              <w:spacing w:before="0" w:beforeAutospacing="0" w:after="200" w:afterAutospacing="0"/>
              <w:jc w:val="both"/>
              <w:rPr>
                <w:rFonts w:ascii="Calibri" w:hAnsi="Calibri" w:cs="Calibri"/>
              </w:rPr>
            </w:pPr>
            <w:r w:rsidRPr="00662A0D">
              <w:rPr>
                <w:rFonts w:ascii="Calibri" w:hAnsi="Calibri" w:cs="Calibri"/>
                <w:i/>
                <w:color w:val="000000"/>
                <w:sz w:val="22"/>
                <w:szCs w:val="22"/>
              </w:rPr>
              <w:t xml:space="preserve">. </w:t>
            </w:r>
            <w:r w:rsidRPr="00662A0D">
              <w:rPr>
                <w:rFonts w:ascii="Calibri" w:hAnsi="Calibri" w:cs="Calibri"/>
                <w:color w:val="000000"/>
                <w:sz w:val="22"/>
                <w:szCs w:val="22"/>
              </w:rPr>
              <w:t xml:space="preserve">Pase libre en peajes para personas con discapacidad. Las personas con discapacidad pueden obtener la credencial de pase libre para circular por toda la red vial nacional sin pagar peajes. (Resolución 5/2015 </w:t>
            </w:r>
            <w:r w:rsidR="009F0935" w:rsidRPr="00662A0D">
              <w:rPr>
                <w:rFonts w:ascii="Calibri" w:hAnsi="Calibri" w:cs="Calibri"/>
                <w:color w:val="000000"/>
                <w:sz w:val="22"/>
                <w:szCs w:val="22"/>
              </w:rPr>
              <w:t>Órgano de Control de Concesiones Viales</w:t>
            </w:r>
            <w:r w:rsidRPr="00662A0D">
              <w:rPr>
                <w:rFonts w:ascii="Calibri" w:hAnsi="Calibri" w:cs="Calibri"/>
                <w:color w:val="000000"/>
                <w:sz w:val="22"/>
                <w:szCs w:val="22"/>
              </w:rPr>
              <w:t>)</w:t>
            </w:r>
          </w:p>
          <w:p w14:paraId="1E1C4F21" w14:textId="77777777" w:rsidR="009D4679" w:rsidRPr="00662A0D" w:rsidRDefault="009D4679" w:rsidP="009D4679">
            <w:pPr>
              <w:pStyle w:val="NormalWeb"/>
              <w:spacing w:before="0" w:beforeAutospacing="0" w:after="200" w:afterAutospacing="0"/>
              <w:jc w:val="both"/>
              <w:rPr>
                <w:rFonts w:ascii="Calibri" w:hAnsi="Calibri" w:cs="Calibri"/>
              </w:rPr>
            </w:pPr>
            <w:r w:rsidRPr="00662A0D">
              <w:rPr>
                <w:rFonts w:ascii="Calibri" w:hAnsi="Calibri" w:cs="Calibri"/>
                <w:color w:val="000000"/>
                <w:sz w:val="22"/>
                <w:szCs w:val="22"/>
              </w:rPr>
              <w:t>. Servicio de reserva de pasajes gratuitos on line (Resoluciones Nº 430/2016 y 428/2017). La CNRT puso en práctica el Sistema de Gestión de Reservas de Pasajes Gratuitos, mediante el cual las personas con discapacidad pueden acceder a la reserva de los pasajes de manera on-line.</w:t>
            </w:r>
          </w:p>
          <w:p w14:paraId="3F14558B" w14:textId="77777777" w:rsidR="009D4679" w:rsidRPr="00662A0D" w:rsidRDefault="009D4679" w:rsidP="009D4679">
            <w:pPr>
              <w:pStyle w:val="NormalWeb"/>
              <w:spacing w:before="0" w:beforeAutospacing="0" w:after="200" w:afterAutospacing="0"/>
              <w:jc w:val="both"/>
              <w:rPr>
                <w:rFonts w:ascii="Calibri" w:hAnsi="Calibri" w:cs="Calibri"/>
                <w:color w:val="000000"/>
                <w:sz w:val="22"/>
                <w:szCs w:val="22"/>
              </w:rPr>
            </w:pPr>
            <w:r w:rsidRPr="00662A0D">
              <w:rPr>
                <w:rFonts w:ascii="Calibri" w:hAnsi="Calibri" w:cs="Calibri"/>
                <w:color w:val="000000"/>
                <w:sz w:val="22"/>
                <w:szCs w:val="22"/>
              </w:rPr>
              <w:t xml:space="preserve">. Ajustes razonables realizados para garantizar accesibilidad: </w:t>
            </w:r>
          </w:p>
          <w:p w14:paraId="0A2283F3" w14:textId="77777777" w:rsidR="009D4679" w:rsidRPr="00662A0D" w:rsidRDefault="009D4679" w:rsidP="009D4679">
            <w:pPr>
              <w:pStyle w:val="NormalWeb"/>
              <w:spacing w:before="0" w:beforeAutospacing="0" w:after="200" w:afterAutospacing="0"/>
              <w:jc w:val="both"/>
              <w:rPr>
                <w:rFonts w:ascii="Calibri" w:hAnsi="Calibri" w:cs="Calibri"/>
              </w:rPr>
            </w:pPr>
            <w:r w:rsidRPr="00662A0D">
              <w:rPr>
                <w:rFonts w:ascii="Calibri" w:hAnsi="Calibri" w:cs="Calibri"/>
                <w:color w:val="000000"/>
                <w:sz w:val="22"/>
                <w:szCs w:val="22"/>
              </w:rPr>
              <w:t>. Los transportes ferroviario público urbano e interurbano de las Líneas Urquiza y Belgrano Norte, se acondicionaron los accesos a los andenes, provisión e instalación de apoyos isquiáticos, adecuación señalización háptica, incorporación de un medio mecánico de elevación para personas con movilidad reducida y se llevará a cabo la ampliación y reacondicionamiento de escaleras.</w:t>
            </w:r>
          </w:p>
          <w:p w14:paraId="692CBB92" w14:textId="77777777" w:rsidR="009D4679" w:rsidRPr="00662A0D" w:rsidRDefault="009D4679" w:rsidP="009D4679">
            <w:pPr>
              <w:pStyle w:val="NormalWeb"/>
              <w:spacing w:before="0" w:beforeAutospacing="0" w:after="200" w:afterAutospacing="0"/>
              <w:jc w:val="both"/>
              <w:rPr>
                <w:rFonts w:ascii="Calibri" w:hAnsi="Calibri" w:cs="Calibri"/>
              </w:rPr>
            </w:pPr>
            <w:r w:rsidRPr="00662A0D">
              <w:rPr>
                <w:rFonts w:ascii="Calibri" w:hAnsi="Calibri" w:cs="Calibri"/>
                <w:color w:val="000000"/>
                <w:sz w:val="22"/>
                <w:szCs w:val="22"/>
              </w:rPr>
              <w:t xml:space="preserve">. </w:t>
            </w:r>
            <w:r w:rsidR="00F21BD9" w:rsidRPr="00662A0D">
              <w:rPr>
                <w:rFonts w:ascii="Calibri" w:hAnsi="Calibri" w:cs="Calibri"/>
                <w:color w:val="000000"/>
                <w:sz w:val="22"/>
                <w:szCs w:val="22"/>
              </w:rPr>
              <w:t>Se previó la utilización de</w:t>
            </w:r>
            <w:r w:rsidRPr="00662A0D">
              <w:rPr>
                <w:rFonts w:ascii="Calibri" w:hAnsi="Calibri" w:cs="Calibri"/>
                <w:color w:val="000000"/>
                <w:sz w:val="22"/>
                <w:szCs w:val="22"/>
              </w:rPr>
              <w:t xml:space="preserve"> señalética en Braille en los pasamanos de la escalera principal de la estación </w:t>
            </w:r>
            <w:r w:rsidR="00F21BD9" w:rsidRPr="00662A0D">
              <w:rPr>
                <w:rFonts w:ascii="Calibri" w:hAnsi="Calibri" w:cs="Calibri"/>
                <w:color w:val="000000"/>
                <w:sz w:val="22"/>
                <w:szCs w:val="22"/>
              </w:rPr>
              <w:t xml:space="preserve">de trenes </w:t>
            </w:r>
            <w:r w:rsidRPr="00662A0D">
              <w:rPr>
                <w:rFonts w:ascii="Calibri" w:hAnsi="Calibri" w:cs="Calibri"/>
                <w:color w:val="000000"/>
                <w:sz w:val="22"/>
                <w:szCs w:val="22"/>
              </w:rPr>
              <w:t xml:space="preserve">en principio y fin del tramo, </w:t>
            </w:r>
            <w:r w:rsidR="00F21BD9" w:rsidRPr="00662A0D">
              <w:rPr>
                <w:rFonts w:ascii="Calibri" w:hAnsi="Calibri" w:cs="Calibri"/>
                <w:color w:val="000000"/>
                <w:sz w:val="22"/>
                <w:szCs w:val="22"/>
              </w:rPr>
              <w:t>la</w:t>
            </w:r>
            <w:r w:rsidRPr="00662A0D">
              <w:rPr>
                <w:rFonts w:ascii="Calibri" w:hAnsi="Calibri" w:cs="Calibri"/>
                <w:color w:val="000000"/>
                <w:sz w:val="22"/>
                <w:szCs w:val="22"/>
              </w:rPr>
              <w:t xml:space="preserve"> adecuación de sanitarios para personas con discapacidad. Y se establecerá señalización para personas con discapacidad visual en espacios urbanos y en edificios con acceso de público. Señalización en solados y planos hápticos.</w:t>
            </w:r>
          </w:p>
          <w:p w14:paraId="7424B603" w14:textId="77777777" w:rsidR="009D4679" w:rsidRPr="00662A0D" w:rsidRDefault="009D4679" w:rsidP="009D4679">
            <w:pPr>
              <w:pStyle w:val="NormalWeb"/>
              <w:spacing w:before="0" w:beforeAutospacing="0" w:after="200" w:afterAutospacing="0"/>
              <w:jc w:val="both"/>
              <w:rPr>
                <w:rFonts w:ascii="Calibri" w:hAnsi="Calibri" w:cs="Calibri"/>
                <w:color w:val="000000"/>
                <w:sz w:val="22"/>
                <w:szCs w:val="22"/>
              </w:rPr>
            </w:pPr>
            <w:r w:rsidRPr="00662A0D">
              <w:rPr>
                <w:rFonts w:ascii="Calibri" w:hAnsi="Calibri" w:cs="Calibri"/>
                <w:color w:val="000000"/>
                <w:sz w:val="22"/>
                <w:szCs w:val="22"/>
              </w:rPr>
              <w:t xml:space="preserve">. La Dirección Nacional de Transporte Automotor de Pasajeros y la Comisión Nacional de Tránsito y de la Seguridad Vial, dependientes de la Subsecretaría de Transporte Automotor </w:t>
            </w:r>
            <w:r w:rsidR="0003461C">
              <w:rPr>
                <w:rFonts w:ascii="Calibri" w:hAnsi="Calibri" w:cs="Calibri"/>
                <w:color w:val="000000"/>
                <w:sz w:val="22"/>
                <w:szCs w:val="22"/>
              </w:rPr>
              <w:t>desarrolló un</w:t>
            </w:r>
            <w:r w:rsidRPr="00662A0D">
              <w:rPr>
                <w:rFonts w:ascii="Calibri" w:hAnsi="Calibri" w:cs="Calibri"/>
                <w:color w:val="000000"/>
                <w:sz w:val="22"/>
                <w:szCs w:val="22"/>
              </w:rPr>
              <w:t xml:space="preserve"> proyecto, por el cual se reglamenta la construcción de micros doble piso, a fin que los mismos sean accesibles para personas con comunicación y movilidad reducida, en especial usuarios en sillas de ruedas. Además considera la numeración de los asientos en Braille, un botón llamador y algunas otras cuestiones reglamentarias que facilitaran el transporte de personas en sillas de ruedas en los buses de larga distancia.</w:t>
            </w:r>
          </w:p>
          <w:p w14:paraId="3F679976" w14:textId="77777777" w:rsidR="009D4679" w:rsidRPr="00662A0D" w:rsidRDefault="007736BC" w:rsidP="009D4679">
            <w:pPr>
              <w:pStyle w:val="NormalWeb"/>
              <w:jc w:val="both"/>
              <w:rPr>
                <w:rFonts w:ascii="Calibri" w:hAnsi="Calibri" w:cs="Calibri"/>
                <w:sz w:val="22"/>
                <w:szCs w:val="22"/>
              </w:rPr>
            </w:pPr>
            <w:r w:rsidRPr="00662A0D">
              <w:rPr>
                <w:rFonts w:ascii="Calibri" w:hAnsi="Calibri" w:cs="Calibri"/>
                <w:sz w:val="22"/>
                <w:szCs w:val="22"/>
              </w:rPr>
              <w:t xml:space="preserve">. </w:t>
            </w:r>
            <w:r w:rsidR="009D4679" w:rsidRPr="00662A0D">
              <w:rPr>
                <w:rFonts w:ascii="Calibri" w:hAnsi="Calibri" w:cs="Calibri"/>
                <w:sz w:val="22"/>
                <w:szCs w:val="22"/>
              </w:rPr>
              <w:t>La Resolución 76/2019 del Ministerio de Transporte, Secretaría de Gestión de Transporte establece que para el 1º de julio del 2020, todos los micros incorporados 0 Km deben ser accesibles para personas con discapacidad.</w:t>
            </w:r>
          </w:p>
          <w:p w14:paraId="04770DD3" w14:textId="77777777" w:rsidR="009D4679" w:rsidRPr="00662A0D" w:rsidRDefault="009D4679" w:rsidP="009D4679">
            <w:pPr>
              <w:pStyle w:val="NormalWeb"/>
              <w:spacing w:before="0" w:beforeAutospacing="0" w:after="200" w:afterAutospacing="0"/>
              <w:jc w:val="both"/>
              <w:rPr>
                <w:rFonts w:ascii="Calibri" w:hAnsi="Calibri" w:cs="Calibri"/>
              </w:rPr>
            </w:pPr>
            <w:r w:rsidRPr="00662A0D">
              <w:rPr>
                <w:rFonts w:ascii="Calibri" w:hAnsi="Calibri" w:cs="Calibri"/>
                <w:color w:val="000000"/>
                <w:sz w:val="22"/>
                <w:szCs w:val="22"/>
              </w:rPr>
              <w:t>.Todas las unidades de transporte urbano y suburbano de jurisdicción nacional que circulan en el Área Metropolitana de Buenos Aires, son carrozadas con piso bajo y con espacio reservado para sillas de ruedas.</w:t>
            </w:r>
          </w:p>
          <w:p w14:paraId="665A15D7" w14:textId="77777777" w:rsidR="00807B37" w:rsidRPr="00622F28" w:rsidRDefault="009D4679" w:rsidP="00622F28">
            <w:pPr>
              <w:pStyle w:val="NormalWeb"/>
              <w:spacing w:before="0" w:beforeAutospacing="0" w:after="200" w:afterAutospacing="0"/>
              <w:rPr>
                <w:rFonts w:ascii="Calibri" w:hAnsi="Calibri" w:cs="Calibri"/>
              </w:rPr>
            </w:pPr>
            <w:r w:rsidRPr="00662A0D">
              <w:rPr>
                <w:rFonts w:ascii="Calibri" w:hAnsi="Calibri" w:cs="Calibri"/>
                <w:color w:val="000000"/>
                <w:sz w:val="22"/>
                <w:szCs w:val="22"/>
              </w:rPr>
              <w:t>. Desde el Ministerio de Turismo (MTUR) se estableció un Programa de Inclusión y Bienestar laboral par</w:t>
            </w:r>
            <w:r w:rsidR="00622F28">
              <w:rPr>
                <w:rFonts w:ascii="Calibri" w:hAnsi="Calibri" w:cs="Calibri"/>
                <w:color w:val="000000"/>
                <w:sz w:val="22"/>
                <w:szCs w:val="22"/>
              </w:rPr>
              <w:t>a las Personas con Discapacidad</w:t>
            </w:r>
          </w:p>
          <w:p w14:paraId="2904D02B" w14:textId="77777777" w:rsidR="00807B37" w:rsidRPr="00662A0D" w:rsidRDefault="00807B37" w:rsidP="00A03F57">
            <w:pPr>
              <w:jc w:val="both"/>
              <w:rPr>
                <w:rFonts w:eastAsia="Times New Roman" w:cs="Calibri"/>
                <w:b/>
                <w:lang w:val="es-VE"/>
              </w:rPr>
            </w:pPr>
          </w:p>
        </w:tc>
      </w:tr>
    </w:tbl>
    <w:p w14:paraId="3E75083E" w14:textId="77777777" w:rsidR="00807B37" w:rsidRPr="00662A0D" w:rsidRDefault="00807B37" w:rsidP="00807B37">
      <w:pPr>
        <w:ind w:left="-720"/>
        <w:jc w:val="center"/>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5003DE1E" w14:textId="77777777" w:rsidTr="00A03F57">
        <w:tc>
          <w:tcPr>
            <w:tcW w:w="9900" w:type="dxa"/>
            <w:shd w:val="clear" w:color="auto" w:fill="E7E6E6"/>
            <w:tcMar>
              <w:left w:w="108" w:type="dxa"/>
            </w:tcMar>
          </w:tcPr>
          <w:p w14:paraId="2AC9F968" w14:textId="77777777" w:rsidR="00807B37" w:rsidRPr="00662A0D" w:rsidRDefault="00807B37" w:rsidP="00A03F57">
            <w:pPr>
              <w:ind w:left="252"/>
              <w:jc w:val="both"/>
              <w:rPr>
                <w:rFonts w:eastAsia="Times New Roman" w:cs="Calibri"/>
                <w:b/>
                <w:lang w:val="es-CO"/>
              </w:rPr>
            </w:pPr>
          </w:p>
          <w:p w14:paraId="2171DE2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Accesibilidad 2.2: </w:t>
            </w:r>
            <w:r w:rsidRPr="00662A0D">
              <w:rPr>
                <w:rFonts w:eastAsia="Times New Roman" w:cs="Calibri"/>
                <w:lang w:val="es-CO"/>
              </w:rPr>
              <w:t xml:space="preserve">Buenas prácticas en </w:t>
            </w:r>
            <w:r w:rsidRPr="00662A0D">
              <w:rPr>
                <w:rFonts w:eastAsia="Times New Roman" w:cs="Calibri"/>
                <w:u w:val="single"/>
                <w:lang w:val="es-CO"/>
              </w:rPr>
              <w:t>zona rural y urbana</w:t>
            </w:r>
            <w:r w:rsidRPr="00662A0D">
              <w:rPr>
                <w:rFonts w:eastAsia="Times New Roman" w:cs="Calibri"/>
                <w:lang w:val="es-CO"/>
              </w:rPr>
              <w:t xml:space="preserve"> relacionadas a capacitación para la prestación del servicio de transporte accesible a nivel nacional, regional y local.</w:t>
            </w:r>
          </w:p>
          <w:p w14:paraId="2865448F" w14:textId="77777777" w:rsidR="00807B37" w:rsidRPr="00662A0D" w:rsidRDefault="00807B37" w:rsidP="00A03F57">
            <w:pPr>
              <w:jc w:val="both"/>
              <w:rPr>
                <w:rFonts w:eastAsia="Times New Roman" w:cs="Calibri"/>
                <w:b/>
                <w:lang w:val="es-CO"/>
              </w:rPr>
            </w:pPr>
          </w:p>
        </w:tc>
      </w:tr>
      <w:tr w:rsidR="00807B37" w:rsidRPr="00662A0D" w14:paraId="48BDEA0C" w14:textId="77777777" w:rsidTr="00A03F57">
        <w:tc>
          <w:tcPr>
            <w:tcW w:w="9900" w:type="dxa"/>
            <w:shd w:val="clear" w:color="auto" w:fill="auto"/>
            <w:tcMar>
              <w:left w:w="108" w:type="dxa"/>
            </w:tcMar>
          </w:tcPr>
          <w:p w14:paraId="3F6CF945" w14:textId="77777777" w:rsidR="00807B37" w:rsidRPr="00662A0D" w:rsidRDefault="00807B37" w:rsidP="00A03F57">
            <w:pPr>
              <w:ind w:left="252"/>
              <w:jc w:val="both"/>
              <w:rPr>
                <w:rFonts w:eastAsia="Times New Roman" w:cs="Calibri"/>
                <w:b/>
                <w:lang w:val="es-CO"/>
              </w:rPr>
            </w:pPr>
          </w:p>
          <w:p w14:paraId="52A393C6"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6868E63F"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Transporte público Terrestre</w:t>
            </w:r>
            <w:r w:rsidR="0003461C">
              <w:rPr>
                <w:rFonts w:ascii="Calibri" w:eastAsia="Times New Roman" w:hAnsi="Calibri" w:cs="Calibri"/>
                <w:sz w:val="22"/>
                <w:szCs w:val="22"/>
                <w:lang w:val="es-CO"/>
              </w:rPr>
              <w:t>. Sin información.</w:t>
            </w:r>
          </w:p>
          <w:p w14:paraId="1B55FE7E"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Transporte público Aéreo</w:t>
            </w:r>
          </w:p>
          <w:p w14:paraId="4D10E810"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Transporte público acuático: fluvial y marítimo</w:t>
            </w:r>
            <w:r w:rsidR="0003461C">
              <w:rPr>
                <w:rFonts w:ascii="Calibri" w:eastAsia="Times New Roman" w:hAnsi="Calibri" w:cs="Calibri"/>
                <w:sz w:val="22"/>
                <w:szCs w:val="22"/>
                <w:lang w:val="es-CO"/>
              </w:rPr>
              <w:t>. Sin información.</w:t>
            </w:r>
          </w:p>
          <w:p w14:paraId="1CA381CF"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D.  Activación de protocolos de servicio</w:t>
            </w:r>
          </w:p>
          <w:p w14:paraId="47B7AD6D"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E. Programas de formación impartidos en el tema</w:t>
            </w:r>
          </w:p>
          <w:p w14:paraId="6C851685" w14:textId="77777777" w:rsidR="00807B37" w:rsidRPr="00662A0D" w:rsidRDefault="00807B37" w:rsidP="00A03F57">
            <w:pPr>
              <w:pStyle w:val="ListParagraph"/>
              <w:ind w:left="0"/>
              <w:jc w:val="both"/>
              <w:rPr>
                <w:rFonts w:ascii="Calibri" w:eastAsia="Times New Roman" w:hAnsi="Calibri" w:cs="Calibri"/>
                <w:sz w:val="22"/>
                <w:szCs w:val="22"/>
                <w:lang w:val="es-CO"/>
              </w:rPr>
            </w:pPr>
          </w:p>
        </w:tc>
      </w:tr>
      <w:tr w:rsidR="00807B37" w:rsidRPr="00662A0D" w14:paraId="6488C782" w14:textId="77777777" w:rsidTr="00A03F57">
        <w:tc>
          <w:tcPr>
            <w:tcW w:w="9900" w:type="dxa"/>
            <w:shd w:val="clear" w:color="auto" w:fill="auto"/>
            <w:tcMar>
              <w:left w:w="108" w:type="dxa"/>
            </w:tcMar>
          </w:tcPr>
          <w:p w14:paraId="38C8A068" w14:textId="77777777" w:rsidR="00807B37" w:rsidRPr="00662A0D" w:rsidRDefault="00807B37" w:rsidP="00A03F57">
            <w:pPr>
              <w:jc w:val="both"/>
              <w:rPr>
                <w:rFonts w:eastAsia="Times New Roman" w:cs="Calibri"/>
                <w:b/>
                <w:lang w:val="es-CO"/>
              </w:rPr>
            </w:pPr>
          </w:p>
          <w:p w14:paraId="03BE8BA7" w14:textId="77777777" w:rsidR="00807B37" w:rsidRPr="00662A0D" w:rsidRDefault="00807B37" w:rsidP="0003461C">
            <w:pPr>
              <w:jc w:val="both"/>
              <w:rPr>
                <w:rFonts w:eastAsia="Times New Roman" w:cs="Calibri"/>
                <w:lang w:val="es-CO"/>
              </w:rPr>
            </w:pPr>
            <w:r w:rsidRPr="00662A0D">
              <w:rPr>
                <w:rFonts w:eastAsia="Times New Roman" w:cs="Calibri"/>
                <w:b/>
                <w:lang w:val="es-CO"/>
              </w:rPr>
              <w:t xml:space="preserve">Tipo de indicador/Descriptor: </w:t>
            </w:r>
            <w:r w:rsidR="0003461C">
              <w:rPr>
                <w:rFonts w:eastAsia="Times New Roman" w:cs="Calibri"/>
                <w:lang w:val="es-CO"/>
              </w:rPr>
              <w:t>Descriptivo</w:t>
            </w:r>
          </w:p>
          <w:p w14:paraId="40003F4A" w14:textId="77777777" w:rsidR="00807B37" w:rsidRPr="00662A0D" w:rsidRDefault="00807B37" w:rsidP="00A03F57">
            <w:pPr>
              <w:jc w:val="both"/>
              <w:rPr>
                <w:rFonts w:eastAsia="Times New Roman" w:cs="Calibri"/>
                <w:lang w:val="es-CO"/>
              </w:rPr>
            </w:pPr>
          </w:p>
        </w:tc>
      </w:tr>
      <w:tr w:rsidR="00807B37" w:rsidRPr="00662A0D" w14:paraId="0FB20D4F" w14:textId="77777777" w:rsidTr="00A03F57">
        <w:tc>
          <w:tcPr>
            <w:tcW w:w="9900" w:type="dxa"/>
            <w:shd w:val="clear" w:color="auto" w:fill="auto"/>
            <w:tcMar>
              <w:left w:w="108" w:type="dxa"/>
            </w:tcMar>
          </w:tcPr>
          <w:p w14:paraId="6E5AA6F5" w14:textId="77777777" w:rsidR="00807B37" w:rsidRPr="00662A0D" w:rsidRDefault="00807B37" w:rsidP="00A03F57">
            <w:pPr>
              <w:jc w:val="both"/>
              <w:rPr>
                <w:rFonts w:eastAsia="Times New Roman" w:cs="Calibri"/>
                <w:b/>
                <w:lang w:val="es-CO"/>
              </w:rPr>
            </w:pPr>
          </w:p>
          <w:p w14:paraId="26C3F1F4"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4625D550" w14:textId="77777777" w:rsidR="0003461C" w:rsidRPr="0003461C" w:rsidRDefault="0003461C" w:rsidP="0003461C">
            <w:pPr>
              <w:jc w:val="both"/>
              <w:rPr>
                <w:rFonts w:eastAsia="Times New Roman" w:cs="Calibri"/>
                <w:lang w:val="es-VE"/>
              </w:rPr>
            </w:pPr>
            <w:r w:rsidRPr="0003461C">
              <w:rPr>
                <w:rFonts w:eastAsia="Times New Roman" w:cs="Calibri"/>
                <w:lang w:val="es-VE"/>
              </w:rPr>
              <w:t>. En 2017 se conformó una mesa de trabajo entre la Agencia Nacional de Discapacidad y el Ministerio de Transporte para armonizar criterios de accesibilidad que sean aplicables en los distintos aeropuertos del país. Entre las metas se propuso adecuar la accesibilidad de 10 Aeropuertos internacionales para el 2019.</w:t>
            </w:r>
          </w:p>
          <w:p w14:paraId="34753654" w14:textId="77777777" w:rsidR="00807B37" w:rsidRPr="00662A0D" w:rsidRDefault="0003461C" w:rsidP="0003461C">
            <w:pPr>
              <w:jc w:val="both"/>
              <w:rPr>
                <w:rFonts w:eastAsia="Times New Roman" w:cs="Calibri"/>
                <w:b/>
                <w:lang w:val="es-VE"/>
              </w:rPr>
            </w:pPr>
            <w:r w:rsidRPr="0003461C">
              <w:rPr>
                <w:rFonts w:eastAsia="Times New Roman" w:cs="Calibri"/>
                <w:lang w:val="es-VE"/>
              </w:rPr>
              <w:t>Además se previeron encuentros para capacitación y la confección de un manual de buenas prácticas para las aerolíneas internacionales que operan en aeropuertos nacionales.</w:t>
            </w:r>
          </w:p>
        </w:tc>
      </w:tr>
    </w:tbl>
    <w:p w14:paraId="3CB54C8B" w14:textId="77777777" w:rsidR="00807B37" w:rsidRPr="00662A0D" w:rsidRDefault="00807B37" w:rsidP="00807B37">
      <w:pPr>
        <w:ind w:left="-720"/>
        <w:jc w:val="center"/>
        <w:rPr>
          <w:rFonts w:cs="Calibri"/>
          <w:b/>
          <w:lang w:val="es-ES"/>
        </w:rPr>
      </w:pPr>
    </w:p>
    <w:tbl>
      <w:tblPr>
        <w:tblW w:w="9900" w:type="dxa"/>
        <w:tblInd w:w="-882" w:type="dxa"/>
        <w:tblLook w:val="04A0" w:firstRow="1" w:lastRow="0" w:firstColumn="1" w:lastColumn="0" w:noHBand="0" w:noVBand="1"/>
      </w:tblPr>
      <w:tblGrid>
        <w:gridCol w:w="9900"/>
      </w:tblGrid>
      <w:tr w:rsidR="00807B37" w:rsidRPr="00662A0D" w14:paraId="0F006A90" w14:textId="77777777" w:rsidTr="00A03F57">
        <w:tc>
          <w:tcPr>
            <w:tcW w:w="9900" w:type="dxa"/>
            <w:shd w:val="clear" w:color="auto" w:fill="44546A"/>
            <w:tcMar>
              <w:left w:w="108" w:type="dxa"/>
            </w:tcMar>
          </w:tcPr>
          <w:p w14:paraId="124636DB" w14:textId="77777777" w:rsidR="00807B37" w:rsidRPr="00662A0D" w:rsidRDefault="00807B37" w:rsidP="00A03F57">
            <w:pPr>
              <w:jc w:val="center"/>
              <w:rPr>
                <w:rFonts w:eastAsia="Times New Roman" w:cs="Calibri"/>
                <w:lang w:val="es-CO"/>
              </w:rPr>
            </w:pPr>
          </w:p>
          <w:p w14:paraId="2AB3388A"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 xml:space="preserve">Meta 3 (Accesibilidad 3): </w:t>
            </w:r>
            <w:r w:rsidRPr="00662A0D">
              <w:rPr>
                <w:rFonts w:cs="Calibri"/>
                <w:color w:val="FFFFFF"/>
                <w:lang w:val="es-CO"/>
              </w:rPr>
              <w:t>Las personas con discapacidad acceden con autonomía y en igualdad de oportunidades a la comunicación e información, especialmente a los contenidos.</w:t>
            </w:r>
          </w:p>
          <w:p w14:paraId="388CDCD3" w14:textId="77777777" w:rsidR="00807B37" w:rsidRPr="00662A0D" w:rsidRDefault="00807B37" w:rsidP="00A03F57">
            <w:pPr>
              <w:jc w:val="center"/>
              <w:rPr>
                <w:rFonts w:eastAsia="Times New Roman" w:cs="Calibri"/>
                <w:lang w:val="es-CO"/>
              </w:rPr>
            </w:pPr>
          </w:p>
        </w:tc>
      </w:tr>
    </w:tbl>
    <w:p w14:paraId="1E04DCF9" w14:textId="77777777" w:rsidR="00807B37" w:rsidRPr="00662A0D" w:rsidRDefault="00807B37" w:rsidP="00807B37">
      <w:pPr>
        <w:ind w:left="-720"/>
        <w:jc w:val="center"/>
        <w:rPr>
          <w:rFonts w:cs="Calibri"/>
          <w:b/>
          <w:lang w:val="es-CO"/>
        </w:rPr>
      </w:pPr>
    </w:p>
    <w:p w14:paraId="3B9DFAF3" w14:textId="77777777" w:rsidR="00807B37" w:rsidRPr="00662A0D" w:rsidRDefault="00807B37" w:rsidP="00807B37">
      <w:pPr>
        <w:ind w:left="-720"/>
        <w:jc w:val="center"/>
        <w:rPr>
          <w:rFonts w:cs="Calibri"/>
          <w:b/>
          <w:lang w:val="es-VE"/>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038A0511" w14:textId="77777777" w:rsidTr="00A03F57">
        <w:tc>
          <w:tcPr>
            <w:tcW w:w="9900" w:type="dxa"/>
            <w:shd w:val="clear" w:color="auto" w:fill="E7E6E6"/>
            <w:tcMar>
              <w:left w:w="108" w:type="dxa"/>
            </w:tcMar>
          </w:tcPr>
          <w:p w14:paraId="36B1027C" w14:textId="77777777" w:rsidR="00807B37" w:rsidRPr="00662A0D" w:rsidRDefault="00807B37" w:rsidP="00A03F57">
            <w:pPr>
              <w:ind w:left="252"/>
              <w:jc w:val="both"/>
              <w:rPr>
                <w:rFonts w:eastAsia="Times New Roman" w:cs="Calibri"/>
                <w:b/>
                <w:lang w:val="es-CO"/>
              </w:rPr>
            </w:pPr>
          </w:p>
          <w:p w14:paraId="3FB93074"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Accesibilidad 3.1: </w:t>
            </w:r>
            <w:r w:rsidRPr="00662A0D">
              <w:rPr>
                <w:rFonts w:cs="Calibri"/>
                <w:lang w:val="es-CO"/>
              </w:rPr>
              <w:t>Medidas adoptadas para posibilitar el acceso en igualdad de oportunidades, a la comunicación e información, incluyendo también a los medios de comunicación/transmisión de información.</w:t>
            </w:r>
          </w:p>
          <w:p w14:paraId="3E84B113" w14:textId="77777777" w:rsidR="00807B37" w:rsidRPr="00662A0D" w:rsidRDefault="00807B37" w:rsidP="00A03F57">
            <w:pPr>
              <w:jc w:val="both"/>
              <w:rPr>
                <w:rFonts w:eastAsia="Times New Roman" w:cs="Calibri"/>
                <w:b/>
                <w:lang w:val="es-CO"/>
              </w:rPr>
            </w:pPr>
          </w:p>
        </w:tc>
      </w:tr>
      <w:tr w:rsidR="00807B37" w:rsidRPr="00662A0D" w14:paraId="216DCE43" w14:textId="77777777" w:rsidTr="00A03F57">
        <w:tc>
          <w:tcPr>
            <w:tcW w:w="9900" w:type="dxa"/>
            <w:shd w:val="clear" w:color="auto" w:fill="auto"/>
            <w:tcMar>
              <w:left w:w="108" w:type="dxa"/>
            </w:tcMar>
          </w:tcPr>
          <w:p w14:paraId="60F10483" w14:textId="77777777" w:rsidR="00807B37" w:rsidRPr="00662A0D" w:rsidRDefault="00807B37" w:rsidP="00A03F57">
            <w:pPr>
              <w:ind w:left="252"/>
              <w:jc w:val="both"/>
              <w:rPr>
                <w:rFonts w:eastAsia="Times New Roman" w:cs="Calibri"/>
                <w:b/>
                <w:lang w:val="es-CO"/>
              </w:rPr>
            </w:pPr>
          </w:p>
          <w:p w14:paraId="1946FD4B"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536FE8B5" w14:textId="77777777" w:rsidR="00807B37" w:rsidRPr="00662A0D" w:rsidRDefault="00807B37" w:rsidP="00A03F57">
            <w:pPr>
              <w:jc w:val="both"/>
              <w:rPr>
                <w:rFonts w:cs="Calibri"/>
                <w:lang w:val="es-CO"/>
              </w:rPr>
            </w:pPr>
            <w:r w:rsidRPr="00662A0D">
              <w:rPr>
                <w:rFonts w:eastAsia="Times New Roman" w:cs="Calibri"/>
                <w:lang w:val="es-CO"/>
              </w:rPr>
              <w:t xml:space="preserve">A. </w:t>
            </w:r>
            <w:r w:rsidRPr="00662A0D">
              <w:rPr>
                <w:rFonts w:cs="Calibri"/>
                <w:lang w:val="es-CO"/>
              </w:rPr>
              <w:t>Medidas normativas</w:t>
            </w:r>
          </w:p>
          <w:p w14:paraId="073F4604"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hAnsi="Calibri" w:cs="Calibri"/>
                <w:sz w:val="22"/>
                <w:szCs w:val="22"/>
                <w:lang w:val="es-CO"/>
              </w:rPr>
              <w:t>B. Acceso a las telecomunicaciones, especialmente en casos de emergencia (por ejemplo si la línea de emergencia es accesible).</w:t>
            </w:r>
          </w:p>
        </w:tc>
      </w:tr>
      <w:tr w:rsidR="00807B37" w:rsidRPr="00662A0D" w14:paraId="446EA690" w14:textId="77777777" w:rsidTr="00A03F57">
        <w:tc>
          <w:tcPr>
            <w:tcW w:w="9900" w:type="dxa"/>
            <w:shd w:val="clear" w:color="auto" w:fill="auto"/>
            <w:tcMar>
              <w:left w:w="108" w:type="dxa"/>
            </w:tcMar>
          </w:tcPr>
          <w:p w14:paraId="0C8EACC5" w14:textId="77777777" w:rsidR="00807B37" w:rsidRPr="00662A0D" w:rsidRDefault="00807B37" w:rsidP="00A03F57">
            <w:pPr>
              <w:jc w:val="both"/>
              <w:rPr>
                <w:rFonts w:eastAsia="Times New Roman" w:cs="Calibri"/>
                <w:b/>
                <w:lang w:val="es-CO"/>
              </w:rPr>
            </w:pPr>
          </w:p>
          <w:p w14:paraId="5886BF88"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007736BC" w:rsidRPr="00662A0D">
              <w:rPr>
                <w:rFonts w:eastAsia="Times New Roman" w:cs="Calibri"/>
                <w:lang w:val="es-CO"/>
              </w:rPr>
              <w:t>Descriptivo</w:t>
            </w:r>
          </w:p>
        </w:tc>
      </w:tr>
      <w:tr w:rsidR="00807B37" w:rsidRPr="00662A0D" w14:paraId="1127E919" w14:textId="77777777" w:rsidTr="00A03F57">
        <w:tc>
          <w:tcPr>
            <w:tcW w:w="9900" w:type="dxa"/>
            <w:shd w:val="clear" w:color="auto" w:fill="auto"/>
            <w:tcMar>
              <w:left w:w="108" w:type="dxa"/>
            </w:tcMar>
          </w:tcPr>
          <w:p w14:paraId="63F8BA34" w14:textId="77777777" w:rsidR="00807B37" w:rsidRPr="00662A0D" w:rsidRDefault="00807B37" w:rsidP="00A03F57">
            <w:pPr>
              <w:jc w:val="both"/>
              <w:rPr>
                <w:rFonts w:eastAsia="Times New Roman" w:cs="Calibri"/>
                <w:b/>
                <w:lang w:val="es-CO"/>
              </w:rPr>
            </w:pPr>
          </w:p>
          <w:p w14:paraId="580C3933"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67FB5156" w14:textId="77777777" w:rsidR="007736BC" w:rsidRPr="00662A0D" w:rsidRDefault="007736BC" w:rsidP="007736BC">
            <w:pPr>
              <w:jc w:val="both"/>
              <w:rPr>
                <w:rFonts w:eastAsia="Times New Roman" w:cs="Calibri"/>
                <w:lang w:val="es-VE"/>
              </w:rPr>
            </w:pPr>
            <w:r w:rsidRPr="00662A0D">
              <w:rPr>
                <w:rFonts w:eastAsia="Times New Roman" w:cs="Calibri"/>
                <w:lang w:val="es-VE"/>
              </w:rPr>
              <w:t>A. Medidas normativas.</w:t>
            </w:r>
          </w:p>
          <w:p w14:paraId="2F6C3B17" w14:textId="77777777" w:rsidR="007736BC" w:rsidRPr="00662A0D" w:rsidRDefault="007736BC" w:rsidP="007736BC">
            <w:pPr>
              <w:jc w:val="both"/>
              <w:rPr>
                <w:rFonts w:cs="Calibri"/>
                <w:u w:val="single"/>
              </w:rPr>
            </w:pPr>
            <w:r w:rsidRPr="00662A0D">
              <w:rPr>
                <w:rFonts w:cs="Calibri"/>
              </w:rPr>
              <w:t xml:space="preserve">. Ley Nº 26.653.Acceso a la información Pública. Accesibilidad de la Información en las Páginas Web. </w:t>
            </w:r>
          </w:p>
          <w:p w14:paraId="6623BBF1" w14:textId="77777777" w:rsidR="007736BC" w:rsidRPr="00662A0D" w:rsidRDefault="007736BC" w:rsidP="007736BC">
            <w:pPr>
              <w:jc w:val="both"/>
              <w:rPr>
                <w:rFonts w:cs="Calibri"/>
              </w:rPr>
            </w:pPr>
            <w:r w:rsidRPr="00662A0D">
              <w:rPr>
                <w:rFonts w:cs="Calibri"/>
              </w:rPr>
              <w:t>El Estado nacional, sus organismos descentralizados o autárquicos, los entes públicos no estatales, las empresas del Estado y las empresas privadas concesionarias de servicios públicos, empresas prestadoras o contratistas de bienes y servicios, deberán respetar en los diseños de sus páginas Web las normas y requisitos sobre accesibilidad de la información que faciliten el acceso a sus contenidos, a todas las personas con discapacidad.</w:t>
            </w:r>
          </w:p>
          <w:p w14:paraId="03EDFD8C" w14:textId="77777777" w:rsidR="007736BC" w:rsidRPr="00662A0D" w:rsidRDefault="007736BC" w:rsidP="007736BC">
            <w:pPr>
              <w:jc w:val="both"/>
              <w:rPr>
                <w:rFonts w:cs="Calibri"/>
              </w:rPr>
            </w:pPr>
            <w:r w:rsidRPr="00662A0D">
              <w:rPr>
                <w:rFonts w:cs="Calibri"/>
              </w:rPr>
              <w:t>.Ley Nacional  26.522 regulatoria de los Servicios de Comunicación Audiovisual. Accesibilidad. Las emisiones de televisión abierta, la señal local de producción propia en los sistemas por suscripción y los programas informativos, educativos, culturales y de interés general de producción nacional, deben incorporar medios de comunicación visual adicional en el que se utilice subtitulado oculto (closed caption), lenguaje de señas y audio descripción, para la recepción por personas con discapacidades sensoriales, adultos mayores y otras personas que puedan tener dificultades para acc</w:t>
            </w:r>
            <w:r w:rsidR="00236290">
              <w:rPr>
                <w:rFonts w:cs="Calibri"/>
              </w:rPr>
              <w:t>eder a los contenidos. (Art.</w:t>
            </w:r>
            <w:r w:rsidRPr="00662A0D">
              <w:rPr>
                <w:rFonts w:cs="Calibri"/>
              </w:rPr>
              <w:t xml:space="preserve"> 66)</w:t>
            </w:r>
          </w:p>
          <w:p w14:paraId="5C249409" w14:textId="77777777" w:rsidR="007736BC" w:rsidRPr="00662A0D" w:rsidRDefault="007736BC" w:rsidP="007736BC">
            <w:pPr>
              <w:jc w:val="both"/>
              <w:rPr>
                <w:rFonts w:cs="Calibri"/>
              </w:rPr>
            </w:pPr>
            <w:r w:rsidRPr="00662A0D">
              <w:rPr>
                <w:rFonts w:cs="Calibri"/>
              </w:rPr>
              <w:t>. Ley Nº 672 de la Ciudad Autónoma de Buenos Aires</w:t>
            </w:r>
            <w:r w:rsidRPr="00662A0D">
              <w:rPr>
                <w:rFonts w:cs="Calibri"/>
                <w:i/>
              </w:rPr>
              <w:t>.</w:t>
            </w:r>
            <w:r w:rsidRPr="00662A0D">
              <w:rPr>
                <w:rFonts w:cs="Calibri"/>
              </w:rPr>
              <w:t xml:space="preserve"> Reconocimiento oficial del Lenguaje e interpretación de señas como lengua.</w:t>
            </w:r>
          </w:p>
          <w:p w14:paraId="0250159C" w14:textId="77777777" w:rsidR="007736BC" w:rsidRPr="00662A0D" w:rsidRDefault="007736BC" w:rsidP="007736BC">
            <w:pPr>
              <w:jc w:val="both"/>
              <w:rPr>
                <w:rFonts w:cs="Calibri"/>
              </w:rPr>
            </w:pPr>
            <w:r w:rsidRPr="00662A0D">
              <w:rPr>
                <w:rFonts w:cs="Calibri"/>
              </w:rPr>
              <w:t xml:space="preserve">. Edición de textos de información jurídica en lectura fácil. La Dirección Nacional del Sistema Argentino de Información Jurídica (SAIJ) elaboró, a través de su sello editorial ‘Ediciones SAIJ’, el proyecto orientado por el propósito de desarrollar un proceso de mejora respecto a la accesibilidad de sus productos y servicios.  </w:t>
            </w:r>
          </w:p>
          <w:p w14:paraId="5559AA35" w14:textId="77777777" w:rsidR="007736BC" w:rsidRPr="00662A0D" w:rsidRDefault="007736BC" w:rsidP="007736BC">
            <w:pPr>
              <w:jc w:val="both"/>
              <w:rPr>
                <w:rFonts w:cs="Calibri"/>
              </w:rPr>
            </w:pPr>
            <w:r w:rsidRPr="00662A0D">
              <w:rPr>
                <w:rFonts w:cs="Calibri"/>
              </w:rPr>
              <w:t xml:space="preserve">Se previó conjuntamente con la Agencia Nacional de Discapacidad la organización e implementación de actividades de validación de contenidos jurídicos adaptados a lectura fácil, para personas que presentan limitaciones en los procesos de comprensión lectora. A tal efecto se constituirá una Red de organizaciones no gubernamentales para validar todas aquellas mejoras tendientes a facilitar a las personas con discapacidad el acceso a la información y el conocimiento de sus derechos. </w:t>
            </w:r>
          </w:p>
          <w:p w14:paraId="6BE3975C" w14:textId="77777777" w:rsidR="007736BC" w:rsidRPr="00662A0D" w:rsidRDefault="007736BC" w:rsidP="007736BC">
            <w:pPr>
              <w:jc w:val="both"/>
              <w:rPr>
                <w:rFonts w:cs="Calibri"/>
              </w:rPr>
            </w:pPr>
            <w:r w:rsidRPr="00662A0D">
              <w:rPr>
                <w:rFonts w:cs="Calibri"/>
              </w:rPr>
              <w:t xml:space="preserve">. Elaboración de Manuales y Guías con Pautas de comunicación accesible. Desarrollado por ANDIS, contienen recomendaciones para medios audiovisuales, </w:t>
            </w:r>
            <w:r w:rsidR="00033774" w:rsidRPr="00662A0D">
              <w:rPr>
                <w:rFonts w:cs="Calibri"/>
              </w:rPr>
              <w:t>accesibilidad</w:t>
            </w:r>
            <w:r w:rsidRPr="00662A0D">
              <w:rPr>
                <w:rFonts w:cs="Calibri"/>
              </w:rPr>
              <w:t xml:space="preserve"> web, c</w:t>
            </w:r>
            <w:r w:rsidR="007E715C">
              <w:rPr>
                <w:rFonts w:cs="Calibri"/>
              </w:rPr>
              <w:t>omunicación</w:t>
            </w:r>
            <w:r w:rsidRPr="00662A0D">
              <w:rPr>
                <w:rFonts w:cs="Calibri"/>
              </w:rPr>
              <w:t xml:space="preserve"> accesible e inclusiva, guía de lenguaje adecuado. Protocolo de calidad de trato y atención hacia personas con discapacidad y movilidad y/o comunicación reducida.</w:t>
            </w:r>
          </w:p>
          <w:p w14:paraId="153288AE" w14:textId="77777777" w:rsidR="007736BC" w:rsidRPr="00662A0D" w:rsidRDefault="007736BC" w:rsidP="007736BC">
            <w:pPr>
              <w:jc w:val="both"/>
              <w:rPr>
                <w:rFonts w:cs="Calibri"/>
              </w:rPr>
            </w:pPr>
            <w:r w:rsidRPr="00662A0D">
              <w:rPr>
                <w:rFonts w:cs="Calibri"/>
              </w:rPr>
              <w:t>. Entre los objetivos de la Agencia Nacional de Discapacidad en su Plan Nacional 2017</w:t>
            </w:r>
            <w:r w:rsidR="00066183">
              <w:rPr>
                <w:rStyle w:val="FootnoteReference"/>
                <w:rFonts w:cs="Calibri"/>
              </w:rPr>
              <w:footnoteReference w:id="28"/>
            </w:r>
            <w:r w:rsidRPr="00662A0D">
              <w:rPr>
                <w:rFonts w:cs="Calibri"/>
              </w:rPr>
              <w:t xml:space="preserve"> se encuentra: </w:t>
            </w:r>
          </w:p>
          <w:p w14:paraId="4EB2302F" w14:textId="77777777" w:rsidR="00807B37" w:rsidRPr="00662A0D" w:rsidRDefault="007736BC" w:rsidP="00A03F57">
            <w:pPr>
              <w:jc w:val="both"/>
              <w:rPr>
                <w:rFonts w:cs="Calibri"/>
              </w:rPr>
            </w:pPr>
            <w:r w:rsidRPr="00662A0D">
              <w:rPr>
                <w:rFonts w:cs="Calibri"/>
              </w:rPr>
              <w:t>Para el cumplimiento de la Ley N° 26.653 sobre accesibilidad web, la ONTI (Oficina Nacional de Tecnología de la Información) verifica la totalidad de los sitios web de APN a partir de los dominios registrados y junto con la Agencia y la sociedad civil, elaboran Guías y Recomendaciones (Guía rápida de Evaluación de Accesibilidad Web, las Recomendaciones Básicas para el Cumplimiento de las Pautas de Accesibilidad Web y Recomendaciones para la Redacción de Documentos Digitales de Texto Accesible).</w:t>
            </w:r>
          </w:p>
          <w:p w14:paraId="24EF6506" w14:textId="77777777" w:rsidR="00405198" w:rsidRPr="00662A0D" w:rsidRDefault="00405198" w:rsidP="00A03F57">
            <w:pPr>
              <w:jc w:val="both"/>
              <w:rPr>
                <w:rFonts w:cs="Calibri"/>
              </w:rPr>
            </w:pPr>
            <w:r w:rsidRPr="00662A0D">
              <w:rPr>
                <w:rFonts w:cs="Calibri"/>
                <w:lang w:val="es-CO"/>
              </w:rPr>
              <w:t>B. Acceso a las telecomunicaciones, especialmente en casos de emergencia (por ejemplo si la línea de emergencia es accesible).</w:t>
            </w:r>
          </w:p>
          <w:p w14:paraId="0F036AE1" w14:textId="77777777" w:rsidR="00405198" w:rsidRPr="00662A0D" w:rsidRDefault="00405198" w:rsidP="00A03F57">
            <w:pPr>
              <w:jc w:val="both"/>
              <w:rPr>
                <w:rFonts w:cs="Calibri"/>
              </w:rPr>
            </w:pPr>
            <w:r w:rsidRPr="00662A0D">
              <w:rPr>
                <w:rFonts w:cs="Calibri"/>
              </w:rPr>
              <w:t>. Ley Nº 24.204. Telecomunicaciones. Establece que las empresas telefónicas deberán proveer un servicio de telefonía pública para las personas hipoacúsicas o con impedimento del habla.</w:t>
            </w:r>
          </w:p>
        </w:tc>
      </w:tr>
    </w:tbl>
    <w:p w14:paraId="43260FC4" w14:textId="77777777" w:rsidR="00807B37" w:rsidRPr="00662A0D" w:rsidRDefault="00807B37" w:rsidP="00807B37">
      <w:pPr>
        <w:ind w:left="-720"/>
        <w:jc w:val="center"/>
        <w:rPr>
          <w:rFonts w:cs="Calibri"/>
          <w:b/>
          <w:lang w:val="es-ES"/>
        </w:rPr>
      </w:pPr>
    </w:p>
    <w:p w14:paraId="2637A813" w14:textId="77777777" w:rsidR="00807B37" w:rsidRPr="00662A0D" w:rsidRDefault="00807B37" w:rsidP="00807B37">
      <w:pPr>
        <w:ind w:left="-720"/>
        <w:jc w:val="center"/>
        <w:rPr>
          <w:rFonts w:cs="Calibri"/>
          <w:b/>
          <w:lang w:val="es-ES"/>
        </w:rPr>
      </w:pPr>
    </w:p>
    <w:p w14:paraId="40379A86" w14:textId="77777777" w:rsidR="00B13E9A" w:rsidRPr="00662A0D" w:rsidRDefault="00B13E9A" w:rsidP="00405198">
      <w:pPr>
        <w:rPr>
          <w:rFonts w:cs="Calibri"/>
          <w:b/>
          <w:lang w:val="es-ES"/>
        </w:rPr>
      </w:pPr>
    </w:p>
    <w:tbl>
      <w:tblPr>
        <w:tblW w:w="9900" w:type="dxa"/>
        <w:tblInd w:w="-882" w:type="dxa"/>
        <w:tblLook w:val="04A0" w:firstRow="1" w:lastRow="0" w:firstColumn="1" w:lastColumn="0" w:noHBand="0" w:noVBand="1"/>
      </w:tblPr>
      <w:tblGrid>
        <w:gridCol w:w="9900"/>
      </w:tblGrid>
      <w:tr w:rsidR="00807B37" w:rsidRPr="00662A0D" w14:paraId="5E8C7525" w14:textId="77777777" w:rsidTr="00A03F57">
        <w:tc>
          <w:tcPr>
            <w:tcW w:w="9900" w:type="dxa"/>
            <w:shd w:val="clear" w:color="auto" w:fill="ED7D31"/>
            <w:tcMar>
              <w:left w:w="108" w:type="dxa"/>
            </w:tcMar>
          </w:tcPr>
          <w:p w14:paraId="302FD44F" w14:textId="77777777" w:rsidR="00807B37" w:rsidRPr="00662A0D" w:rsidRDefault="00807B37" w:rsidP="00A03F57">
            <w:pPr>
              <w:ind w:left="-720"/>
              <w:jc w:val="center"/>
              <w:rPr>
                <w:rFonts w:cs="Calibri"/>
                <w:b/>
                <w:lang w:val="es-ES"/>
              </w:rPr>
            </w:pPr>
          </w:p>
          <w:p w14:paraId="35F09512" w14:textId="77777777" w:rsidR="00807B37" w:rsidRPr="00662A0D" w:rsidRDefault="00807B37" w:rsidP="00A03F57">
            <w:pPr>
              <w:ind w:left="-720"/>
              <w:jc w:val="center"/>
              <w:rPr>
                <w:rFonts w:cs="Calibri"/>
                <w:b/>
                <w:color w:val="FFFFFF"/>
                <w:sz w:val="28"/>
                <w:szCs w:val="28"/>
                <w:lang w:val="es-ES"/>
              </w:rPr>
            </w:pPr>
            <w:r w:rsidRPr="00662A0D">
              <w:rPr>
                <w:rFonts w:cs="Calibri"/>
                <w:b/>
                <w:color w:val="FFFFFF"/>
                <w:sz w:val="28"/>
                <w:szCs w:val="28"/>
                <w:lang w:val="es-ES"/>
              </w:rPr>
              <w:t>PARTICIPACIÓN CIUDADANA, POLÍTICA Y SOCIAL</w:t>
            </w:r>
          </w:p>
          <w:p w14:paraId="69939A1F" w14:textId="77777777" w:rsidR="00807B37" w:rsidRPr="00662A0D" w:rsidRDefault="00807B37" w:rsidP="00A03F57">
            <w:pPr>
              <w:ind w:left="-720"/>
              <w:jc w:val="center"/>
              <w:rPr>
                <w:rFonts w:eastAsia="Times New Roman" w:cs="Calibri"/>
                <w:color w:val="FFFFFF"/>
                <w:lang w:val="es-CO"/>
              </w:rPr>
            </w:pPr>
          </w:p>
        </w:tc>
      </w:tr>
    </w:tbl>
    <w:p w14:paraId="4D76FD22" w14:textId="77777777" w:rsidR="00807B37" w:rsidRPr="00662A0D" w:rsidRDefault="00807B37" w:rsidP="00807B37">
      <w:pPr>
        <w:ind w:left="-720"/>
        <w:rPr>
          <w:rFonts w:cs="Calibri"/>
          <w:b/>
          <w:lang w:val="es-ES"/>
        </w:rPr>
      </w:pPr>
    </w:p>
    <w:p w14:paraId="68D9E262" w14:textId="77777777" w:rsidR="00807B37" w:rsidRPr="00662A0D" w:rsidRDefault="00807B37" w:rsidP="00807B37">
      <w:pPr>
        <w:ind w:left="-720"/>
        <w:jc w:val="both"/>
        <w:rPr>
          <w:rFonts w:cs="Calibri"/>
          <w:b/>
          <w:lang w:val="es-ES"/>
        </w:rPr>
      </w:pPr>
    </w:p>
    <w:p w14:paraId="09CEAC10" w14:textId="77777777" w:rsidR="00807B37" w:rsidRPr="00662A0D" w:rsidRDefault="00807B37" w:rsidP="00807B37">
      <w:pPr>
        <w:ind w:left="-720"/>
        <w:jc w:val="both"/>
        <w:rPr>
          <w:rFonts w:cs="Calibri"/>
          <w:b/>
          <w:lang w:val="es-ES"/>
        </w:rPr>
      </w:pPr>
      <w:r w:rsidRPr="00662A0D">
        <w:rPr>
          <w:rFonts w:cs="Calibri"/>
          <w:b/>
          <w:lang w:val="es-ES"/>
        </w:rPr>
        <w:t xml:space="preserve">Objetivo: </w:t>
      </w:r>
      <w:r w:rsidRPr="00662A0D">
        <w:rPr>
          <w:rFonts w:cs="Calibri"/>
          <w:i/>
          <w:lang w:val="es-CO"/>
        </w:rPr>
        <w:t>Asegurar a las organizaciones representativas de las personas con discapacidad y a las personas con discapacidad su plena y activa participación e inclusión, respetando su ideología política, y con especial énfasis en las mujeres con discapacidad, a la vida pública y política, incluyendo el ejercicio efectivo del derecho al sufragio, su postulación en cargos de representación popular en todos los niveles, con materiales electorales, procedimientos e instalaciones accesibles y garantizar</w:t>
      </w:r>
      <w:r w:rsidRPr="00662A0D">
        <w:rPr>
          <w:rFonts w:cs="Calibri"/>
          <w:b/>
          <w:i/>
          <w:lang w:val="es-ES"/>
        </w:rPr>
        <w:t xml:space="preserve"> </w:t>
      </w:r>
      <w:r w:rsidRPr="00662A0D">
        <w:rPr>
          <w:rFonts w:cs="Calibri"/>
          <w:i/>
          <w:lang w:val="es-CO"/>
        </w:rPr>
        <w:t>su participación/ en la formulación, adopción y evaluación de políticas públicas destinadas a proteger y promover sus derechos, en igualdad de condiciones con las demás, así como promover y facilitar mediante distintas formas de apoyo, su participación en organizaciones propias y que les representen, incentivando la participación de personas con discapacidad de zonas rurales y remotas, incluidas las pertenecientes a pueblos y comunidades indígenas o afro-descendientes</w:t>
      </w:r>
      <w:r w:rsidRPr="00662A0D">
        <w:rPr>
          <w:rFonts w:cs="Calibri"/>
          <w:lang w:val="es-CO"/>
        </w:rPr>
        <w:t>.</w:t>
      </w:r>
    </w:p>
    <w:p w14:paraId="58AB88D9" w14:textId="77777777" w:rsidR="00807B37" w:rsidRPr="00662A0D" w:rsidRDefault="00807B37" w:rsidP="00807B37">
      <w:pPr>
        <w:ind w:left="-720"/>
        <w:rPr>
          <w:rFonts w:cs="Calibri"/>
          <w:b/>
          <w:lang w:val="es-ES"/>
        </w:rPr>
      </w:pPr>
    </w:p>
    <w:p w14:paraId="47ADDF06" w14:textId="77777777" w:rsidR="00807B37" w:rsidRPr="00662A0D" w:rsidRDefault="00807B37" w:rsidP="00807B37">
      <w:pPr>
        <w:ind w:left="-720"/>
        <w:jc w:val="both"/>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45D9DFDC" w14:textId="77777777" w:rsidTr="00A03F57">
        <w:tc>
          <w:tcPr>
            <w:tcW w:w="9900" w:type="dxa"/>
            <w:shd w:val="clear" w:color="auto" w:fill="44546A"/>
            <w:tcMar>
              <w:left w:w="108" w:type="dxa"/>
            </w:tcMar>
          </w:tcPr>
          <w:p w14:paraId="7451BC1F" w14:textId="77777777" w:rsidR="00807B37" w:rsidRPr="00662A0D" w:rsidRDefault="00807B37" w:rsidP="00A03F57">
            <w:pPr>
              <w:jc w:val="center"/>
              <w:rPr>
                <w:rFonts w:eastAsia="Times New Roman" w:cs="Calibri"/>
                <w:lang w:val="es-CO"/>
              </w:rPr>
            </w:pPr>
          </w:p>
          <w:p w14:paraId="7EAAF462"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Meta 1 (Participación 1): Fortalecimiento de las organizaciones de la sociedad civil de personas con discapacidad desde un enfoque de derechos humanos.</w:t>
            </w:r>
          </w:p>
          <w:p w14:paraId="7F6E4F01" w14:textId="77777777" w:rsidR="00807B37" w:rsidRPr="00662A0D" w:rsidRDefault="00807B37" w:rsidP="00A03F57">
            <w:pPr>
              <w:jc w:val="center"/>
              <w:rPr>
                <w:rFonts w:eastAsia="Times New Roman" w:cs="Calibri"/>
                <w:lang w:val="es-CO"/>
              </w:rPr>
            </w:pPr>
          </w:p>
        </w:tc>
      </w:tr>
    </w:tbl>
    <w:p w14:paraId="526DD68F"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D8DA7C0" w14:textId="77777777" w:rsidTr="00A03F57">
        <w:tc>
          <w:tcPr>
            <w:tcW w:w="9900" w:type="dxa"/>
            <w:shd w:val="clear" w:color="auto" w:fill="E7E6E6"/>
            <w:tcMar>
              <w:left w:w="108" w:type="dxa"/>
            </w:tcMar>
          </w:tcPr>
          <w:p w14:paraId="5ACD0B68" w14:textId="77777777" w:rsidR="00807B37" w:rsidRPr="00662A0D" w:rsidRDefault="00807B37" w:rsidP="00A03F57">
            <w:pPr>
              <w:ind w:left="252"/>
              <w:jc w:val="both"/>
              <w:rPr>
                <w:rFonts w:eastAsia="Times New Roman" w:cs="Calibri"/>
                <w:b/>
                <w:lang w:val="es-CO"/>
              </w:rPr>
            </w:pPr>
          </w:p>
          <w:p w14:paraId="073B7E5C"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Participación 1.1: </w:t>
            </w:r>
            <w:r w:rsidRPr="00662A0D">
              <w:rPr>
                <w:rFonts w:eastAsia="Times New Roman" w:cs="Calibri"/>
                <w:lang w:val="es-CO"/>
              </w:rPr>
              <w:t>Mecanismos de apoyo para el fortalecimiento y empoderamiento de las organizaciones de la sociedad civil de personas con discapacidad.</w:t>
            </w:r>
          </w:p>
          <w:p w14:paraId="106B4047" w14:textId="77777777" w:rsidR="00807B37" w:rsidRPr="00662A0D" w:rsidRDefault="00807B37" w:rsidP="00A03F57">
            <w:pPr>
              <w:jc w:val="both"/>
              <w:rPr>
                <w:rFonts w:eastAsia="Times New Roman" w:cs="Calibri"/>
                <w:b/>
                <w:lang w:val="es-CO"/>
              </w:rPr>
            </w:pPr>
          </w:p>
        </w:tc>
      </w:tr>
      <w:tr w:rsidR="00807B37" w:rsidRPr="00662A0D" w14:paraId="2099A25F" w14:textId="77777777" w:rsidTr="00A03F57">
        <w:tc>
          <w:tcPr>
            <w:tcW w:w="9900" w:type="dxa"/>
            <w:shd w:val="clear" w:color="auto" w:fill="auto"/>
            <w:tcMar>
              <w:left w:w="108" w:type="dxa"/>
            </w:tcMar>
          </w:tcPr>
          <w:p w14:paraId="3E696749" w14:textId="77777777" w:rsidR="00807B37" w:rsidRPr="00662A0D" w:rsidRDefault="00807B37" w:rsidP="00A03F57">
            <w:pPr>
              <w:ind w:left="252"/>
              <w:jc w:val="both"/>
              <w:rPr>
                <w:rFonts w:eastAsia="Times New Roman" w:cs="Calibri"/>
                <w:b/>
                <w:lang w:val="es-CO"/>
              </w:rPr>
            </w:pPr>
          </w:p>
          <w:p w14:paraId="6CAC4325"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2798C44D"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Cursos a nivel nacional de capacitación para su liderazgo-empoderamiento (Listar y describir programas de capacitación desarrollados)</w:t>
            </w:r>
          </w:p>
          <w:p w14:paraId="2AAF7A24" w14:textId="77777777" w:rsidR="00807B37" w:rsidRPr="00662A0D" w:rsidRDefault="00807B37" w:rsidP="00A03F57">
            <w:pPr>
              <w:pStyle w:val="ListParagraph"/>
              <w:ind w:left="0"/>
              <w:jc w:val="both"/>
              <w:rPr>
                <w:rFonts w:ascii="Calibri" w:eastAsia="Times New Roman" w:hAnsi="Calibri" w:cs="Calibri"/>
                <w:sz w:val="22"/>
                <w:szCs w:val="22"/>
                <w:lang w:val="es-CO"/>
              </w:rPr>
            </w:pPr>
          </w:p>
          <w:p w14:paraId="28ED8B73" w14:textId="77777777" w:rsidR="00807B37" w:rsidRPr="00662A0D" w:rsidRDefault="00807B37" w:rsidP="00A03F57">
            <w:pPr>
              <w:jc w:val="both"/>
              <w:rPr>
                <w:rFonts w:eastAsia="Times New Roman" w:cs="Calibri"/>
                <w:lang w:val="es-CO"/>
              </w:rPr>
            </w:pPr>
            <w:r w:rsidRPr="00662A0D">
              <w:rPr>
                <w:rFonts w:eastAsia="Times New Roman" w:cs="Calibri"/>
                <w:lang w:val="es-CO"/>
              </w:rPr>
              <w:t>B. Marco regulatorio</w:t>
            </w:r>
          </w:p>
          <w:p w14:paraId="3C0B827C" w14:textId="77777777" w:rsidR="00807B37" w:rsidRPr="00662A0D" w:rsidRDefault="00807B37" w:rsidP="00A03F57">
            <w:pPr>
              <w:pStyle w:val="ListParagraph"/>
              <w:ind w:left="0"/>
              <w:jc w:val="both"/>
              <w:rPr>
                <w:rFonts w:ascii="Calibri" w:eastAsia="Times New Roman" w:hAnsi="Calibri" w:cs="Calibri"/>
                <w:sz w:val="22"/>
                <w:szCs w:val="22"/>
                <w:lang w:val="es-CO"/>
              </w:rPr>
            </w:pPr>
          </w:p>
        </w:tc>
      </w:tr>
      <w:tr w:rsidR="00807B37" w:rsidRPr="00662A0D" w14:paraId="3D489E65" w14:textId="77777777" w:rsidTr="00A03F57">
        <w:tc>
          <w:tcPr>
            <w:tcW w:w="9900" w:type="dxa"/>
            <w:shd w:val="clear" w:color="auto" w:fill="auto"/>
            <w:tcMar>
              <w:left w:w="108" w:type="dxa"/>
            </w:tcMar>
          </w:tcPr>
          <w:p w14:paraId="40F6C963" w14:textId="77777777" w:rsidR="00807B37" w:rsidRPr="00662A0D" w:rsidRDefault="00807B37" w:rsidP="00A03F57">
            <w:pPr>
              <w:jc w:val="both"/>
              <w:rPr>
                <w:rFonts w:eastAsia="Times New Roman" w:cs="Calibri"/>
                <w:b/>
                <w:lang w:val="es-CO"/>
              </w:rPr>
            </w:pPr>
          </w:p>
          <w:p w14:paraId="5698C19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0003461C">
              <w:rPr>
                <w:rFonts w:eastAsia="Times New Roman" w:cs="Calibri"/>
                <w:lang w:val="es-CO"/>
              </w:rPr>
              <w:t>Descriptivo</w:t>
            </w:r>
          </w:p>
        </w:tc>
      </w:tr>
      <w:tr w:rsidR="00807B37" w:rsidRPr="00662A0D" w14:paraId="16BEDBBE" w14:textId="77777777" w:rsidTr="00A03F57">
        <w:tc>
          <w:tcPr>
            <w:tcW w:w="9900" w:type="dxa"/>
            <w:shd w:val="clear" w:color="auto" w:fill="auto"/>
            <w:tcMar>
              <w:left w:w="108" w:type="dxa"/>
            </w:tcMar>
          </w:tcPr>
          <w:p w14:paraId="25F153EC" w14:textId="77777777" w:rsidR="00807B37" w:rsidRPr="00662A0D" w:rsidRDefault="00807B37" w:rsidP="00A03F57">
            <w:pPr>
              <w:jc w:val="both"/>
              <w:rPr>
                <w:rFonts w:eastAsia="Times New Roman" w:cs="Calibri"/>
                <w:b/>
                <w:lang w:val="es-CO"/>
              </w:rPr>
            </w:pPr>
          </w:p>
          <w:p w14:paraId="362D464C"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01EEA8FB" w14:textId="77777777" w:rsidR="00F505C5" w:rsidRPr="00662A0D" w:rsidRDefault="00F505C5" w:rsidP="00F505C5">
            <w:pPr>
              <w:rPr>
                <w:rFonts w:cs="Calibri"/>
              </w:rPr>
            </w:pPr>
            <w:r w:rsidRPr="00662A0D">
              <w:rPr>
                <w:rFonts w:cs="Calibri"/>
              </w:rPr>
              <w:t>. Registro de Organizaciones de la Sociedad Civil del Instituto Nacional contra la Discriminación, Xenofobia y Racismo (INADI).</w:t>
            </w:r>
            <w:r w:rsidRPr="00662A0D">
              <w:rPr>
                <w:rFonts w:cs="Calibri"/>
                <w:i/>
              </w:rPr>
              <w:t xml:space="preserve">  </w:t>
            </w:r>
            <w:r w:rsidRPr="00662A0D">
              <w:rPr>
                <w:rFonts w:cs="Calibri"/>
              </w:rPr>
              <w:t xml:space="preserve">El INADI lleva un registro de organizaciones relacionadas con las temáticas que aborda el Instituto, entre ellas, la discapacidad. A través de una Coordinación específica se otorgan auspicios y declaraciones de interés de actividades realizadas por organizaciones de la sociedad civil a fin de acompañar las mismas y realizar la promoción de derechos de las </w:t>
            </w:r>
            <w:r w:rsidR="005279E3">
              <w:rPr>
                <w:rFonts w:cs="Calibri"/>
              </w:rPr>
              <w:t xml:space="preserve">personas con discapacidad </w:t>
            </w:r>
            <w:r w:rsidRPr="00662A0D">
              <w:rPr>
                <w:rFonts w:cs="Calibri"/>
              </w:rPr>
              <w:t>y la sensibilización de la comunidad en general.</w:t>
            </w:r>
          </w:p>
          <w:p w14:paraId="3BD550B8" w14:textId="77777777" w:rsidR="00F505C5" w:rsidRPr="00662A0D" w:rsidRDefault="00F505C5" w:rsidP="00F505C5">
            <w:pPr>
              <w:rPr>
                <w:rFonts w:cs="Calibri"/>
              </w:rPr>
            </w:pPr>
            <w:r w:rsidRPr="00662A0D">
              <w:rPr>
                <w:rFonts w:cs="Calibri"/>
              </w:rPr>
              <w:t>El INADI convoca a mesas de trabajo que nuclean organizaciones de la sociedad civil y organismos nacionales y provinciales a fin de poner en agenda las cuestiones que la sociedad civil plantea y elaborar políticas públicas que contribuyan a erradicar la discriminación hacia el colectivo de personas con discapacidad.</w:t>
            </w:r>
          </w:p>
          <w:p w14:paraId="01866AC8" w14:textId="77777777" w:rsidR="00F505C5" w:rsidRPr="00662A0D" w:rsidRDefault="00F505C5" w:rsidP="00F505C5">
            <w:pPr>
              <w:rPr>
                <w:rFonts w:cs="Calibri"/>
              </w:rPr>
            </w:pPr>
            <w:r w:rsidRPr="00662A0D">
              <w:rPr>
                <w:rFonts w:cs="Calibri"/>
              </w:rPr>
              <w:t>. Programa de Fortalecimiento de las Organizaciones de la Sociedad Civil. Dependiente de la Dirección Nacional de Fortalecimiento del Ministerio de Desarrollo Social, busca fortalecer, asistir y generar alianzas estratégicas con organizaciones de la sociedad civil brindando subsidios de acompañamiento y asistencia técnica para los proyectos de fortalecimiento institucional.</w:t>
            </w:r>
          </w:p>
          <w:p w14:paraId="1CBB2D29" w14:textId="77777777" w:rsidR="00CE6F50" w:rsidRDefault="00F505C5" w:rsidP="00097E44">
            <w:pPr>
              <w:jc w:val="both"/>
              <w:rPr>
                <w:rFonts w:cs="Calibri"/>
              </w:rPr>
            </w:pPr>
            <w:r w:rsidRPr="00662A0D">
              <w:rPr>
                <w:rFonts w:cs="Calibri"/>
              </w:rPr>
              <w:t>. Acciones de la Secretaría de Articulación de Política Social del Ministerio de Trabajo</w:t>
            </w:r>
            <w:r w:rsidR="00CE6F50">
              <w:rPr>
                <w:rFonts w:cs="Calibri"/>
              </w:rPr>
              <w:t>. P</w:t>
            </w:r>
            <w:r w:rsidRPr="00662A0D">
              <w:rPr>
                <w:rFonts w:cs="Calibri"/>
              </w:rPr>
              <w:t xml:space="preserve">ropicia el mejoramiento de la calidad de vida de personas en situación de vulnerabilidad social a partir de la promoción, fortalecimiento y consolidación de las organizaciones afines (gubernamentales y no gubernamentales), a través de   emprendimientos o servicios asistidos, servicios educativos, de salud, atención de la familias, otras actividades con componente comunitario, nuevas prácticas ocupacionales y de organización social que promuevan el desarrollo de habilidades </w:t>
            </w:r>
            <w:r w:rsidR="00097E44">
              <w:rPr>
                <w:rFonts w:cs="Calibri"/>
              </w:rPr>
              <w:t>de gestión y de trabajo en red.</w:t>
            </w:r>
          </w:p>
          <w:p w14:paraId="53C041B4" w14:textId="77777777" w:rsidR="00752C73" w:rsidRPr="00662A0D" w:rsidRDefault="00752C73" w:rsidP="00752C73">
            <w:pPr>
              <w:spacing w:after="0" w:line="276" w:lineRule="auto"/>
              <w:rPr>
                <w:rFonts w:cs="Calibri"/>
                <w:lang w:eastAsia="es-AR"/>
              </w:rPr>
            </w:pPr>
            <w:r w:rsidRPr="00662A0D">
              <w:rPr>
                <w:rFonts w:cs="Calibri"/>
              </w:rPr>
              <w:t xml:space="preserve">. </w:t>
            </w:r>
            <w:r w:rsidRPr="00CE6F50">
              <w:rPr>
                <w:rFonts w:cs="Calibri"/>
                <w:lang w:eastAsia="es-AR"/>
              </w:rPr>
              <w:t>La Secretaría de Articulación de Política Social del Ministerio de Trabajo, Empleo y Seguridad Social</w:t>
            </w:r>
            <w:r w:rsidRPr="00662A0D">
              <w:rPr>
                <w:rFonts w:cs="Calibri"/>
                <w:lang w:eastAsia="es-AR"/>
              </w:rPr>
              <w:t>, propicia el mejoramiento de la calidad de vida de personas en situación de vulnerabilidad social a partir de la promoción, fortalecimiento y consolidación de las organizaciones afines (gubernamentales y no gubernamentales), a través de   emprendimientos o servicios asistidos, servicios educativos, de salud, atención de la familias, otras actividades con componente comunitario, nuevas prácticas ocupacionales y de organización social que promuevan el desarrollo de habilidades de gestión y de trabajo en red.</w:t>
            </w:r>
          </w:p>
          <w:p w14:paraId="11A58A7F" w14:textId="77777777" w:rsidR="00752C73" w:rsidRPr="00662A0D" w:rsidRDefault="00752C73" w:rsidP="00752C73">
            <w:pPr>
              <w:jc w:val="both"/>
              <w:rPr>
                <w:rFonts w:cs="Calibri"/>
              </w:rPr>
            </w:pPr>
          </w:p>
        </w:tc>
      </w:tr>
    </w:tbl>
    <w:p w14:paraId="3300C4F1"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0287E2B2" w14:textId="77777777" w:rsidTr="00A03F57">
        <w:tc>
          <w:tcPr>
            <w:tcW w:w="9900" w:type="dxa"/>
            <w:shd w:val="clear" w:color="auto" w:fill="E7E6E6"/>
            <w:tcMar>
              <w:left w:w="108" w:type="dxa"/>
            </w:tcMar>
          </w:tcPr>
          <w:p w14:paraId="3F901EE1" w14:textId="77777777" w:rsidR="00807B37" w:rsidRPr="00662A0D" w:rsidRDefault="00807B37" w:rsidP="00A03F57">
            <w:pPr>
              <w:ind w:left="252"/>
              <w:jc w:val="both"/>
              <w:rPr>
                <w:rFonts w:eastAsia="Times New Roman" w:cs="Calibri"/>
                <w:b/>
                <w:lang w:val="es-CO"/>
              </w:rPr>
            </w:pPr>
          </w:p>
          <w:p w14:paraId="16FD629A" w14:textId="77777777" w:rsidR="00807B37" w:rsidRPr="00662A0D" w:rsidRDefault="00807B37" w:rsidP="00A03F57">
            <w:pPr>
              <w:jc w:val="both"/>
              <w:rPr>
                <w:rFonts w:eastAsia="Times New Roman" w:cs="Calibri"/>
                <w:lang w:val="es-CO"/>
              </w:rPr>
            </w:pPr>
            <w:r w:rsidRPr="00662A0D">
              <w:rPr>
                <w:rFonts w:eastAsia="Times New Roman" w:cs="Calibri"/>
                <w:b/>
                <w:lang w:val="es-CO"/>
              </w:rPr>
              <w:t>Indicador Participación 1.2</w:t>
            </w:r>
            <w:r w:rsidRPr="00662A0D">
              <w:rPr>
                <w:rStyle w:val="FootnoteReference"/>
                <w:rFonts w:eastAsia="Times New Roman" w:cs="Calibri"/>
                <w:b/>
                <w:lang w:val="es-CO"/>
              </w:rPr>
              <w:footnoteReference w:id="29"/>
            </w:r>
            <w:r w:rsidRPr="00662A0D">
              <w:rPr>
                <w:rFonts w:eastAsia="Times New Roman" w:cs="Calibri"/>
                <w:b/>
                <w:lang w:val="es-CO"/>
              </w:rPr>
              <w:t xml:space="preserve">: </w:t>
            </w:r>
            <w:r w:rsidRPr="00662A0D">
              <w:rPr>
                <w:rFonts w:cs="Calibri"/>
                <w:lang w:val="es-CO"/>
              </w:rPr>
              <w:t>Las organizaciones de personas con discapacidad son consultadas y participan en la formulación, implementación y monitoreo de políticas públicas para garantizar la transversalización de la perspectiva de la discapacidad.</w:t>
            </w:r>
          </w:p>
          <w:p w14:paraId="11BC5EA7" w14:textId="77777777" w:rsidR="00807B37" w:rsidRPr="00662A0D" w:rsidRDefault="00807B37" w:rsidP="00A03F57">
            <w:pPr>
              <w:jc w:val="both"/>
              <w:rPr>
                <w:rFonts w:eastAsia="Times New Roman" w:cs="Calibri"/>
                <w:b/>
                <w:lang w:val="es-CO"/>
              </w:rPr>
            </w:pPr>
          </w:p>
        </w:tc>
      </w:tr>
      <w:tr w:rsidR="00807B37" w:rsidRPr="00662A0D" w14:paraId="0DB4AF5D" w14:textId="77777777" w:rsidTr="00A03F57">
        <w:tc>
          <w:tcPr>
            <w:tcW w:w="9900" w:type="dxa"/>
            <w:shd w:val="clear" w:color="auto" w:fill="auto"/>
            <w:tcMar>
              <w:left w:w="108" w:type="dxa"/>
            </w:tcMar>
          </w:tcPr>
          <w:p w14:paraId="321078B8"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3CF3EB36" w14:textId="77777777" w:rsidR="00807B37" w:rsidRPr="00662A0D" w:rsidRDefault="00807B37" w:rsidP="00A03F57">
            <w:pPr>
              <w:jc w:val="both"/>
              <w:rPr>
                <w:rFonts w:cs="Calibri"/>
                <w:lang w:val="es-CO"/>
              </w:rPr>
            </w:pPr>
            <w:r w:rsidRPr="00662A0D">
              <w:rPr>
                <w:rFonts w:cs="Calibri"/>
                <w:lang w:val="es-CO"/>
              </w:rPr>
              <w:t xml:space="preserve">A. Mecanismos de participación de las personas con discapacidad y correspondientes garantías de ajustes razonables, en la definición de políticas públicas y en la toma de decisiones. Desglosar por género y área geográfica (rural/urbana/comunidades </w:t>
            </w:r>
            <w:r w:rsidR="009D6B52" w:rsidRPr="00662A0D">
              <w:rPr>
                <w:rFonts w:cs="Calibri"/>
                <w:lang w:val="es-CO"/>
              </w:rPr>
              <w:t>indígenas-pueblos originarios).</w:t>
            </w:r>
          </w:p>
          <w:p w14:paraId="74934238" w14:textId="77777777" w:rsidR="00807B37" w:rsidRPr="00662A0D" w:rsidRDefault="00807B37" w:rsidP="00A03F57">
            <w:pPr>
              <w:jc w:val="both"/>
              <w:rPr>
                <w:rFonts w:cs="Calibri"/>
                <w:lang w:val="es-CO"/>
              </w:rPr>
            </w:pPr>
            <w:r w:rsidRPr="00662A0D">
              <w:rPr>
                <w:rFonts w:cs="Calibri"/>
                <w:lang w:val="es-CO"/>
              </w:rPr>
              <w:t>B. Mecanismos d</w:t>
            </w:r>
            <w:r w:rsidR="009D6B52" w:rsidRPr="00662A0D">
              <w:rPr>
                <w:rFonts w:cs="Calibri"/>
                <w:lang w:val="es-CO"/>
              </w:rPr>
              <w:t>e monitoreo</w:t>
            </w:r>
          </w:p>
          <w:p w14:paraId="506042BF" w14:textId="77777777" w:rsidR="00807B37" w:rsidRPr="00662A0D" w:rsidRDefault="004B1465" w:rsidP="00A03F57">
            <w:pPr>
              <w:pStyle w:val="ListParagraph"/>
              <w:ind w:left="0"/>
              <w:jc w:val="both"/>
              <w:rPr>
                <w:rFonts w:ascii="Calibri" w:hAnsi="Calibri" w:cs="Calibri"/>
                <w:sz w:val="22"/>
                <w:szCs w:val="22"/>
                <w:lang w:val="es-CO"/>
              </w:rPr>
            </w:pPr>
            <w:r>
              <w:rPr>
                <w:rFonts w:ascii="Calibri" w:hAnsi="Calibri" w:cs="Calibri"/>
                <w:sz w:val="22"/>
                <w:szCs w:val="22"/>
                <w:lang w:val="es-CO"/>
              </w:rPr>
              <w:t xml:space="preserve">C. </w:t>
            </w:r>
            <w:r w:rsidR="00807B37" w:rsidRPr="00662A0D">
              <w:rPr>
                <w:rFonts w:ascii="Calibri" w:hAnsi="Calibri" w:cs="Calibri"/>
                <w:sz w:val="22"/>
                <w:szCs w:val="22"/>
                <w:lang w:val="es-CO"/>
              </w:rPr>
              <w:t>Existencia de organismos consultivos o vinculados a ministerios nacionales que transversalizan el enfoque de inclusión y participación de las personas con discapacidad.</w:t>
            </w:r>
          </w:p>
          <w:p w14:paraId="17ED8284" w14:textId="77777777" w:rsidR="00807B37" w:rsidRPr="00662A0D" w:rsidRDefault="00807B37" w:rsidP="00A03F57">
            <w:pPr>
              <w:pStyle w:val="ListParagraph"/>
              <w:ind w:left="0"/>
              <w:jc w:val="both"/>
              <w:rPr>
                <w:rFonts w:ascii="Calibri" w:eastAsia="Times New Roman" w:hAnsi="Calibri" w:cs="Calibri"/>
                <w:sz w:val="22"/>
                <w:szCs w:val="22"/>
                <w:lang w:val="es-CO"/>
              </w:rPr>
            </w:pPr>
          </w:p>
        </w:tc>
      </w:tr>
      <w:tr w:rsidR="00807B37" w:rsidRPr="00662A0D" w14:paraId="6EF75652" w14:textId="77777777" w:rsidTr="00A03F57">
        <w:tc>
          <w:tcPr>
            <w:tcW w:w="9900" w:type="dxa"/>
            <w:shd w:val="clear" w:color="auto" w:fill="auto"/>
            <w:tcMar>
              <w:left w:w="108" w:type="dxa"/>
            </w:tcMar>
          </w:tcPr>
          <w:p w14:paraId="67B8391B" w14:textId="77777777" w:rsidR="00807B37" w:rsidRPr="00662A0D" w:rsidRDefault="00807B37" w:rsidP="00A03F57">
            <w:pPr>
              <w:jc w:val="both"/>
              <w:rPr>
                <w:rFonts w:eastAsia="Times New Roman" w:cs="Calibri"/>
                <w:b/>
                <w:lang w:val="es-CO"/>
              </w:rPr>
            </w:pPr>
          </w:p>
          <w:p w14:paraId="2173B519"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002E52CF">
              <w:rPr>
                <w:rFonts w:eastAsia="Times New Roman" w:cs="Calibri"/>
                <w:lang w:val="es-CO"/>
              </w:rPr>
              <w:t>Descriptivo</w:t>
            </w:r>
          </w:p>
        </w:tc>
      </w:tr>
      <w:tr w:rsidR="00807B37" w:rsidRPr="00662A0D" w14:paraId="7B21E969" w14:textId="77777777" w:rsidTr="00A03F57">
        <w:tc>
          <w:tcPr>
            <w:tcW w:w="9900" w:type="dxa"/>
            <w:shd w:val="clear" w:color="auto" w:fill="auto"/>
            <w:tcMar>
              <w:left w:w="108" w:type="dxa"/>
            </w:tcMar>
          </w:tcPr>
          <w:p w14:paraId="21B78A9E" w14:textId="77777777" w:rsidR="00807B37" w:rsidRPr="00662A0D" w:rsidRDefault="00807B37" w:rsidP="00A03F57">
            <w:pPr>
              <w:jc w:val="both"/>
              <w:rPr>
                <w:rFonts w:eastAsia="Times New Roman" w:cs="Calibri"/>
                <w:b/>
                <w:lang w:val="es-CO"/>
              </w:rPr>
            </w:pPr>
          </w:p>
          <w:p w14:paraId="194D8892"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4E7D1338" w14:textId="77777777" w:rsidR="009D6B52" w:rsidRDefault="0003461C" w:rsidP="0003461C">
            <w:pPr>
              <w:jc w:val="both"/>
              <w:rPr>
                <w:rFonts w:cs="Calibri"/>
                <w:lang w:val="es-CO"/>
              </w:rPr>
            </w:pPr>
            <w:r w:rsidRPr="0003461C">
              <w:rPr>
                <w:rFonts w:cs="Calibri"/>
                <w:lang w:val="es-CO"/>
              </w:rPr>
              <w:t>A.</w:t>
            </w:r>
            <w:r>
              <w:rPr>
                <w:rFonts w:cs="Calibri"/>
                <w:lang w:val="es-CO"/>
              </w:rPr>
              <w:t xml:space="preserve"> </w:t>
            </w:r>
            <w:r w:rsidR="009D6B52" w:rsidRPr="00662A0D">
              <w:rPr>
                <w:rFonts w:cs="Calibri"/>
                <w:lang w:val="es-CO"/>
              </w:rPr>
              <w:t>Mecanismos de participación de las personas con discapacidad y correspondientes garantías de ajustes razonables, en la definición de políticas públicas y en la toma de decisiones. Desglosar por género y área geográfica (rural/urbana/comunidades indígenas-pueblos originarios).</w:t>
            </w:r>
          </w:p>
          <w:p w14:paraId="2F571E71" w14:textId="77777777" w:rsidR="0003461C" w:rsidRDefault="0003461C" w:rsidP="0003461C">
            <w:pPr>
              <w:jc w:val="both"/>
              <w:rPr>
                <w:rFonts w:cs="Calibri"/>
                <w:lang w:val="es-CO"/>
              </w:rPr>
            </w:pPr>
            <w:r>
              <w:rPr>
                <w:rFonts w:cs="Calibri"/>
                <w:lang w:val="es-CO"/>
              </w:rPr>
              <w:t>Sin información desglosada por los indicadores requeridos.</w:t>
            </w:r>
          </w:p>
          <w:p w14:paraId="3C379963" w14:textId="77777777" w:rsidR="009D6B52" w:rsidRPr="00662A0D" w:rsidRDefault="009D6B52" w:rsidP="009D6B52">
            <w:pPr>
              <w:rPr>
                <w:rFonts w:cs="Calibri"/>
              </w:rPr>
            </w:pPr>
            <w:r w:rsidRPr="00662A0D">
              <w:rPr>
                <w:rFonts w:cs="Calibri"/>
              </w:rPr>
              <w:t>. Consejo Federal de Discapacidad</w:t>
            </w:r>
            <w:r w:rsidRPr="00662A0D">
              <w:rPr>
                <w:rFonts w:cs="Calibri"/>
                <w:i/>
              </w:rPr>
              <w:t xml:space="preserve">. </w:t>
            </w:r>
            <w:r w:rsidRPr="00662A0D">
              <w:rPr>
                <w:rFonts w:cs="Calibri"/>
              </w:rPr>
              <w:t>Bajo la órbita de ANDIS</w:t>
            </w:r>
            <w:r w:rsidRPr="00662A0D">
              <w:rPr>
                <w:rFonts w:cs="Calibri"/>
                <w:i/>
              </w:rPr>
              <w:t xml:space="preserve">, </w:t>
            </w:r>
            <w:r w:rsidRPr="00662A0D">
              <w:rPr>
                <w:rFonts w:cs="Calibri"/>
              </w:rPr>
              <w:t>funciona como espacio de diálogo y planificación que permite considerar la temática de la discapacidad como eje transversal en todas las líneas de acción políticas de gobiernos nacionales, provinciales y municipales.</w:t>
            </w:r>
          </w:p>
          <w:p w14:paraId="3C04379E" w14:textId="77777777" w:rsidR="009D6B52" w:rsidRDefault="009D6B52" w:rsidP="009D6B52">
            <w:pPr>
              <w:rPr>
                <w:rFonts w:cs="Calibri"/>
              </w:rPr>
            </w:pPr>
            <w:r w:rsidRPr="00662A0D">
              <w:rPr>
                <w:rFonts w:cs="Calibri"/>
              </w:rPr>
              <w:t>Sus miembros son los máximos representantes de organismos gubernamentales de cada una de las provincias y de la Ciudad Autónoma de Buenos Aires y de organizaciones de la sociedad civil de o para personas con discapacidad de las regiones Patagónica, NEA, Cuyo, NOA y Centro.</w:t>
            </w:r>
          </w:p>
          <w:p w14:paraId="08D67B46" w14:textId="77777777" w:rsidR="00B9370B" w:rsidRPr="00662A0D" w:rsidRDefault="00B9370B" w:rsidP="009D6B52">
            <w:pPr>
              <w:rPr>
                <w:rFonts w:cs="Calibri"/>
              </w:rPr>
            </w:pPr>
            <w:r w:rsidRPr="00662A0D">
              <w:rPr>
                <w:rFonts w:cs="Calibri"/>
              </w:rPr>
              <w:t>Tiene por objeto la descentralización y la capacidad resolutiva en el orden local y regional y el fomento de la interrelación permanente de los entes gubernamentales y organizaciones de la socied</w:t>
            </w:r>
            <w:r>
              <w:rPr>
                <w:rFonts w:cs="Calibri"/>
              </w:rPr>
              <w:t>ad civil que actúan en el tema.</w:t>
            </w:r>
          </w:p>
          <w:p w14:paraId="2743DBDC" w14:textId="77777777" w:rsidR="00B9370B" w:rsidRDefault="009D6B52" w:rsidP="009D6B52">
            <w:pPr>
              <w:rPr>
                <w:rFonts w:cs="Calibri"/>
              </w:rPr>
            </w:pPr>
            <w:r w:rsidRPr="00662A0D">
              <w:rPr>
                <w:rFonts w:cs="Calibri"/>
                <w:i/>
              </w:rPr>
              <w:t xml:space="preserve">. </w:t>
            </w:r>
            <w:r w:rsidRPr="00662A0D">
              <w:rPr>
                <w:rFonts w:cs="Calibri"/>
              </w:rPr>
              <w:t xml:space="preserve">Comité Asesor de la Agencia Nacional de Discapacidad, integrado por organizaciones no gubernamentales constituidas en la República Argentina, </w:t>
            </w:r>
            <w:r w:rsidR="00B9370B" w:rsidRPr="00B9370B">
              <w:rPr>
                <w:rFonts w:cs="Calibri"/>
              </w:rPr>
              <w:t>de y para personas con discapacidad.</w:t>
            </w:r>
          </w:p>
          <w:p w14:paraId="71565FEF" w14:textId="77777777" w:rsidR="009D6B52" w:rsidRPr="00662A0D" w:rsidRDefault="00B9370B" w:rsidP="009D6B52">
            <w:pPr>
              <w:rPr>
                <w:rFonts w:cs="Calibri"/>
              </w:rPr>
            </w:pPr>
            <w:r>
              <w:rPr>
                <w:rFonts w:cs="Calibri"/>
              </w:rPr>
              <w:t>Tiene</w:t>
            </w:r>
            <w:r w:rsidRPr="00B9370B">
              <w:rPr>
                <w:rFonts w:cs="Calibri"/>
              </w:rPr>
              <w:t xml:space="preserve"> el propósito de potenciar el diálogo civil y la participación efectiv</w:t>
            </w:r>
            <w:r w:rsidR="000E2E03">
              <w:rPr>
                <w:rFonts w:cs="Calibri"/>
              </w:rPr>
              <w:t>a en las políticas públicas de la sociedad civil.</w:t>
            </w:r>
          </w:p>
          <w:p w14:paraId="19AB4BF0" w14:textId="77777777" w:rsidR="00B41A6B" w:rsidRPr="00662A0D" w:rsidRDefault="00B41A6B" w:rsidP="00B41A6B">
            <w:pPr>
              <w:spacing w:after="0" w:line="276" w:lineRule="auto"/>
              <w:rPr>
                <w:rFonts w:cs="Calibri"/>
              </w:rPr>
            </w:pPr>
            <w:r w:rsidRPr="00662A0D">
              <w:rPr>
                <w:rFonts w:cs="Calibri"/>
              </w:rPr>
              <w:t xml:space="preserve">. Participación de la Sociedad Civil en la elaboración del Plan Nacional de Discapacidad de la Agencia Nacional de Discapacidad </w:t>
            </w:r>
            <w:r w:rsidR="004B1465">
              <w:rPr>
                <w:rFonts w:cs="Calibri"/>
              </w:rPr>
              <w:t>del año 2017.</w:t>
            </w:r>
            <w:r w:rsidRPr="00662A0D">
              <w:rPr>
                <w:rFonts w:cs="Calibri"/>
              </w:rPr>
              <w:t xml:space="preserve"> Los primeros lineamientos para la construcción del Plan tuvieron lugar en el seno del Consejo Federal de Discapacidad, donde se relevaron las actas de las asambleas realizadas en los últimos dos años, a fin de tener presentes las inquietudes de las provincias y organizaciones de la sociedad civil que lo integran. </w:t>
            </w:r>
          </w:p>
          <w:p w14:paraId="5B8CF041" w14:textId="77777777" w:rsidR="00B41A6B" w:rsidRPr="00662A0D" w:rsidRDefault="00B41A6B" w:rsidP="00B41A6B">
            <w:pPr>
              <w:spacing w:after="0" w:line="276" w:lineRule="auto"/>
              <w:rPr>
                <w:rFonts w:cs="Calibri"/>
              </w:rPr>
            </w:pPr>
          </w:p>
          <w:p w14:paraId="48E9E50C" w14:textId="77777777" w:rsidR="00B41A6B" w:rsidRPr="00662A0D" w:rsidRDefault="00B41A6B" w:rsidP="00B41A6B">
            <w:pPr>
              <w:spacing w:after="0" w:line="276" w:lineRule="auto"/>
              <w:rPr>
                <w:rFonts w:cs="Calibri"/>
              </w:rPr>
            </w:pPr>
            <w:r w:rsidRPr="00662A0D">
              <w:rPr>
                <w:rFonts w:cs="Calibri"/>
              </w:rPr>
              <w:t>A su vez, se trabajó en jornadas de participación ciudadana en las regiones de Nuevo Cuyo, Noreste Argentino y Noroeste Argentino, con sedes en Mendoza, Corrientes y Jujuy respectivamente. Estos encuentros tuvieron una convocatoria abierta a toda la población regional y como metodología de trabajo se establecieron talleres por temática vinculados a los ejes desarrollados en el Plan. De los talleres se obtuvieron diversos aportes de sus participantes que fueron analizados y recopilados para tener en cuenta en la confección de las políticas públicas en la materia.</w:t>
            </w:r>
          </w:p>
          <w:p w14:paraId="5004EBBA" w14:textId="77777777" w:rsidR="00B41A6B" w:rsidRPr="00662A0D" w:rsidRDefault="00B41A6B" w:rsidP="00B41A6B">
            <w:pPr>
              <w:spacing w:after="0" w:line="276" w:lineRule="auto"/>
              <w:rPr>
                <w:rFonts w:cs="Calibri"/>
              </w:rPr>
            </w:pPr>
            <w:r w:rsidRPr="00662A0D">
              <w:rPr>
                <w:rFonts w:cs="Calibri"/>
              </w:rPr>
              <w:t>En relación a la participación ciudadana se registraron los siguientes porcentajes de participación por grupos:</w:t>
            </w:r>
          </w:p>
          <w:p w14:paraId="67D42DC3" w14:textId="77777777" w:rsidR="00B41A6B" w:rsidRPr="00662A0D" w:rsidRDefault="00B41A6B" w:rsidP="00B41A6B">
            <w:pPr>
              <w:spacing w:after="0" w:line="276" w:lineRule="auto"/>
              <w:rPr>
                <w:rFonts w:cs="Calibri"/>
              </w:rPr>
            </w:pPr>
            <w:r w:rsidRPr="00662A0D">
              <w:rPr>
                <w:rFonts w:cs="Calibri"/>
              </w:rPr>
              <w:t>55% organismos gubernamentales</w:t>
            </w:r>
          </w:p>
          <w:p w14:paraId="51EC80F5" w14:textId="77777777" w:rsidR="00B41A6B" w:rsidRPr="00662A0D" w:rsidRDefault="00B41A6B" w:rsidP="00B41A6B">
            <w:pPr>
              <w:spacing w:after="0" w:line="276" w:lineRule="auto"/>
              <w:rPr>
                <w:rFonts w:cs="Calibri"/>
              </w:rPr>
            </w:pPr>
            <w:r w:rsidRPr="00662A0D">
              <w:rPr>
                <w:rFonts w:cs="Calibri"/>
              </w:rPr>
              <w:t>29% organismos no gubernamentales</w:t>
            </w:r>
          </w:p>
          <w:p w14:paraId="791C1F27" w14:textId="77777777" w:rsidR="00B41A6B" w:rsidRPr="00662A0D" w:rsidRDefault="00B41A6B" w:rsidP="00B41A6B">
            <w:pPr>
              <w:spacing w:after="0" w:line="276" w:lineRule="auto"/>
              <w:rPr>
                <w:rFonts w:cs="Calibri"/>
              </w:rPr>
            </w:pPr>
            <w:r w:rsidRPr="00662A0D">
              <w:rPr>
                <w:rFonts w:cs="Calibri"/>
              </w:rPr>
              <w:t>13% ciudadano/a</w:t>
            </w:r>
          </w:p>
          <w:p w14:paraId="46E40770" w14:textId="77777777" w:rsidR="00B41A6B" w:rsidRPr="00662A0D" w:rsidRDefault="00B41A6B" w:rsidP="00B41A6B">
            <w:pPr>
              <w:spacing w:after="0" w:line="276" w:lineRule="auto"/>
              <w:rPr>
                <w:rFonts w:cs="Calibri"/>
              </w:rPr>
            </w:pPr>
            <w:r w:rsidRPr="00662A0D">
              <w:rPr>
                <w:rFonts w:cs="Calibri"/>
              </w:rPr>
              <w:t>3% empresa</w:t>
            </w:r>
          </w:p>
          <w:p w14:paraId="34FE3FA9" w14:textId="77777777" w:rsidR="00B41A6B" w:rsidRPr="00662A0D" w:rsidRDefault="00B41A6B" w:rsidP="00B41A6B">
            <w:pPr>
              <w:spacing w:after="0" w:line="276" w:lineRule="auto"/>
              <w:rPr>
                <w:rFonts w:cs="Calibri"/>
              </w:rPr>
            </w:pPr>
            <w:r w:rsidRPr="00662A0D">
              <w:rPr>
                <w:rFonts w:cs="Calibri"/>
              </w:rPr>
              <w:t>En relación a la cantidad de participantes: Participaron 1400 personas aproximadamente entre los meses de mayo y noviembre de 2017.</w:t>
            </w:r>
          </w:p>
          <w:p w14:paraId="18DD066C" w14:textId="77777777" w:rsidR="00B41A6B" w:rsidRPr="00662A0D" w:rsidRDefault="00B41A6B" w:rsidP="00B41A6B">
            <w:pPr>
              <w:spacing w:after="0" w:line="276" w:lineRule="auto"/>
              <w:rPr>
                <w:rFonts w:cs="Calibri"/>
              </w:rPr>
            </w:pPr>
          </w:p>
          <w:p w14:paraId="724C1068" w14:textId="77777777" w:rsidR="00B41A6B" w:rsidRDefault="00B41A6B" w:rsidP="00B41A6B">
            <w:pPr>
              <w:spacing w:after="0" w:line="276" w:lineRule="auto"/>
              <w:rPr>
                <w:rFonts w:cs="Calibri"/>
                <w:b/>
              </w:rPr>
            </w:pPr>
            <w:r w:rsidRPr="004B1465">
              <w:rPr>
                <w:rFonts w:cs="Calibri"/>
                <w:b/>
              </w:rPr>
              <w:t>Fuente:</w:t>
            </w:r>
            <w:r w:rsidRPr="00662A0D">
              <w:rPr>
                <w:rFonts w:cs="Calibri"/>
              </w:rPr>
              <w:t xml:space="preserve"> Plan Nacional de Discapacidad 2017. Agencia Nacional de Discapacidad</w:t>
            </w:r>
            <w:r w:rsidR="002E52CF">
              <w:rPr>
                <w:rFonts w:cs="Calibri"/>
                <w:b/>
              </w:rPr>
              <w:t>.</w:t>
            </w:r>
          </w:p>
          <w:p w14:paraId="6B1E684E" w14:textId="77777777" w:rsidR="009E20B5" w:rsidRDefault="009E20B5" w:rsidP="00B41A6B">
            <w:pPr>
              <w:spacing w:after="0" w:line="276" w:lineRule="auto"/>
              <w:rPr>
                <w:rFonts w:cs="Calibri"/>
                <w:b/>
              </w:rPr>
            </w:pPr>
          </w:p>
          <w:p w14:paraId="0894625D" w14:textId="77777777" w:rsidR="009E20B5" w:rsidRDefault="009E20B5" w:rsidP="009E20B5">
            <w:pPr>
              <w:rPr>
                <w:rFonts w:cs="Calibri"/>
              </w:rPr>
            </w:pPr>
            <w:r w:rsidRPr="00662A0D">
              <w:rPr>
                <w:rFonts w:cs="Calibri"/>
              </w:rPr>
              <w:t>. Instituto Nacional de las Mujeres (INAM)</w:t>
            </w:r>
            <w:r>
              <w:rPr>
                <w:rStyle w:val="FootnoteReference"/>
                <w:rFonts w:cs="Calibri"/>
                <w:b/>
              </w:rPr>
              <w:footnoteReference w:id="30"/>
            </w:r>
            <w:r w:rsidRPr="00662A0D">
              <w:rPr>
                <w:rFonts w:cs="Calibri"/>
                <w:b/>
              </w:rPr>
              <w:t xml:space="preserve"> </w:t>
            </w:r>
            <w:r w:rsidRPr="00662A0D">
              <w:rPr>
                <w:rFonts w:cs="Calibri"/>
              </w:rPr>
              <w:t>desarrolló y promovió distintas instancias para la participación de la sociedad civil, entre las que se destaca – en el marco del III Plan de Acción Nacional de Gobierno Abierto-, el proceso de elaboración participativa del Plan Nacional de Igualdad de Oportunidades y Derechos (PIOD) que convoca a distintas organizaciones de la sociedad civil a realizar aportes para la definición de ejes prioritarios del mencionado Plan.</w:t>
            </w:r>
          </w:p>
          <w:p w14:paraId="3F8E3E29" w14:textId="77777777" w:rsidR="009E20B5" w:rsidRPr="00662A0D" w:rsidRDefault="009E20B5" w:rsidP="009E20B5">
            <w:pPr>
              <w:jc w:val="both"/>
              <w:rPr>
                <w:rFonts w:cs="Calibri"/>
              </w:rPr>
            </w:pPr>
            <w:r w:rsidRPr="00662A0D">
              <w:rPr>
                <w:rFonts w:cs="Calibri"/>
                <w:i/>
              </w:rPr>
              <w:t>. “</w:t>
            </w:r>
            <w:r w:rsidRPr="00662A0D">
              <w:rPr>
                <w:rFonts w:cs="Calibri"/>
              </w:rPr>
              <w:t>Justicia 2020”, plataforma digital participativa del Ministerio de Justicia y Derechos Humanos de la Nación. Funciona como espacio de diálogo en el que la comunidad puede realizar propuestas, compartir ideas y conocer los proyectos que están en marcha para mejorar el servicio de justicia. Se registraron 49.381 personas inscriptas en los Foros.</w:t>
            </w:r>
          </w:p>
          <w:p w14:paraId="4EF38376" w14:textId="77777777" w:rsidR="009E20B5" w:rsidRPr="00662A0D" w:rsidRDefault="009E20B5" w:rsidP="009E20B5">
            <w:pPr>
              <w:jc w:val="both"/>
              <w:rPr>
                <w:rFonts w:cs="Calibri"/>
              </w:rPr>
            </w:pPr>
            <w:r w:rsidRPr="00662A0D">
              <w:rPr>
                <w:rFonts w:cs="Calibri"/>
              </w:rPr>
              <w:t xml:space="preserve">Dentro del mismo, el Equipo de Trabajo “Acceso a la Justicia: Género. Trata y Discapacidad”, invitó a </w:t>
            </w:r>
            <w:r>
              <w:rPr>
                <w:rFonts w:cs="Calibri"/>
              </w:rPr>
              <w:t xml:space="preserve">la sociedad civil a </w:t>
            </w:r>
            <w:r w:rsidRPr="00662A0D">
              <w:rPr>
                <w:rFonts w:cs="Calibri"/>
              </w:rPr>
              <w:t>participar sobre la temática de la Discapacidad.</w:t>
            </w:r>
          </w:p>
          <w:p w14:paraId="6F07142A" w14:textId="77777777" w:rsidR="009E20B5" w:rsidRPr="00662A0D" w:rsidRDefault="009E20B5" w:rsidP="00B41A6B">
            <w:pPr>
              <w:spacing w:after="0" w:line="276" w:lineRule="auto"/>
              <w:rPr>
                <w:rFonts w:cs="Calibri"/>
              </w:rPr>
            </w:pPr>
          </w:p>
          <w:p w14:paraId="7D9D8857" w14:textId="77777777" w:rsidR="009D6B52" w:rsidRPr="00662A0D" w:rsidRDefault="009D6B52" w:rsidP="009D6B52">
            <w:pPr>
              <w:jc w:val="both"/>
              <w:rPr>
                <w:rFonts w:cs="Calibri"/>
                <w:lang w:val="es-CO"/>
              </w:rPr>
            </w:pPr>
            <w:r w:rsidRPr="00662A0D">
              <w:rPr>
                <w:rFonts w:cs="Calibri"/>
                <w:lang w:val="es-CO"/>
              </w:rPr>
              <w:t>B. Mecanismos de monitoreo.</w:t>
            </w:r>
          </w:p>
          <w:p w14:paraId="1F845FD4" w14:textId="77777777" w:rsidR="009D6B52" w:rsidRPr="00662A0D" w:rsidRDefault="009D6B52" w:rsidP="009D6B52">
            <w:pPr>
              <w:rPr>
                <w:rFonts w:cs="Calibri"/>
              </w:rPr>
            </w:pPr>
            <w:r w:rsidRPr="00662A0D">
              <w:rPr>
                <w:rFonts w:cs="Calibri"/>
              </w:rPr>
              <w:t>. Observatorio sobre los Derechos de las Personas con Discapacidad</w:t>
            </w:r>
            <w:r w:rsidRPr="00662A0D">
              <w:rPr>
                <w:rStyle w:val="FootnoteReference"/>
                <w:rFonts w:cs="Calibri"/>
              </w:rPr>
              <w:footnoteReference w:id="31"/>
            </w:r>
            <w:r w:rsidRPr="00662A0D">
              <w:rPr>
                <w:rFonts w:cs="Calibri"/>
                <w:i/>
              </w:rPr>
              <w:t xml:space="preserve">. </w:t>
            </w:r>
            <w:r w:rsidR="000162AD">
              <w:rPr>
                <w:rFonts w:cs="Calibri"/>
              </w:rPr>
              <w:t>Tiene como objetivo</w:t>
            </w:r>
            <w:r w:rsidRPr="00662A0D">
              <w:rPr>
                <w:rFonts w:cs="Calibri"/>
              </w:rPr>
              <w:t xml:space="preserve"> generar, difundir, actualizar y sistematizar la información que se recopile de las distintas fuentes, tanto públicas como privadas en materia de discapacidad, y efectuar el seguimiento de la aplicación y cumplimiento en los distintos ámbitos, de las cláusulas de la Convención sobre los Derechos de las Personas con Discapacidad</w:t>
            </w:r>
            <w:r w:rsidR="000162AD">
              <w:rPr>
                <w:rFonts w:cs="Calibri"/>
              </w:rPr>
              <w:t>.</w:t>
            </w:r>
          </w:p>
          <w:p w14:paraId="345D02FC" w14:textId="77777777" w:rsidR="009D6B52" w:rsidRPr="00662A0D" w:rsidRDefault="00B41A6B" w:rsidP="00B41A6B">
            <w:pPr>
              <w:pStyle w:val="ListParagraph"/>
              <w:ind w:left="0"/>
              <w:jc w:val="both"/>
              <w:rPr>
                <w:rFonts w:ascii="Calibri" w:hAnsi="Calibri" w:cs="Calibri"/>
                <w:sz w:val="22"/>
                <w:szCs w:val="22"/>
                <w:lang w:val="es-CO"/>
              </w:rPr>
            </w:pPr>
            <w:r w:rsidRPr="00662A0D">
              <w:rPr>
                <w:rFonts w:ascii="Calibri" w:hAnsi="Calibri" w:cs="Calibri"/>
                <w:sz w:val="22"/>
                <w:szCs w:val="22"/>
                <w:lang w:val="es-CO"/>
              </w:rPr>
              <w:t xml:space="preserve">C. </w:t>
            </w:r>
            <w:r w:rsidR="009D6B52" w:rsidRPr="00662A0D">
              <w:rPr>
                <w:rFonts w:ascii="Calibri" w:hAnsi="Calibri" w:cs="Calibri"/>
                <w:sz w:val="22"/>
                <w:szCs w:val="22"/>
                <w:lang w:val="es-CO"/>
              </w:rPr>
              <w:t>Existencia de organismos consultivos o vinculados a ministerios nacionales que transversalizan el enfoque de inclusión y participación de las personas con discapacidad.</w:t>
            </w:r>
          </w:p>
          <w:p w14:paraId="6F485583" w14:textId="77777777" w:rsidR="009D6B52" w:rsidRPr="00662A0D" w:rsidRDefault="009D6B52" w:rsidP="00B41A6B">
            <w:pPr>
              <w:pStyle w:val="ListParagraph"/>
              <w:ind w:left="0"/>
              <w:jc w:val="both"/>
              <w:rPr>
                <w:rFonts w:ascii="Calibri" w:hAnsi="Calibri" w:cs="Calibri"/>
                <w:sz w:val="22"/>
                <w:szCs w:val="22"/>
                <w:lang w:val="es-CO"/>
              </w:rPr>
            </w:pPr>
          </w:p>
          <w:p w14:paraId="450565DF" w14:textId="77777777" w:rsidR="00807B37" w:rsidRPr="00662A0D" w:rsidRDefault="009D6B52" w:rsidP="00A03F57">
            <w:pPr>
              <w:jc w:val="both"/>
              <w:rPr>
                <w:rFonts w:cs="Calibri"/>
              </w:rPr>
            </w:pPr>
            <w:r w:rsidRPr="00662A0D">
              <w:rPr>
                <w:rFonts w:cs="Calibri"/>
              </w:rPr>
              <w:t>. Consejo Consultivo de la Sociedad Civil del Ministerio de Relaciones Exteriores y Culto.</w:t>
            </w:r>
            <w:r w:rsidRPr="00662A0D">
              <w:rPr>
                <w:rFonts w:cs="Calibri"/>
                <w:i/>
              </w:rPr>
              <w:t xml:space="preserve"> </w:t>
            </w:r>
            <w:r w:rsidRPr="00662A0D">
              <w:rPr>
                <w:rFonts w:cs="Calibri"/>
              </w:rPr>
              <w:t>El órgano funciona como una instancia de Participación Social e Integración Regional de carácter consultivo y convocante, que se conforma de manera pluralista, representativa y diversa, por integrantes de asociaciones y organismos no gubernamentales que establecen un diálogo con el Estado sobre la política exterior del país.</w:t>
            </w:r>
          </w:p>
        </w:tc>
      </w:tr>
    </w:tbl>
    <w:p w14:paraId="5F045355" w14:textId="77777777" w:rsidR="00807B37" w:rsidRPr="00662A0D" w:rsidRDefault="00807B37" w:rsidP="00807B37">
      <w:pPr>
        <w:ind w:left="-720"/>
        <w:jc w:val="both"/>
        <w:rPr>
          <w:rFonts w:cs="Calibri"/>
          <w:b/>
          <w:lang w:val="es-CO"/>
        </w:rPr>
      </w:pPr>
    </w:p>
    <w:p w14:paraId="43FDDD30" w14:textId="77777777" w:rsidR="00807B37" w:rsidRPr="00662A0D" w:rsidRDefault="00807B37" w:rsidP="00807B37">
      <w:pPr>
        <w:ind w:left="-720"/>
        <w:jc w:val="both"/>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6CB570C3" w14:textId="77777777" w:rsidTr="00A03F57">
        <w:tc>
          <w:tcPr>
            <w:tcW w:w="9900" w:type="dxa"/>
            <w:shd w:val="clear" w:color="auto" w:fill="44546A"/>
            <w:tcMar>
              <w:left w:w="108" w:type="dxa"/>
            </w:tcMar>
          </w:tcPr>
          <w:p w14:paraId="7D1B5732" w14:textId="77777777" w:rsidR="00807B37" w:rsidRPr="00662A0D" w:rsidRDefault="00807B37" w:rsidP="00A03F57">
            <w:pPr>
              <w:jc w:val="center"/>
              <w:rPr>
                <w:rFonts w:eastAsia="Times New Roman" w:cs="Calibri"/>
                <w:lang w:val="es-CO"/>
              </w:rPr>
            </w:pPr>
          </w:p>
          <w:p w14:paraId="1CED146C"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Meta 2 (Participación 2): Las personas con discapacidad participan en el proceso electoral en igualdad de oportunidades con respecto al resto de la sociedad.</w:t>
            </w:r>
          </w:p>
          <w:p w14:paraId="4E35456E" w14:textId="77777777" w:rsidR="00807B37" w:rsidRPr="00662A0D" w:rsidRDefault="00807B37" w:rsidP="00A03F57">
            <w:pPr>
              <w:jc w:val="center"/>
              <w:rPr>
                <w:rFonts w:eastAsia="Times New Roman" w:cs="Calibri"/>
                <w:lang w:val="es-CO"/>
              </w:rPr>
            </w:pPr>
          </w:p>
        </w:tc>
      </w:tr>
    </w:tbl>
    <w:p w14:paraId="07B3E6F3"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458DBF8D" w14:textId="77777777" w:rsidTr="00A03F57">
        <w:tc>
          <w:tcPr>
            <w:tcW w:w="9900" w:type="dxa"/>
            <w:shd w:val="clear" w:color="auto" w:fill="E7E6E6"/>
            <w:tcMar>
              <w:left w:w="108" w:type="dxa"/>
            </w:tcMar>
          </w:tcPr>
          <w:p w14:paraId="1BAFA05E" w14:textId="77777777" w:rsidR="00807B37" w:rsidRPr="00662A0D" w:rsidRDefault="00807B37" w:rsidP="00A03F57">
            <w:pPr>
              <w:ind w:left="252"/>
              <w:jc w:val="both"/>
              <w:rPr>
                <w:rFonts w:eastAsia="Times New Roman" w:cs="Calibri"/>
                <w:b/>
                <w:lang w:val="es-CO"/>
              </w:rPr>
            </w:pPr>
          </w:p>
          <w:p w14:paraId="3BA7F071"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Participación 2.1: </w:t>
            </w:r>
            <w:r w:rsidRPr="00662A0D">
              <w:rPr>
                <w:rFonts w:cs="Calibri"/>
                <w:lang w:val="es-CO"/>
              </w:rPr>
              <w:t>Accesibilidad de las diversas etapas del proceso electoral (previo durante-post).</w:t>
            </w:r>
          </w:p>
          <w:p w14:paraId="34C00507" w14:textId="77777777" w:rsidR="00807B37" w:rsidRPr="00662A0D" w:rsidRDefault="00807B37" w:rsidP="00A03F57">
            <w:pPr>
              <w:jc w:val="both"/>
              <w:rPr>
                <w:rFonts w:eastAsia="Times New Roman" w:cs="Calibri"/>
                <w:b/>
                <w:lang w:val="es-CO"/>
              </w:rPr>
            </w:pPr>
          </w:p>
        </w:tc>
      </w:tr>
      <w:tr w:rsidR="00807B37" w:rsidRPr="00662A0D" w14:paraId="4E975A19" w14:textId="77777777" w:rsidTr="00A03F57">
        <w:tc>
          <w:tcPr>
            <w:tcW w:w="9900" w:type="dxa"/>
            <w:shd w:val="clear" w:color="auto" w:fill="auto"/>
            <w:tcMar>
              <w:left w:w="108" w:type="dxa"/>
            </w:tcMar>
          </w:tcPr>
          <w:p w14:paraId="69FA4E2D" w14:textId="77777777" w:rsidR="00807B37" w:rsidRPr="00662A0D" w:rsidRDefault="00807B37" w:rsidP="00A03F57">
            <w:pPr>
              <w:ind w:left="252"/>
              <w:jc w:val="both"/>
              <w:rPr>
                <w:rFonts w:eastAsia="Times New Roman" w:cs="Calibri"/>
                <w:b/>
                <w:lang w:val="es-CO"/>
              </w:rPr>
            </w:pPr>
          </w:p>
          <w:p w14:paraId="4295F8E7"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0E7A869E"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Autoridades electorales capacitadas para facilitar la inclusión (modalidad de trato)</w:t>
            </w:r>
          </w:p>
          <w:p w14:paraId="0D8B26EE"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Información audiovisual accesible</w:t>
            </w:r>
          </w:p>
          <w:p w14:paraId="2E612F89"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Información digital accesible (listado de candidatos, instrucciones para ejercer el voto, publicidad en páginas web)</w:t>
            </w:r>
          </w:p>
          <w:p w14:paraId="616961A6"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D. Apoyos y salvaguardias aplicados a los diversos sistemas electorales</w:t>
            </w:r>
          </w:p>
          <w:p w14:paraId="22D41711"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E. Accesibilidad de los establecimientos electorales</w:t>
            </w:r>
          </w:p>
          <w:p w14:paraId="3D85A105"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F. Otras medidas de accesibilidad al voto (voto en casa, voto a distancia, urna portátil, etc.)</w:t>
            </w:r>
          </w:p>
          <w:p w14:paraId="4A7F1F59"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G. Garantías que regulan la participación electoral de las personas con discapacidad.</w:t>
            </w:r>
          </w:p>
          <w:p w14:paraId="09E26DB4" w14:textId="77777777" w:rsidR="00807B37" w:rsidRPr="00662A0D" w:rsidRDefault="00807B37" w:rsidP="00A03F57">
            <w:pPr>
              <w:pStyle w:val="ListParagraph"/>
              <w:ind w:left="0"/>
              <w:jc w:val="both"/>
              <w:rPr>
                <w:rFonts w:ascii="Calibri" w:eastAsia="Times New Roman" w:hAnsi="Calibri" w:cs="Calibri"/>
                <w:sz w:val="22"/>
                <w:szCs w:val="22"/>
                <w:lang w:val="es-CO"/>
              </w:rPr>
            </w:pPr>
          </w:p>
        </w:tc>
      </w:tr>
      <w:tr w:rsidR="00807B37" w:rsidRPr="00662A0D" w14:paraId="062D9FB0" w14:textId="77777777" w:rsidTr="00A03F57">
        <w:tc>
          <w:tcPr>
            <w:tcW w:w="9900" w:type="dxa"/>
            <w:shd w:val="clear" w:color="auto" w:fill="auto"/>
            <w:tcMar>
              <w:left w:w="108" w:type="dxa"/>
            </w:tcMar>
          </w:tcPr>
          <w:p w14:paraId="1F684468" w14:textId="77777777" w:rsidR="00807B37" w:rsidRPr="00662A0D" w:rsidRDefault="00807B37" w:rsidP="00A03F57">
            <w:pPr>
              <w:jc w:val="both"/>
              <w:rPr>
                <w:rFonts w:eastAsia="Times New Roman" w:cs="Calibri"/>
                <w:b/>
                <w:lang w:val="es-CO"/>
              </w:rPr>
            </w:pPr>
          </w:p>
          <w:p w14:paraId="7E14FCA7"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009D0A2B">
              <w:rPr>
                <w:rFonts w:eastAsia="Times New Roman" w:cs="Calibri"/>
                <w:lang w:val="es-CO"/>
              </w:rPr>
              <w:t>Descriptivo</w:t>
            </w:r>
          </w:p>
        </w:tc>
      </w:tr>
      <w:tr w:rsidR="00807B37" w:rsidRPr="00662A0D" w14:paraId="4A56A3D0" w14:textId="77777777" w:rsidTr="00A03F57">
        <w:tc>
          <w:tcPr>
            <w:tcW w:w="9900" w:type="dxa"/>
            <w:shd w:val="clear" w:color="auto" w:fill="auto"/>
            <w:tcMar>
              <w:left w:w="108" w:type="dxa"/>
            </w:tcMar>
          </w:tcPr>
          <w:p w14:paraId="1F53D0B9" w14:textId="77777777" w:rsidR="00807B37" w:rsidRPr="00662A0D" w:rsidRDefault="00807B37" w:rsidP="00A03F57">
            <w:pPr>
              <w:jc w:val="both"/>
              <w:rPr>
                <w:rFonts w:eastAsia="Times New Roman" w:cs="Calibri"/>
                <w:b/>
                <w:lang w:val="es-CO"/>
              </w:rPr>
            </w:pPr>
          </w:p>
          <w:p w14:paraId="6D7AFC02"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2222B86A" w14:textId="77777777" w:rsidR="000915C1" w:rsidRPr="00662A0D" w:rsidRDefault="000915C1" w:rsidP="000915C1">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Autoridades electorales capacitadas para facilitar la inclusión (modalidad de trato)</w:t>
            </w:r>
          </w:p>
          <w:p w14:paraId="29096C56" w14:textId="77777777" w:rsidR="00525B24" w:rsidRPr="00662A0D" w:rsidRDefault="00525B24" w:rsidP="00525B24">
            <w:pPr>
              <w:spacing w:after="0" w:line="240" w:lineRule="auto"/>
              <w:jc w:val="both"/>
              <w:rPr>
                <w:rFonts w:cs="Calibri"/>
                <w:u w:val="single"/>
              </w:rPr>
            </w:pPr>
          </w:p>
          <w:p w14:paraId="698DF110" w14:textId="77777777" w:rsidR="00525B24" w:rsidRPr="00662A0D" w:rsidRDefault="00525B24" w:rsidP="00525B24">
            <w:pPr>
              <w:spacing w:after="0" w:line="240" w:lineRule="auto"/>
              <w:jc w:val="both"/>
              <w:rPr>
                <w:rFonts w:cs="Calibri"/>
              </w:rPr>
            </w:pPr>
            <w:r w:rsidRPr="00662A0D">
              <w:rPr>
                <w:rFonts w:cs="Calibri"/>
              </w:rPr>
              <w:t xml:space="preserve">Durante las jornadas electorales del </w:t>
            </w:r>
            <w:r w:rsidR="002E52CF">
              <w:rPr>
                <w:rFonts w:cs="Calibri"/>
              </w:rPr>
              <w:t xml:space="preserve">año </w:t>
            </w:r>
            <w:r w:rsidRPr="00662A0D">
              <w:rPr>
                <w:rFonts w:cs="Calibri"/>
              </w:rPr>
              <w:t>2019, la Cámara Nacional Electoral por medio de la Escuela de Capacitación y Educación Electoral (creada por la acordada extraordinaria Nº 128/09 CNE) tuvo a su</w:t>
            </w:r>
            <w:r w:rsidR="004B1465">
              <w:rPr>
                <w:rFonts w:cs="Calibri"/>
              </w:rPr>
              <w:t xml:space="preserve"> cargo las capacitaciones para </w:t>
            </w:r>
            <w:r w:rsidRPr="00662A0D">
              <w:rPr>
                <w:rFonts w:cs="Calibri"/>
              </w:rPr>
              <w:t xml:space="preserve">las Autoridades de Mesa y para todo el personal interviniente en el proceso electoral en relación a como interactuar con personas con diferentes discapacidades. </w:t>
            </w:r>
          </w:p>
          <w:p w14:paraId="0565DA24" w14:textId="77777777" w:rsidR="00962308" w:rsidRPr="00662A0D" w:rsidRDefault="00525B24" w:rsidP="00962308">
            <w:pPr>
              <w:jc w:val="both"/>
              <w:rPr>
                <w:rStyle w:val="Hyperlink"/>
                <w:rFonts w:cs="Calibri"/>
                <w:color w:val="auto"/>
                <w:u w:val="none"/>
              </w:rPr>
            </w:pPr>
            <w:r w:rsidRPr="00662A0D">
              <w:rPr>
                <w:rFonts w:cs="Calibri"/>
              </w:rPr>
              <w:t xml:space="preserve">Puede consultarse los materiales de capacitación en los siguientes links: </w:t>
            </w:r>
            <w:hyperlink r:id="rId70" w:history="1">
              <w:r w:rsidRPr="00662A0D">
                <w:rPr>
                  <w:rStyle w:val="Hyperlink"/>
                  <w:rFonts w:cs="Calibri"/>
                </w:rPr>
                <w:t>https://www.electoral.gob.ar/nuevo/paginas/btn/elecc2019.php</w:t>
              </w:r>
            </w:hyperlink>
            <w:r w:rsidR="00962308" w:rsidRPr="00662A0D">
              <w:rPr>
                <w:rFonts w:cs="Calibri"/>
              </w:rPr>
              <w:t xml:space="preserve"> </w:t>
            </w:r>
          </w:p>
          <w:p w14:paraId="2F6E5D10" w14:textId="77777777" w:rsidR="008A42C8" w:rsidRPr="00662A0D" w:rsidRDefault="008A42C8" w:rsidP="00525B24">
            <w:pPr>
              <w:pStyle w:val="ListParagraph"/>
              <w:ind w:left="0"/>
              <w:jc w:val="both"/>
              <w:rPr>
                <w:rStyle w:val="Hyperlink"/>
                <w:rFonts w:ascii="Calibri" w:hAnsi="Calibri" w:cs="Calibri"/>
              </w:rPr>
            </w:pPr>
            <w:r w:rsidRPr="00662A0D">
              <w:rPr>
                <w:rStyle w:val="Hyperlink"/>
                <w:rFonts w:ascii="Calibri" w:hAnsi="Calibri" w:cs="Calibri"/>
              </w:rPr>
              <w:t>https://www.electoral.gob.ar/nuevo/paginas/pdf/RecomendacionesSobreAccesibilidad2019.pdf</w:t>
            </w:r>
          </w:p>
          <w:p w14:paraId="37F4FB51" w14:textId="77777777" w:rsidR="00525B24" w:rsidRPr="00662A0D" w:rsidRDefault="00525B24" w:rsidP="00525B24">
            <w:pPr>
              <w:pStyle w:val="ListParagraph"/>
              <w:ind w:left="0"/>
              <w:jc w:val="both"/>
              <w:rPr>
                <w:rFonts w:ascii="Calibri" w:eastAsia="Times New Roman" w:hAnsi="Calibri" w:cs="Calibri"/>
                <w:sz w:val="22"/>
                <w:szCs w:val="22"/>
                <w:lang w:val="es-CO"/>
              </w:rPr>
            </w:pPr>
          </w:p>
          <w:p w14:paraId="4C5A175C" w14:textId="77777777" w:rsidR="00525B24" w:rsidRPr="00662A0D" w:rsidRDefault="00525B24" w:rsidP="00525B24">
            <w:pPr>
              <w:pStyle w:val="ListParagraph"/>
              <w:ind w:left="0"/>
              <w:jc w:val="both"/>
              <w:rPr>
                <w:rFonts w:ascii="Calibri" w:eastAsia="Times New Roman" w:hAnsi="Calibri" w:cs="Calibri"/>
                <w:sz w:val="22"/>
                <w:szCs w:val="22"/>
                <w:lang w:val="es-CO"/>
              </w:rPr>
            </w:pPr>
          </w:p>
          <w:p w14:paraId="373F0275" w14:textId="77777777" w:rsidR="000162AD" w:rsidRPr="00662A0D" w:rsidRDefault="000162AD" w:rsidP="000162AD">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D. Apoyos y salvaguardias aplicados a los diversos sistemas electorales</w:t>
            </w:r>
          </w:p>
          <w:p w14:paraId="074E1AC6" w14:textId="77777777" w:rsidR="000162AD" w:rsidRDefault="000162AD" w:rsidP="00525B24">
            <w:pPr>
              <w:spacing w:after="0" w:line="240" w:lineRule="auto"/>
              <w:jc w:val="both"/>
              <w:rPr>
                <w:rFonts w:cs="Calibri"/>
              </w:rPr>
            </w:pPr>
          </w:p>
          <w:p w14:paraId="5A65D05B" w14:textId="77777777" w:rsidR="00525B24" w:rsidRDefault="00525B24" w:rsidP="00525B24">
            <w:pPr>
              <w:spacing w:after="0" w:line="240" w:lineRule="auto"/>
              <w:jc w:val="both"/>
              <w:rPr>
                <w:rFonts w:cs="Calibri"/>
              </w:rPr>
            </w:pPr>
            <w:r w:rsidRPr="00662A0D">
              <w:rPr>
                <w:rFonts w:cs="Calibri"/>
              </w:rPr>
              <w:t>El Código Nacional Electoral, contempla la figura de “voto a</w:t>
            </w:r>
            <w:r w:rsidR="008A42C8" w:rsidRPr="00662A0D">
              <w:rPr>
                <w:rFonts w:cs="Calibri"/>
              </w:rPr>
              <w:t>sistido” para las person</w:t>
            </w:r>
            <w:r w:rsidRPr="00662A0D">
              <w:rPr>
                <w:rFonts w:cs="Calibri"/>
              </w:rPr>
              <w:t>as que tengan alguna dificultad que les restrinja o dificulte el ejercicio del voto (Art. 94).</w:t>
            </w:r>
          </w:p>
          <w:p w14:paraId="0EF71644" w14:textId="77777777" w:rsidR="000162AD" w:rsidRDefault="000162AD" w:rsidP="00525B24">
            <w:pPr>
              <w:spacing w:after="0" w:line="240" w:lineRule="auto"/>
              <w:jc w:val="both"/>
              <w:rPr>
                <w:rFonts w:cs="Calibri"/>
              </w:rPr>
            </w:pPr>
          </w:p>
          <w:p w14:paraId="381DF510" w14:textId="77777777" w:rsidR="000162AD" w:rsidRPr="00662A0D" w:rsidRDefault="000162AD" w:rsidP="000162AD">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Información audiovisual accesible</w:t>
            </w:r>
          </w:p>
          <w:p w14:paraId="704F2FCA" w14:textId="77777777" w:rsidR="000162AD" w:rsidRPr="00662A0D" w:rsidRDefault="000162AD" w:rsidP="000162AD">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Información digital accesible (listado de candidatos, instrucciones para ejercer el voto, publicidad en páginas web)</w:t>
            </w:r>
          </w:p>
          <w:p w14:paraId="28E95571" w14:textId="77777777" w:rsidR="000162AD" w:rsidRPr="00662A0D" w:rsidRDefault="000162AD" w:rsidP="000162AD">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E. Accesibilidad de los establecimientos electorales</w:t>
            </w:r>
          </w:p>
          <w:p w14:paraId="1A7F89AC" w14:textId="77777777" w:rsidR="000162AD" w:rsidRPr="000162AD" w:rsidRDefault="000162AD" w:rsidP="000162AD">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 xml:space="preserve">F. Otras medidas de accesibilidad al voto (voto en casa, voto a </w:t>
            </w:r>
            <w:r>
              <w:rPr>
                <w:rFonts w:ascii="Calibri" w:eastAsia="Times New Roman" w:hAnsi="Calibri" w:cs="Calibri"/>
                <w:sz w:val="22"/>
                <w:szCs w:val="22"/>
                <w:lang w:val="es-CO"/>
              </w:rPr>
              <w:t>distancia, urna portátil, etc.)</w:t>
            </w:r>
          </w:p>
          <w:p w14:paraId="29D1591D" w14:textId="77777777" w:rsidR="00525B24" w:rsidRPr="00662A0D" w:rsidRDefault="00525B24" w:rsidP="00525B24">
            <w:pPr>
              <w:spacing w:after="0" w:line="240" w:lineRule="auto"/>
              <w:jc w:val="both"/>
              <w:rPr>
                <w:rFonts w:cs="Calibri"/>
              </w:rPr>
            </w:pPr>
          </w:p>
          <w:p w14:paraId="5F5467E7" w14:textId="77777777" w:rsidR="000915C1" w:rsidRPr="00662A0D" w:rsidRDefault="000915C1" w:rsidP="000915C1">
            <w:pPr>
              <w:jc w:val="both"/>
              <w:rPr>
                <w:rFonts w:cs="Calibri"/>
              </w:rPr>
            </w:pPr>
            <w:r w:rsidRPr="00662A0D">
              <w:rPr>
                <w:rFonts w:cs="Calibri"/>
              </w:rPr>
              <w:t>Entre las medidas de inclusión y accesibilidad electoral, previas a la jornada electoral se encuentran:</w:t>
            </w:r>
          </w:p>
          <w:p w14:paraId="4422F5DD" w14:textId="77777777" w:rsidR="000915C1" w:rsidRPr="00662A0D" w:rsidRDefault="000915C1" w:rsidP="000915C1">
            <w:pPr>
              <w:jc w:val="both"/>
              <w:rPr>
                <w:rFonts w:cs="Calibri"/>
              </w:rPr>
            </w:pPr>
            <w:r w:rsidRPr="00662A0D">
              <w:rPr>
                <w:rFonts w:cs="Calibri"/>
              </w:rPr>
              <w:t>Información elaborada en diferentes formatos, teniendo en cuenta la diversidad del electorado. Información audiovisual en formato y lenguaje accesible, consulta del padrón electoral con opción de audio. Publicidad electoral en medios audiovisuales con subtitulado y mención en imagen y audio de la propuesta partidaria, datos de las agrupaciones políticas y primeros/as candidatos/as.</w:t>
            </w:r>
          </w:p>
          <w:p w14:paraId="0C3EFD2C" w14:textId="77777777" w:rsidR="000915C1" w:rsidRDefault="000915C1" w:rsidP="000B58C1">
            <w:pPr>
              <w:pStyle w:val="ListParagraph"/>
              <w:ind w:left="0"/>
              <w:jc w:val="both"/>
              <w:rPr>
                <w:rStyle w:val="Hyperlink"/>
                <w:rFonts w:ascii="Calibri" w:hAnsi="Calibri" w:cs="Calibri"/>
              </w:rPr>
            </w:pPr>
            <w:r w:rsidRPr="00662A0D">
              <w:rPr>
                <w:rFonts w:ascii="Calibri" w:hAnsi="Calibri" w:cs="Calibri"/>
              </w:rPr>
              <w:t>Material de información y capacitación electoral en formato accesible (se incluye también en leguas originarias).</w:t>
            </w:r>
            <w:r w:rsidR="00962308" w:rsidRPr="00662A0D">
              <w:rPr>
                <w:rFonts w:ascii="Calibri" w:hAnsi="Calibri" w:cs="Calibri"/>
              </w:rPr>
              <w:t xml:space="preserve"> El material puede consultarse en el siguiente link </w:t>
            </w:r>
            <w:hyperlink r:id="rId71" w:history="1">
              <w:r w:rsidR="00962308" w:rsidRPr="00662A0D">
                <w:rPr>
                  <w:rStyle w:val="Hyperlink"/>
                  <w:rFonts w:ascii="Calibri" w:hAnsi="Calibri" w:cs="Calibri"/>
                </w:rPr>
                <w:t>https://www.argentina.gob.ar/interior/dine/elecciones2019/votoaccesible2019</w:t>
              </w:r>
            </w:hyperlink>
          </w:p>
          <w:p w14:paraId="67834B50" w14:textId="77777777" w:rsidR="000B58C1" w:rsidRPr="000B58C1" w:rsidRDefault="000B58C1" w:rsidP="000B58C1">
            <w:pPr>
              <w:pStyle w:val="ListParagraph"/>
              <w:ind w:left="0"/>
              <w:jc w:val="both"/>
              <w:rPr>
                <w:rFonts w:ascii="Calibri" w:hAnsi="Calibri" w:cs="Calibri"/>
                <w:color w:val="0563C1"/>
                <w:u w:val="single"/>
              </w:rPr>
            </w:pPr>
          </w:p>
          <w:p w14:paraId="32ED1D19" w14:textId="77777777" w:rsidR="000915C1" w:rsidRPr="00662A0D" w:rsidRDefault="000915C1" w:rsidP="000915C1">
            <w:pPr>
              <w:jc w:val="both"/>
              <w:rPr>
                <w:rFonts w:cs="Calibri"/>
              </w:rPr>
            </w:pPr>
            <w:r w:rsidRPr="00662A0D">
              <w:rPr>
                <w:rFonts w:cs="Calibri"/>
              </w:rPr>
              <w:t>Debate presidencial con medidas de accesibilidad.</w:t>
            </w:r>
          </w:p>
          <w:p w14:paraId="4D82042D" w14:textId="77777777" w:rsidR="000915C1" w:rsidRPr="00662A0D" w:rsidRDefault="000915C1" w:rsidP="000915C1">
            <w:pPr>
              <w:jc w:val="both"/>
              <w:rPr>
                <w:rFonts w:cs="Calibri"/>
              </w:rPr>
            </w:pPr>
            <w:r w:rsidRPr="00662A0D">
              <w:rPr>
                <w:rFonts w:cs="Calibri"/>
              </w:rPr>
              <w:t>Línea directa de atención y orientación</w:t>
            </w:r>
            <w:r w:rsidR="000B58C1">
              <w:rPr>
                <w:rFonts w:cs="Calibri"/>
              </w:rPr>
              <w:t>.</w:t>
            </w:r>
            <w:r w:rsidRPr="00662A0D">
              <w:rPr>
                <w:rFonts w:cs="Calibri"/>
              </w:rPr>
              <w:t xml:space="preserve"> </w:t>
            </w:r>
          </w:p>
          <w:p w14:paraId="0FE6FFC0" w14:textId="77777777" w:rsidR="000915C1" w:rsidRPr="00662A0D" w:rsidRDefault="000915C1" w:rsidP="000915C1">
            <w:pPr>
              <w:jc w:val="both"/>
              <w:rPr>
                <w:rFonts w:cs="Calibri"/>
              </w:rPr>
            </w:pPr>
            <w:r w:rsidRPr="00662A0D">
              <w:rPr>
                <w:rFonts w:cs="Calibri"/>
              </w:rPr>
              <w:t>Entre las medidas durante la jornada electoral:</w:t>
            </w:r>
          </w:p>
          <w:p w14:paraId="2BEE3494" w14:textId="77777777" w:rsidR="000915C1" w:rsidRPr="00662A0D" w:rsidRDefault="000915C1" w:rsidP="000915C1">
            <w:pPr>
              <w:jc w:val="both"/>
              <w:rPr>
                <w:rFonts w:cs="Calibri"/>
              </w:rPr>
            </w:pPr>
            <w:r w:rsidRPr="00662A0D">
              <w:rPr>
                <w:rFonts w:cs="Calibri"/>
              </w:rPr>
              <w:t>Prioridad de voto. Votación en el Cuarto Oscuro Accesible (COA): Cada establecimiento de votación debe contar con un Cuarto Oscuro Accesible (COA) destinado al sufragio de personas con discapacidad o limitaciones, como así también a adultos mayores y mujeres embarazadas y/o con niños. Si un elector o electora estuviese acompañado por un perro guía o de asistencia, puede ingresar al establecimiento y acceder al cuarto oscuro con el animal.</w:t>
            </w:r>
          </w:p>
          <w:p w14:paraId="6C63E4B5" w14:textId="77777777" w:rsidR="000915C1" w:rsidRPr="00662A0D" w:rsidRDefault="000915C1" w:rsidP="00525B24">
            <w:pPr>
              <w:jc w:val="both"/>
              <w:rPr>
                <w:rFonts w:cs="Calibri"/>
              </w:rPr>
            </w:pPr>
            <w:r w:rsidRPr="00662A0D">
              <w:rPr>
                <w:rFonts w:cs="Calibri"/>
              </w:rPr>
              <w:t>Asistencia para la firma: Si un elector presenta dificultades para la firma del padrón, la Autoridad de Mesa cuenta con una Plantilla Guía</w:t>
            </w:r>
            <w:r w:rsidR="00525B24" w:rsidRPr="00662A0D">
              <w:rPr>
                <w:rFonts w:cs="Calibri"/>
              </w:rPr>
              <w:t xml:space="preserve"> que facilita el procedimiento.</w:t>
            </w:r>
          </w:p>
          <w:p w14:paraId="4F49F6E1" w14:textId="77777777" w:rsidR="005955C3" w:rsidRPr="00662A0D" w:rsidRDefault="005955C3" w:rsidP="005955C3">
            <w:pPr>
              <w:jc w:val="both"/>
              <w:rPr>
                <w:rFonts w:cs="Calibri"/>
              </w:rPr>
            </w:pPr>
            <w:r w:rsidRPr="00662A0D">
              <w:rPr>
                <w:rFonts w:cs="Calibri"/>
              </w:rPr>
              <w:t>. Ley 24.314 Determina que es prioritaria la supresión de barreras físicas en los edificios de uso público con el fin de lograr la accesibilidad para las personas con movilidad reducida.</w:t>
            </w:r>
          </w:p>
          <w:p w14:paraId="6390EAC8" w14:textId="77777777" w:rsidR="005955C3" w:rsidRPr="00662A0D" w:rsidRDefault="005955C3" w:rsidP="005955C3">
            <w:pPr>
              <w:jc w:val="both"/>
              <w:rPr>
                <w:rFonts w:cs="Calibri"/>
              </w:rPr>
            </w:pPr>
            <w:r w:rsidRPr="00662A0D">
              <w:rPr>
                <w:rFonts w:cs="Calibri"/>
              </w:rPr>
              <w:t>. Acordada 77/2011 de la Cámara Nacional Electoral Permite la implementación del Cuarto Oscuro Accesible (COA) en cada establecimiento de votación, para poder garantizar el ejercicio del sufragio a las personas con discapacidad o limitaciones.</w:t>
            </w:r>
          </w:p>
          <w:p w14:paraId="498BDAB7" w14:textId="77777777" w:rsidR="005955C3" w:rsidRPr="00662A0D" w:rsidRDefault="005955C3" w:rsidP="005955C3">
            <w:pPr>
              <w:jc w:val="both"/>
              <w:rPr>
                <w:rFonts w:cs="Calibri"/>
              </w:rPr>
            </w:pPr>
            <w:r w:rsidRPr="00662A0D">
              <w:rPr>
                <w:rFonts w:cs="Calibri"/>
              </w:rPr>
              <w:t>. Ley 26.774 en su artículo 94, incorpora el “Voto Asistido” que consiste en que los/as electores/as con una discapacidad o condición física permanente o transitoria que impida, restrinja o dificulte el ejercicio del voto pueden sufragar asistidos por el presidente de mesa o una persona de su elección.</w:t>
            </w:r>
          </w:p>
          <w:p w14:paraId="15527314" w14:textId="77777777" w:rsidR="005955C3" w:rsidRDefault="005955C3" w:rsidP="005955C3">
            <w:pPr>
              <w:jc w:val="both"/>
              <w:rPr>
                <w:rFonts w:cs="Calibri"/>
              </w:rPr>
            </w:pPr>
            <w:r w:rsidRPr="00662A0D">
              <w:rPr>
                <w:rFonts w:cs="Calibri"/>
                <w:i/>
              </w:rPr>
              <w:t xml:space="preserve">. </w:t>
            </w:r>
            <w:r w:rsidRPr="00662A0D">
              <w:rPr>
                <w:rFonts w:cs="Calibri"/>
              </w:rPr>
              <w:t>Ley 26.858 Determina que toda persona con discapacidad acompañada por un Perro Guía o de Asistencia tiene derecho al acceso, deambulación y permanencia en lugares públicos.</w:t>
            </w:r>
          </w:p>
          <w:p w14:paraId="17157C84" w14:textId="77777777" w:rsidR="005955C3" w:rsidRPr="00662A0D" w:rsidRDefault="005955C3" w:rsidP="005955C3">
            <w:pPr>
              <w:jc w:val="both"/>
              <w:rPr>
                <w:rFonts w:cs="Calibri"/>
              </w:rPr>
            </w:pPr>
            <w:r w:rsidRPr="00662A0D">
              <w:rPr>
                <w:rFonts w:cs="Calibri"/>
                <w:i/>
              </w:rPr>
              <w:t xml:space="preserve">. </w:t>
            </w:r>
            <w:r w:rsidRPr="00662A0D">
              <w:rPr>
                <w:rFonts w:cs="Calibri"/>
              </w:rPr>
              <w:t>Ley 27.337 En el artículo 7, establece que la transmisión del Debate Presidencial Obligatorio debe contar con mecanismos de accesibilidad tales como lenguaje de señas, subtitulado visible y oculto o los que pudieran implementarse en el futuro.</w:t>
            </w:r>
          </w:p>
          <w:p w14:paraId="2E569AE9" w14:textId="77777777" w:rsidR="005955C3" w:rsidRPr="00662A0D" w:rsidRDefault="005955C3" w:rsidP="005955C3">
            <w:pPr>
              <w:jc w:val="both"/>
              <w:rPr>
                <w:rFonts w:cs="Calibri"/>
              </w:rPr>
            </w:pPr>
            <w:r w:rsidRPr="00662A0D">
              <w:rPr>
                <w:rFonts w:cs="Calibri"/>
              </w:rPr>
              <w:t>Conforme a ello, el Tribunal Electoral ha incorporado -a través de diversas acordadas- medidas tendientes a fortalecer la participación de las personas con discapacidad en la vida electoral de nuestro país, dictando las acordadas 77/11 CNE (Cuarto Oscuro Accesible), 82/14 CNE (Taller de Acceso a la Justicia de las personas con discapacidad) y 27/15 CNE (Medidas de accesibilidad electoral focalizadas).</w:t>
            </w:r>
          </w:p>
          <w:p w14:paraId="4B81B702" w14:textId="77777777" w:rsidR="00807B37" w:rsidRPr="00662A0D" w:rsidRDefault="005955C3" w:rsidP="00A03F57">
            <w:pPr>
              <w:jc w:val="both"/>
              <w:rPr>
                <w:rFonts w:cs="Calibri"/>
              </w:rPr>
            </w:pPr>
            <w:r w:rsidRPr="00662A0D">
              <w:rPr>
                <w:rFonts w:cs="Calibri"/>
                <w:i/>
              </w:rPr>
              <w:t xml:space="preserve">. </w:t>
            </w:r>
            <w:r w:rsidRPr="00662A0D">
              <w:rPr>
                <w:rFonts w:cs="Calibri"/>
              </w:rPr>
              <w:t xml:space="preserve">Voto Accesible (Programa “Justicia cerca”). Se aplicó en las elecciones de 2019. El </w:t>
            </w:r>
            <w:r w:rsidR="002A33A7">
              <w:rPr>
                <w:rFonts w:cs="Calibri"/>
              </w:rPr>
              <w:t xml:space="preserve">mismo consiste en una serie de </w:t>
            </w:r>
            <w:r w:rsidRPr="00662A0D">
              <w:rPr>
                <w:rFonts w:cs="Calibri"/>
              </w:rPr>
              <w:t>medidas, procedimientos y normativas que tienen como finalidad promover y facilitar el acceso pleno de los/las ciudadanos/as a los múltiples aspectos que constituyen el proceso electoral, asegurando el goce de sus derechos políti</w:t>
            </w:r>
            <w:r w:rsidR="000915C1" w:rsidRPr="00662A0D">
              <w:rPr>
                <w:rFonts w:cs="Calibri"/>
              </w:rPr>
              <w:t xml:space="preserve">cos en condiciones de igualdad. </w:t>
            </w:r>
          </w:p>
        </w:tc>
      </w:tr>
    </w:tbl>
    <w:p w14:paraId="78D74577" w14:textId="77777777" w:rsidR="00807B37" w:rsidRPr="00662A0D" w:rsidRDefault="00807B37" w:rsidP="00807B37">
      <w:pPr>
        <w:ind w:left="-720"/>
        <w:jc w:val="both"/>
        <w:rPr>
          <w:rFonts w:cs="Calibri"/>
          <w:b/>
          <w:lang w:val="es-CO"/>
        </w:rPr>
      </w:pPr>
    </w:p>
    <w:p w14:paraId="7590DD70"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2BE4DE22" w14:textId="77777777" w:rsidTr="00A03F57">
        <w:tc>
          <w:tcPr>
            <w:tcW w:w="9900" w:type="dxa"/>
            <w:shd w:val="clear" w:color="auto" w:fill="E7E6E6"/>
            <w:tcMar>
              <w:left w:w="108" w:type="dxa"/>
            </w:tcMar>
          </w:tcPr>
          <w:p w14:paraId="518C1197" w14:textId="77777777" w:rsidR="00807B37" w:rsidRPr="00662A0D" w:rsidRDefault="00807B37" w:rsidP="00A03F57">
            <w:pPr>
              <w:ind w:left="252"/>
              <w:jc w:val="both"/>
              <w:rPr>
                <w:rFonts w:eastAsia="Times New Roman" w:cs="Calibri"/>
                <w:b/>
                <w:lang w:val="es-CO"/>
              </w:rPr>
            </w:pPr>
          </w:p>
          <w:p w14:paraId="058BAA19"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Participación 2.2: </w:t>
            </w:r>
            <w:r w:rsidRPr="00662A0D">
              <w:rPr>
                <w:rFonts w:eastAsia="Times New Roman" w:cs="Calibri"/>
                <w:lang w:val="es-CO"/>
              </w:rPr>
              <w:t>Personas con discapacidad en cargos de representación electiva en nivel nacional.</w:t>
            </w:r>
          </w:p>
          <w:p w14:paraId="5A092532" w14:textId="77777777" w:rsidR="00807B37" w:rsidRPr="00662A0D" w:rsidRDefault="00807B37" w:rsidP="00A03F57">
            <w:pPr>
              <w:jc w:val="both"/>
              <w:rPr>
                <w:rFonts w:eastAsia="Times New Roman" w:cs="Calibri"/>
                <w:b/>
                <w:lang w:val="es-CO"/>
              </w:rPr>
            </w:pPr>
          </w:p>
        </w:tc>
      </w:tr>
      <w:tr w:rsidR="00807B37" w:rsidRPr="00662A0D" w14:paraId="26DC24E7" w14:textId="77777777" w:rsidTr="00A03F57">
        <w:tc>
          <w:tcPr>
            <w:tcW w:w="9900" w:type="dxa"/>
            <w:shd w:val="clear" w:color="auto" w:fill="auto"/>
            <w:tcMar>
              <w:left w:w="108" w:type="dxa"/>
            </w:tcMar>
          </w:tcPr>
          <w:p w14:paraId="062A9892" w14:textId="77777777" w:rsidR="00807B37" w:rsidRPr="00662A0D" w:rsidRDefault="00807B37" w:rsidP="00A03F57">
            <w:pPr>
              <w:ind w:left="252"/>
              <w:jc w:val="both"/>
              <w:rPr>
                <w:rFonts w:eastAsia="Times New Roman" w:cs="Calibri"/>
                <w:b/>
                <w:lang w:val="es-CO"/>
              </w:rPr>
            </w:pPr>
          </w:p>
          <w:p w14:paraId="2B2BC0D4"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489149CD" w14:textId="77777777" w:rsidR="00807B37" w:rsidRPr="00662A0D" w:rsidRDefault="00807B37" w:rsidP="00171806">
            <w:pPr>
              <w:pStyle w:val="ListParagraph"/>
              <w:numPr>
                <w:ilvl w:val="0"/>
                <w:numId w:val="8"/>
              </w:numPr>
              <w:ind w:left="612" w:hanging="1332"/>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Restricciones formales a la participación</w:t>
            </w:r>
          </w:p>
          <w:p w14:paraId="08C90D93" w14:textId="77777777" w:rsidR="00807B37" w:rsidRPr="00662A0D" w:rsidRDefault="00807B37" w:rsidP="00171806">
            <w:pPr>
              <w:pStyle w:val="ListParagraph"/>
              <w:numPr>
                <w:ilvl w:val="0"/>
                <w:numId w:val="8"/>
              </w:numPr>
              <w:ind w:left="612" w:hanging="1332"/>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Mecanismos de control para revisión/ ajuste /eliminación de barreras</w:t>
            </w:r>
          </w:p>
          <w:p w14:paraId="241A7A8C" w14:textId="77777777" w:rsidR="00807B37" w:rsidRPr="00662A0D" w:rsidRDefault="00807B37" w:rsidP="00A03F57">
            <w:pPr>
              <w:pStyle w:val="ListParagraph"/>
              <w:ind w:left="0"/>
              <w:jc w:val="both"/>
              <w:rPr>
                <w:rFonts w:ascii="Calibri" w:eastAsia="Times New Roman" w:hAnsi="Calibri" w:cs="Calibri"/>
                <w:sz w:val="22"/>
                <w:szCs w:val="22"/>
                <w:lang w:val="es-CO"/>
              </w:rPr>
            </w:pPr>
          </w:p>
        </w:tc>
      </w:tr>
      <w:tr w:rsidR="00807B37" w:rsidRPr="00662A0D" w14:paraId="7AAAF6F6" w14:textId="77777777" w:rsidTr="00A03F57">
        <w:tc>
          <w:tcPr>
            <w:tcW w:w="9900" w:type="dxa"/>
            <w:shd w:val="clear" w:color="auto" w:fill="auto"/>
            <w:tcMar>
              <w:left w:w="108" w:type="dxa"/>
            </w:tcMar>
          </w:tcPr>
          <w:p w14:paraId="668075CD" w14:textId="77777777" w:rsidR="00807B37" w:rsidRPr="00662A0D" w:rsidRDefault="00807B37" w:rsidP="00A03F57">
            <w:pPr>
              <w:jc w:val="both"/>
              <w:rPr>
                <w:rFonts w:eastAsia="Times New Roman" w:cs="Calibri"/>
                <w:b/>
                <w:lang w:val="es-CO"/>
              </w:rPr>
            </w:pPr>
          </w:p>
          <w:p w14:paraId="6934290A" w14:textId="77777777" w:rsidR="00807B37" w:rsidRPr="00662A0D" w:rsidRDefault="00807B37" w:rsidP="004C097F">
            <w:pPr>
              <w:jc w:val="both"/>
              <w:rPr>
                <w:rFonts w:eastAsia="Times New Roman" w:cs="Calibri"/>
                <w:lang w:val="es-CO"/>
              </w:rPr>
            </w:pPr>
            <w:r w:rsidRPr="00662A0D">
              <w:rPr>
                <w:rFonts w:eastAsia="Times New Roman" w:cs="Calibri"/>
                <w:b/>
                <w:lang w:val="es-CO"/>
              </w:rPr>
              <w:t xml:space="preserve">Tipo de indicador/Descriptor: </w:t>
            </w:r>
            <w:r w:rsidR="004C097F">
              <w:rPr>
                <w:rFonts w:eastAsia="Times New Roman" w:cs="Calibri"/>
                <w:lang w:val="es-CO"/>
              </w:rPr>
              <w:t>Mixto</w:t>
            </w:r>
          </w:p>
          <w:p w14:paraId="1117503C"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Metodología de cálculo: </w:t>
            </w:r>
          </w:p>
          <w:p w14:paraId="466DBAFB" w14:textId="77777777" w:rsidR="00807B37" w:rsidRPr="00662A0D" w:rsidRDefault="00807B37" w:rsidP="00A03F57">
            <w:pPr>
              <w:jc w:val="both"/>
              <w:rPr>
                <w:rFonts w:eastAsia="Times New Roman" w:cs="Calibri"/>
                <w:lang w:val="es-CO"/>
              </w:rPr>
            </w:pPr>
            <w:r w:rsidRPr="00662A0D">
              <w:rPr>
                <w:rFonts w:eastAsia="Times New Roman" w:cs="Calibri"/>
                <w:lang w:val="es-CO"/>
              </w:rPr>
              <w:t>Porcentaje de representantes electos con discapacidad en nivel nacional, en relación a número de representantes electos en nivel nacional (N° de personas con discapacidad que tienen cargos de representación ÷ total de cargos de representación x 100).</w:t>
            </w:r>
          </w:p>
        </w:tc>
      </w:tr>
      <w:tr w:rsidR="00807B37" w:rsidRPr="00662A0D" w14:paraId="0B6F0B63" w14:textId="77777777" w:rsidTr="00A03F57">
        <w:tc>
          <w:tcPr>
            <w:tcW w:w="9900" w:type="dxa"/>
            <w:shd w:val="clear" w:color="auto" w:fill="auto"/>
            <w:tcMar>
              <w:left w:w="108" w:type="dxa"/>
            </w:tcMar>
          </w:tcPr>
          <w:p w14:paraId="0BD13C06" w14:textId="77777777" w:rsidR="00807B37" w:rsidRPr="00662A0D" w:rsidRDefault="00807B37" w:rsidP="00A03F57">
            <w:pPr>
              <w:jc w:val="both"/>
              <w:rPr>
                <w:rFonts w:eastAsia="Times New Roman" w:cs="Calibri"/>
                <w:b/>
                <w:lang w:val="es-CO"/>
              </w:rPr>
            </w:pPr>
          </w:p>
          <w:p w14:paraId="74F86102"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77AE77B8" w14:textId="77777777" w:rsidR="00634165" w:rsidRDefault="00086A13" w:rsidP="00086A13">
            <w:r>
              <w:rPr>
                <w:rFonts w:cs="Calibri"/>
              </w:rPr>
              <w:t xml:space="preserve">. </w:t>
            </w:r>
            <w:r>
              <w:t>Ley 26.571.    Democratización    de    la    Representación    Política, Transparencia y Equidad Electoral. Consagra y efectiviza medidas primordiales consideradas por las Convenciones sobre los Derechos de las Personas con Discapacidad. Suprime acciones qu</w:t>
            </w:r>
            <w:r w:rsidR="001477B0">
              <w:t>e generan un trato discriminato</w:t>
            </w:r>
            <w:r>
              <w:t>rio en relación con la exclusión para el ejercicio  del  voto  y  dispone  que  los  órganos  involucrados  en  la administración,  organización  electoral  y  las  agrupaciones  políticas implementen medidas que garanticen la accesibilidad y la inclusión de las personas con discapacidad, tanto para ser personas electas como para ser votantes (art. 105)</w:t>
            </w:r>
            <w:r w:rsidR="009D0A2B">
              <w:t>.</w:t>
            </w:r>
          </w:p>
          <w:p w14:paraId="7B33C08E" w14:textId="77777777" w:rsidR="009D0A2B" w:rsidRPr="00086A13" w:rsidRDefault="001477B0" w:rsidP="00086A13">
            <w:r>
              <w:t>. Personas electas en cargos a nivel nacional año 2015: 1 – Vicepresidencia.</w:t>
            </w:r>
          </w:p>
        </w:tc>
      </w:tr>
    </w:tbl>
    <w:p w14:paraId="3E149BEC" w14:textId="77777777" w:rsidR="00807B37" w:rsidRPr="00662A0D" w:rsidRDefault="00807B37" w:rsidP="00807B37">
      <w:pPr>
        <w:ind w:left="-720"/>
        <w:jc w:val="both"/>
        <w:rPr>
          <w:rFonts w:cs="Calibri"/>
          <w:b/>
          <w:lang w:val="es-CO"/>
        </w:rPr>
      </w:pPr>
    </w:p>
    <w:p w14:paraId="37AE8719" w14:textId="77777777" w:rsidR="00B13E9A" w:rsidRPr="00662A0D" w:rsidRDefault="00B13E9A" w:rsidP="00807B37">
      <w:pPr>
        <w:ind w:left="-720"/>
        <w:jc w:val="both"/>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603B354A" w14:textId="77777777" w:rsidTr="00A03F57">
        <w:tc>
          <w:tcPr>
            <w:tcW w:w="9900" w:type="dxa"/>
            <w:shd w:val="clear" w:color="auto" w:fill="44546A"/>
            <w:tcMar>
              <w:left w:w="108" w:type="dxa"/>
            </w:tcMar>
          </w:tcPr>
          <w:p w14:paraId="3D81A62B" w14:textId="77777777" w:rsidR="00807B37" w:rsidRPr="00662A0D" w:rsidRDefault="00807B37" w:rsidP="00A03F57">
            <w:pPr>
              <w:jc w:val="center"/>
              <w:rPr>
                <w:rFonts w:eastAsia="Times New Roman" w:cs="Calibri"/>
                <w:lang w:val="es-CO"/>
              </w:rPr>
            </w:pPr>
          </w:p>
          <w:p w14:paraId="31D0A287" w14:textId="77777777" w:rsidR="00807B37" w:rsidRPr="00662A0D" w:rsidRDefault="00807B37" w:rsidP="00A03F57">
            <w:pPr>
              <w:jc w:val="center"/>
              <w:rPr>
                <w:rFonts w:cs="Calibri"/>
                <w:color w:val="FFFFFF"/>
                <w:lang w:val="es-CO"/>
              </w:rPr>
            </w:pPr>
            <w:r w:rsidRPr="00662A0D">
              <w:rPr>
                <w:rFonts w:eastAsia="Times New Roman" w:cs="Calibri"/>
                <w:color w:val="FFFFFF"/>
                <w:lang w:val="es-CO"/>
              </w:rPr>
              <w:t xml:space="preserve">Meta 3 (Participación 3): </w:t>
            </w:r>
            <w:r w:rsidRPr="00662A0D">
              <w:rPr>
                <w:rFonts w:cs="Calibri"/>
                <w:color w:val="FFFFFF"/>
                <w:lang w:val="es-CO"/>
              </w:rPr>
              <w:t>Las personas con discapacidad ejercen sus derechos ciudadanos en igualdad de condiciones con las demás</w:t>
            </w:r>
            <w:r w:rsidRPr="00662A0D">
              <w:rPr>
                <w:rFonts w:eastAsia="Times New Roman" w:cs="Calibri"/>
                <w:color w:val="FFFFFF"/>
                <w:lang w:val="es-CO"/>
              </w:rPr>
              <w:t>.</w:t>
            </w:r>
          </w:p>
          <w:p w14:paraId="2BF7E5E4" w14:textId="77777777" w:rsidR="00807B37" w:rsidRPr="00662A0D" w:rsidRDefault="00807B37" w:rsidP="00A03F57">
            <w:pPr>
              <w:jc w:val="center"/>
              <w:rPr>
                <w:rFonts w:eastAsia="Times New Roman" w:cs="Calibri"/>
                <w:lang w:val="es-CO"/>
              </w:rPr>
            </w:pPr>
          </w:p>
        </w:tc>
      </w:tr>
    </w:tbl>
    <w:p w14:paraId="5A785370"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6AD0E9C7" w14:textId="77777777" w:rsidTr="00A03F57">
        <w:tc>
          <w:tcPr>
            <w:tcW w:w="9900" w:type="dxa"/>
            <w:shd w:val="clear" w:color="auto" w:fill="E7E6E6"/>
            <w:tcMar>
              <w:left w:w="108" w:type="dxa"/>
            </w:tcMar>
          </w:tcPr>
          <w:p w14:paraId="5525DDAE" w14:textId="77777777" w:rsidR="00807B37" w:rsidRPr="00662A0D" w:rsidRDefault="00807B37" w:rsidP="00A03F57">
            <w:pPr>
              <w:ind w:left="252"/>
              <w:jc w:val="both"/>
              <w:rPr>
                <w:rFonts w:eastAsia="Times New Roman" w:cs="Calibri"/>
                <w:b/>
                <w:lang w:val="es-CO"/>
              </w:rPr>
            </w:pPr>
          </w:p>
          <w:p w14:paraId="28B64EE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Participación 3.1: </w:t>
            </w:r>
            <w:r w:rsidRPr="00662A0D">
              <w:rPr>
                <w:rFonts w:eastAsia="Times New Roman" w:cs="Calibri"/>
                <w:lang w:val="es-CO"/>
              </w:rPr>
              <w:t>Políticas públicas y medidas que promuevan, incentiven y garanticen las condiciones de participación ciudadana de las personas con discapacidad.</w:t>
            </w:r>
          </w:p>
          <w:p w14:paraId="74FEB775" w14:textId="77777777" w:rsidR="00807B37" w:rsidRPr="00662A0D" w:rsidRDefault="00807B37" w:rsidP="00A03F57">
            <w:pPr>
              <w:jc w:val="both"/>
              <w:rPr>
                <w:rFonts w:eastAsia="Times New Roman" w:cs="Calibri"/>
                <w:b/>
                <w:lang w:val="es-CO"/>
              </w:rPr>
            </w:pPr>
          </w:p>
        </w:tc>
      </w:tr>
      <w:tr w:rsidR="00807B37" w:rsidRPr="00662A0D" w14:paraId="353CB226" w14:textId="77777777" w:rsidTr="00A03F57">
        <w:tc>
          <w:tcPr>
            <w:tcW w:w="9900" w:type="dxa"/>
            <w:shd w:val="clear" w:color="auto" w:fill="auto"/>
            <w:tcMar>
              <w:left w:w="108" w:type="dxa"/>
            </w:tcMar>
          </w:tcPr>
          <w:p w14:paraId="6BA5753F" w14:textId="77777777" w:rsidR="00807B37" w:rsidRPr="00662A0D" w:rsidRDefault="00807B37" w:rsidP="00A03F57">
            <w:pPr>
              <w:ind w:left="252"/>
              <w:jc w:val="both"/>
              <w:rPr>
                <w:rFonts w:eastAsia="Times New Roman" w:cs="Calibri"/>
                <w:b/>
                <w:lang w:val="es-CO"/>
              </w:rPr>
            </w:pPr>
          </w:p>
          <w:p w14:paraId="458FD8C3"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3A7B99D1"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Distribución política (a nivel nacional, regional, municipal)</w:t>
            </w:r>
          </w:p>
          <w:p w14:paraId="32C8ACC3"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Normativas, programas, planes</w:t>
            </w:r>
            <w:r w:rsidR="00086A13">
              <w:rPr>
                <w:rFonts w:ascii="Calibri" w:eastAsia="Times New Roman" w:hAnsi="Calibri" w:cs="Calibri"/>
                <w:sz w:val="22"/>
                <w:szCs w:val="22"/>
                <w:lang w:val="es-CO"/>
              </w:rPr>
              <w:t>.</w:t>
            </w:r>
          </w:p>
          <w:p w14:paraId="57987367"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Existencia de restricciones formales a la participación política ciudadana (ser elegido</w:t>
            </w:r>
            <w:r w:rsidRPr="00662A0D">
              <w:rPr>
                <w:rStyle w:val="FootnoteReference"/>
                <w:rFonts w:ascii="Calibri" w:eastAsia="Times New Roman" w:hAnsi="Calibri" w:cs="Calibri"/>
                <w:sz w:val="22"/>
                <w:szCs w:val="22"/>
                <w:lang w:val="es-CO"/>
              </w:rPr>
              <w:footnoteReference w:id="32"/>
            </w:r>
            <w:r w:rsidRPr="00662A0D">
              <w:rPr>
                <w:rFonts w:ascii="Calibri" w:eastAsia="Times New Roman" w:hAnsi="Calibri" w:cs="Calibri"/>
                <w:sz w:val="22"/>
                <w:szCs w:val="22"/>
                <w:lang w:val="es-CO"/>
              </w:rPr>
              <w:t>)</w:t>
            </w:r>
          </w:p>
          <w:p w14:paraId="0E9029F6"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D. Mecanismos de control para revisión y ajuste de restricciones</w:t>
            </w:r>
          </w:p>
          <w:p w14:paraId="4BA6794A"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E. Mecanismos para remoción de restricciones</w:t>
            </w:r>
          </w:p>
          <w:p w14:paraId="4C87EB31" w14:textId="77777777" w:rsidR="00807B37" w:rsidRPr="00662A0D" w:rsidRDefault="00807B37" w:rsidP="00171806">
            <w:pPr>
              <w:pStyle w:val="ListParagraph"/>
              <w:numPr>
                <w:ilvl w:val="0"/>
                <w:numId w:val="9"/>
              </w:numPr>
              <w:ind w:left="612" w:hanging="1332"/>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F. Medidas para garantizar la transparencia de los procesos.</w:t>
            </w:r>
          </w:p>
          <w:p w14:paraId="15569271" w14:textId="77777777" w:rsidR="00807B37" w:rsidRPr="00662A0D" w:rsidRDefault="00807B37" w:rsidP="00171806">
            <w:pPr>
              <w:pStyle w:val="ListParagraph"/>
              <w:numPr>
                <w:ilvl w:val="0"/>
                <w:numId w:val="9"/>
              </w:numPr>
              <w:ind w:left="612" w:hanging="1332"/>
              <w:jc w:val="both"/>
              <w:rPr>
                <w:rFonts w:ascii="Calibri" w:eastAsia="Times New Roman" w:hAnsi="Calibri" w:cs="Calibri"/>
                <w:sz w:val="22"/>
                <w:szCs w:val="22"/>
                <w:lang w:val="es-CO"/>
              </w:rPr>
            </w:pPr>
          </w:p>
        </w:tc>
      </w:tr>
      <w:tr w:rsidR="00807B37" w:rsidRPr="00662A0D" w14:paraId="6DC69296" w14:textId="77777777" w:rsidTr="00A03F57">
        <w:tc>
          <w:tcPr>
            <w:tcW w:w="9900" w:type="dxa"/>
            <w:shd w:val="clear" w:color="auto" w:fill="auto"/>
            <w:tcMar>
              <w:left w:w="108" w:type="dxa"/>
            </w:tcMar>
          </w:tcPr>
          <w:p w14:paraId="748B1F03" w14:textId="77777777" w:rsidR="00807B37" w:rsidRPr="00662A0D" w:rsidRDefault="00807B37" w:rsidP="00A03F57">
            <w:pPr>
              <w:jc w:val="both"/>
              <w:rPr>
                <w:rFonts w:eastAsia="Times New Roman" w:cs="Calibri"/>
                <w:b/>
                <w:lang w:val="es-CO"/>
              </w:rPr>
            </w:pPr>
          </w:p>
          <w:p w14:paraId="1831B3AC"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45C69172" w14:textId="77777777" w:rsidR="00807B37" w:rsidRPr="00662A0D" w:rsidRDefault="00807B37" w:rsidP="00A03F57">
            <w:pPr>
              <w:jc w:val="both"/>
              <w:rPr>
                <w:rFonts w:eastAsia="Times New Roman" w:cs="Calibri"/>
                <w:lang w:val="es-CO"/>
              </w:rPr>
            </w:pPr>
          </w:p>
        </w:tc>
      </w:tr>
      <w:tr w:rsidR="00807B37" w:rsidRPr="00662A0D" w14:paraId="04363C38" w14:textId="77777777" w:rsidTr="00A03F57">
        <w:tc>
          <w:tcPr>
            <w:tcW w:w="9900" w:type="dxa"/>
            <w:shd w:val="clear" w:color="auto" w:fill="auto"/>
            <w:tcMar>
              <w:left w:w="108" w:type="dxa"/>
            </w:tcMar>
          </w:tcPr>
          <w:p w14:paraId="75F26BF7" w14:textId="77777777" w:rsidR="00807B37" w:rsidRPr="00662A0D" w:rsidRDefault="00807B37" w:rsidP="00A03F57">
            <w:pPr>
              <w:jc w:val="both"/>
              <w:rPr>
                <w:rFonts w:eastAsia="Times New Roman" w:cs="Calibri"/>
                <w:b/>
                <w:lang w:val="es-CO"/>
              </w:rPr>
            </w:pPr>
          </w:p>
          <w:p w14:paraId="7024DD16"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00086A13">
              <w:rPr>
                <w:rFonts w:eastAsia="Times New Roman" w:cs="Calibri"/>
                <w:b/>
                <w:lang w:val="es-VE"/>
              </w:rPr>
              <w:t>:</w:t>
            </w:r>
          </w:p>
          <w:p w14:paraId="514286A8" w14:textId="77777777" w:rsidR="001477B0" w:rsidRPr="001477B0" w:rsidRDefault="001477B0" w:rsidP="00A03F57">
            <w:pPr>
              <w:jc w:val="both"/>
              <w:rPr>
                <w:rFonts w:eastAsia="Times New Roman" w:cs="Calibri"/>
                <w:lang w:val="es-VE"/>
              </w:rPr>
            </w:pPr>
            <w:r w:rsidRPr="001477B0">
              <w:rPr>
                <w:rFonts w:eastAsia="Times New Roman" w:cs="Calibri"/>
                <w:lang w:val="es-VE"/>
              </w:rPr>
              <w:t>Sin información.</w:t>
            </w:r>
          </w:p>
          <w:p w14:paraId="0034CA01" w14:textId="77777777" w:rsidR="00807B37" w:rsidRPr="00662A0D" w:rsidRDefault="00807B37" w:rsidP="00A03F57">
            <w:pPr>
              <w:jc w:val="both"/>
              <w:rPr>
                <w:rFonts w:eastAsia="Times New Roman" w:cs="Calibri"/>
                <w:b/>
                <w:lang w:val="es-VE"/>
              </w:rPr>
            </w:pPr>
          </w:p>
        </w:tc>
      </w:tr>
    </w:tbl>
    <w:p w14:paraId="2FB0D822" w14:textId="77777777" w:rsidR="00B13E9A" w:rsidRPr="00662A0D" w:rsidRDefault="00B13E9A" w:rsidP="00E73517">
      <w:pPr>
        <w:jc w:val="both"/>
        <w:rPr>
          <w:rFonts w:cs="Calibri"/>
          <w:b/>
          <w:lang w:val="es-CO"/>
        </w:rPr>
      </w:pPr>
    </w:p>
    <w:p w14:paraId="2E606382" w14:textId="77777777" w:rsidR="00B13E9A" w:rsidRPr="00662A0D" w:rsidRDefault="00B13E9A" w:rsidP="00807B37">
      <w:pPr>
        <w:ind w:left="-720"/>
        <w:jc w:val="both"/>
        <w:rPr>
          <w:rFonts w:cs="Calibri"/>
          <w:b/>
          <w:lang w:val="es-CO"/>
        </w:rPr>
      </w:pPr>
    </w:p>
    <w:p w14:paraId="42D64D01" w14:textId="77777777" w:rsidR="00B13E9A" w:rsidRPr="00662A0D" w:rsidRDefault="00B13E9A" w:rsidP="00807B37">
      <w:pPr>
        <w:ind w:left="-720"/>
        <w:jc w:val="both"/>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1680F8B6" w14:textId="77777777" w:rsidTr="00A03F57">
        <w:tc>
          <w:tcPr>
            <w:tcW w:w="9900" w:type="dxa"/>
            <w:shd w:val="clear" w:color="auto" w:fill="ED7D31"/>
            <w:tcMar>
              <w:left w:w="108" w:type="dxa"/>
            </w:tcMar>
          </w:tcPr>
          <w:p w14:paraId="3254E83B" w14:textId="77777777" w:rsidR="00807B37" w:rsidRPr="00662A0D" w:rsidRDefault="00807B37" w:rsidP="00A03F57">
            <w:pPr>
              <w:ind w:left="-720"/>
              <w:jc w:val="center"/>
              <w:rPr>
                <w:rFonts w:cs="Calibri"/>
                <w:b/>
                <w:color w:val="FFFFFF"/>
                <w:sz w:val="28"/>
                <w:szCs w:val="28"/>
                <w:lang w:val="es-ES"/>
              </w:rPr>
            </w:pPr>
          </w:p>
          <w:p w14:paraId="7E5DFEE4" w14:textId="77777777" w:rsidR="00807B37" w:rsidRPr="00662A0D" w:rsidRDefault="00807B37" w:rsidP="00A03F57">
            <w:pPr>
              <w:ind w:left="-720"/>
              <w:jc w:val="center"/>
              <w:rPr>
                <w:rFonts w:cs="Calibri"/>
                <w:b/>
                <w:color w:val="FFFFFF"/>
                <w:sz w:val="28"/>
                <w:szCs w:val="28"/>
                <w:lang w:val="es-ES"/>
              </w:rPr>
            </w:pPr>
            <w:r w:rsidRPr="00662A0D">
              <w:rPr>
                <w:rFonts w:cs="Calibri"/>
                <w:b/>
                <w:color w:val="FFFFFF"/>
                <w:sz w:val="28"/>
                <w:szCs w:val="28"/>
                <w:lang w:val="es-ES"/>
              </w:rPr>
              <w:t>DES</w:t>
            </w:r>
            <w:r w:rsidRPr="00662A0D">
              <w:rPr>
                <w:rFonts w:cs="Calibri"/>
                <w:b/>
                <w:color w:val="FFFFFF"/>
                <w:sz w:val="28"/>
                <w:szCs w:val="28"/>
                <w:lang w:val="es-CO"/>
              </w:rPr>
              <w:t xml:space="preserve">ARROLLO, BIENESTAR E INCLUSION </w:t>
            </w:r>
            <w:r w:rsidRPr="00662A0D">
              <w:rPr>
                <w:rFonts w:cs="Calibri"/>
                <w:b/>
                <w:color w:val="FFFFFF"/>
                <w:sz w:val="28"/>
                <w:szCs w:val="28"/>
                <w:lang w:val="es-ES"/>
              </w:rPr>
              <w:t>SOCIAL</w:t>
            </w:r>
          </w:p>
          <w:p w14:paraId="77085A66" w14:textId="77777777" w:rsidR="00807B37" w:rsidRPr="00662A0D" w:rsidRDefault="00807B37" w:rsidP="00A03F57">
            <w:pPr>
              <w:ind w:left="-720"/>
              <w:jc w:val="center"/>
              <w:rPr>
                <w:rFonts w:eastAsia="Times New Roman" w:cs="Calibri"/>
                <w:color w:val="FFFFFF"/>
                <w:lang w:val="es-CO"/>
              </w:rPr>
            </w:pPr>
          </w:p>
        </w:tc>
      </w:tr>
    </w:tbl>
    <w:p w14:paraId="6CD2291E" w14:textId="77777777" w:rsidR="00807B37" w:rsidRPr="00662A0D" w:rsidRDefault="00807B37" w:rsidP="00807B37">
      <w:pPr>
        <w:ind w:left="-720"/>
        <w:jc w:val="center"/>
        <w:rPr>
          <w:rFonts w:cs="Calibri"/>
          <w:b/>
          <w:lang w:val="es-ES"/>
        </w:rPr>
      </w:pPr>
    </w:p>
    <w:p w14:paraId="55805D48" w14:textId="77777777" w:rsidR="00807B37" w:rsidRPr="00662A0D" w:rsidRDefault="00807B37" w:rsidP="00807B37">
      <w:pPr>
        <w:ind w:left="-720"/>
        <w:jc w:val="both"/>
        <w:rPr>
          <w:rFonts w:cs="Calibri"/>
          <w:i/>
          <w:lang w:val="es-CO"/>
        </w:rPr>
      </w:pPr>
      <w:r w:rsidRPr="00662A0D">
        <w:rPr>
          <w:rFonts w:cs="Calibri"/>
          <w:b/>
          <w:lang w:val="es-ES"/>
        </w:rPr>
        <w:t>Objetivo:</w:t>
      </w:r>
      <w:r w:rsidRPr="00662A0D">
        <w:rPr>
          <w:rFonts w:cs="Calibri"/>
          <w:lang w:val="es-ES"/>
        </w:rPr>
        <w:t xml:space="preserve"> </w:t>
      </w:r>
      <w:r w:rsidRPr="00662A0D">
        <w:rPr>
          <w:rFonts w:cs="Calibri"/>
          <w:i/>
          <w:lang w:val="es-CO"/>
        </w:rPr>
        <w:t>Promover la inclusión y desarrollo social de las personas con discapacidad, en igualdad de condiciones que las demás, asegurando el acceso a los programas de bienestar y seguridad social, en los que se incluya a sus familias; así como garantizar que en los programas de reducción y erradicación de la pobreza que se emprendan, se tomen debidamente en cuenta los gastos adicionales asociados a la condición de discapacidad.</w:t>
      </w:r>
    </w:p>
    <w:p w14:paraId="388776E3" w14:textId="77777777" w:rsidR="00B13E9A" w:rsidRPr="00662A0D" w:rsidRDefault="00B13E9A" w:rsidP="00807B37">
      <w:pPr>
        <w:ind w:left="-720"/>
        <w:jc w:val="both"/>
        <w:rPr>
          <w:rFonts w:cs="Calibri"/>
          <w:b/>
          <w:lang w:val="es-ES"/>
        </w:rPr>
      </w:pPr>
    </w:p>
    <w:tbl>
      <w:tblPr>
        <w:tblW w:w="9900" w:type="dxa"/>
        <w:tblInd w:w="-882" w:type="dxa"/>
        <w:tblLook w:val="04A0" w:firstRow="1" w:lastRow="0" w:firstColumn="1" w:lastColumn="0" w:noHBand="0" w:noVBand="1"/>
      </w:tblPr>
      <w:tblGrid>
        <w:gridCol w:w="9900"/>
      </w:tblGrid>
      <w:tr w:rsidR="00807B37" w:rsidRPr="00662A0D" w14:paraId="360DF097" w14:textId="77777777" w:rsidTr="00A03F57">
        <w:tc>
          <w:tcPr>
            <w:tcW w:w="9900" w:type="dxa"/>
            <w:shd w:val="clear" w:color="auto" w:fill="44546A"/>
            <w:tcMar>
              <w:left w:w="108" w:type="dxa"/>
            </w:tcMar>
          </w:tcPr>
          <w:p w14:paraId="3FE8B33D" w14:textId="77777777" w:rsidR="00807B37" w:rsidRPr="00662A0D" w:rsidRDefault="00807B37" w:rsidP="00A03F57">
            <w:pPr>
              <w:jc w:val="center"/>
              <w:rPr>
                <w:rFonts w:eastAsia="Times New Roman" w:cs="Calibri"/>
                <w:lang w:val="es-CO"/>
              </w:rPr>
            </w:pPr>
          </w:p>
          <w:p w14:paraId="5D30FDA8" w14:textId="77777777" w:rsidR="00807B37" w:rsidRPr="00662A0D" w:rsidRDefault="00807B37" w:rsidP="00A03F57">
            <w:pPr>
              <w:jc w:val="center"/>
              <w:rPr>
                <w:rFonts w:eastAsia="Times New Roman" w:cs="Calibri"/>
                <w:b/>
                <w:color w:val="FFFFFF"/>
                <w:lang w:val="es-CO"/>
              </w:rPr>
            </w:pPr>
            <w:r w:rsidRPr="00662A0D">
              <w:rPr>
                <w:rFonts w:eastAsia="Times New Roman" w:cs="Calibri"/>
                <w:color w:val="FFFFFF"/>
                <w:lang w:val="es-CO"/>
              </w:rPr>
              <w:t>Meta 1 (DBI 1): Las personas con discapacidad tienen condiciones de bienestar y acceden a los servicios de seguridad e inclusión social en igualdad de oportunidades</w:t>
            </w:r>
            <w:r w:rsidRPr="00662A0D">
              <w:rPr>
                <w:rFonts w:eastAsia="Times New Roman" w:cs="Calibri"/>
                <w:b/>
                <w:color w:val="FFFFFF"/>
                <w:lang w:val="es-CO"/>
              </w:rPr>
              <w:t>.</w:t>
            </w:r>
          </w:p>
          <w:p w14:paraId="3B7FEF59" w14:textId="77777777" w:rsidR="00807B37" w:rsidRPr="00662A0D" w:rsidRDefault="00807B37" w:rsidP="00A03F57">
            <w:pPr>
              <w:jc w:val="center"/>
              <w:rPr>
                <w:rFonts w:eastAsia="Times New Roman" w:cs="Calibri"/>
                <w:lang w:val="es-CO"/>
              </w:rPr>
            </w:pPr>
          </w:p>
        </w:tc>
      </w:tr>
    </w:tbl>
    <w:p w14:paraId="4FD3A0BA" w14:textId="77777777" w:rsidR="00807B37" w:rsidRPr="00662A0D" w:rsidRDefault="00807B37" w:rsidP="00807B37">
      <w:pPr>
        <w:ind w:left="-720"/>
        <w:jc w:val="center"/>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638063F1" w14:textId="77777777" w:rsidTr="00A03F57">
        <w:tc>
          <w:tcPr>
            <w:tcW w:w="9900" w:type="dxa"/>
            <w:shd w:val="clear" w:color="auto" w:fill="E7E6E6"/>
            <w:tcMar>
              <w:left w:w="108" w:type="dxa"/>
            </w:tcMar>
          </w:tcPr>
          <w:p w14:paraId="04C9F18A" w14:textId="77777777" w:rsidR="00807B37" w:rsidRPr="00662A0D" w:rsidRDefault="00807B37" w:rsidP="00A03F57">
            <w:pPr>
              <w:ind w:left="252"/>
              <w:jc w:val="both"/>
              <w:rPr>
                <w:rFonts w:eastAsia="Times New Roman" w:cs="Calibri"/>
                <w:b/>
                <w:lang w:val="es-CO"/>
              </w:rPr>
            </w:pPr>
          </w:p>
          <w:p w14:paraId="5243F92C"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DBI 1.1: </w:t>
            </w:r>
            <w:r w:rsidRPr="00662A0D">
              <w:rPr>
                <w:rFonts w:eastAsia="Times New Roman" w:cs="Calibri"/>
                <w:lang w:val="es-CO"/>
              </w:rPr>
              <w:t>Acceso a vivienda con diseño universal/accesible y asequible de la población con discapacidad.</w:t>
            </w:r>
          </w:p>
          <w:p w14:paraId="14BAF61D" w14:textId="77777777" w:rsidR="00807B37" w:rsidRPr="00662A0D" w:rsidRDefault="00807B37" w:rsidP="00A03F57">
            <w:pPr>
              <w:jc w:val="both"/>
              <w:rPr>
                <w:rFonts w:eastAsia="Times New Roman" w:cs="Calibri"/>
                <w:b/>
                <w:lang w:val="es-CO"/>
              </w:rPr>
            </w:pPr>
          </w:p>
        </w:tc>
      </w:tr>
      <w:tr w:rsidR="00807B37" w:rsidRPr="00662A0D" w14:paraId="662755D3" w14:textId="77777777" w:rsidTr="00A03F57">
        <w:tc>
          <w:tcPr>
            <w:tcW w:w="9900" w:type="dxa"/>
            <w:shd w:val="clear" w:color="auto" w:fill="auto"/>
            <w:tcMar>
              <w:left w:w="108" w:type="dxa"/>
            </w:tcMar>
          </w:tcPr>
          <w:p w14:paraId="4F86F13D" w14:textId="77777777" w:rsidR="00807B37" w:rsidRPr="00662A0D" w:rsidRDefault="00807B37" w:rsidP="00A03F57">
            <w:pPr>
              <w:ind w:left="252"/>
              <w:jc w:val="both"/>
              <w:rPr>
                <w:rFonts w:eastAsia="Times New Roman" w:cs="Calibri"/>
                <w:b/>
                <w:lang w:val="es-CO"/>
              </w:rPr>
            </w:pPr>
          </w:p>
          <w:p w14:paraId="06E17F17" w14:textId="77777777" w:rsidR="00807B37" w:rsidRPr="00662A0D" w:rsidRDefault="004C097F" w:rsidP="00A03F57">
            <w:pPr>
              <w:jc w:val="both"/>
              <w:rPr>
                <w:rFonts w:eastAsia="Times New Roman" w:cs="Calibri"/>
                <w:b/>
                <w:lang w:val="es-CO"/>
              </w:rPr>
            </w:pPr>
            <w:r>
              <w:rPr>
                <w:rFonts w:eastAsia="Times New Roman" w:cs="Calibri"/>
                <w:b/>
                <w:lang w:val="es-CO"/>
              </w:rPr>
              <w:t xml:space="preserve">Descriptores: </w:t>
            </w:r>
          </w:p>
          <w:p w14:paraId="13D5453D"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Marco normativo relativo a la construcción de viviendas con diseño universal/accesibles y asequibles</w:t>
            </w:r>
          </w:p>
          <w:p w14:paraId="77CDEB41" w14:textId="77777777" w:rsidR="00807B37" w:rsidRPr="00662A0D" w:rsidRDefault="00807B37" w:rsidP="00A03F57">
            <w:pPr>
              <w:pStyle w:val="ListParagraph"/>
              <w:ind w:left="0"/>
              <w:jc w:val="both"/>
              <w:rPr>
                <w:rFonts w:ascii="Calibri" w:eastAsia="Times New Roman" w:hAnsi="Calibri" w:cs="Calibri"/>
                <w:sz w:val="22"/>
                <w:szCs w:val="22"/>
                <w:lang w:val="es-CO"/>
              </w:rPr>
            </w:pPr>
          </w:p>
          <w:p w14:paraId="31C7225D"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Existencia de sistema de cuotas para construcción de viviendas con diseño universal/accesibles y asequibles para personas con discapacidad</w:t>
            </w:r>
            <w:r w:rsidR="009C2B86">
              <w:rPr>
                <w:rFonts w:ascii="Calibri" w:eastAsia="Times New Roman" w:hAnsi="Calibri" w:cs="Calibri"/>
                <w:sz w:val="22"/>
                <w:szCs w:val="22"/>
                <w:lang w:val="es-CO"/>
              </w:rPr>
              <w:t>. Sin información.</w:t>
            </w:r>
          </w:p>
          <w:p w14:paraId="3F7E061A" w14:textId="77777777" w:rsidR="00807B37" w:rsidRPr="00662A0D" w:rsidRDefault="00807B37" w:rsidP="00A03F57">
            <w:pPr>
              <w:pStyle w:val="ListParagraph"/>
              <w:ind w:left="0"/>
              <w:jc w:val="both"/>
              <w:rPr>
                <w:rFonts w:ascii="Calibri" w:eastAsia="Times New Roman" w:hAnsi="Calibri" w:cs="Calibri"/>
                <w:b/>
                <w:sz w:val="22"/>
                <w:szCs w:val="22"/>
                <w:lang w:val="es-CO"/>
              </w:rPr>
            </w:pPr>
          </w:p>
          <w:p w14:paraId="60BCF5C0" w14:textId="77777777" w:rsidR="00807B37" w:rsidRPr="00662A0D" w:rsidRDefault="00807B37" w:rsidP="00A03F57">
            <w:pPr>
              <w:pStyle w:val="ListParagraph"/>
              <w:ind w:left="0"/>
              <w:jc w:val="both"/>
              <w:rPr>
                <w:rFonts w:ascii="Calibri" w:eastAsia="Times New Roman" w:hAnsi="Calibri" w:cs="Calibri"/>
                <w:b/>
                <w:sz w:val="22"/>
                <w:szCs w:val="22"/>
                <w:lang w:val="es-CO"/>
              </w:rPr>
            </w:pPr>
            <w:r w:rsidRPr="00662A0D">
              <w:rPr>
                <w:rFonts w:ascii="Calibri" w:eastAsia="Times New Roman" w:hAnsi="Calibri" w:cs="Calibri"/>
                <w:sz w:val="22"/>
                <w:szCs w:val="22"/>
                <w:lang w:val="es-CO"/>
              </w:rPr>
              <w:t>C. Porcentaje de viviendas con diseño universal/accesibles construidas, en relación al total de viviendas construidas a partir del marco normativo referido</w:t>
            </w:r>
            <w:r w:rsidR="009C2B86">
              <w:rPr>
                <w:rFonts w:ascii="Calibri" w:eastAsia="Times New Roman" w:hAnsi="Calibri" w:cs="Calibri"/>
                <w:sz w:val="22"/>
                <w:szCs w:val="22"/>
                <w:lang w:val="es-CO"/>
              </w:rPr>
              <w:t>. Sin información.</w:t>
            </w:r>
          </w:p>
          <w:p w14:paraId="4C2CAC94" w14:textId="77777777" w:rsidR="00807B37" w:rsidRPr="00662A0D" w:rsidRDefault="00807B37" w:rsidP="00A03F57">
            <w:pPr>
              <w:pStyle w:val="ListParagraph"/>
              <w:ind w:left="0"/>
              <w:jc w:val="both"/>
              <w:rPr>
                <w:rFonts w:ascii="Calibri" w:eastAsia="Times New Roman" w:hAnsi="Calibri" w:cs="Calibri"/>
                <w:sz w:val="22"/>
                <w:szCs w:val="22"/>
                <w:lang w:val="es-CO"/>
              </w:rPr>
            </w:pPr>
          </w:p>
          <w:p w14:paraId="68E57DD5"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D. Existencia de programas destinados a la construcción de viviendas con diseño universal/accesibles y asequibles, o adecuación de las viviendas carentes de accesibilidad</w:t>
            </w:r>
            <w:r w:rsidR="009C2B86">
              <w:rPr>
                <w:rFonts w:ascii="Calibri" w:eastAsia="Times New Roman" w:hAnsi="Calibri" w:cs="Calibri"/>
                <w:sz w:val="22"/>
                <w:szCs w:val="22"/>
                <w:lang w:val="es-CO"/>
              </w:rPr>
              <w:t>. Sin información.</w:t>
            </w:r>
          </w:p>
          <w:p w14:paraId="47194CF0" w14:textId="77777777" w:rsidR="00807B37" w:rsidRPr="00662A0D" w:rsidRDefault="00807B37" w:rsidP="00A03F57">
            <w:pPr>
              <w:pStyle w:val="ListParagraph"/>
              <w:ind w:left="0"/>
              <w:jc w:val="both"/>
              <w:rPr>
                <w:rFonts w:ascii="Calibri" w:eastAsia="Times New Roman" w:hAnsi="Calibri" w:cs="Calibri"/>
                <w:b/>
                <w:sz w:val="22"/>
                <w:szCs w:val="22"/>
                <w:lang w:val="es-CO"/>
              </w:rPr>
            </w:pPr>
          </w:p>
          <w:p w14:paraId="30A976FE" w14:textId="77777777" w:rsidR="00807B37" w:rsidRPr="00662A0D" w:rsidRDefault="00807B37" w:rsidP="00A03F57">
            <w:pPr>
              <w:pStyle w:val="ListParagraph"/>
              <w:ind w:left="0"/>
              <w:jc w:val="both"/>
              <w:rPr>
                <w:rFonts w:ascii="Calibri" w:eastAsia="Times New Roman" w:hAnsi="Calibri" w:cs="Calibri"/>
                <w:b/>
                <w:sz w:val="22"/>
                <w:szCs w:val="22"/>
                <w:lang w:val="es-CO"/>
              </w:rPr>
            </w:pPr>
            <w:r w:rsidRPr="00662A0D">
              <w:rPr>
                <w:rFonts w:ascii="Calibri" w:eastAsia="Times New Roman" w:hAnsi="Calibri" w:cs="Calibri"/>
                <w:sz w:val="22"/>
                <w:szCs w:val="22"/>
                <w:lang w:val="es-CO"/>
              </w:rPr>
              <w:t>E. Existencia de programas de financiamiento/préstamo/beneficios fiscales/ dirigidos a personas con discapacidad para adquirir o adecuar estas viviendas</w:t>
            </w:r>
          </w:p>
          <w:p w14:paraId="7046C603" w14:textId="77777777" w:rsidR="00807B37" w:rsidRPr="00662A0D" w:rsidRDefault="00807B37" w:rsidP="00171806">
            <w:pPr>
              <w:pStyle w:val="ListParagraph"/>
              <w:numPr>
                <w:ilvl w:val="0"/>
                <w:numId w:val="9"/>
              </w:numPr>
              <w:ind w:left="612" w:hanging="1332"/>
              <w:jc w:val="both"/>
              <w:rPr>
                <w:rFonts w:ascii="Calibri" w:eastAsia="Times New Roman" w:hAnsi="Calibri" w:cs="Calibri"/>
                <w:sz w:val="22"/>
                <w:szCs w:val="22"/>
                <w:lang w:val="es-CO"/>
              </w:rPr>
            </w:pPr>
          </w:p>
        </w:tc>
      </w:tr>
      <w:tr w:rsidR="00807B37" w:rsidRPr="00662A0D" w14:paraId="45F7D2E1" w14:textId="77777777" w:rsidTr="00A03F57">
        <w:tc>
          <w:tcPr>
            <w:tcW w:w="9900" w:type="dxa"/>
            <w:shd w:val="clear" w:color="auto" w:fill="auto"/>
            <w:tcMar>
              <w:left w:w="108" w:type="dxa"/>
            </w:tcMar>
          </w:tcPr>
          <w:p w14:paraId="0E147FDC" w14:textId="77777777" w:rsidR="00807B37" w:rsidRPr="00662A0D" w:rsidRDefault="00807B37" w:rsidP="00A03F57">
            <w:pPr>
              <w:jc w:val="both"/>
              <w:rPr>
                <w:rFonts w:eastAsia="Times New Roman" w:cs="Calibri"/>
                <w:b/>
                <w:lang w:val="es-CO"/>
              </w:rPr>
            </w:pPr>
          </w:p>
          <w:p w14:paraId="4379C63B"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31B69ED3" w14:textId="77777777" w:rsidR="00807B37" w:rsidRPr="00662A0D" w:rsidRDefault="00807B37" w:rsidP="00A03F57">
            <w:pPr>
              <w:jc w:val="both"/>
              <w:rPr>
                <w:rFonts w:eastAsia="Times New Roman" w:cs="Calibri"/>
                <w:lang w:val="es-CO"/>
              </w:rPr>
            </w:pPr>
          </w:p>
        </w:tc>
      </w:tr>
      <w:tr w:rsidR="00807B37" w:rsidRPr="00662A0D" w14:paraId="7C6E264E" w14:textId="77777777" w:rsidTr="00A03F57">
        <w:tc>
          <w:tcPr>
            <w:tcW w:w="9900" w:type="dxa"/>
            <w:shd w:val="clear" w:color="auto" w:fill="auto"/>
            <w:tcMar>
              <w:left w:w="108" w:type="dxa"/>
            </w:tcMar>
          </w:tcPr>
          <w:p w14:paraId="4F61CD7D" w14:textId="77777777" w:rsidR="00807B37" w:rsidRPr="00662A0D" w:rsidRDefault="00807B37" w:rsidP="00A03F57">
            <w:pPr>
              <w:jc w:val="both"/>
              <w:rPr>
                <w:rFonts w:eastAsia="Times New Roman" w:cs="Calibri"/>
                <w:b/>
                <w:lang w:val="es-CO"/>
              </w:rPr>
            </w:pPr>
          </w:p>
          <w:p w14:paraId="761526BF"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247C74A2" w14:textId="77777777" w:rsidR="006C38DA" w:rsidRPr="00662A0D" w:rsidRDefault="006C38DA" w:rsidP="006C38DA">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Marco normativo relativo a la construcción de viviendas con diseño universal/accesibles y asequibles.</w:t>
            </w:r>
          </w:p>
          <w:p w14:paraId="55933F72" w14:textId="77777777" w:rsidR="006C38DA" w:rsidRPr="00662A0D" w:rsidRDefault="006C38DA" w:rsidP="00A03F57">
            <w:pPr>
              <w:jc w:val="both"/>
              <w:rPr>
                <w:rFonts w:eastAsia="Times New Roman" w:cs="Calibri"/>
                <w:b/>
                <w:lang w:val="es-VE"/>
              </w:rPr>
            </w:pPr>
          </w:p>
          <w:p w14:paraId="0CF5D507" w14:textId="77777777" w:rsidR="006C38DA" w:rsidRPr="00662A0D" w:rsidRDefault="006C38DA" w:rsidP="006C38DA">
            <w:pPr>
              <w:spacing w:after="200" w:line="276" w:lineRule="auto"/>
              <w:jc w:val="both"/>
              <w:rPr>
                <w:rFonts w:eastAsia="Calibri" w:cs="Calibri"/>
                <w:lang w:val="es-AR"/>
              </w:rPr>
            </w:pPr>
            <w:r w:rsidRPr="00662A0D">
              <w:rPr>
                <w:rFonts w:eastAsia="Calibri" w:cs="Calibri"/>
                <w:lang w:val="es-AR"/>
              </w:rPr>
              <w:t>. Sistema Federal de Vivienda, Ley 24.464 / Ley 26.182 (2006). El Consejo Nacional de la Vivienda establecerá un cupo preferente del 5% en cada uno de los planes de adjudicación o mejoramiento de viviendas que se ejecuten con el fondo del Fondo Nacional de la Vivienda (FONAVI), destinado a personas con discapacidad o familias en las que al menos uno de los integrantes sea una persona con discapacidad.</w:t>
            </w:r>
          </w:p>
          <w:p w14:paraId="4DFA3480" w14:textId="77777777" w:rsidR="006C38DA" w:rsidRPr="00662A0D" w:rsidRDefault="006C38DA" w:rsidP="006C38DA">
            <w:pPr>
              <w:spacing w:after="200" w:line="276" w:lineRule="auto"/>
              <w:jc w:val="both"/>
              <w:rPr>
                <w:rFonts w:eastAsia="Calibri" w:cs="Calibri"/>
                <w:lang w:val="es-AR"/>
              </w:rPr>
            </w:pPr>
            <w:r w:rsidRPr="00662A0D">
              <w:rPr>
                <w:rFonts w:eastAsia="Calibri" w:cs="Calibri"/>
                <w:lang w:val="es-AR"/>
              </w:rPr>
              <w:t>. Plan Nacional de Vivienda (Resolución 122.E.2017). En su Reglamento Particular se establece que serán financiables aquellos proyectos que incluyan la ejecución de soluciones habitacionales para viviendas para personas con discapacidad, entre otras. (Punto 1.1.4)</w:t>
            </w:r>
          </w:p>
          <w:p w14:paraId="12BCECDE" w14:textId="77777777" w:rsidR="006C38DA" w:rsidRPr="00662A0D" w:rsidRDefault="006C38DA" w:rsidP="006C38DA">
            <w:pPr>
              <w:spacing w:after="200" w:line="276" w:lineRule="auto"/>
              <w:jc w:val="both"/>
              <w:rPr>
                <w:rFonts w:eastAsia="Calibri" w:cs="Calibri"/>
                <w:lang w:val="es-AR"/>
              </w:rPr>
            </w:pPr>
            <w:r w:rsidRPr="00662A0D">
              <w:rPr>
                <w:rFonts w:eastAsia="Calibri" w:cs="Calibri"/>
                <w:lang w:val="es-AR"/>
              </w:rPr>
              <w:t>En el Manual de Ejecución de la línea de Acción I, Promoción para la Vivienda Social, también hace referencia al financiamiento de características constructivas específicas para personas con discapacidad, las mismas deberán estar diseñadas las que deberán ser construidas de acuerdo a las “directrices de accesibilidad física para viviendas de interés social”.</w:t>
            </w:r>
          </w:p>
          <w:p w14:paraId="74D7B65E" w14:textId="77777777" w:rsidR="006C38DA" w:rsidRPr="00662A0D" w:rsidRDefault="006C38DA" w:rsidP="006C38DA">
            <w:pPr>
              <w:spacing w:after="200" w:line="276" w:lineRule="auto"/>
              <w:jc w:val="both"/>
              <w:rPr>
                <w:rFonts w:eastAsia="Calibri" w:cs="Calibri"/>
                <w:lang w:val="es-AR"/>
              </w:rPr>
            </w:pPr>
            <w:r w:rsidRPr="00662A0D">
              <w:rPr>
                <w:rFonts w:eastAsia="Calibri" w:cs="Calibri"/>
                <w:lang w:val="es-AR"/>
              </w:rPr>
              <w:t>Desde el MIOySP, cumpliendo con lo normado en la Resolución 122.E.2017 y su Reglamento Particular, con relación al acceso a bienes y servicios en la comunidad, la línea de acción 1. Promoción para la Vivienda Social, se establece que cuando un proyecto a ser financiado tenga como objeto la provisión de una vivienda nueva, se deberá prever la adjudicación de vivienda para personas con discapacidad. (Manual de ejecución, punto 5)</w:t>
            </w:r>
          </w:p>
          <w:p w14:paraId="127C3D6C" w14:textId="77777777" w:rsidR="006C38DA" w:rsidRPr="00662A0D" w:rsidRDefault="006C38DA" w:rsidP="006C38DA">
            <w:pPr>
              <w:spacing w:after="200" w:line="276" w:lineRule="auto"/>
              <w:jc w:val="both"/>
              <w:rPr>
                <w:rFonts w:eastAsia="Calibri" w:cs="Calibri"/>
                <w:lang w:val="es-AR"/>
              </w:rPr>
            </w:pPr>
            <w:r w:rsidRPr="00662A0D">
              <w:rPr>
                <w:rFonts w:eastAsia="Calibri" w:cs="Calibri"/>
                <w:lang w:val="es-AR"/>
              </w:rPr>
              <w:t>. Desde el Ministerio de Salud se entregan subsidios a viviendas asistidas existentes, para su mejoramiento. Su otorgamiento requiere de la solicitud y presentación de un proyecto por parte de la jurisdicción.</w:t>
            </w:r>
          </w:p>
          <w:p w14:paraId="434D02B8" w14:textId="77777777" w:rsidR="00807B37" w:rsidRPr="004C097F" w:rsidRDefault="006C38DA" w:rsidP="004C097F">
            <w:pPr>
              <w:spacing w:after="200" w:line="276" w:lineRule="auto"/>
              <w:jc w:val="both"/>
              <w:rPr>
                <w:rFonts w:eastAsia="Calibri" w:cs="Calibri"/>
                <w:color w:val="FF0000"/>
                <w:lang w:val="es-AR"/>
              </w:rPr>
            </w:pPr>
            <w:r w:rsidRPr="00662A0D">
              <w:rPr>
                <w:rFonts w:eastAsia="Calibri" w:cs="Calibri"/>
                <w:lang w:val="es-AR"/>
              </w:rPr>
              <w:t>. Programa específico destinado al Mejoramiento de Vivienda de las personas con discapacidad</w:t>
            </w:r>
            <w:r w:rsidR="009C2B86">
              <w:rPr>
                <w:rStyle w:val="FootnoteReference"/>
                <w:rFonts w:eastAsia="Calibri" w:cs="Calibri"/>
                <w:lang w:val="es-AR"/>
              </w:rPr>
              <w:footnoteReference w:id="33"/>
            </w:r>
            <w:r w:rsidRPr="00662A0D">
              <w:rPr>
                <w:rFonts w:eastAsia="Calibri" w:cs="Calibri"/>
                <w:lang w:val="es-AR"/>
              </w:rPr>
              <w:t xml:space="preserve">. Bajo la órbita de la ANDIS, el programa financió los elementos necesarios para el mejoramiento de la vivienda, ya sea adecuando los espacios que obstaculicen el desplazamiento en su interior y/o acceso, o implementando un diseño que permita mejorar la calidad de vida de la persona con discapacidad. </w:t>
            </w:r>
          </w:p>
        </w:tc>
      </w:tr>
    </w:tbl>
    <w:p w14:paraId="28C079E5" w14:textId="77777777" w:rsidR="00807B37" w:rsidRPr="00662A0D" w:rsidRDefault="00807B37" w:rsidP="00807B37">
      <w:pPr>
        <w:ind w:left="-720"/>
        <w:jc w:val="both"/>
        <w:rPr>
          <w:rFonts w:cs="Calibri"/>
          <w:b/>
          <w:lang w:val="es-CO"/>
        </w:rPr>
      </w:pPr>
    </w:p>
    <w:p w14:paraId="7B110DE5" w14:textId="77777777" w:rsidR="00807B37" w:rsidRPr="00662A0D" w:rsidRDefault="00807B37" w:rsidP="00807B37">
      <w:pPr>
        <w:ind w:left="-720"/>
        <w:jc w:val="both"/>
        <w:rPr>
          <w:rFonts w:cs="Calibri"/>
          <w:b/>
          <w:lang w:val="es-CO"/>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8"/>
      </w:tblGrid>
      <w:tr w:rsidR="00807B37" w:rsidRPr="00662A0D" w14:paraId="7E2715EE" w14:textId="77777777" w:rsidTr="00DE0154">
        <w:tc>
          <w:tcPr>
            <w:tcW w:w="0" w:type="auto"/>
            <w:shd w:val="clear" w:color="auto" w:fill="E7E6E6"/>
            <w:tcMar>
              <w:left w:w="108" w:type="dxa"/>
            </w:tcMar>
          </w:tcPr>
          <w:p w14:paraId="584F03E0" w14:textId="77777777" w:rsidR="00807B37" w:rsidRPr="00662A0D" w:rsidRDefault="00807B37" w:rsidP="00A03F57">
            <w:pPr>
              <w:ind w:left="252"/>
              <w:jc w:val="both"/>
              <w:rPr>
                <w:rFonts w:eastAsia="Times New Roman" w:cs="Calibri"/>
                <w:b/>
                <w:lang w:val="es-CO"/>
              </w:rPr>
            </w:pPr>
          </w:p>
          <w:p w14:paraId="6A54819D"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DBI 1.2: </w:t>
            </w:r>
            <w:r w:rsidRPr="00662A0D">
              <w:rPr>
                <w:rFonts w:eastAsia="Times New Roman" w:cs="Calibri"/>
                <w:lang w:val="es-CO"/>
              </w:rPr>
              <w:t>Acceso de las personas con discapacidad a la seguridad social en pensiones y jubilaciones.</w:t>
            </w:r>
          </w:p>
          <w:p w14:paraId="46FD4AB0" w14:textId="77777777" w:rsidR="00807B37" w:rsidRPr="00662A0D" w:rsidRDefault="00807B37" w:rsidP="00A03F57">
            <w:pPr>
              <w:jc w:val="both"/>
              <w:rPr>
                <w:rFonts w:eastAsia="Times New Roman" w:cs="Calibri"/>
                <w:b/>
                <w:lang w:val="es-CO"/>
              </w:rPr>
            </w:pPr>
          </w:p>
        </w:tc>
      </w:tr>
      <w:tr w:rsidR="00807B37" w:rsidRPr="00662A0D" w14:paraId="078E75FB" w14:textId="77777777" w:rsidTr="00DE0154">
        <w:tc>
          <w:tcPr>
            <w:tcW w:w="0" w:type="auto"/>
            <w:shd w:val="clear" w:color="auto" w:fill="auto"/>
            <w:tcMar>
              <w:left w:w="108" w:type="dxa"/>
            </w:tcMar>
          </w:tcPr>
          <w:p w14:paraId="3C813D0E" w14:textId="77777777" w:rsidR="00807B37" w:rsidRPr="00662A0D" w:rsidRDefault="00807B37" w:rsidP="00A03F57">
            <w:pPr>
              <w:ind w:left="252"/>
              <w:jc w:val="both"/>
              <w:rPr>
                <w:rFonts w:eastAsia="Times New Roman" w:cs="Calibri"/>
                <w:b/>
                <w:lang w:val="es-CO"/>
              </w:rPr>
            </w:pPr>
          </w:p>
          <w:p w14:paraId="451003A6" w14:textId="77777777" w:rsidR="00807B37" w:rsidRPr="00662A0D" w:rsidRDefault="009C2B86" w:rsidP="00A03F57">
            <w:pPr>
              <w:jc w:val="both"/>
              <w:rPr>
                <w:rFonts w:eastAsia="Times New Roman" w:cs="Calibri"/>
                <w:b/>
                <w:lang w:val="es-CO"/>
              </w:rPr>
            </w:pPr>
            <w:r>
              <w:rPr>
                <w:rFonts w:eastAsia="Times New Roman" w:cs="Calibri"/>
                <w:b/>
                <w:lang w:val="es-CO"/>
              </w:rPr>
              <w:t xml:space="preserve">Descriptores: </w:t>
            </w:r>
          </w:p>
          <w:p w14:paraId="1268CEAD" w14:textId="77777777" w:rsidR="00807B37" w:rsidRPr="00662A0D" w:rsidRDefault="00807B37" w:rsidP="009C2B86">
            <w:pPr>
              <w:jc w:val="both"/>
              <w:rPr>
                <w:rFonts w:eastAsia="Times New Roman" w:cs="Calibri"/>
                <w:b/>
                <w:lang w:val="es-CO"/>
              </w:rPr>
            </w:pPr>
            <w:r w:rsidRPr="00662A0D">
              <w:rPr>
                <w:rFonts w:eastAsia="Times New Roman" w:cs="Calibri"/>
                <w:lang w:val="es-CO"/>
              </w:rPr>
              <w:t xml:space="preserve">A. Número de pensiones otorgadas para personas con discapacidad </w:t>
            </w:r>
            <w:r w:rsidRPr="00662A0D">
              <w:rPr>
                <w:rFonts w:cs="Calibri"/>
                <w:position w:val="-4"/>
                <w:lang w:val="es-CO"/>
              </w:rPr>
              <w:object w:dxaOrig="200" w:dyaOrig="200" w14:anchorId="6FB3BC92">
                <v:shape id="_x0000_i1026" type="#_x0000_t75" style="width:9.75pt;height:9.75pt" o:ole="">
                  <v:imagedata r:id="rId72" o:title=""/>
                </v:shape>
                <o:OLEObject Type="Embed" ProgID="Equation.3" ShapeID="_x0000_i1026" DrawAspect="Content" ObjectID="_1687071975" r:id="rId73"/>
              </w:object>
            </w:r>
            <w:r w:rsidRPr="00662A0D">
              <w:rPr>
                <w:rFonts w:cs="Calibri"/>
                <w:lang w:val="es-CO"/>
              </w:rPr>
              <w:t xml:space="preserve"> </w:t>
            </w:r>
            <w:r w:rsidRPr="00662A0D">
              <w:rPr>
                <w:rFonts w:eastAsia="Times New Roman" w:cs="Calibri"/>
                <w:lang w:val="es-CO"/>
              </w:rPr>
              <w:t>número total de personas pensionadas x 100.</w:t>
            </w:r>
          </w:p>
          <w:p w14:paraId="59CD6E61" w14:textId="77777777" w:rsidR="00807B37" w:rsidRPr="00662A0D" w:rsidRDefault="00807B37" w:rsidP="00A03F57">
            <w:pPr>
              <w:jc w:val="both"/>
              <w:rPr>
                <w:rFonts w:eastAsia="Times New Roman" w:cs="Calibri"/>
                <w:lang w:val="es-CO"/>
              </w:rPr>
            </w:pPr>
            <w:r w:rsidRPr="00662A0D">
              <w:rPr>
                <w:rFonts w:eastAsia="Times New Roman" w:cs="Calibri"/>
                <w:lang w:val="es-CO"/>
              </w:rPr>
              <w:t>B. Listar los programas de seguridad social desglosando en las siguientes variables:</w:t>
            </w:r>
          </w:p>
          <w:p w14:paraId="39106D89" w14:textId="77777777" w:rsidR="00807B37" w:rsidRPr="00662A0D" w:rsidRDefault="00807B37" w:rsidP="00A03F57">
            <w:pPr>
              <w:ind w:left="342"/>
              <w:jc w:val="both"/>
              <w:rPr>
                <w:rFonts w:eastAsia="Times New Roman" w:cs="Calibri"/>
                <w:lang w:val="es-CO"/>
              </w:rPr>
            </w:pPr>
            <w:r w:rsidRPr="00662A0D">
              <w:rPr>
                <w:rFonts w:eastAsia="Times New Roman" w:cs="Calibri"/>
                <w:lang w:val="es-CO"/>
              </w:rPr>
              <w:t>-Género</w:t>
            </w:r>
          </w:p>
          <w:p w14:paraId="4646E2A2" w14:textId="77777777" w:rsidR="00807B37" w:rsidRPr="00662A0D" w:rsidRDefault="00807B37" w:rsidP="00A03F57">
            <w:pPr>
              <w:ind w:left="342"/>
              <w:jc w:val="both"/>
              <w:rPr>
                <w:rFonts w:eastAsia="Times New Roman" w:cs="Calibri"/>
                <w:lang w:val="es-CO"/>
              </w:rPr>
            </w:pPr>
            <w:r w:rsidRPr="00662A0D">
              <w:rPr>
                <w:rFonts w:eastAsia="Times New Roman" w:cs="Calibri"/>
                <w:lang w:val="es-CO"/>
              </w:rPr>
              <w:t>- Edad</w:t>
            </w:r>
          </w:p>
          <w:p w14:paraId="28712DBB" w14:textId="77777777" w:rsidR="00807B37" w:rsidRPr="00662A0D" w:rsidRDefault="00807B37" w:rsidP="00A03F57">
            <w:pPr>
              <w:ind w:left="342"/>
              <w:jc w:val="both"/>
              <w:rPr>
                <w:rFonts w:eastAsia="Times New Roman" w:cs="Calibri"/>
                <w:lang w:val="es-CO"/>
              </w:rPr>
            </w:pPr>
            <w:r w:rsidRPr="00662A0D">
              <w:rPr>
                <w:rFonts w:eastAsia="Times New Roman" w:cs="Calibri"/>
                <w:lang w:val="es-CO"/>
              </w:rPr>
              <w:t>- Zona de Residencia/Ubicación geográfica (urbana/ rural/ Áreas indígenas-pueblos originarios)</w:t>
            </w:r>
          </w:p>
          <w:p w14:paraId="18F42059" w14:textId="77777777" w:rsidR="00807B37" w:rsidRPr="00662A0D" w:rsidRDefault="00807B37" w:rsidP="00A03F57">
            <w:pPr>
              <w:ind w:left="342"/>
              <w:jc w:val="both"/>
              <w:rPr>
                <w:rFonts w:eastAsia="Times New Roman" w:cs="Calibri"/>
                <w:lang w:val="es-CO"/>
              </w:rPr>
            </w:pPr>
            <w:r w:rsidRPr="00662A0D">
              <w:rPr>
                <w:rFonts w:eastAsia="Times New Roman" w:cs="Calibri"/>
                <w:lang w:val="es-CO"/>
              </w:rPr>
              <w:t>- Tipo y monto de pensiones</w:t>
            </w:r>
          </w:p>
          <w:p w14:paraId="6889BFC2" w14:textId="77777777" w:rsidR="00807B37" w:rsidRPr="00662A0D" w:rsidRDefault="00807B37" w:rsidP="00171806">
            <w:pPr>
              <w:pStyle w:val="ListParagraph"/>
              <w:numPr>
                <w:ilvl w:val="0"/>
                <w:numId w:val="9"/>
              </w:numPr>
              <w:ind w:left="612" w:hanging="1332"/>
              <w:jc w:val="both"/>
              <w:rPr>
                <w:rFonts w:ascii="Calibri" w:eastAsia="Times New Roman" w:hAnsi="Calibri" w:cs="Calibri"/>
                <w:sz w:val="22"/>
                <w:szCs w:val="22"/>
                <w:lang w:val="es-CO"/>
              </w:rPr>
            </w:pPr>
          </w:p>
        </w:tc>
      </w:tr>
      <w:tr w:rsidR="00807B37" w:rsidRPr="00662A0D" w14:paraId="1441A11A" w14:textId="77777777" w:rsidTr="00DE0154">
        <w:tc>
          <w:tcPr>
            <w:tcW w:w="0" w:type="auto"/>
            <w:shd w:val="clear" w:color="auto" w:fill="auto"/>
            <w:tcMar>
              <w:left w:w="108" w:type="dxa"/>
            </w:tcMar>
          </w:tcPr>
          <w:p w14:paraId="7F50E55D" w14:textId="77777777" w:rsidR="00807B37" w:rsidRPr="00662A0D" w:rsidRDefault="00807B37" w:rsidP="00A03F57">
            <w:pPr>
              <w:jc w:val="both"/>
              <w:rPr>
                <w:rFonts w:eastAsia="Times New Roman" w:cs="Calibri"/>
                <w:b/>
                <w:lang w:val="es-CO"/>
              </w:rPr>
            </w:pPr>
          </w:p>
          <w:p w14:paraId="5D7C100D"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Mixto</w:t>
            </w:r>
          </w:p>
          <w:p w14:paraId="7B80B8E2" w14:textId="77777777" w:rsidR="00807B37" w:rsidRPr="00662A0D" w:rsidRDefault="00807B37" w:rsidP="00A03F57">
            <w:pPr>
              <w:jc w:val="both"/>
              <w:rPr>
                <w:rFonts w:eastAsia="Times New Roman" w:cs="Calibri"/>
                <w:lang w:val="es-CO"/>
              </w:rPr>
            </w:pPr>
          </w:p>
        </w:tc>
      </w:tr>
      <w:tr w:rsidR="00807B37" w:rsidRPr="00662A0D" w14:paraId="6CADB8A7" w14:textId="77777777" w:rsidTr="00DE0154">
        <w:tc>
          <w:tcPr>
            <w:tcW w:w="0" w:type="auto"/>
            <w:shd w:val="clear" w:color="auto" w:fill="auto"/>
            <w:tcMar>
              <w:left w:w="108" w:type="dxa"/>
            </w:tcMar>
          </w:tcPr>
          <w:p w14:paraId="34CE249C" w14:textId="77777777" w:rsidR="00807B37" w:rsidRPr="00662A0D" w:rsidRDefault="00807B37" w:rsidP="00A03F57">
            <w:pPr>
              <w:jc w:val="both"/>
              <w:rPr>
                <w:rFonts w:eastAsia="Times New Roman" w:cs="Calibri"/>
                <w:b/>
                <w:lang w:val="es-CO"/>
              </w:rPr>
            </w:pPr>
          </w:p>
          <w:p w14:paraId="635F370E"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56D011BD" w14:textId="77777777" w:rsidR="00230480" w:rsidRPr="00662A0D" w:rsidRDefault="00230480" w:rsidP="00230480">
            <w:pPr>
              <w:jc w:val="both"/>
              <w:rPr>
                <w:rFonts w:eastAsia="Times New Roman" w:cs="Calibri"/>
                <w:lang w:val="es-VE"/>
              </w:rPr>
            </w:pPr>
            <w:r w:rsidRPr="00662A0D">
              <w:rPr>
                <w:rFonts w:eastAsia="Times New Roman" w:cs="Calibri"/>
                <w:lang w:val="es-VE"/>
              </w:rPr>
              <w:t>A. Número de pensiones otorgadas.</w:t>
            </w:r>
          </w:p>
          <w:p w14:paraId="074570F5" w14:textId="77777777" w:rsidR="00230480" w:rsidRPr="00662A0D" w:rsidRDefault="00230480" w:rsidP="00230480">
            <w:pPr>
              <w:jc w:val="both"/>
              <w:rPr>
                <w:rFonts w:cs="Calibri"/>
              </w:rPr>
            </w:pPr>
            <w:r w:rsidRPr="00662A0D">
              <w:rPr>
                <w:rFonts w:cs="Calibri"/>
              </w:rPr>
              <w:t>Entre la población con dificultad</w:t>
            </w:r>
            <w:r w:rsidR="00625DC1">
              <w:rPr>
                <w:rStyle w:val="FootnoteReference"/>
                <w:rFonts w:cs="Calibri"/>
              </w:rPr>
              <w:footnoteReference w:id="34"/>
            </w:r>
            <w:r w:rsidRPr="00662A0D">
              <w:rPr>
                <w:rFonts w:cs="Calibri"/>
              </w:rPr>
              <w:t xml:space="preserve"> de 6 años y más que percibe jubilación o pensión, el 49,3% percibe solo jubilación; el 28,3% posee solo pensión por invalidez o discapacidad y el 12,7% recibe jubilación y pensión.</w:t>
            </w:r>
          </w:p>
          <w:p w14:paraId="0E0B0CB2" w14:textId="77777777" w:rsidR="00230480" w:rsidRPr="00662A0D" w:rsidRDefault="00230480" w:rsidP="00230480">
            <w:pPr>
              <w:jc w:val="both"/>
              <w:rPr>
                <w:rFonts w:cs="Calibri"/>
              </w:rPr>
            </w:pPr>
            <w:r w:rsidRPr="00662A0D">
              <w:rPr>
                <w:rFonts w:cs="Calibri"/>
              </w:rPr>
              <w:t>Estos porcentajes se pueden desglosar por género, edad, tipo de discapacidad, región.</w:t>
            </w:r>
          </w:p>
          <w:p w14:paraId="58F2CA26" w14:textId="77777777" w:rsidR="00230480" w:rsidRPr="00662A0D" w:rsidRDefault="00230480" w:rsidP="00230480">
            <w:pPr>
              <w:jc w:val="both"/>
              <w:rPr>
                <w:rFonts w:cs="Calibri"/>
              </w:rPr>
            </w:pPr>
            <w:r w:rsidRPr="00662A0D">
              <w:rPr>
                <w:rFonts w:cs="Calibri"/>
              </w:rPr>
              <w:t>Según el Anuario Estadístico 2018 de ANDIS, el 49,8% de las personas certificadas, declaró no poseer ningún tipo de beneficio previsional. Un 20,6% declaró que percibe jubilación del sistema contributivo, mientras que un 18,4% sostuvo que percibe pensión no contributiva.</w:t>
            </w:r>
          </w:p>
          <w:p w14:paraId="75420A90" w14:textId="77777777" w:rsidR="00230480" w:rsidRDefault="00230480" w:rsidP="00230480">
            <w:pPr>
              <w:jc w:val="both"/>
              <w:rPr>
                <w:rFonts w:cs="Calibri"/>
              </w:rPr>
            </w:pPr>
            <w:r w:rsidRPr="00662A0D">
              <w:rPr>
                <w:rFonts w:cs="Calibri"/>
              </w:rPr>
              <w:t>Para 2016 y 2017 se registró que del total de las personas con discapacidad que contaban con CUD, el 52% contaba con prestaciones de seguridad social.</w:t>
            </w:r>
          </w:p>
          <w:p w14:paraId="019C32B3" w14:textId="77777777" w:rsidR="00230480" w:rsidRDefault="00230480" w:rsidP="00230480">
            <w:pPr>
              <w:jc w:val="both"/>
              <w:rPr>
                <w:rFonts w:cs="Calibri"/>
              </w:rPr>
            </w:pPr>
            <w:r w:rsidRPr="00662A0D">
              <w:rPr>
                <w:rFonts w:cs="Calibri"/>
                <w:b/>
              </w:rPr>
              <w:t>Fuente:</w:t>
            </w:r>
            <w:r w:rsidRPr="00662A0D">
              <w:rPr>
                <w:rFonts w:cs="Calibri"/>
              </w:rPr>
              <w:t xml:space="preserve"> En relación a la cantidad de personas que reciben las pensiones y/o jubilaciones otorgadas en el período 2016 - 2019 se cuenta con tres fuentes de información oficiales: el Estudio Nacional sobre el perfil de las personas con discapacidad, elaborado por el INDEC en 2018</w:t>
            </w:r>
            <w:r w:rsidR="005C40E6">
              <w:rPr>
                <w:rFonts w:cs="Calibri"/>
              </w:rPr>
              <w:t xml:space="preserve"> (</w:t>
            </w:r>
            <w:hyperlink r:id="rId74" w:history="1">
              <w:r w:rsidR="005C40E6" w:rsidRPr="007E18E0">
                <w:rPr>
                  <w:rStyle w:val="Hyperlink"/>
                  <w:rFonts w:cs="Calibri"/>
                </w:rPr>
                <w:t>https://www.indec.gob.ar/ftp/cuadros/poblacion/estudio_discapacidad_12_18.pdf</w:t>
              </w:r>
            </w:hyperlink>
            <w:r w:rsidR="005C40E6">
              <w:rPr>
                <w:rFonts w:cs="Calibri"/>
              </w:rPr>
              <w:t xml:space="preserve">) </w:t>
            </w:r>
            <w:r w:rsidRPr="00662A0D">
              <w:rPr>
                <w:rFonts w:cs="Calibri"/>
              </w:rPr>
              <w:t>, la información estadística de ANSES (https://www.anses.gob.ar/informacion/estadisticas-de-la-seguridad-social) y el Anuario Estadístico 2018 elaborado por la Agencia Nacional de Discapacidad</w:t>
            </w:r>
            <w:r w:rsidR="008D0246">
              <w:rPr>
                <w:rFonts w:cs="Calibri"/>
              </w:rPr>
              <w:t xml:space="preserve"> (</w:t>
            </w:r>
            <w:hyperlink r:id="rId75" w:history="1">
              <w:r w:rsidR="0049553A" w:rsidRPr="003A5991">
                <w:rPr>
                  <w:rStyle w:val="Hyperlink"/>
                  <w:rFonts w:cs="Calibri"/>
                </w:rPr>
                <w:t>https://www.argentina.gob.ar/andis/anuarios-estadisticos-nacionales</w:t>
              </w:r>
            </w:hyperlink>
            <w:r w:rsidR="008D0246">
              <w:rPr>
                <w:rFonts w:cs="Calibri"/>
              </w:rPr>
              <w:t>)</w:t>
            </w:r>
            <w:r w:rsidR="0049553A">
              <w:rPr>
                <w:rFonts w:cs="Calibri"/>
              </w:rPr>
              <w:t>. Para</w:t>
            </w:r>
            <w:r w:rsidRPr="00662A0D">
              <w:rPr>
                <w:rFonts w:cs="Calibri"/>
              </w:rPr>
              <w:t xml:space="preserve"> las restantes prestaciones y programas que alcanzan a otros grupos poblacionales, además del colectivo de discapacidad, la información disponible no está desagregada por personas con discapacidad. </w:t>
            </w:r>
          </w:p>
          <w:p w14:paraId="60519E38" w14:textId="77777777" w:rsidR="0049553A" w:rsidRDefault="0049553A" w:rsidP="0049553A">
            <w:pPr>
              <w:jc w:val="both"/>
              <w:rPr>
                <w:rFonts w:cs="Calibri"/>
              </w:rPr>
            </w:pPr>
            <w:r>
              <w:rPr>
                <w:rFonts w:cs="Calibri"/>
              </w:rPr>
              <w:t>Cabe aclarar que, en relación a la cantidad de pensiones</w:t>
            </w:r>
            <w:r w:rsidR="008245A1">
              <w:rPr>
                <w:rFonts w:cs="Calibri"/>
              </w:rPr>
              <w:t xml:space="preserve"> por invalidez</w:t>
            </w:r>
            <w:r>
              <w:rPr>
                <w:rFonts w:cs="Calibri"/>
              </w:rPr>
              <w:t xml:space="preserve"> </w:t>
            </w:r>
            <w:r w:rsidR="008245A1">
              <w:rPr>
                <w:rFonts w:cs="Calibri"/>
              </w:rPr>
              <w:t xml:space="preserve">efectivamente </w:t>
            </w:r>
            <w:r>
              <w:rPr>
                <w:rFonts w:cs="Calibri"/>
              </w:rPr>
              <w:t xml:space="preserve">otorgadas durante </w:t>
            </w:r>
            <w:r w:rsidR="008245A1">
              <w:rPr>
                <w:rFonts w:cs="Calibri"/>
              </w:rPr>
              <w:t>el período informado</w:t>
            </w:r>
            <w:r>
              <w:rPr>
                <w:rFonts w:cs="Calibri"/>
              </w:rPr>
              <w:t>, dentro del Estado se han realizado ciertas modificaciones</w:t>
            </w:r>
            <w:r w:rsidR="008245A1">
              <w:rPr>
                <w:rFonts w:cs="Calibri"/>
              </w:rPr>
              <w:t xml:space="preserve"> </w:t>
            </w:r>
            <w:r>
              <w:rPr>
                <w:rFonts w:cs="Calibri"/>
              </w:rPr>
              <w:t xml:space="preserve">en relación </w:t>
            </w:r>
            <w:r w:rsidR="008245A1">
              <w:rPr>
                <w:rFonts w:cs="Calibri"/>
              </w:rPr>
              <w:t>a la vigencia de las mismas:</w:t>
            </w:r>
          </w:p>
          <w:p w14:paraId="362FB618" w14:textId="77777777" w:rsidR="0049553A" w:rsidRDefault="0049553A" w:rsidP="0049553A">
            <w:pPr>
              <w:jc w:val="both"/>
              <w:rPr>
                <w:rFonts w:cs="Calibri"/>
              </w:rPr>
            </w:pPr>
            <w:r>
              <w:rPr>
                <w:rFonts w:cs="Calibri"/>
              </w:rPr>
              <w:t>En octubre de 2018, la Agencia Nacional de Discapacidad, mediante Resolución 268/2018 a</w:t>
            </w:r>
            <w:r w:rsidRPr="00ED2A58">
              <w:rPr>
                <w:rFonts w:cs="Calibri"/>
              </w:rPr>
              <w:t xml:space="preserve">probó el </w:t>
            </w:r>
            <w:r>
              <w:rPr>
                <w:rFonts w:cs="Calibri"/>
              </w:rPr>
              <w:t>“</w:t>
            </w:r>
            <w:r w:rsidRPr="00ED2A58">
              <w:rPr>
                <w:rFonts w:cs="Calibri"/>
              </w:rPr>
              <w:t>circuito administrativo de notificación de incompatibilidades con el Decreto n° 432/97, de suspensión y caducidad de pensiones</w:t>
            </w:r>
            <w:r>
              <w:rPr>
                <w:rFonts w:cs="Calibri"/>
              </w:rPr>
              <w:t xml:space="preserve"> no contributivas por invalidez”. </w:t>
            </w:r>
            <w:r w:rsidR="00DE0154">
              <w:rPr>
                <w:rFonts w:cs="Calibri"/>
              </w:rPr>
              <w:t xml:space="preserve">Mediante la aplicación del mismo se generó </w:t>
            </w:r>
            <w:r>
              <w:rPr>
                <w:rFonts w:cs="Calibri"/>
              </w:rPr>
              <w:t>la suspensión</w:t>
            </w:r>
            <w:r w:rsidR="00DE0154">
              <w:rPr>
                <w:rFonts w:cs="Calibri"/>
              </w:rPr>
              <w:t xml:space="preserve"> y caducidad</w:t>
            </w:r>
            <w:r>
              <w:rPr>
                <w:rFonts w:cs="Calibri"/>
              </w:rPr>
              <w:t xml:space="preserve"> de pensiones por</w:t>
            </w:r>
            <w:r w:rsidRPr="00ED2A58">
              <w:rPr>
                <w:rFonts w:cs="Calibri"/>
              </w:rPr>
              <w:t xml:space="preserve"> v</w:t>
            </w:r>
            <w:r>
              <w:rPr>
                <w:rFonts w:cs="Calibri"/>
              </w:rPr>
              <w:t>ejez y por invalidez laborativa, que habían sido otorgadas previamente.</w:t>
            </w:r>
          </w:p>
          <w:p w14:paraId="5F697D4D" w14:textId="77777777" w:rsidR="0049553A" w:rsidRDefault="0049553A" w:rsidP="00230480">
            <w:pPr>
              <w:jc w:val="both"/>
              <w:rPr>
                <w:rFonts w:cs="Calibri"/>
              </w:rPr>
            </w:pPr>
            <w:r>
              <w:rPr>
                <w:rFonts w:cs="Calibri"/>
              </w:rPr>
              <w:t>En 2019, la Cámara Federal de Seguridad Social de la Nación ordenó la restitución de las pensiones dadas de baja y declaró la inconstitucionalidad de las medidas (Expediente</w:t>
            </w:r>
            <w:r w:rsidRPr="0049553A">
              <w:rPr>
                <w:rFonts w:cs="Calibri"/>
              </w:rPr>
              <w:t xml:space="preserve"> Nº 39031/2017</w:t>
            </w:r>
            <w:r>
              <w:rPr>
                <w:rFonts w:cs="Calibri"/>
              </w:rPr>
              <w:t>, Cámara Federal de Seguridad Social. Sentencia del 15/03/2019</w:t>
            </w:r>
            <w:r w:rsidR="00DE0154">
              <w:rPr>
                <w:rFonts w:cs="Calibri"/>
              </w:rPr>
              <w:t xml:space="preserve">. Disponible en </w:t>
            </w:r>
            <w:hyperlink r:id="rId76" w:history="1">
              <w:r w:rsidR="00DE0154" w:rsidRPr="003A5991">
                <w:rPr>
                  <w:rStyle w:val="Hyperlink"/>
                  <w:rFonts w:cs="Calibri"/>
                </w:rPr>
                <w:t>http://scw.pjn.gov.ar/scw/viewer.seam?id=yieUg7aVBeamYO06GrCaOmDdBJgoDw%2B4minM8hPIfyc%3D&amp;tipoDoc=despacho&amp;cid=2002070</w:t>
              </w:r>
            </w:hyperlink>
            <w:r w:rsidR="00DE0154">
              <w:rPr>
                <w:rFonts w:cs="Calibri"/>
              </w:rPr>
              <w:t xml:space="preserve"> </w:t>
            </w:r>
            <w:r>
              <w:rPr>
                <w:rFonts w:cs="Calibri"/>
              </w:rPr>
              <w:t>)</w:t>
            </w:r>
            <w:r w:rsidR="00DE0154">
              <w:rPr>
                <w:rFonts w:cs="Calibri"/>
              </w:rPr>
              <w:t>.</w:t>
            </w:r>
          </w:p>
          <w:p w14:paraId="6CF8D0DB" w14:textId="77777777" w:rsidR="008245A1" w:rsidRPr="00662A0D" w:rsidRDefault="008245A1" w:rsidP="00230480">
            <w:pPr>
              <w:jc w:val="both"/>
              <w:rPr>
                <w:rFonts w:cs="Calibri"/>
              </w:rPr>
            </w:pPr>
          </w:p>
          <w:p w14:paraId="20715241" w14:textId="77777777" w:rsidR="00230480" w:rsidRPr="00662A0D" w:rsidRDefault="00230480" w:rsidP="00230480">
            <w:pPr>
              <w:jc w:val="both"/>
              <w:rPr>
                <w:rFonts w:cs="Calibri"/>
              </w:rPr>
            </w:pPr>
            <w:r w:rsidRPr="00662A0D">
              <w:rPr>
                <w:rFonts w:cs="Calibri"/>
              </w:rPr>
              <w:t>B. Programas de Seguridad Social.</w:t>
            </w:r>
          </w:p>
          <w:p w14:paraId="366D4248" w14:textId="77777777" w:rsidR="00230480" w:rsidRPr="00662A0D" w:rsidRDefault="00230480" w:rsidP="00230480">
            <w:pPr>
              <w:jc w:val="both"/>
              <w:rPr>
                <w:rFonts w:cs="Calibri"/>
              </w:rPr>
            </w:pPr>
            <w:r w:rsidRPr="00662A0D">
              <w:rPr>
                <w:rFonts w:cs="Calibri"/>
              </w:rPr>
              <w:t>. El Certificado Único de Discapacidad (CUD) (Ley 26.378) es un documento público de validez nacional que permite acceder principalmente a la cobertura de salud (100% para las prestaciones requeridas en base a la discapacidad de la persona), pero también habilita el acceso a otras prestaciones de seguridad social y a programas de</w:t>
            </w:r>
            <w:r w:rsidR="00C07AB7">
              <w:rPr>
                <w:rFonts w:cs="Calibri"/>
              </w:rPr>
              <w:t xml:space="preserve"> protección social y bienestar, las cuales están descriptas en el apartado referido al tema.</w:t>
            </w:r>
          </w:p>
          <w:p w14:paraId="1894A69D" w14:textId="77777777" w:rsidR="00230480" w:rsidRPr="00662A0D" w:rsidRDefault="00230480" w:rsidP="00230480">
            <w:pPr>
              <w:jc w:val="both"/>
              <w:rPr>
                <w:rFonts w:cs="Calibri"/>
              </w:rPr>
            </w:pPr>
            <w:r w:rsidRPr="00662A0D">
              <w:rPr>
                <w:rFonts w:cs="Calibri"/>
              </w:rPr>
              <w:t>Accede al mismo la persona que acredita la discapacidad. Es un documento que sirve para certificar la situación de discapacidad y acceder a las prestaciones que la ley reconoce y tiene validez en todo el país.</w:t>
            </w:r>
          </w:p>
          <w:p w14:paraId="19C8A270" w14:textId="77777777" w:rsidR="00230480" w:rsidRPr="00662A0D" w:rsidRDefault="00230480" w:rsidP="00230480">
            <w:pPr>
              <w:jc w:val="both"/>
              <w:rPr>
                <w:rFonts w:cs="Calibri"/>
              </w:rPr>
            </w:pPr>
            <w:r w:rsidRPr="00662A0D">
              <w:rPr>
                <w:rFonts w:cs="Calibri"/>
              </w:rPr>
              <w:t>Acorde a lo publicado por la Agencia Nacional de Discapacidad en su Anuario estadístico 2018, durante ese año, fueron emitidos 244.764 CUD, Registro Nacional de Personas con Discapacidad.</w:t>
            </w:r>
          </w:p>
          <w:p w14:paraId="410C6E84" w14:textId="77777777" w:rsidR="00230480" w:rsidRPr="00662A0D" w:rsidRDefault="00230480" w:rsidP="00230480">
            <w:pPr>
              <w:jc w:val="both"/>
              <w:rPr>
                <w:rFonts w:cs="Calibri"/>
              </w:rPr>
            </w:pPr>
            <w:r w:rsidRPr="00662A0D">
              <w:rPr>
                <w:rFonts w:cs="Calibri"/>
              </w:rPr>
              <w:t>En el año 2017, se registraron otorgaron 247.408 CUD, mientras que en el año 2016 se otorgaron 225.865 certificados.</w:t>
            </w:r>
          </w:p>
          <w:p w14:paraId="14F890E7" w14:textId="77777777" w:rsidR="00230480" w:rsidRPr="00662A0D" w:rsidRDefault="00230480" w:rsidP="00230480">
            <w:pPr>
              <w:jc w:val="both"/>
              <w:rPr>
                <w:rFonts w:cs="Calibri"/>
              </w:rPr>
            </w:pPr>
            <w:r w:rsidRPr="00662A0D">
              <w:rPr>
                <w:rFonts w:cs="Calibri"/>
              </w:rPr>
              <w:t>Por su parte, el Estudio Nacional sobre el perfil de las personas con discapacidad, elaborado por el INDEC en 2018, evidenció que de la población con dificultad, 33,4% tiene certificado de discapacidad vigente.</w:t>
            </w:r>
          </w:p>
          <w:p w14:paraId="1EDBA451" w14:textId="77777777" w:rsidR="00230480" w:rsidRPr="00662A0D" w:rsidRDefault="00230480" w:rsidP="00230480">
            <w:pPr>
              <w:jc w:val="both"/>
              <w:rPr>
                <w:rFonts w:cs="Calibri"/>
              </w:rPr>
            </w:pPr>
            <w:r w:rsidRPr="00662A0D">
              <w:rPr>
                <w:rFonts w:cs="Calibri"/>
              </w:rPr>
              <w:t>Dentro del Sistema de Seguridad Social del Estado Argentino, las personas con discapacidad acceden a las siguientes pensiones y/o jubilaciones</w:t>
            </w:r>
            <w:r w:rsidR="0003560D">
              <w:rPr>
                <w:rFonts w:cs="Calibri"/>
              </w:rPr>
              <w:t>:</w:t>
            </w:r>
          </w:p>
          <w:p w14:paraId="6B3B8C51" w14:textId="77777777" w:rsidR="00230480" w:rsidRPr="00662A0D" w:rsidRDefault="00230480" w:rsidP="00230480">
            <w:pPr>
              <w:jc w:val="both"/>
              <w:rPr>
                <w:rFonts w:cs="Calibri"/>
                <w:i/>
              </w:rPr>
            </w:pPr>
            <w:r w:rsidRPr="00662A0D">
              <w:rPr>
                <w:rFonts w:cs="Calibri"/>
                <w:i/>
              </w:rPr>
              <w:t xml:space="preserve">Pensiones No Contributivas. </w:t>
            </w:r>
          </w:p>
          <w:p w14:paraId="6682F7E9" w14:textId="77777777" w:rsidR="00230480" w:rsidRPr="00662A0D" w:rsidRDefault="00230480" w:rsidP="00230480">
            <w:pPr>
              <w:jc w:val="both"/>
              <w:rPr>
                <w:rFonts w:cs="Calibri"/>
              </w:rPr>
            </w:pPr>
            <w:r w:rsidRPr="00662A0D">
              <w:rPr>
                <w:rFonts w:cs="Calibri"/>
              </w:rPr>
              <w:t xml:space="preserve">. Pensión por invalidez: Consiste en el pago de una prestación mensual que se otorga mientras la situación de invalidez laborativa persista. Son destinatarias de la pensión aquellas personas que acrediten una disminución del 76% o más en su capacidad laboral, se encuentren en situación de vulnerabilidad social y que no cuentan con amparo previsional. </w:t>
            </w:r>
          </w:p>
          <w:p w14:paraId="496D827B" w14:textId="77777777" w:rsidR="00230480" w:rsidRPr="00662A0D" w:rsidRDefault="00230480" w:rsidP="00230480">
            <w:pPr>
              <w:jc w:val="both"/>
              <w:rPr>
                <w:rFonts w:cs="Calibri"/>
              </w:rPr>
            </w:pPr>
            <w:r w:rsidRPr="00662A0D">
              <w:rPr>
                <w:rFonts w:cs="Calibri"/>
              </w:rPr>
              <w:t>. Pensión por fallecimiento del titular.</w:t>
            </w:r>
          </w:p>
          <w:p w14:paraId="0933848D" w14:textId="77777777" w:rsidR="00230480" w:rsidRPr="00662A0D" w:rsidRDefault="00230480" w:rsidP="00230480">
            <w:pPr>
              <w:jc w:val="both"/>
              <w:rPr>
                <w:rFonts w:cs="Calibri"/>
                <w:i/>
              </w:rPr>
            </w:pPr>
            <w:r w:rsidRPr="00662A0D">
              <w:rPr>
                <w:rFonts w:cs="Calibri"/>
                <w:i/>
              </w:rPr>
              <w:t xml:space="preserve">Asignaciones familiares. </w:t>
            </w:r>
          </w:p>
          <w:p w14:paraId="1870BCDD" w14:textId="77777777" w:rsidR="00230480" w:rsidRPr="00662A0D" w:rsidRDefault="00230480" w:rsidP="00230480">
            <w:pPr>
              <w:jc w:val="both"/>
              <w:rPr>
                <w:rFonts w:cs="Calibri"/>
              </w:rPr>
            </w:pPr>
            <w:r w:rsidRPr="00662A0D">
              <w:rPr>
                <w:rFonts w:cs="Calibri"/>
              </w:rPr>
              <w:t>. Asignación Universal por hijo o hija con discapacidad: Consiste en una asignación mensual por cada hijo o hija con discapacidad sin límite de edad. La misma alcanza a personas desocupadas, trabajadores y trabajadoras no registrados/as (sin aportes), trabajadoras/es del servicio doméstico,</w:t>
            </w:r>
            <w:r w:rsidR="0003560D">
              <w:rPr>
                <w:rFonts w:cs="Calibri"/>
              </w:rPr>
              <w:t xml:space="preserve"> </w:t>
            </w:r>
            <w:r w:rsidRPr="00662A0D">
              <w:rPr>
                <w:rFonts w:cs="Calibri"/>
              </w:rPr>
              <w:t>Monotributistas sociales, personas inscriptas en programas sociales nacionales.</w:t>
            </w:r>
          </w:p>
          <w:p w14:paraId="380A2122" w14:textId="77777777" w:rsidR="00230480" w:rsidRPr="00662A0D" w:rsidRDefault="00230480" w:rsidP="00230480">
            <w:pPr>
              <w:jc w:val="both"/>
              <w:rPr>
                <w:rFonts w:cs="Calibri"/>
              </w:rPr>
            </w:pPr>
            <w:r w:rsidRPr="00662A0D">
              <w:rPr>
                <w:rFonts w:cs="Calibri"/>
              </w:rPr>
              <w:t xml:space="preserve">. Asignación Familiar por hijo o hija con discapacidad: Es una prestación monetaria no contributiva que se otorga mensualmente a personas trabajadoras en relación de dependencia, monotributistas, jubilados y pensionados con menores de 18 años a cargo. </w:t>
            </w:r>
          </w:p>
          <w:p w14:paraId="77A5EDB0" w14:textId="77777777" w:rsidR="00230480" w:rsidRPr="00662A0D" w:rsidRDefault="00230480" w:rsidP="00230480">
            <w:pPr>
              <w:jc w:val="both"/>
              <w:rPr>
                <w:rFonts w:cs="Calibri"/>
              </w:rPr>
            </w:pPr>
            <w:r w:rsidRPr="00662A0D">
              <w:rPr>
                <w:rFonts w:cs="Calibri"/>
              </w:rPr>
              <w:t>. Asignación Familiar por hijo o hija para protección social: Es una prestación monetaria no contributiva que se abona mensualmente al grupo familiar que se encuentra en situación de vulnerabilidad social. Se abona una a</w:t>
            </w:r>
            <w:r w:rsidR="0003560D">
              <w:rPr>
                <w:rFonts w:cs="Calibri"/>
              </w:rPr>
              <w:t xml:space="preserve">signación por cada hijo o hija </w:t>
            </w:r>
            <w:r w:rsidRPr="00662A0D">
              <w:rPr>
                <w:rFonts w:cs="Calibri"/>
              </w:rPr>
              <w:t>con discapacidad, sin límite de edad. La misma alcanza a personas desocupadas, trabajadores y trabajadoras no registrados/as (sin aportes), trabajadoras/es del servicio doméstico,</w:t>
            </w:r>
            <w:r w:rsidR="0003560D">
              <w:rPr>
                <w:rFonts w:cs="Calibri"/>
              </w:rPr>
              <w:t xml:space="preserve"> </w:t>
            </w:r>
            <w:r w:rsidRPr="00662A0D">
              <w:rPr>
                <w:rFonts w:cs="Calibri"/>
              </w:rPr>
              <w:t xml:space="preserve">Monotributistas sociales, personas inscriptas en los programas Argentina Trabaja, Manos a la Obra, Ellas Hacen y Programas compatibles del Ministerio de Trabajo. </w:t>
            </w:r>
          </w:p>
          <w:p w14:paraId="339C7F0F" w14:textId="77777777" w:rsidR="00230480" w:rsidRPr="00662A0D" w:rsidRDefault="00230480" w:rsidP="00230480">
            <w:pPr>
              <w:jc w:val="both"/>
              <w:rPr>
                <w:rFonts w:cs="Calibri"/>
              </w:rPr>
            </w:pPr>
            <w:r w:rsidRPr="00662A0D">
              <w:rPr>
                <w:rFonts w:cs="Calibri"/>
              </w:rPr>
              <w:t xml:space="preserve">. Asignación por maternidad de un hijo o hija con Síndrome de Down: Es la asignación que cobran las trabajadoras registradas en reemplazo de su sueldo por hasta 180 días si el bebé nace con Síndrome de Down. </w:t>
            </w:r>
          </w:p>
          <w:p w14:paraId="15C341B0" w14:textId="77777777" w:rsidR="00230480" w:rsidRPr="00662A0D" w:rsidRDefault="00230480" w:rsidP="00230480">
            <w:pPr>
              <w:jc w:val="both"/>
              <w:rPr>
                <w:rFonts w:cs="Calibri"/>
              </w:rPr>
            </w:pPr>
            <w:r w:rsidRPr="00662A0D">
              <w:rPr>
                <w:rFonts w:cs="Calibri"/>
              </w:rPr>
              <w:t>. Ayuda Escolar Anual  (se remite lo expresado en el apartado sobre Educación)</w:t>
            </w:r>
            <w:r w:rsidR="0003560D">
              <w:rPr>
                <w:rFonts w:cs="Calibri"/>
              </w:rPr>
              <w:t>.</w:t>
            </w:r>
          </w:p>
          <w:p w14:paraId="7EBBAB3D" w14:textId="77777777" w:rsidR="00230480" w:rsidRPr="00662A0D" w:rsidRDefault="00230480" w:rsidP="00230480">
            <w:pPr>
              <w:jc w:val="both"/>
              <w:rPr>
                <w:rFonts w:cs="Calibri"/>
                <w:i/>
              </w:rPr>
            </w:pPr>
            <w:r w:rsidRPr="00662A0D">
              <w:rPr>
                <w:rFonts w:cs="Calibri"/>
                <w:i/>
              </w:rPr>
              <w:t>Jubilaciones.</w:t>
            </w:r>
          </w:p>
          <w:p w14:paraId="00A54D1B" w14:textId="77777777" w:rsidR="00230480" w:rsidRPr="00662A0D" w:rsidRDefault="00230480" w:rsidP="00230480">
            <w:pPr>
              <w:jc w:val="both"/>
              <w:rPr>
                <w:rFonts w:cs="Calibri"/>
              </w:rPr>
            </w:pPr>
            <w:r w:rsidRPr="00662A0D">
              <w:rPr>
                <w:rFonts w:cs="Calibri"/>
              </w:rPr>
              <w:t>. Jubilación por incapacidad laborativa. Para hombres y mujeres con al menos 20 años de aportes y una incapacidad laborativa física o intelectual superior al 33%.</w:t>
            </w:r>
          </w:p>
          <w:p w14:paraId="608BC7B8" w14:textId="77777777" w:rsidR="00230480" w:rsidRPr="00662A0D" w:rsidRDefault="00230480" w:rsidP="00230480">
            <w:pPr>
              <w:jc w:val="both"/>
              <w:rPr>
                <w:rFonts w:cs="Calibri"/>
              </w:rPr>
            </w:pPr>
            <w:r w:rsidRPr="00662A0D">
              <w:rPr>
                <w:rFonts w:cs="Calibri"/>
              </w:rPr>
              <w:t>. Jubilación trabajadores con ceguera: Prestaciones que cubren las contingencias de vejez e incapacidad – en este caso aplica a personas con ceguera congénita.-</w:t>
            </w:r>
          </w:p>
          <w:p w14:paraId="6D79BF8D" w14:textId="77777777" w:rsidR="00230480" w:rsidRPr="00662A0D" w:rsidRDefault="00236A1E" w:rsidP="00230480">
            <w:pPr>
              <w:jc w:val="both"/>
              <w:rPr>
                <w:rFonts w:cs="Calibri"/>
              </w:rPr>
            </w:pPr>
            <w:r>
              <w:rPr>
                <w:rFonts w:cs="Calibri"/>
              </w:rPr>
              <w:t xml:space="preserve">. </w:t>
            </w:r>
            <w:r w:rsidR="00230480" w:rsidRPr="00662A0D">
              <w:rPr>
                <w:rFonts w:cs="Calibri"/>
              </w:rPr>
              <w:t>Retiro por invalidez. Para hombres y mujeres que no alcanzaron la edad para la jubilación ordinaria con una incapacidad laborativa física o intelectual superior al 66%.</w:t>
            </w:r>
          </w:p>
          <w:p w14:paraId="72B66421" w14:textId="77777777" w:rsidR="00807B37" w:rsidRDefault="00230480" w:rsidP="00A03F57">
            <w:pPr>
              <w:jc w:val="both"/>
              <w:rPr>
                <w:rFonts w:cs="Calibri"/>
              </w:rPr>
            </w:pPr>
            <w:r w:rsidRPr="00662A0D">
              <w:rPr>
                <w:rFonts w:cs="Calibri"/>
              </w:rPr>
              <w:t xml:space="preserve">. Prestación por edad avanzada por invalidez. </w:t>
            </w:r>
          </w:p>
          <w:p w14:paraId="5A2C3302" w14:textId="77777777" w:rsidR="00BB38F2" w:rsidRPr="00615B19" w:rsidRDefault="00BB38F2" w:rsidP="00A03F57">
            <w:pPr>
              <w:jc w:val="both"/>
              <w:rPr>
                <w:rFonts w:cs="Calibri"/>
              </w:rPr>
            </w:pPr>
          </w:p>
        </w:tc>
      </w:tr>
    </w:tbl>
    <w:p w14:paraId="5F91D235"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30E72E8B" w14:textId="77777777" w:rsidTr="00A03F57">
        <w:tc>
          <w:tcPr>
            <w:tcW w:w="9900" w:type="dxa"/>
            <w:shd w:val="clear" w:color="auto" w:fill="E7E6E6"/>
            <w:tcMar>
              <w:left w:w="108" w:type="dxa"/>
            </w:tcMar>
          </w:tcPr>
          <w:p w14:paraId="783A18B0" w14:textId="77777777" w:rsidR="00807B37" w:rsidRPr="00662A0D" w:rsidRDefault="00807B37" w:rsidP="00A03F57">
            <w:pPr>
              <w:ind w:left="252"/>
              <w:jc w:val="both"/>
              <w:rPr>
                <w:rFonts w:eastAsia="Times New Roman" w:cs="Calibri"/>
                <w:b/>
                <w:lang w:val="es-CO"/>
              </w:rPr>
            </w:pPr>
          </w:p>
          <w:p w14:paraId="67D2052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DBI 1.3: </w:t>
            </w:r>
            <w:r w:rsidRPr="00662A0D">
              <w:rPr>
                <w:rFonts w:eastAsia="Times New Roman" w:cs="Calibri"/>
                <w:lang w:val="es-CO"/>
              </w:rPr>
              <w:t>Acceso en igualdad de oportunidades a los servicios de protección social.</w:t>
            </w:r>
          </w:p>
          <w:p w14:paraId="7F1DAF9E" w14:textId="77777777" w:rsidR="00807B37" w:rsidRPr="00662A0D" w:rsidRDefault="00807B37" w:rsidP="00A03F57">
            <w:pPr>
              <w:jc w:val="both"/>
              <w:rPr>
                <w:rFonts w:eastAsia="Times New Roman" w:cs="Calibri"/>
                <w:b/>
                <w:lang w:val="es-CO"/>
              </w:rPr>
            </w:pPr>
          </w:p>
        </w:tc>
      </w:tr>
      <w:tr w:rsidR="00807B37" w:rsidRPr="00662A0D" w14:paraId="50509CE4" w14:textId="77777777" w:rsidTr="00A03F57">
        <w:tc>
          <w:tcPr>
            <w:tcW w:w="9900" w:type="dxa"/>
            <w:shd w:val="clear" w:color="auto" w:fill="auto"/>
            <w:tcMar>
              <w:left w:w="108" w:type="dxa"/>
            </w:tcMar>
          </w:tcPr>
          <w:p w14:paraId="2FF164F0" w14:textId="77777777" w:rsidR="00807B37" w:rsidRPr="00662A0D" w:rsidRDefault="00807B37" w:rsidP="00A03F57">
            <w:pPr>
              <w:ind w:left="252"/>
              <w:jc w:val="both"/>
              <w:rPr>
                <w:rFonts w:eastAsia="Times New Roman" w:cs="Calibri"/>
                <w:b/>
                <w:lang w:val="es-CO"/>
              </w:rPr>
            </w:pPr>
          </w:p>
          <w:p w14:paraId="5ABA07E1" w14:textId="77777777" w:rsidR="00807B37" w:rsidRPr="00662A0D" w:rsidRDefault="000F2A43" w:rsidP="00A03F57">
            <w:pPr>
              <w:jc w:val="both"/>
              <w:rPr>
                <w:rFonts w:eastAsia="Times New Roman" w:cs="Calibri"/>
                <w:b/>
                <w:lang w:val="es-CO"/>
              </w:rPr>
            </w:pPr>
            <w:r>
              <w:rPr>
                <w:rFonts w:eastAsia="Times New Roman" w:cs="Calibri"/>
                <w:b/>
                <w:lang w:val="es-CO"/>
              </w:rPr>
              <w:t xml:space="preserve">Descriptores: </w:t>
            </w:r>
          </w:p>
          <w:p w14:paraId="2DCD2186" w14:textId="77777777" w:rsidR="00807B37" w:rsidRPr="00662A0D" w:rsidRDefault="00807B37" w:rsidP="00A03F57">
            <w:pPr>
              <w:pStyle w:val="ListParagraph"/>
              <w:tabs>
                <w:tab w:val="left" w:pos="426"/>
              </w:tabs>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 xml:space="preserve">A. Espacios accesibles de atención presencial de la protección social (Número de agencias gubernamentales accesibles </w:t>
            </w:r>
            <w:r w:rsidRPr="00662A0D">
              <w:rPr>
                <w:rFonts w:ascii="Calibri" w:hAnsi="Calibri" w:cs="Calibri"/>
                <w:i/>
                <w:position w:val="-4"/>
                <w:sz w:val="22"/>
                <w:szCs w:val="22"/>
                <w:lang w:val="es-CO"/>
              </w:rPr>
              <w:object w:dxaOrig="200" w:dyaOrig="200" w14:anchorId="5D561F61">
                <v:shape id="_x0000_i1027" type="#_x0000_t75" style="width:9.75pt;height:9.75pt" o:ole="">
                  <v:imagedata r:id="rId77" o:title=""/>
                </v:shape>
                <o:OLEObject Type="Embed" ProgID="Equation.3" ShapeID="_x0000_i1027" DrawAspect="Content" ObjectID="_1687071976" r:id="rId78"/>
              </w:object>
            </w:r>
            <w:r w:rsidRPr="00662A0D">
              <w:rPr>
                <w:rFonts w:ascii="Calibri" w:eastAsia="Times New Roman" w:hAnsi="Calibri" w:cs="Calibri"/>
                <w:i/>
                <w:sz w:val="22"/>
                <w:szCs w:val="22"/>
                <w:lang w:val="es-CO"/>
              </w:rPr>
              <w:t xml:space="preserve"> </w:t>
            </w:r>
            <w:r w:rsidRPr="00662A0D">
              <w:rPr>
                <w:rFonts w:ascii="Calibri" w:eastAsia="Times New Roman" w:hAnsi="Calibri" w:cs="Calibri"/>
                <w:sz w:val="22"/>
                <w:szCs w:val="22"/>
                <w:lang w:val="es-CO"/>
              </w:rPr>
              <w:t>total de agencias existentes X 100.)</w:t>
            </w:r>
          </w:p>
          <w:p w14:paraId="318BE2E7" w14:textId="77777777" w:rsidR="00807B37" w:rsidRPr="00662A0D" w:rsidRDefault="00807B37" w:rsidP="00A03F57">
            <w:pPr>
              <w:pStyle w:val="ListParagraph"/>
              <w:tabs>
                <w:tab w:val="left" w:pos="426"/>
              </w:tabs>
              <w:ind w:left="0"/>
              <w:jc w:val="both"/>
              <w:rPr>
                <w:rFonts w:ascii="Calibri" w:eastAsia="Times New Roman" w:hAnsi="Calibri" w:cs="Calibri"/>
                <w:sz w:val="22"/>
                <w:szCs w:val="22"/>
                <w:lang w:val="es-CO"/>
              </w:rPr>
            </w:pPr>
          </w:p>
          <w:p w14:paraId="5E8C8DDC" w14:textId="77777777" w:rsidR="00807B37" w:rsidRDefault="00BE5A40" w:rsidP="00BE5A40">
            <w:pPr>
              <w:pStyle w:val="ListParagraph"/>
              <w:tabs>
                <w:tab w:val="left" w:pos="426"/>
              </w:tabs>
              <w:ind w:left="0"/>
              <w:jc w:val="both"/>
              <w:rPr>
                <w:rFonts w:ascii="Calibri" w:eastAsia="Times New Roman" w:hAnsi="Calibri" w:cs="Calibri"/>
                <w:sz w:val="22"/>
                <w:szCs w:val="22"/>
                <w:lang w:val="es-CO"/>
              </w:rPr>
            </w:pPr>
            <w:r w:rsidRPr="00BE5A40">
              <w:rPr>
                <w:rFonts w:ascii="Calibri" w:eastAsia="Times New Roman" w:hAnsi="Calibri" w:cs="Calibri"/>
                <w:sz w:val="22"/>
                <w:szCs w:val="22"/>
                <w:lang w:val="es-CO"/>
              </w:rPr>
              <w:t>B.</w:t>
            </w:r>
            <w:r>
              <w:rPr>
                <w:rFonts w:ascii="Calibri" w:eastAsia="Times New Roman" w:hAnsi="Calibri" w:cs="Calibri"/>
                <w:sz w:val="22"/>
                <w:szCs w:val="22"/>
                <w:lang w:val="es-CO"/>
              </w:rPr>
              <w:t xml:space="preserve"> </w:t>
            </w:r>
            <w:r w:rsidR="00807B37" w:rsidRPr="00662A0D">
              <w:rPr>
                <w:rFonts w:ascii="Calibri" w:eastAsia="Times New Roman" w:hAnsi="Calibri" w:cs="Calibri"/>
                <w:sz w:val="22"/>
                <w:szCs w:val="22"/>
                <w:lang w:val="es-CO"/>
              </w:rPr>
              <w:t>Planes y Políticas de formación para los profesionales de la protección social para brindar un servicio adecuado a las personas con discapacida</w:t>
            </w:r>
            <w:r>
              <w:rPr>
                <w:rFonts w:ascii="Calibri" w:eastAsia="Times New Roman" w:hAnsi="Calibri" w:cs="Calibri"/>
                <w:sz w:val="22"/>
                <w:szCs w:val="22"/>
                <w:lang w:val="es-CO"/>
              </w:rPr>
              <w:t xml:space="preserve">d. </w:t>
            </w:r>
          </w:p>
          <w:p w14:paraId="512B17DF" w14:textId="77777777" w:rsidR="00BE5A40" w:rsidRPr="00662A0D" w:rsidRDefault="00BE5A40" w:rsidP="00BE5A40">
            <w:pPr>
              <w:pStyle w:val="ListParagraph"/>
              <w:tabs>
                <w:tab w:val="left" w:pos="426"/>
              </w:tabs>
              <w:ind w:left="0"/>
              <w:jc w:val="both"/>
              <w:rPr>
                <w:rFonts w:ascii="Calibri" w:eastAsia="Times New Roman" w:hAnsi="Calibri" w:cs="Calibri"/>
                <w:sz w:val="22"/>
                <w:szCs w:val="22"/>
                <w:lang w:val="es-CO"/>
              </w:rPr>
            </w:pPr>
          </w:p>
          <w:p w14:paraId="7D3FB5E0" w14:textId="77777777" w:rsidR="00807B37" w:rsidRPr="00662A0D" w:rsidRDefault="00807B37" w:rsidP="00A03F57">
            <w:pPr>
              <w:pStyle w:val="ListParagraph"/>
              <w:tabs>
                <w:tab w:val="left" w:pos="426"/>
              </w:tabs>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Planes y normas de protección social en materia de inclusión;</w:t>
            </w:r>
          </w:p>
          <w:p w14:paraId="103159D9" w14:textId="77777777" w:rsidR="00807B37" w:rsidRPr="00662A0D" w:rsidRDefault="00807B37" w:rsidP="00171806">
            <w:pPr>
              <w:pStyle w:val="ListParagraph"/>
              <w:numPr>
                <w:ilvl w:val="0"/>
                <w:numId w:val="9"/>
              </w:numPr>
              <w:ind w:left="522" w:hanging="1332"/>
              <w:jc w:val="both"/>
              <w:rPr>
                <w:rFonts w:ascii="Calibri" w:eastAsia="Times New Roman" w:hAnsi="Calibri" w:cs="Calibri"/>
                <w:sz w:val="22"/>
                <w:szCs w:val="22"/>
                <w:lang w:val="es-CO"/>
              </w:rPr>
            </w:pPr>
          </w:p>
        </w:tc>
      </w:tr>
      <w:tr w:rsidR="00807B37" w:rsidRPr="00662A0D" w14:paraId="3043E052" w14:textId="77777777" w:rsidTr="00A03F57">
        <w:tc>
          <w:tcPr>
            <w:tcW w:w="9900" w:type="dxa"/>
            <w:shd w:val="clear" w:color="auto" w:fill="auto"/>
            <w:tcMar>
              <w:left w:w="108" w:type="dxa"/>
            </w:tcMar>
          </w:tcPr>
          <w:p w14:paraId="3F9FC679" w14:textId="77777777" w:rsidR="00807B37" w:rsidRPr="00662A0D" w:rsidRDefault="00807B37" w:rsidP="00A03F57">
            <w:pPr>
              <w:jc w:val="both"/>
              <w:rPr>
                <w:rFonts w:eastAsia="Times New Roman" w:cs="Calibri"/>
                <w:b/>
                <w:lang w:val="es-CO"/>
              </w:rPr>
            </w:pPr>
          </w:p>
          <w:p w14:paraId="6F8DDC28"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00BE5A40">
              <w:rPr>
                <w:rFonts w:eastAsia="Times New Roman" w:cs="Calibri"/>
                <w:lang w:val="es-CO"/>
              </w:rPr>
              <w:t>Mixto</w:t>
            </w:r>
          </w:p>
        </w:tc>
      </w:tr>
      <w:tr w:rsidR="00807B37" w:rsidRPr="00662A0D" w14:paraId="449AE06D" w14:textId="77777777" w:rsidTr="00A03F57">
        <w:tc>
          <w:tcPr>
            <w:tcW w:w="9900" w:type="dxa"/>
            <w:shd w:val="clear" w:color="auto" w:fill="auto"/>
            <w:tcMar>
              <w:left w:w="108" w:type="dxa"/>
            </w:tcMar>
          </w:tcPr>
          <w:p w14:paraId="370171F2" w14:textId="77777777" w:rsidR="00807B37" w:rsidRPr="00662A0D" w:rsidRDefault="00807B37" w:rsidP="00A03F57">
            <w:pPr>
              <w:jc w:val="both"/>
              <w:rPr>
                <w:rFonts w:eastAsia="Times New Roman" w:cs="Calibri"/>
                <w:b/>
                <w:lang w:val="es-CO"/>
              </w:rPr>
            </w:pPr>
          </w:p>
          <w:p w14:paraId="4D7D27AE"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55682516" w14:textId="77777777" w:rsidR="00BE5A40" w:rsidRPr="00662A0D" w:rsidRDefault="00BE5A40" w:rsidP="00A03F57">
            <w:pPr>
              <w:jc w:val="both"/>
              <w:rPr>
                <w:rFonts w:eastAsia="Times New Roman" w:cs="Calibri"/>
                <w:b/>
                <w:lang w:val="es-VE"/>
              </w:rPr>
            </w:pPr>
            <w:r w:rsidRPr="00662A0D">
              <w:rPr>
                <w:rFonts w:eastAsia="Times New Roman" w:cs="Calibri"/>
                <w:lang w:val="es-CO"/>
              </w:rPr>
              <w:t>A. Espacios accesibles de atención presencial de la protección social</w:t>
            </w:r>
            <w:r>
              <w:rPr>
                <w:rFonts w:eastAsia="Times New Roman" w:cs="Calibri"/>
                <w:lang w:val="es-CO"/>
              </w:rPr>
              <w:t>.</w:t>
            </w:r>
          </w:p>
          <w:p w14:paraId="1763A5E5" w14:textId="77777777" w:rsidR="00230480" w:rsidRPr="00662A0D" w:rsidRDefault="00230480" w:rsidP="00230480">
            <w:pPr>
              <w:jc w:val="both"/>
              <w:rPr>
                <w:rFonts w:cs="Calibri"/>
              </w:rPr>
            </w:pPr>
            <w:r w:rsidRPr="00662A0D">
              <w:rPr>
                <w:rFonts w:cs="Calibri"/>
              </w:rPr>
              <w:t>. “El Estado en tu barrio” Intervención territorial en barrios en situación de vulnerabilidad. Tiene como objetivo que en cada localidad</w:t>
            </w:r>
            <w:r w:rsidR="00911332">
              <w:rPr>
                <w:rFonts w:cs="Calibri"/>
              </w:rPr>
              <w:t xml:space="preserve"> ciudadanos y ciudadanas tengan</w:t>
            </w:r>
            <w:r w:rsidRPr="00662A0D">
              <w:rPr>
                <w:rFonts w:cs="Calibri"/>
              </w:rPr>
              <w:t xml:space="preserve"> la posibilidad de resolver sus trámites de manera fácil, rápida, transparente y en un mismo lugar.</w:t>
            </w:r>
          </w:p>
          <w:p w14:paraId="64E0010E" w14:textId="77777777" w:rsidR="00230480" w:rsidRPr="00662A0D" w:rsidRDefault="00230480" w:rsidP="00230480">
            <w:pPr>
              <w:jc w:val="both"/>
              <w:rPr>
                <w:rFonts w:cs="Calibri"/>
              </w:rPr>
            </w:pPr>
            <w:r w:rsidRPr="00662A0D">
              <w:rPr>
                <w:rFonts w:cs="Calibri"/>
              </w:rPr>
              <w:t>Dentro de este programa, la ANDIS se propuso como objetivo realizar seguimiento y acompañamiento de las personas con discapacidad que se encuentran en situación contextual desfavorable. Las acciones durante el período informado tuvieron que ver principalmente con la asistencia para poder tramitar CUD.</w:t>
            </w:r>
          </w:p>
          <w:p w14:paraId="00955F24" w14:textId="77777777" w:rsidR="00230480" w:rsidRPr="00662A0D" w:rsidRDefault="00230480" w:rsidP="00230480">
            <w:pPr>
              <w:jc w:val="both"/>
              <w:rPr>
                <w:rFonts w:cs="Calibri"/>
              </w:rPr>
            </w:pPr>
            <w:r w:rsidRPr="00662A0D">
              <w:rPr>
                <w:rFonts w:cs="Calibri"/>
              </w:rPr>
              <w:t>. Creación del Certificado Médico Digital. Resolución 39/2019. Se creó el Certificado Médico Digital</w:t>
            </w:r>
            <w:r w:rsidR="00CB78EE">
              <w:rPr>
                <w:rFonts w:cs="Calibri"/>
              </w:rPr>
              <w:t>.</w:t>
            </w:r>
            <w:r w:rsidR="00CB78EE">
              <w:rPr>
                <w:rStyle w:val="FootnoteReference"/>
                <w:rFonts w:cs="Calibri"/>
              </w:rPr>
              <w:footnoteReference w:id="35"/>
            </w:r>
          </w:p>
          <w:p w14:paraId="7D6F8E83" w14:textId="77777777" w:rsidR="00230480" w:rsidRPr="00662A0D" w:rsidRDefault="00230480" w:rsidP="00230480">
            <w:pPr>
              <w:jc w:val="both"/>
              <w:rPr>
                <w:rFonts w:cs="Calibri"/>
              </w:rPr>
            </w:pPr>
            <w:r w:rsidRPr="00662A0D">
              <w:rPr>
                <w:rFonts w:cs="Calibri"/>
              </w:rPr>
              <w:t>. Implementación de Ventanilla Única. En la articulación inter-intra ministerial, se firmaron convenios para que parte de los Agentes de la Agencia Nacional de Discapacidad se integren a los equipos de ANSES así como también del Ministerio de Desarrollo Social de la Nación.</w:t>
            </w:r>
          </w:p>
          <w:p w14:paraId="3BBB3EC3" w14:textId="77777777" w:rsidR="00CB78EE" w:rsidRDefault="00230480" w:rsidP="00230480">
            <w:pPr>
              <w:jc w:val="both"/>
              <w:rPr>
                <w:rFonts w:cs="Calibri"/>
              </w:rPr>
            </w:pPr>
            <w:r w:rsidRPr="00662A0D">
              <w:rPr>
                <w:rFonts w:cs="Calibri"/>
              </w:rPr>
              <w:t xml:space="preserve">Se migró de las 75 oficinas de atención de ANDIS durante 2017 a más de 400 </w:t>
            </w:r>
            <w:r w:rsidR="00CB78EE">
              <w:rPr>
                <w:rFonts w:cs="Calibri"/>
              </w:rPr>
              <w:t>unidades</w:t>
            </w:r>
            <w:r w:rsidRPr="00662A0D">
              <w:rPr>
                <w:rFonts w:cs="Calibri"/>
              </w:rPr>
              <w:t xml:space="preserve"> de ANSES distribuidas en todo el país. </w:t>
            </w:r>
          </w:p>
          <w:p w14:paraId="196397EF" w14:textId="77777777" w:rsidR="000F2A43" w:rsidRDefault="00230480" w:rsidP="00230480">
            <w:pPr>
              <w:jc w:val="both"/>
              <w:rPr>
                <w:rFonts w:cs="Calibri"/>
              </w:rPr>
            </w:pPr>
            <w:r w:rsidRPr="00662A0D">
              <w:rPr>
                <w:rFonts w:cs="Calibri"/>
              </w:rPr>
              <w:t xml:space="preserve">Desde la implementación de la </w:t>
            </w:r>
            <w:r w:rsidR="00CB78EE">
              <w:rPr>
                <w:rFonts w:cs="Calibri"/>
              </w:rPr>
              <w:t>“ventanilla única”</w:t>
            </w:r>
            <w:r w:rsidRPr="00662A0D">
              <w:rPr>
                <w:rFonts w:cs="Calibri"/>
              </w:rPr>
              <w:t xml:space="preserve">, entre los meses de abril y noviembre del 2019 e año se realizaron un total de 50.804 trámites en las distintas </w:t>
            </w:r>
            <w:r w:rsidR="00CB78EE">
              <w:rPr>
                <w:rFonts w:cs="Calibri"/>
              </w:rPr>
              <w:t>unidades</w:t>
            </w:r>
            <w:r w:rsidRPr="00662A0D">
              <w:rPr>
                <w:rFonts w:cs="Calibri"/>
              </w:rPr>
              <w:t xml:space="preserve">. </w:t>
            </w:r>
          </w:p>
          <w:p w14:paraId="1CC85E2E" w14:textId="77777777" w:rsidR="00230480" w:rsidRDefault="00230480" w:rsidP="00230480">
            <w:pPr>
              <w:jc w:val="both"/>
              <w:rPr>
                <w:rFonts w:cs="Calibri"/>
              </w:rPr>
            </w:pPr>
            <w:r w:rsidRPr="00662A0D">
              <w:rPr>
                <w:rFonts w:cs="Calibri"/>
              </w:rPr>
              <w:t>Los puntos de Ventanilla Única están distribuidas en todo el Territorio Nacional en las oficinas de la ANSES para realizar los trámites por incapacidad laborativa.</w:t>
            </w:r>
          </w:p>
          <w:p w14:paraId="4DD1C095" w14:textId="77777777" w:rsidR="00BE5A40" w:rsidRDefault="00BE5A40" w:rsidP="00230480">
            <w:pPr>
              <w:jc w:val="both"/>
              <w:rPr>
                <w:rFonts w:cs="Calibri"/>
              </w:rPr>
            </w:pPr>
            <w:r w:rsidRPr="00BE5A40">
              <w:rPr>
                <w:rFonts w:cs="Calibri"/>
              </w:rPr>
              <w:t>. “Trámites Accesibles”. Todas las personas sordas que necesiten hacer un trámite en la Administración Pública Nacional en la Ciudad de Buenos Aires y requieran un intérprete de lengua de señas, pueden pedirlo de forma gratuita al INADI.</w:t>
            </w:r>
          </w:p>
          <w:p w14:paraId="02D604FA" w14:textId="77777777" w:rsidR="00BE5A40" w:rsidRDefault="00911332" w:rsidP="00911332">
            <w:pPr>
              <w:pStyle w:val="ListParagraph"/>
              <w:tabs>
                <w:tab w:val="left" w:pos="426"/>
              </w:tabs>
              <w:ind w:left="0"/>
              <w:jc w:val="both"/>
              <w:rPr>
                <w:rFonts w:ascii="Calibri" w:eastAsia="Times New Roman" w:hAnsi="Calibri" w:cs="Calibri"/>
                <w:sz w:val="22"/>
                <w:szCs w:val="22"/>
                <w:lang w:val="es-CO"/>
              </w:rPr>
            </w:pPr>
            <w:r w:rsidRPr="00911332">
              <w:rPr>
                <w:rFonts w:ascii="Calibri" w:eastAsia="Times New Roman" w:hAnsi="Calibri" w:cs="Calibri"/>
                <w:sz w:val="22"/>
                <w:szCs w:val="22"/>
                <w:lang w:val="es-CO"/>
              </w:rPr>
              <w:t>B.</w:t>
            </w:r>
            <w:r>
              <w:rPr>
                <w:rFonts w:ascii="Calibri" w:eastAsia="Times New Roman" w:hAnsi="Calibri" w:cs="Calibri"/>
                <w:sz w:val="22"/>
                <w:szCs w:val="22"/>
                <w:lang w:val="es-CO"/>
              </w:rPr>
              <w:t xml:space="preserve"> </w:t>
            </w:r>
            <w:r w:rsidR="00BE5A40" w:rsidRPr="00662A0D">
              <w:rPr>
                <w:rFonts w:ascii="Calibri" w:eastAsia="Times New Roman" w:hAnsi="Calibri" w:cs="Calibri"/>
                <w:sz w:val="22"/>
                <w:szCs w:val="22"/>
                <w:lang w:val="es-CO"/>
              </w:rPr>
              <w:t>Planes y Políticas de formación para los profesionales de la protección social para brindar un servicio adecuado a las personas con discapacida</w:t>
            </w:r>
            <w:r w:rsidR="00BE5A40">
              <w:rPr>
                <w:rFonts w:ascii="Calibri" w:eastAsia="Times New Roman" w:hAnsi="Calibri" w:cs="Calibri"/>
                <w:sz w:val="22"/>
                <w:szCs w:val="22"/>
                <w:lang w:val="es-CO"/>
              </w:rPr>
              <w:t xml:space="preserve">d. </w:t>
            </w:r>
          </w:p>
          <w:p w14:paraId="67898D0F" w14:textId="77777777" w:rsidR="00911332" w:rsidRPr="00BE5A40" w:rsidRDefault="00911332" w:rsidP="00911332">
            <w:pPr>
              <w:pStyle w:val="ListParagraph"/>
              <w:tabs>
                <w:tab w:val="left" w:pos="426"/>
              </w:tabs>
              <w:ind w:left="0"/>
              <w:jc w:val="both"/>
              <w:rPr>
                <w:rFonts w:ascii="Calibri" w:eastAsia="Times New Roman" w:hAnsi="Calibri" w:cs="Calibri"/>
                <w:sz w:val="22"/>
                <w:szCs w:val="22"/>
                <w:lang w:val="es-CO"/>
              </w:rPr>
            </w:pPr>
          </w:p>
          <w:p w14:paraId="22F57908" w14:textId="77777777" w:rsidR="00230480" w:rsidRDefault="00230480" w:rsidP="00230480">
            <w:pPr>
              <w:jc w:val="both"/>
              <w:rPr>
                <w:rFonts w:cs="Calibri"/>
              </w:rPr>
            </w:pPr>
            <w:r w:rsidRPr="00662A0D">
              <w:rPr>
                <w:rFonts w:cs="Calibri"/>
              </w:rPr>
              <w:t>. “Protocolo de Calidad de Trato y Atención hacia personas con discapacidad y movilidad y/o comunicación reducida.” Elaborado por la Agencia Nacional de Discapacidad, está dirigido al personal de las administraciones públicas y privadas con funciones de atención al ciudadano en los conceptos y estrategias de trato adecuado a personas con discapacidad.</w:t>
            </w:r>
          </w:p>
          <w:p w14:paraId="3E30E6B2" w14:textId="77777777" w:rsidR="00CA68DD" w:rsidRPr="00662A0D" w:rsidRDefault="00CA68DD" w:rsidP="00CA68DD">
            <w:pPr>
              <w:jc w:val="both"/>
              <w:rPr>
                <w:rFonts w:cs="Calibri"/>
              </w:rPr>
            </w:pPr>
            <w:r w:rsidRPr="00662A0D">
              <w:rPr>
                <w:rFonts w:cs="Calibri"/>
              </w:rPr>
              <w:t xml:space="preserve">. </w:t>
            </w:r>
            <w:r>
              <w:rPr>
                <w:rFonts w:cs="Calibri"/>
              </w:rPr>
              <w:t xml:space="preserve">El </w:t>
            </w:r>
            <w:r w:rsidRPr="00662A0D">
              <w:rPr>
                <w:rFonts w:cs="Calibri"/>
              </w:rPr>
              <w:t>Instituto Nacional de las Mujeres (INAM)</w:t>
            </w:r>
            <w:r>
              <w:rPr>
                <w:rStyle w:val="FootnoteReference"/>
                <w:rFonts w:cs="Calibri"/>
              </w:rPr>
              <w:footnoteReference w:id="36"/>
            </w:r>
            <w:r w:rsidRPr="00662A0D">
              <w:rPr>
                <w:rFonts w:cs="Calibri"/>
              </w:rPr>
              <w:t xml:space="preserve"> </w:t>
            </w:r>
            <w:r>
              <w:rPr>
                <w:rFonts w:cs="Calibri"/>
              </w:rPr>
              <w:t>junto con</w:t>
            </w:r>
            <w:r w:rsidRPr="00662A0D">
              <w:rPr>
                <w:rFonts w:cs="Calibri"/>
              </w:rPr>
              <w:t xml:space="preserve"> ANDIS trabajaron en conjunto para la promoción y defensa de los derechos de las mujeres, por ejemplo en la elaboración del Plan Nacional de Igualdad de Oportunidades que encabeza el INAM, a fin de establecer compromisos para la protección de las niñas y mujeres con discapacidad.</w:t>
            </w:r>
          </w:p>
          <w:p w14:paraId="750F1CBE" w14:textId="77777777" w:rsidR="00CA68DD" w:rsidRDefault="00CA68DD" w:rsidP="00230480">
            <w:pPr>
              <w:jc w:val="both"/>
              <w:rPr>
                <w:rFonts w:cs="Calibri"/>
              </w:rPr>
            </w:pPr>
            <w:r w:rsidRPr="00662A0D">
              <w:rPr>
                <w:rFonts w:cs="Calibri"/>
              </w:rPr>
              <w:t xml:space="preserve">. La Secretaría de Derechos Humanos y Pluralismo Cultural (SDHyPC) ofrece capacitaciones presenciales y virtuales sobre la </w:t>
            </w:r>
            <w:r>
              <w:rPr>
                <w:rFonts w:cs="Calibri"/>
              </w:rPr>
              <w:t>temática</w:t>
            </w:r>
            <w:r w:rsidRPr="00662A0D">
              <w:rPr>
                <w:rFonts w:cs="Calibri"/>
              </w:rPr>
              <w:t>, mediante el</w:t>
            </w:r>
            <w:r>
              <w:rPr>
                <w:rFonts w:cs="Calibri"/>
              </w:rPr>
              <w:t xml:space="preserve"> sitio web www.campusdh.gov.ar </w:t>
            </w:r>
          </w:p>
          <w:p w14:paraId="5FCE9C4F" w14:textId="77777777" w:rsidR="00BE5A40" w:rsidRPr="00662A0D" w:rsidRDefault="00BE5A40" w:rsidP="00BE5A40">
            <w:pPr>
              <w:jc w:val="both"/>
              <w:rPr>
                <w:rFonts w:cs="Calibri"/>
              </w:rPr>
            </w:pPr>
            <w:r w:rsidRPr="00BE5A40">
              <w:rPr>
                <w:rFonts w:cs="Calibri"/>
              </w:rPr>
              <w:t>C.</w:t>
            </w:r>
            <w:r w:rsidRPr="00662A0D">
              <w:rPr>
                <w:rFonts w:eastAsia="Times New Roman" w:cs="Calibri"/>
                <w:lang w:val="es-CO"/>
              </w:rPr>
              <w:t xml:space="preserve"> Planes y normas de protección</w:t>
            </w:r>
            <w:r>
              <w:rPr>
                <w:rFonts w:eastAsia="Times New Roman" w:cs="Calibri"/>
                <w:lang w:val="es-CO"/>
              </w:rPr>
              <w:t xml:space="preserve"> social en materia de inclusión, s</w:t>
            </w:r>
            <w:r>
              <w:rPr>
                <w:rFonts w:cs="Calibri"/>
              </w:rPr>
              <w:t xml:space="preserve">e hace remisión al </w:t>
            </w:r>
            <w:r w:rsidRPr="00BE5A40">
              <w:rPr>
                <w:rFonts w:cs="Calibri"/>
              </w:rPr>
              <w:t>Indicador DBI 1.4</w:t>
            </w:r>
            <w:r w:rsidR="00D87D9A">
              <w:rPr>
                <w:rFonts w:cs="Calibri"/>
              </w:rPr>
              <w:t>.</w:t>
            </w:r>
          </w:p>
          <w:p w14:paraId="144F6323" w14:textId="77777777" w:rsidR="00807B37" w:rsidRPr="00CB78EE" w:rsidRDefault="00807B37" w:rsidP="00A03F57">
            <w:pPr>
              <w:jc w:val="both"/>
              <w:rPr>
                <w:rFonts w:cs="Calibri"/>
              </w:rPr>
            </w:pPr>
          </w:p>
        </w:tc>
      </w:tr>
    </w:tbl>
    <w:p w14:paraId="04A07D9C"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D973F50" w14:textId="77777777" w:rsidTr="00A03F57">
        <w:tc>
          <w:tcPr>
            <w:tcW w:w="9900" w:type="dxa"/>
            <w:shd w:val="clear" w:color="auto" w:fill="E7E6E6"/>
            <w:tcMar>
              <w:left w:w="108" w:type="dxa"/>
            </w:tcMar>
          </w:tcPr>
          <w:p w14:paraId="1BFF6C24" w14:textId="77777777" w:rsidR="00807B37" w:rsidRPr="00662A0D" w:rsidRDefault="00807B37" w:rsidP="00A03F57">
            <w:pPr>
              <w:ind w:left="252"/>
              <w:jc w:val="both"/>
              <w:rPr>
                <w:rFonts w:eastAsia="Times New Roman" w:cs="Calibri"/>
                <w:b/>
                <w:lang w:val="es-CO"/>
              </w:rPr>
            </w:pPr>
          </w:p>
          <w:p w14:paraId="30E469D6"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Indicador DBI 1.4: </w:t>
            </w:r>
            <w:r w:rsidRPr="00662A0D">
              <w:rPr>
                <w:rFonts w:eastAsia="Times New Roman" w:cs="Calibri"/>
                <w:lang w:val="es-CO"/>
              </w:rPr>
              <w:t>Acceso de personas con discapacidad a políticas púbicas y medidas de bienestar, inclusión y desarrollo social.</w:t>
            </w:r>
          </w:p>
          <w:p w14:paraId="45BCF887" w14:textId="77777777" w:rsidR="00807B37" w:rsidRPr="00662A0D" w:rsidRDefault="00807B37" w:rsidP="00A03F57">
            <w:pPr>
              <w:jc w:val="both"/>
              <w:rPr>
                <w:rFonts w:eastAsia="Times New Roman" w:cs="Calibri"/>
                <w:b/>
                <w:lang w:val="es-CO"/>
              </w:rPr>
            </w:pPr>
          </w:p>
        </w:tc>
      </w:tr>
      <w:tr w:rsidR="00807B37" w:rsidRPr="00662A0D" w14:paraId="32CE71CB" w14:textId="77777777" w:rsidTr="00A03F57">
        <w:tc>
          <w:tcPr>
            <w:tcW w:w="9900" w:type="dxa"/>
            <w:shd w:val="clear" w:color="auto" w:fill="auto"/>
            <w:tcMar>
              <w:left w:w="108" w:type="dxa"/>
            </w:tcMar>
          </w:tcPr>
          <w:p w14:paraId="2E64CBF6" w14:textId="77777777" w:rsidR="00807B37" w:rsidRPr="00662A0D" w:rsidRDefault="00807B37" w:rsidP="00A03F57">
            <w:pPr>
              <w:ind w:left="252"/>
              <w:jc w:val="both"/>
              <w:rPr>
                <w:rFonts w:eastAsia="Times New Roman" w:cs="Calibri"/>
                <w:b/>
                <w:lang w:val="es-CO"/>
              </w:rPr>
            </w:pPr>
          </w:p>
          <w:p w14:paraId="6BF1656B" w14:textId="77777777" w:rsidR="00807B37" w:rsidRPr="00662A0D" w:rsidRDefault="00CB78EE" w:rsidP="00A03F57">
            <w:pPr>
              <w:jc w:val="both"/>
              <w:rPr>
                <w:rFonts w:eastAsia="Times New Roman" w:cs="Calibri"/>
                <w:b/>
                <w:lang w:val="es-CO"/>
              </w:rPr>
            </w:pPr>
            <w:r>
              <w:rPr>
                <w:rFonts w:eastAsia="Times New Roman" w:cs="Calibri"/>
                <w:b/>
                <w:lang w:val="es-CO"/>
              </w:rPr>
              <w:t xml:space="preserve">Descriptores: </w:t>
            </w:r>
          </w:p>
          <w:p w14:paraId="26CCBDE6" w14:textId="77777777" w:rsidR="00807B37" w:rsidRPr="00662A0D" w:rsidRDefault="00807B37" w:rsidP="00BE5A40">
            <w:pPr>
              <w:tabs>
                <w:tab w:val="left" w:pos="426"/>
              </w:tabs>
              <w:jc w:val="both"/>
              <w:rPr>
                <w:rFonts w:eastAsia="Times New Roman" w:cs="Calibri"/>
                <w:lang w:val="es-CO"/>
              </w:rPr>
            </w:pPr>
            <w:r w:rsidRPr="00662A0D">
              <w:rPr>
                <w:rFonts w:eastAsia="Times New Roman" w:cs="Calibri"/>
                <w:lang w:val="es-CO"/>
              </w:rPr>
              <w:t xml:space="preserve">A. Número de personas con discapacidad atendidas en programas públicos de bienestar social (Número de personas con discapacidad atendidas en programas públicos de bienestar social </w:t>
            </w:r>
            <w:r w:rsidRPr="00662A0D">
              <w:rPr>
                <w:rFonts w:cs="Calibri"/>
                <w:i/>
                <w:position w:val="-4"/>
                <w:lang w:val="es-ES"/>
              </w:rPr>
              <w:object w:dxaOrig="200" w:dyaOrig="200" w14:anchorId="4BFEAD45">
                <v:shape id="_x0000_i1028" type="#_x0000_t75" style="width:9.75pt;height:9.75pt" o:ole="">
                  <v:imagedata r:id="rId77" o:title=""/>
                </v:shape>
                <o:OLEObject Type="Embed" ProgID="Equation.3" ShapeID="_x0000_i1028" DrawAspect="Content" ObjectID="_1687071977" r:id="rId79"/>
              </w:object>
            </w:r>
            <w:r w:rsidRPr="00662A0D">
              <w:rPr>
                <w:rFonts w:cs="Calibri"/>
                <w:lang w:val="es-ES"/>
              </w:rPr>
              <w:t>Número total de personas que son atendidas en tales programas X 100.)</w:t>
            </w:r>
            <w:r w:rsidR="00BE5A40">
              <w:rPr>
                <w:rFonts w:cs="Calibri"/>
                <w:lang w:val="es-ES"/>
              </w:rPr>
              <w:t xml:space="preserve"> Sin información.</w:t>
            </w:r>
          </w:p>
          <w:p w14:paraId="179DD622" w14:textId="77777777" w:rsidR="00807B37" w:rsidRPr="00662A0D" w:rsidRDefault="00181988" w:rsidP="00181988">
            <w:pPr>
              <w:pStyle w:val="ListParagraph"/>
              <w:tabs>
                <w:tab w:val="left" w:pos="426"/>
              </w:tabs>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 xml:space="preserve">B. </w:t>
            </w:r>
            <w:r w:rsidR="00807B37" w:rsidRPr="00662A0D">
              <w:rPr>
                <w:rFonts w:ascii="Calibri" w:eastAsia="Times New Roman" w:hAnsi="Calibri" w:cs="Calibri"/>
                <w:sz w:val="22"/>
                <w:szCs w:val="22"/>
                <w:lang w:val="es-CO"/>
              </w:rPr>
              <w:t>Listar programas de bienestar social, desagregando por:</w:t>
            </w:r>
          </w:p>
          <w:p w14:paraId="1D2C84F6" w14:textId="77777777" w:rsidR="00181988" w:rsidRPr="00662A0D" w:rsidRDefault="00181988" w:rsidP="00181988">
            <w:pPr>
              <w:pStyle w:val="ListParagraph"/>
              <w:tabs>
                <w:tab w:val="left" w:pos="426"/>
              </w:tabs>
              <w:ind w:left="0"/>
              <w:jc w:val="both"/>
              <w:rPr>
                <w:rFonts w:ascii="Calibri" w:eastAsia="Times New Roman" w:hAnsi="Calibri" w:cs="Calibri"/>
                <w:sz w:val="22"/>
                <w:szCs w:val="22"/>
                <w:lang w:val="es-CO"/>
              </w:rPr>
            </w:pPr>
          </w:p>
          <w:p w14:paraId="4FF58418" w14:textId="77777777" w:rsidR="00807B37" w:rsidRPr="00662A0D" w:rsidRDefault="00807B37" w:rsidP="00A03F57">
            <w:pPr>
              <w:ind w:left="342"/>
              <w:jc w:val="both"/>
              <w:rPr>
                <w:rFonts w:eastAsia="Times New Roman" w:cs="Calibri"/>
                <w:lang w:val="es-CO"/>
              </w:rPr>
            </w:pPr>
            <w:r w:rsidRPr="00662A0D">
              <w:rPr>
                <w:rFonts w:eastAsia="Times New Roman" w:cs="Calibri"/>
                <w:lang w:val="es-CO"/>
              </w:rPr>
              <w:t>-Género</w:t>
            </w:r>
          </w:p>
          <w:p w14:paraId="18D96570" w14:textId="77777777" w:rsidR="00807B37" w:rsidRPr="00662A0D" w:rsidRDefault="00807B37" w:rsidP="00A03F57">
            <w:pPr>
              <w:ind w:left="342"/>
              <w:jc w:val="both"/>
              <w:rPr>
                <w:rFonts w:eastAsia="Times New Roman" w:cs="Calibri"/>
                <w:lang w:val="es-CO"/>
              </w:rPr>
            </w:pPr>
            <w:r w:rsidRPr="00662A0D">
              <w:rPr>
                <w:rFonts w:eastAsia="Times New Roman" w:cs="Calibri"/>
                <w:lang w:val="es-CO"/>
              </w:rPr>
              <w:t>-Ubicación geográfica (urbana/ rural/ Áreas indígenas-pueblos originarios)</w:t>
            </w:r>
          </w:p>
          <w:p w14:paraId="67152F8F" w14:textId="77777777" w:rsidR="00807B37" w:rsidRPr="00662A0D" w:rsidRDefault="00807B37" w:rsidP="00A03F57">
            <w:pPr>
              <w:ind w:left="342"/>
              <w:jc w:val="both"/>
              <w:rPr>
                <w:rFonts w:eastAsia="Times New Roman" w:cs="Calibri"/>
                <w:lang w:val="es-CO"/>
              </w:rPr>
            </w:pPr>
            <w:r w:rsidRPr="00662A0D">
              <w:rPr>
                <w:rFonts w:eastAsia="Times New Roman" w:cs="Calibri"/>
                <w:lang w:val="es-CO"/>
              </w:rPr>
              <w:t>-Cualquier otra variable que aplique (por ejemplo: programas de seguridad alimentaria; acceso a agua potable; programas de saneamiento básico, entre otros tipos)</w:t>
            </w:r>
          </w:p>
        </w:tc>
      </w:tr>
      <w:tr w:rsidR="00807B37" w:rsidRPr="00662A0D" w14:paraId="4275F9E5" w14:textId="77777777" w:rsidTr="00A03F57">
        <w:tc>
          <w:tcPr>
            <w:tcW w:w="9900" w:type="dxa"/>
            <w:shd w:val="clear" w:color="auto" w:fill="auto"/>
            <w:tcMar>
              <w:left w:w="108" w:type="dxa"/>
            </w:tcMar>
          </w:tcPr>
          <w:p w14:paraId="34F0415A" w14:textId="77777777" w:rsidR="00807B37" w:rsidRPr="00662A0D" w:rsidRDefault="00807B37" w:rsidP="00A03F57">
            <w:pPr>
              <w:jc w:val="both"/>
              <w:rPr>
                <w:rFonts w:eastAsia="Times New Roman" w:cs="Calibri"/>
                <w:b/>
                <w:lang w:val="es-CO"/>
              </w:rPr>
            </w:pPr>
          </w:p>
          <w:p w14:paraId="0007F3EA"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Mixto</w:t>
            </w:r>
          </w:p>
          <w:p w14:paraId="4C24FFCB" w14:textId="77777777" w:rsidR="00807B37" w:rsidRPr="00662A0D" w:rsidRDefault="00807B37" w:rsidP="00A03F57">
            <w:pPr>
              <w:jc w:val="both"/>
              <w:rPr>
                <w:rFonts w:eastAsia="Times New Roman" w:cs="Calibri"/>
                <w:lang w:val="es-CO"/>
              </w:rPr>
            </w:pPr>
          </w:p>
        </w:tc>
      </w:tr>
      <w:tr w:rsidR="00807B37" w:rsidRPr="00662A0D" w14:paraId="0FEC316F" w14:textId="77777777" w:rsidTr="00A03F57">
        <w:tc>
          <w:tcPr>
            <w:tcW w:w="9900" w:type="dxa"/>
            <w:shd w:val="clear" w:color="auto" w:fill="auto"/>
            <w:tcMar>
              <w:left w:w="108" w:type="dxa"/>
            </w:tcMar>
          </w:tcPr>
          <w:p w14:paraId="4300A3ED" w14:textId="77777777" w:rsidR="00807B37" w:rsidRPr="00662A0D" w:rsidRDefault="00807B37" w:rsidP="00A03F57">
            <w:pPr>
              <w:jc w:val="both"/>
              <w:rPr>
                <w:rFonts w:eastAsia="Times New Roman" w:cs="Calibri"/>
                <w:b/>
                <w:lang w:val="es-CO"/>
              </w:rPr>
            </w:pPr>
          </w:p>
          <w:p w14:paraId="0A9D9DDB"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5BBD9D78" w14:textId="77777777" w:rsidR="00BE5A40" w:rsidRPr="00BE5A40" w:rsidRDefault="00BE5A40" w:rsidP="00BE5A40">
            <w:pPr>
              <w:jc w:val="both"/>
              <w:rPr>
                <w:rFonts w:eastAsia="Times New Roman" w:cs="Calibri"/>
                <w:lang w:val="es-VE"/>
              </w:rPr>
            </w:pPr>
            <w:r w:rsidRPr="00BE5A40">
              <w:rPr>
                <w:rFonts w:eastAsia="Times New Roman" w:cs="Calibri"/>
                <w:lang w:val="es-VE"/>
              </w:rPr>
              <w:t>B. Programas de bienestar social.</w:t>
            </w:r>
          </w:p>
          <w:p w14:paraId="144EE64E" w14:textId="77777777" w:rsidR="00181988" w:rsidRPr="00662A0D" w:rsidRDefault="0067178E" w:rsidP="00181988">
            <w:pPr>
              <w:jc w:val="both"/>
              <w:rPr>
                <w:rFonts w:cs="Calibri"/>
              </w:rPr>
            </w:pPr>
            <w:r>
              <w:rPr>
                <w:rFonts w:cs="Calibri"/>
              </w:rPr>
              <w:t xml:space="preserve">. </w:t>
            </w:r>
            <w:r w:rsidR="00181988" w:rsidRPr="00662A0D">
              <w:rPr>
                <w:rFonts w:cs="Calibri"/>
              </w:rPr>
              <w:t>Programa Primeros Años- Acompañando la Crianza, que se inscribe dentro del Plan Nacional de Primera Infancia. El programa contempla la atención integral, contención y estimulación de niños y niñas de 45 días a 4 años.</w:t>
            </w:r>
          </w:p>
          <w:p w14:paraId="31E5EC6B" w14:textId="77777777" w:rsidR="00181988" w:rsidRPr="00662A0D" w:rsidRDefault="0067178E" w:rsidP="00181988">
            <w:pPr>
              <w:jc w:val="both"/>
              <w:rPr>
                <w:rFonts w:cs="Calibri"/>
              </w:rPr>
            </w:pPr>
            <w:r>
              <w:rPr>
                <w:rFonts w:cs="Calibri"/>
              </w:rPr>
              <w:t xml:space="preserve">. </w:t>
            </w:r>
            <w:r w:rsidR="00181988" w:rsidRPr="00662A0D">
              <w:rPr>
                <w:rFonts w:cs="Calibri"/>
              </w:rPr>
              <w:t>Programa Manos a la Obra.</w:t>
            </w:r>
            <w:r w:rsidR="00CA68DD">
              <w:rPr>
                <w:rFonts w:cs="Calibri"/>
              </w:rPr>
              <w:t xml:space="preserve"> S</w:t>
            </w:r>
            <w:r w:rsidR="00CA68DD" w:rsidRPr="00CA68DD">
              <w:rPr>
                <w:rFonts w:cs="Calibri"/>
              </w:rPr>
              <w:t>ubsidios para que proyectos productivos o asociativos puedan renovar su equipamiento y fortalecer el proyecto productivo del cual forman parte.</w:t>
            </w:r>
          </w:p>
          <w:p w14:paraId="5CAB938B" w14:textId="77777777" w:rsidR="00181988" w:rsidRPr="00662A0D" w:rsidRDefault="00181988" w:rsidP="00181988">
            <w:pPr>
              <w:jc w:val="both"/>
              <w:rPr>
                <w:rFonts w:cs="Calibri"/>
                <w:i/>
              </w:rPr>
            </w:pPr>
            <w:r w:rsidRPr="00662A0D">
              <w:rPr>
                <w:rFonts w:cs="Calibri"/>
                <w:i/>
              </w:rPr>
              <w:t>Línea de subsidios para servicios públicos</w:t>
            </w:r>
          </w:p>
          <w:p w14:paraId="3D48310F" w14:textId="77777777" w:rsidR="00181988" w:rsidRPr="00662A0D" w:rsidRDefault="00181988" w:rsidP="00181988">
            <w:pPr>
              <w:jc w:val="both"/>
              <w:rPr>
                <w:rFonts w:cs="Calibri"/>
              </w:rPr>
            </w:pPr>
            <w:r w:rsidRPr="00662A0D">
              <w:rPr>
                <w:rFonts w:cs="Calibri"/>
              </w:rPr>
              <w:t>Estos subsidios son otorgados a personas que cuentan con Certificado Único de Discapacidad.</w:t>
            </w:r>
          </w:p>
          <w:p w14:paraId="158EE611" w14:textId="77777777" w:rsidR="00181988" w:rsidRPr="00662A0D" w:rsidRDefault="00181988" w:rsidP="00181988">
            <w:pPr>
              <w:jc w:val="both"/>
              <w:rPr>
                <w:rFonts w:cs="Calibri"/>
              </w:rPr>
            </w:pPr>
            <w:r w:rsidRPr="00662A0D">
              <w:rPr>
                <w:rFonts w:cs="Calibri"/>
              </w:rPr>
              <w:t xml:space="preserve">. Programa Hogar: Subsidio para la compra de garrafas en viviendas que no estén conectadas a la red de gas natural. </w:t>
            </w:r>
          </w:p>
          <w:p w14:paraId="261CD6F2" w14:textId="77777777" w:rsidR="00181988" w:rsidRPr="00662A0D" w:rsidRDefault="00181988" w:rsidP="00181988">
            <w:pPr>
              <w:jc w:val="both"/>
              <w:rPr>
                <w:rFonts w:cs="Calibri"/>
              </w:rPr>
            </w:pPr>
            <w:r w:rsidRPr="00662A0D">
              <w:rPr>
                <w:rFonts w:cs="Calibri"/>
              </w:rPr>
              <w:t>. Tarifa Social de Gas y para los servicios de agua y cloaca. Consiste en una reducción de los montos a pagar por la provisión de gas y servicios de agua y cloaca en relación al resto de la población.</w:t>
            </w:r>
          </w:p>
          <w:p w14:paraId="3B6EC14E" w14:textId="77777777" w:rsidR="00181988" w:rsidRPr="00662A0D" w:rsidRDefault="00181988" w:rsidP="00181988">
            <w:pPr>
              <w:jc w:val="both"/>
              <w:rPr>
                <w:rFonts w:cs="Calibri"/>
              </w:rPr>
            </w:pPr>
            <w:r w:rsidRPr="00662A0D">
              <w:rPr>
                <w:rFonts w:cs="Calibri"/>
              </w:rPr>
              <w:t>. Subsidio de servicios públicos: Se otorgan subsidios para los servicios de electri</w:t>
            </w:r>
            <w:r w:rsidR="00CA68DD">
              <w:rPr>
                <w:rFonts w:cs="Calibri"/>
              </w:rPr>
              <w:t>ci</w:t>
            </w:r>
            <w:r w:rsidRPr="00662A0D">
              <w:rPr>
                <w:rFonts w:cs="Calibri"/>
              </w:rPr>
              <w:t>dad, gas y/o agua potable.</w:t>
            </w:r>
          </w:p>
          <w:p w14:paraId="22FA9A70" w14:textId="77777777" w:rsidR="00181988" w:rsidRPr="00662A0D" w:rsidRDefault="00181988" w:rsidP="00181988">
            <w:pPr>
              <w:jc w:val="both"/>
              <w:rPr>
                <w:rFonts w:cs="Calibri"/>
              </w:rPr>
            </w:pPr>
            <w:r w:rsidRPr="00662A0D">
              <w:rPr>
                <w:rFonts w:cs="Calibri"/>
              </w:rPr>
              <w:t>. Exención en el pago del impuesto “alumbrado, barrido y limpieza” (ABL)</w:t>
            </w:r>
          </w:p>
          <w:p w14:paraId="03039102" w14:textId="77777777" w:rsidR="00181988" w:rsidRPr="00662A0D" w:rsidRDefault="00181988" w:rsidP="00181988">
            <w:pPr>
              <w:jc w:val="both"/>
              <w:rPr>
                <w:rFonts w:cs="Calibri"/>
              </w:rPr>
            </w:pPr>
            <w:r w:rsidRPr="00662A0D">
              <w:rPr>
                <w:rFonts w:cs="Calibri"/>
              </w:rPr>
              <w:t>. Exención del pago de impuesto de Ingresos Brutos.</w:t>
            </w:r>
          </w:p>
          <w:p w14:paraId="3ADEB6CB" w14:textId="77777777" w:rsidR="00181988" w:rsidRPr="00662A0D" w:rsidRDefault="00181988" w:rsidP="00181988">
            <w:pPr>
              <w:jc w:val="both"/>
              <w:rPr>
                <w:rFonts w:cs="Calibri"/>
              </w:rPr>
            </w:pPr>
            <w:r w:rsidRPr="00662A0D">
              <w:rPr>
                <w:rFonts w:cs="Calibri"/>
              </w:rPr>
              <w:t>. Tarifa Social Federal de Transporte: Es un subsidio para los viajes realizados con Tarjeta SUBE, que se acumula con el descuento que otorga la Red SUBE, otorgado a personas que acceden a las pensiones descriptas.</w:t>
            </w:r>
          </w:p>
          <w:p w14:paraId="0D176504" w14:textId="77777777" w:rsidR="00181988" w:rsidRPr="00662A0D" w:rsidRDefault="00181988" w:rsidP="00181988">
            <w:pPr>
              <w:jc w:val="both"/>
              <w:rPr>
                <w:rFonts w:cs="Calibri"/>
              </w:rPr>
            </w:pPr>
            <w:r w:rsidRPr="00662A0D">
              <w:rPr>
                <w:rFonts w:cs="Calibri"/>
              </w:rPr>
              <w:t>. Tarjeta Alimentar: Implementada por el Ministerio de Desarrollo Social de la Nación, dentro del marco del Plan Argentina contra el Hambre. Es una política de complemento integral alimentario, destinada para la compra de alimentos de la canasta básica. Se otorga a personas que cobren la Asignación Universal por hijo/a con discapacidad.</w:t>
            </w:r>
          </w:p>
          <w:p w14:paraId="558AF7B5" w14:textId="77777777" w:rsidR="00181988" w:rsidRPr="00662A0D" w:rsidRDefault="00181988" w:rsidP="00181988">
            <w:pPr>
              <w:jc w:val="both"/>
              <w:rPr>
                <w:rFonts w:cs="Calibri"/>
              </w:rPr>
            </w:pPr>
            <w:r w:rsidRPr="00662A0D">
              <w:rPr>
                <w:rFonts w:cs="Calibri"/>
              </w:rPr>
              <w:t>. Programa de Créditos otorgados por ANSES. Están destinados a quienes cobran las pensiones y jubilaciones descriptas. Tienen beneficios y tasas de interés especiales.</w:t>
            </w:r>
          </w:p>
          <w:p w14:paraId="4F4DCFDE" w14:textId="77777777" w:rsidR="00181988" w:rsidRPr="00662A0D" w:rsidRDefault="00181988" w:rsidP="00181988">
            <w:pPr>
              <w:jc w:val="both"/>
              <w:rPr>
                <w:rFonts w:cs="Calibri"/>
              </w:rPr>
            </w:pPr>
            <w:r w:rsidRPr="00662A0D">
              <w:rPr>
                <w:rFonts w:cs="Calibri"/>
              </w:rPr>
              <w:t>. Programa “Hacemos Futuro”: A cargo el Ministerio de Desarrollo Social, entre las personas destinatarias se encuentran aquellas que tengan hijo/a con discapacidad. Entre las prestaciones que el programa otorga hay subsidios, contrataciones de seguros, capacitaciones. Tiene como objetivo principal empoderar a las personas o poblaciones en riesgo o situación de vulnerabilidad social, promoviendo el acceso a la salud, educación formal y prácticas formativas, brindando contención integral con perspectiva de género y diversidad sexual, con el fin de incrementar su autonomía económica, integración social y bienestar general.</w:t>
            </w:r>
          </w:p>
          <w:p w14:paraId="772C4DD0" w14:textId="77777777" w:rsidR="00181988" w:rsidRPr="00662A0D" w:rsidRDefault="00181988" w:rsidP="00181988">
            <w:pPr>
              <w:jc w:val="both"/>
              <w:rPr>
                <w:rFonts w:cs="Calibri"/>
              </w:rPr>
            </w:pPr>
            <w:r w:rsidRPr="00662A0D">
              <w:rPr>
                <w:rFonts w:cs="Calibri"/>
              </w:rPr>
              <w:t xml:space="preserve">. Programa de Beneficios: Destinado a las personas que cobran pensiones, asignaciones familiares y jubilaciones. Consiste en la aplicación de un beneficio sobre el precio ofrecido al público en general a productos de variada índole en comercios (limpieza, </w:t>
            </w:r>
            <w:r w:rsidR="00033774" w:rsidRPr="00662A0D">
              <w:rPr>
                <w:rFonts w:cs="Calibri"/>
              </w:rPr>
              <w:t>alimentación</w:t>
            </w:r>
            <w:r w:rsidRPr="00662A0D">
              <w:rPr>
                <w:rFonts w:cs="Calibri"/>
              </w:rPr>
              <w:t xml:space="preserve">, prendas de vestir, amoblamiento, </w:t>
            </w:r>
            <w:r w:rsidR="00033774" w:rsidRPr="00662A0D">
              <w:rPr>
                <w:rFonts w:cs="Calibri"/>
              </w:rPr>
              <w:t>electrodomésticos</w:t>
            </w:r>
            <w:r w:rsidRPr="00662A0D">
              <w:rPr>
                <w:rFonts w:cs="Calibri"/>
              </w:rPr>
              <w:t>, etc).</w:t>
            </w:r>
          </w:p>
          <w:p w14:paraId="79B2206A" w14:textId="77777777" w:rsidR="00181988" w:rsidRPr="00662A0D" w:rsidRDefault="00181988" w:rsidP="00181988">
            <w:pPr>
              <w:jc w:val="both"/>
              <w:rPr>
                <w:rFonts w:cs="Calibri"/>
              </w:rPr>
            </w:pPr>
            <w:r w:rsidRPr="00662A0D">
              <w:rPr>
                <w:rFonts w:cs="Calibri"/>
              </w:rPr>
              <w:t>. Subsidio por sepelio de beneficiarios/as de pensiones no contributivas por invalidez laborat</w:t>
            </w:r>
            <w:r w:rsidR="000205B8">
              <w:rPr>
                <w:rFonts w:cs="Calibri"/>
              </w:rPr>
              <w:t>iva y trasplantes  (ley 21.074).</w:t>
            </w:r>
            <w:r w:rsidRPr="00662A0D">
              <w:rPr>
                <w:rFonts w:cs="Calibri"/>
              </w:rPr>
              <w:t xml:space="preserve"> Consiste en el pago de una suma de dinero a las personas hayan sufragado los gastos del sepelio.</w:t>
            </w:r>
          </w:p>
          <w:p w14:paraId="41928C73" w14:textId="77777777" w:rsidR="00181988" w:rsidRPr="00662A0D" w:rsidRDefault="00181988" w:rsidP="00181988">
            <w:pPr>
              <w:jc w:val="both"/>
              <w:rPr>
                <w:rFonts w:cs="Calibri"/>
              </w:rPr>
            </w:pPr>
            <w:r w:rsidRPr="00662A0D">
              <w:rPr>
                <w:rFonts w:cs="Calibri"/>
              </w:rPr>
              <w:t>. Asignación económica para personas trasplantadas (órganos, tejidos o médula ósea) o en lista de espera para ser trasplantadas.</w:t>
            </w:r>
          </w:p>
          <w:p w14:paraId="2E23010E" w14:textId="77777777" w:rsidR="00807B37" w:rsidRPr="00CB1136" w:rsidRDefault="000205B8" w:rsidP="00A03F57">
            <w:pPr>
              <w:jc w:val="both"/>
              <w:rPr>
                <w:rFonts w:cs="Calibri"/>
              </w:rPr>
            </w:pPr>
            <w:r>
              <w:rPr>
                <w:rFonts w:cs="Calibri"/>
              </w:rPr>
              <w:t xml:space="preserve">. Beca Progresar. </w:t>
            </w:r>
            <w:r w:rsidR="00181988" w:rsidRPr="00662A0D">
              <w:rPr>
                <w:rFonts w:cs="Calibri"/>
              </w:rPr>
              <w:t>Otorgadas por el Ministerio de Educación, Ciencia, Cultura y Tecnología a estudiantes con discapacidad (certificada) sin tope de edad. Consiste en el pago de un monto de dinero mens</w:t>
            </w:r>
            <w:r w:rsidR="00CB1136">
              <w:rPr>
                <w:rFonts w:cs="Calibri"/>
              </w:rPr>
              <w:t>ual en hasta 10 cuotas anuales.</w:t>
            </w:r>
          </w:p>
        </w:tc>
      </w:tr>
    </w:tbl>
    <w:p w14:paraId="73311D67" w14:textId="77777777" w:rsidR="00807B37" w:rsidRPr="00662A0D" w:rsidRDefault="00807B37" w:rsidP="00807B37">
      <w:pPr>
        <w:ind w:left="-720"/>
        <w:jc w:val="both"/>
        <w:rPr>
          <w:rFonts w:cs="Calibri"/>
          <w:b/>
          <w:lang w:val="es-CO"/>
        </w:rPr>
      </w:pPr>
    </w:p>
    <w:p w14:paraId="3E41ED75" w14:textId="77777777" w:rsidR="00B13E9A" w:rsidRPr="00662A0D" w:rsidRDefault="00B13E9A" w:rsidP="00874C33">
      <w:pPr>
        <w:jc w:val="both"/>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75939EEE" w14:textId="77777777" w:rsidTr="00A03F57">
        <w:tc>
          <w:tcPr>
            <w:tcW w:w="9900" w:type="dxa"/>
            <w:shd w:val="clear" w:color="auto" w:fill="ED7D31"/>
            <w:tcMar>
              <w:left w:w="108" w:type="dxa"/>
            </w:tcMar>
          </w:tcPr>
          <w:p w14:paraId="023F70DB" w14:textId="77777777" w:rsidR="00807B37" w:rsidRPr="00662A0D" w:rsidRDefault="00807B37" w:rsidP="00A03F57">
            <w:pPr>
              <w:ind w:left="-720"/>
              <w:jc w:val="center"/>
              <w:rPr>
                <w:rFonts w:cs="Calibri"/>
                <w:lang w:val="es-ES"/>
              </w:rPr>
            </w:pPr>
          </w:p>
          <w:p w14:paraId="56D942BF" w14:textId="77777777" w:rsidR="00807B37" w:rsidRPr="00662A0D" w:rsidRDefault="00807B37" w:rsidP="00A03F57">
            <w:pPr>
              <w:ind w:left="-108"/>
              <w:jc w:val="center"/>
              <w:rPr>
                <w:rFonts w:cs="Calibri"/>
                <w:b/>
                <w:bCs/>
                <w:color w:val="FFFFFF"/>
                <w:sz w:val="28"/>
                <w:szCs w:val="28"/>
                <w:lang w:val="es-ES"/>
              </w:rPr>
            </w:pPr>
            <w:r w:rsidRPr="00662A0D">
              <w:rPr>
                <w:rFonts w:cs="Calibri"/>
                <w:b/>
                <w:bCs/>
                <w:color w:val="FFFFFF"/>
                <w:sz w:val="28"/>
                <w:szCs w:val="28"/>
                <w:lang w:val="es-ES"/>
              </w:rPr>
              <w:t>PARTICIPACIÓN EN ACTIVIDADES CULTURALES, ARTÍSTICAS, DEPORTIVAS Y RECREATIVAS</w:t>
            </w:r>
          </w:p>
          <w:p w14:paraId="67E27446" w14:textId="77777777" w:rsidR="00807B37" w:rsidRPr="00662A0D" w:rsidRDefault="00807B37" w:rsidP="00A03F57">
            <w:pPr>
              <w:ind w:left="-720"/>
              <w:jc w:val="center"/>
              <w:rPr>
                <w:rFonts w:eastAsia="Times New Roman" w:cs="Calibri"/>
                <w:color w:val="FFFFFF"/>
                <w:lang w:val="es-ES"/>
              </w:rPr>
            </w:pPr>
          </w:p>
        </w:tc>
      </w:tr>
    </w:tbl>
    <w:p w14:paraId="3B451A2E" w14:textId="77777777" w:rsidR="00807B37" w:rsidRPr="00662A0D" w:rsidRDefault="00807B37" w:rsidP="00807B37">
      <w:pPr>
        <w:ind w:left="-720"/>
        <w:jc w:val="center"/>
        <w:rPr>
          <w:rFonts w:cs="Calibri"/>
          <w:lang w:val="es-ES"/>
        </w:rPr>
      </w:pPr>
    </w:p>
    <w:p w14:paraId="650A2B27" w14:textId="77777777" w:rsidR="00807B37" w:rsidRPr="00662A0D" w:rsidRDefault="00807B37" w:rsidP="00807B37">
      <w:pPr>
        <w:ind w:left="-720"/>
        <w:jc w:val="both"/>
        <w:rPr>
          <w:rFonts w:cs="Calibri"/>
          <w:lang w:val="es-ES"/>
        </w:rPr>
      </w:pPr>
      <w:r w:rsidRPr="00662A0D">
        <w:rPr>
          <w:rFonts w:cs="Calibri"/>
          <w:b/>
          <w:lang w:val="es-ES"/>
        </w:rPr>
        <w:t xml:space="preserve">Objetivo: </w:t>
      </w:r>
      <w:r w:rsidRPr="00662A0D">
        <w:rPr>
          <w:rFonts w:cs="Calibri"/>
          <w:i/>
          <w:lang w:val="es-ES"/>
        </w:rPr>
        <w:t>Promover políticas públicas para que las personas con discapacidad participen en las actividades culturales, deportivas, recreativas y cualquier otra actividad que promueva la inclusión social y el desarrollo integral de los individuos en condiciones de igualdad. Asimismo, promover el uso de medios técnicos para desarrollar las capacidades creativas, artísticas e intelectuales en sus diversas manifestaciones.</w:t>
      </w:r>
    </w:p>
    <w:p w14:paraId="52266C35" w14:textId="77777777" w:rsidR="00807B37" w:rsidRPr="00662A0D" w:rsidRDefault="00807B37" w:rsidP="00807B37">
      <w:pPr>
        <w:ind w:left="-720"/>
        <w:jc w:val="both"/>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5385A25A" w14:textId="77777777" w:rsidTr="00A03F57">
        <w:tc>
          <w:tcPr>
            <w:tcW w:w="9900" w:type="dxa"/>
            <w:shd w:val="clear" w:color="auto" w:fill="44546A"/>
            <w:tcMar>
              <w:left w:w="108" w:type="dxa"/>
            </w:tcMar>
          </w:tcPr>
          <w:p w14:paraId="2711FC74" w14:textId="77777777" w:rsidR="00807B37" w:rsidRPr="00662A0D" w:rsidRDefault="00807B37" w:rsidP="00A03F57">
            <w:pPr>
              <w:jc w:val="center"/>
              <w:rPr>
                <w:rFonts w:eastAsia="Times New Roman" w:cs="Calibri"/>
                <w:lang w:val="es-CO"/>
              </w:rPr>
            </w:pPr>
          </w:p>
          <w:p w14:paraId="780EC7C0" w14:textId="77777777" w:rsidR="00807B37" w:rsidRPr="00662A0D" w:rsidRDefault="00807B37" w:rsidP="00A03F57">
            <w:pPr>
              <w:jc w:val="center"/>
              <w:rPr>
                <w:rFonts w:eastAsia="Times New Roman" w:cs="Calibri"/>
                <w:bCs/>
                <w:lang w:val="es-CO"/>
              </w:rPr>
            </w:pPr>
            <w:r w:rsidRPr="00662A0D">
              <w:rPr>
                <w:rFonts w:eastAsia="Times New Roman" w:cs="Calibri"/>
                <w:color w:val="FFFFFF"/>
                <w:lang w:val="es-CO"/>
              </w:rPr>
              <w:t xml:space="preserve">Meta 1 (Participación ACADR 1): </w:t>
            </w:r>
            <w:r w:rsidRPr="00662A0D">
              <w:rPr>
                <w:rFonts w:eastAsia="Times New Roman" w:cs="Calibri"/>
                <w:bCs/>
                <w:color w:val="FFFFFF"/>
                <w:lang w:val="es-CO"/>
              </w:rPr>
              <w:t>Participación en igualdad de condiciones de las personas con discapacidad en actividades culturales, artísticas, deportivas y recreativas</w:t>
            </w:r>
            <w:r w:rsidRPr="00662A0D">
              <w:rPr>
                <w:rFonts w:eastAsia="Times New Roman" w:cs="Calibri"/>
                <w:bCs/>
                <w:lang w:val="es-CO"/>
              </w:rPr>
              <w:t xml:space="preserve"> </w:t>
            </w:r>
          </w:p>
          <w:p w14:paraId="6A121A3E" w14:textId="77777777" w:rsidR="00807B37" w:rsidRPr="00662A0D" w:rsidRDefault="00807B37" w:rsidP="00A03F57">
            <w:pPr>
              <w:jc w:val="center"/>
              <w:rPr>
                <w:rFonts w:eastAsia="Times New Roman" w:cs="Calibri"/>
                <w:lang w:val="es-CO"/>
              </w:rPr>
            </w:pPr>
          </w:p>
        </w:tc>
      </w:tr>
    </w:tbl>
    <w:p w14:paraId="48B22AC4"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5A944622" w14:textId="77777777" w:rsidTr="00A03F57">
        <w:tc>
          <w:tcPr>
            <w:tcW w:w="9900" w:type="dxa"/>
            <w:shd w:val="clear" w:color="auto" w:fill="E7E6E6"/>
            <w:tcMar>
              <w:left w:w="108" w:type="dxa"/>
            </w:tcMar>
          </w:tcPr>
          <w:p w14:paraId="761F7366" w14:textId="77777777" w:rsidR="00807B37" w:rsidRPr="00662A0D" w:rsidRDefault="00807B37" w:rsidP="00A03F57">
            <w:pPr>
              <w:ind w:left="252"/>
              <w:jc w:val="both"/>
              <w:rPr>
                <w:rFonts w:eastAsia="Times New Roman" w:cs="Calibri"/>
                <w:b/>
                <w:lang w:val="es-CO"/>
              </w:rPr>
            </w:pPr>
          </w:p>
          <w:p w14:paraId="2F9AF3DC" w14:textId="77777777" w:rsidR="00807B37" w:rsidRPr="00662A0D" w:rsidRDefault="00807B37" w:rsidP="00A03F57">
            <w:pPr>
              <w:jc w:val="both"/>
              <w:rPr>
                <w:rFonts w:eastAsia="Times New Roman" w:cs="Calibri"/>
                <w:lang w:val="es-CO"/>
              </w:rPr>
            </w:pPr>
            <w:r w:rsidRPr="00662A0D">
              <w:rPr>
                <w:rFonts w:eastAsia="Times New Roman" w:cs="Calibri"/>
                <w:b/>
                <w:lang w:val="es-CO"/>
              </w:rPr>
              <w:t>Indicador Participación ACADR 1.1</w:t>
            </w:r>
            <w:r w:rsidRPr="00662A0D">
              <w:rPr>
                <w:rFonts w:eastAsia="Times New Roman" w:cs="Calibri"/>
                <w:lang w:val="es-CO"/>
              </w:rPr>
              <w:t>:</w:t>
            </w:r>
            <w:r w:rsidRPr="00662A0D">
              <w:rPr>
                <w:rFonts w:eastAsia="Times New Roman" w:cs="Calibri"/>
                <w:b/>
                <w:lang w:val="es-CO"/>
              </w:rPr>
              <w:t xml:space="preserve"> </w:t>
            </w:r>
            <w:r w:rsidRPr="00662A0D">
              <w:rPr>
                <w:rFonts w:eastAsia="Times New Roman" w:cs="Calibri"/>
                <w:lang w:val="es-CO"/>
              </w:rPr>
              <w:t xml:space="preserve">Existencia de leyes, normativas, planes y políticas públicas nacionales para la inclusión de personas con discapacidad </w:t>
            </w:r>
            <w:r w:rsidRPr="00662A0D">
              <w:rPr>
                <w:rFonts w:eastAsia="Times New Roman" w:cs="Calibri"/>
                <w:b/>
                <w:u w:val="single"/>
                <w:lang w:val="es-CO"/>
              </w:rPr>
              <w:t>en actividades culturales y artísticas</w:t>
            </w:r>
            <w:r w:rsidRPr="00662A0D">
              <w:rPr>
                <w:rFonts w:eastAsia="Times New Roman" w:cs="Calibri"/>
                <w:b/>
                <w:lang w:val="es-CO"/>
              </w:rPr>
              <w:t>.</w:t>
            </w:r>
          </w:p>
          <w:p w14:paraId="668A16A9" w14:textId="77777777" w:rsidR="00807B37" w:rsidRPr="00662A0D" w:rsidRDefault="00807B37" w:rsidP="00A03F57">
            <w:pPr>
              <w:jc w:val="both"/>
              <w:rPr>
                <w:rFonts w:eastAsia="Times New Roman" w:cs="Calibri"/>
                <w:b/>
                <w:lang w:val="es-CO"/>
              </w:rPr>
            </w:pPr>
          </w:p>
        </w:tc>
      </w:tr>
      <w:tr w:rsidR="00807B37" w:rsidRPr="00662A0D" w14:paraId="5AF79080" w14:textId="77777777" w:rsidTr="00A03F57">
        <w:tc>
          <w:tcPr>
            <w:tcW w:w="9900" w:type="dxa"/>
            <w:shd w:val="clear" w:color="auto" w:fill="auto"/>
            <w:tcMar>
              <w:left w:w="108" w:type="dxa"/>
            </w:tcMar>
          </w:tcPr>
          <w:p w14:paraId="0553600B" w14:textId="77777777" w:rsidR="00807B37" w:rsidRPr="00662A0D" w:rsidRDefault="00807B37" w:rsidP="00A03F57">
            <w:pPr>
              <w:ind w:left="252"/>
              <w:jc w:val="both"/>
              <w:rPr>
                <w:rFonts w:eastAsia="Times New Roman" w:cs="Calibri"/>
                <w:b/>
                <w:lang w:val="es-CO"/>
              </w:rPr>
            </w:pPr>
          </w:p>
          <w:p w14:paraId="6A9849BB"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6F516C90" w14:textId="77777777" w:rsidR="00807B37" w:rsidRPr="00662A0D" w:rsidRDefault="00807B37" w:rsidP="00A03F57">
            <w:pPr>
              <w:jc w:val="both"/>
              <w:rPr>
                <w:rFonts w:eastAsia="Times New Roman" w:cs="Calibri"/>
                <w:lang w:val="es-CO"/>
              </w:rPr>
            </w:pPr>
            <w:r w:rsidRPr="00662A0D">
              <w:rPr>
                <w:rFonts w:eastAsia="Times New Roman" w:cs="Calibri"/>
                <w:lang w:val="es-CO"/>
              </w:rPr>
              <w:t>A.  Leyes y normativas;</w:t>
            </w:r>
          </w:p>
          <w:p w14:paraId="21BEC427" w14:textId="77777777" w:rsidR="00807B37" w:rsidRPr="00662A0D" w:rsidRDefault="00807B37" w:rsidP="00A03F57">
            <w:pPr>
              <w:jc w:val="both"/>
              <w:rPr>
                <w:rFonts w:eastAsia="Times New Roman" w:cs="Calibri"/>
                <w:lang w:val="es-CO"/>
              </w:rPr>
            </w:pPr>
            <w:r w:rsidRPr="00662A0D">
              <w:rPr>
                <w:rFonts w:eastAsia="Times New Roman" w:cs="Calibri"/>
                <w:lang w:val="es-CO"/>
              </w:rPr>
              <w:t>B. Planes y políticas públicas nacionales (incluyendo información sobre medidas implementadas para garantizar la accesibilidad arquitectónica, comunicacional y de información para la participación de las personas con discapacidad en actividades culturales y artísticas)</w:t>
            </w:r>
          </w:p>
          <w:p w14:paraId="2E77DF1D" w14:textId="77777777" w:rsidR="00807B37" w:rsidRPr="00662A0D" w:rsidRDefault="00807B37" w:rsidP="00A03F57">
            <w:pPr>
              <w:tabs>
                <w:tab w:val="left" w:pos="426"/>
              </w:tabs>
              <w:jc w:val="both"/>
              <w:rPr>
                <w:rFonts w:eastAsia="Times New Roman" w:cs="Calibri"/>
                <w:lang w:val="es-CO"/>
              </w:rPr>
            </w:pPr>
            <w:r w:rsidRPr="00662A0D">
              <w:rPr>
                <w:rFonts w:eastAsia="Times New Roman" w:cs="Calibri"/>
                <w:lang w:val="es-CO"/>
              </w:rPr>
              <w:t xml:space="preserve">C. </w:t>
            </w:r>
            <w:r w:rsidRPr="00662A0D">
              <w:rPr>
                <w:rFonts w:eastAsia="Times New Roman" w:cs="Calibri"/>
                <w:color w:val="212121"/>
                <w:shd w:val="clear" w:color="auto" w:fill="FFFFFF"/>
                <w:lang w:val="es-CO"/>
              </w:rPr>
              <w:t>Importe financiero destinado a planes y políticas existentes.</w:t>
            </w:r>
            <w:r w:rsidR="00874C33">
              <w:rPr>
                <w:rFonts w:eastAsia="Times New Roman" w:cs="Calibri"/>
                <w:color w:val="212121"/>
                <w:shd w:val="clear" w:color="auto" w:fill="FFFFFF"/>
                <w:lang w:val="es-CO"/>
              </w:rPr>
              <w:t xml:space="preserve"> Sin información.</w:t>
            </w:r>
          </w:p>
          <w:p w14:paraId="47B7384C" w14:textId="77777777" w:rsidR="00807B37" w:rsidRPr="00662A0D" w:rsidRDefault="00807B37" w:rsidP="00A03F57">
            <w:pPr>
              <w:ind w:left="342"/>
              <w:jc w:val="both"/>
              <w:rPr>
                <w:rFonts w:eastAsia="Times New Roman" w:cs="Calibri"/>
                <w:lang w:val="es-CO"/>
              </w:rPr>
            </w:pPr>
          </w:p>
        </w:tc>
      </w:tr>
      <w:tr w:rsidR="00807B37" w:rsidRPr="00662A0D" w14:paraId="7BFF103A" w14:textId="77777777" w:rsidTr="00A03F57">
        <w:tc>
          <w:tcPr>
            <w:tcW w:w="9900" w:type="dxa"/>
            <w:shd w:val="clear" w:color="auto" w:fill="auto"/>
            <w:tcMar>
              <w:left w:w="108" w:type="dxa"/>
            </w:tcMar>
          </w:tcPr>
          <w:p w14:paraId="666F76FC" w14:textId="77777777" w:rsidR="00807B37" w:rsidRPr="00662A0D" w:rsidRDefault="00807B37" w:rsidP="00A03F57">
            <w:pPr>
              <w:jc w:val="both"/>
              <w:rPr>
                <w:rFonts w:eastAsia="Times New Roman" w:cs="Calibri"/>
                <w:b/>
                <w:lang w:val="es-CO"/>
              </w:rPr>
            </w:pPr>
          </w:p>
          <w:p w14:paraId="5D347E62"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41E15177" w14:textId="77777777" w:rsidR="00807B37" w:rsidRPr="00662A0D" w:rsidRDefault="00807B37" w:rsidP="00A03F57">
            <w:pPr>
              <w:jc w:val="both"/>
              <w:rPr>
                <w:rFonts w:eastAsia="Times New Roman" w:cs="Calibri"/>
                <w:lang w:val="es-CO"/>
              </w:rPr>
            </w:pPr>
          </w:p>
        </w:tc>
      </w:tr>
      <w:tr w:rsidR="00807B37" w:rsidRPr="00662A0D" w14:paraId="0747243E" w14:textId="77777777" w:rsidTr="00A03F57">
        <w:tc>
          <w:tcPr>
            <w:tcW w:w="9900" w:type="dxa"/>
            <w:shd w:val="clear" w:color="auto" w:fill="auto"/>
            <w:tcMar>
              <w:left w:w="108" w:type="dxa"/>
            </w:tcMar>
          </w:tcPr>
          <w:p w14:paraId="031E84A6" w14:textId="77777777" w:rsidR="00807B37" w:rsidRPr="00662A0D" w:rsidRDefault="00807B37" w:rsidP="00A03F57">
            <w:pPr>
              <w:jc w:val="both"/>
              <w:rPr>
                <w:rFonts w:eastAsia="Times New Roman" w:cs="Calibri"/>
                <w:b/>
                <w:lang w:val="es-CO"/>
              </w:rPr>
            </w:pPr>
          </w:p>
          <w:p w14:paraId="44D38648"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01D357EC" w14:textId="77777777" w:rsidR="00874C33" w:rsidRPr="00662A0D" w:rsidRDefault="00874C33" w:rsidP="00874C33">
            <w:pPr>
              <w:jc w:val="both"/>
              <w:rPr>
                <w:rFonts w:eastAsia="Times New Roman" w:cs="Calibri"/>
                <w:b/>
                <w:lang w:val="es-VE"/>
              </w:rPr>
            </w:pPr>
            <w:r w:rsidRPr="00874C33">
              <w:rPr>
                <w:rFonts w:eastAsia="Times New Roman" w:cs="Calibri"/>
                <w:lang w:val="es-CO"/>
              </w:rPr>
              <w:t>A.</w:t>
            </w:r>
            <w:r>
              <w:rPr>
                <w:rFonts w:eastAsia="Times New Roman" w:cs="Calibri"/>
                <w:lang w:val="es-CO"/>
              </w:rPr>
              <w:t xml:space="preserve"> Leyes y normativas.</w:t>
            </w:r>
          </w:p>
          <w:p w14:paraId="23E0A219" w14:textId="77777777" w:rsidR="00181988" w:rsidRPr="00662A0D" w:rsidRDefault="00181988" w:rsidP="00181988">
            <w:pPr>
              <w:jc w:val="both"/>
              <w:rPr>
                <w:rFonts w:cs="Calibri"/>
              </w:rPr>
            </w:pPr>
            <w:r w:rsidRPr="00662A0D">
              <w:rPr>
                <w:rFonts w:cs="Calibri"/>
                <w:i/>
              </w:rPr>
              <w:t xml:space="preserve">. </w:t>
            </w:r>
            <w:r w:rsidRPr="00662A0D">
              <w:rPr>
                <w:rFonts w:cs="Calibri"/>
              </w:rPr>
              <w:t>Resolución Nº 1656/97. Secretaría de Cultura. Creación del Programa para la Integración de Personas con Discapacidad.</w:t>
            </w:r>
          </w:p>
          <w:p w14:paraId="7BB756BF" w14:textId="77777777" w:rsidR="00181988" w:rsidRPr="00662A0D" w:rsidRDefault="00181988" w:rsidP="00181988">
            <w:pPr>
              <w:jc w:val="both"/>
              <w:rPr>
                <w:rFonts w:cs="Calibri"/>
              </w:rPr>
            </w:pPr>
            <w:r w:rsidRPr="00662A0D">
              <w:rPr>
                <w:rFonts w:cs="Calibri"/>
                <w:i/>
              </w:rPr>
              <w:t xml:space="preserve">. </w:t>
            </w:r>
            <w:r w:rsidRPr="00662A0D">
              <w:rPr>
                <w:rFonts w:cs="Calibri"/>
              </w:rPr>
              <w:t>Resolución Nº 1700/97. Secretaría de Cultura. Exceptuar a personas con discapacidad del pago de entradas en todas las actividades organizadas por la Secretaría de Cultura.</w:t>
            </w:r>
          </w:p>
          <w:p w14:paraId="4387E109" w14:textId="77777777" w:rsidR="00181988" w:rsidRPr="00662A0D" w:rsidRDefault="00181988" w:rsidP="00181988">
            <w:pPr>
              <w:jc w:val="both"/>
              <w:rPr>
                <w:rFonts w:cs="Calibri"/>
              </w:rPr>
            </w:pPr>
            <w:r w:rsidRPr="00662A0D">
              <w:rPr>
                <w:rFonts w:cs="Calibri"/>
              </w:rPr>
              <w:t>. Ley 27.061. “Tratado de Marrakech</w:t>
            </w:r>
            <w:r w:rsidRPr="00662A0D">
              <w:rPr>
                <w:rFonts w:cs="Calibri"/>
                <w:i/>
              </w:rPr>
              <w:t>”</w:t>
            </w:r>
            <w:r w:rsidRPr="00662A0D">
              <w:rPr>
                <w:rFonts w:cs="Calibri"/>
              </w:rPr>
              <w:t xml:space="preserve"> para facilitar el acceso a las obras publicadas a las personas ciegas, con discapacidad visual o con otras dificultades para acceder al texto impreso </w:t>
            </w:r>
          </w:p>
          <w:p w14:paraId="4ED0F5A7" w14:textId="77777777" w:rsidR="00181988" w:rsidRDefault="00181988" w:rsidP="00181988">
            <w:pPr>
              <w:jc w:val="both"/>
              <w:rPr>
                <w:rFonts w:cs="Calibri"/>
              </w:rPr>
            </w:pPr>
            <w:r w:rsidRPr="00662A0D">
              <w:rPr>
                <w:rFonts w:cs="Calibri"/>
              </w:rPr>
              <w:t>. Ley 26.285. Eximición del pago de derechos de autor, a la reproducción y distribución de obras científicas o literarias en sistemas especiales para ciegos y personas con otras discapacidades perceptivas.</w:t>
            </w:r>
          </w:p>
          <w:p w14:paraId="416CEA46" w14:textId="77777777" w:rsidR="00874C33" w:rsidRPr="00662A0D" w:rsidRDefault="00874C33" w:rsidP="00181988">
            <w:pPr>
              <w:jc w:val="both"/>
              <w:rPr>
                <w:rFonts w:cs="Calibri"/>
              </w:rPr>
            </w:pPr>
            <w:r w:rsidRPr="00662A0D">
              <w:rPr>
                <w:rFonts w:eastAsia="Times New Roman" w:cs="Calibri"/>
                <w:lang w:val="es-CO"/>
              </w:rPr>
              <w:t>B. Planes y políticas públicas nacionales</w:t>
            </w:r>
            <w:r>
              <w:rPr>
                <w:rFonts w:eastAsia="Times New Roman" w:cs="Calibri"/>
                <w:lang w:val="es-CO"/>
              </w:rPr>
              <w:t>.</w:t>
            </w:r>
          </w:p>
          <w:p w14:paraId="0A645AC5" w14:textId="77777777" w:rsidR="00181988" w:rsidRPr="00662A0D" w:rsidRDefault="00181988" w:rsidP="00181988">
            <w:pPr>
              <w:jc w:val="both"/>
              <w:rPr>
                <w:rFonts w:cs="Calibri"/>
              </w:rPr>
            </w:pPr>
            <w:r w:rsidRPr="00662A0D">
              <w:rPr>
                <w:rFonts w:cs="Calibri"/>
                <w:i/>
              </w:rPr>
              <w:t xml:space="preserve">. </w:t>
            </w:r>
            <w:r w:rsidRPr="00662A0D">
              <w:rPr>
                <w:rFonts w:cs="Calibri"/>
              </w:rPr>
              <w:t>Plan de accesibilidad edilicia, cognitiva y comunicacional para Museos Naci</w:t>
            </w:r>
            <w:r w:rsidR="00066183">
              <w:rPr>
                <w:rFonts w:cs="Calibri"/>
              </w:rPr>
              <w:t>onales (Ministerio de Cultura y ANDIS</w:t>
            </w:r>
            <w:r w:rsidRPr="00662A0D">
              <w:rPr>
                <w:rFonts w:cs="Calibri"/>
              </w:rPr>
              <w:t xml:space="preserve">). Cuyo objetivo fue lograr para 2019 cinco Museos Nacionales accesibles. </w:t>
            </w:r>
          </w:p>
          <w:p w14:paraId="46FAFB27" w14:textId="77777777" w:rsidR="00181988" w:rsidRPr="004D6A29" w:rsidRDefault="00181988" w:rsidP="00181988">
            <w:pPr>
              <w:jc w:val="both"/>
            </w:pPr>
            <w:r w:rsidRPr="00662A0D">
              <w:rPr>
                <w:rFonts w:cs="Calibri"/>
                <w:i/>
              </w:rPr>
              <w:t xml:space="preserve">. </w:t>
            </w:r>
            <w:r w:rsidRPr="00662A0D">
              <w:rPr>
                <w:rFonts w:cs="Calibri"/>
              </w:rPr>
              <w:t xml:space="preserve">Manual “Gestión Cultural Pública: coordenadas, herramientas, proyectos”.  Elaborado por la  Dirección Nacional de Formación Cultural del Ministerio de Cultura de la Nación. El mismo contempla criterios de accesibilidad para personas con discapacidad para el desarrollo de proyectos culturales (accesibilidad edilicia, accesibilidad en la comunicación). </w:t>
            </w:r>
            <w:r w:rsidR="004D6A29">
              <w:rPr>
                <w:rFonts w:cs="Calibri"/>
              </w:rPr>
              <w:t xml:space="preserve"> Disponible en: </w:t>
            </w:r>
            <w:r w:rsidR="004D6A29" w:rsidRPr="004D6A29">
              <w:rPr>
                <w:rFonts w:cs="Calibri"/>
              </w:rPr>
              <w:t>https://oibc.oei.es/uploads/attachments/502/gestion_cultural.pdf</w:t>
            </w:r>
          </w:p>
          <w:p w14:paraId="2581DADD" w14:textId="77777777" w:rsidR="00181988" w:rsidRPr="00662A0D" w:rsidRDefault="00181988" w:rsidP="00181988">
            <w:pPr>
              <w:jc w:val="both"/>
              <w:rPr>
                <w:rFonts w:cs="Calibri"/>
              </w:rPr>
            </w:pPr>
            <w:r w:rsidRPr="00662A0D">
              <w:rPr>
                <w:rFonts w:cs="Calibri"/>
                <w:i/>
              </w:rPr>
              <w:t xml:space="preserve">. </w:t>
            </w:r>
            <w:r w:rsidRPr="00662A0D">
              <w:rPr>
                <w:rFonts w:cs="Calibri"/>
              </w:rPr>
              <w:t>“Guía de Accesibilidad en Museos”.</w:t>
            </w:r>
            <w:r w:rsidRPr="00662A0D">
              <w:rPr>
                <w:rFonts w:cs="Calibri"/>
                <w:i/>
              </w:rPr>
              <w:t xml:space="preserve"> </w:t>
            </w:r>
            <w:r w:rsidRPr="00662A0D">
              <w:rPr>
                <w:rFonts w:cs="Calibri"/>
              </w:rPr>
              <w:t xml:space="preserve">Elaborado por el Ministerio de Cultura, permite evaluar y proyectar la accesibilidad en distintos tipos de instituciones patrimoniales y culturales, mediante la presentación de herramientas de diagnóstico, contenidos y recursos específicos para museos. En la guía se plantea la accesibilidad a partir de tres formas básicas de actividad humana: la movilidad, la comunicación y la cognición. </w:t>
            </w:r>
            <w:r w:rsidR="004D6A29">
              <w:rPr>
                <w:rFonts w:cs="Calibri"/>
              </w:rPr>
              <w:t xml:space="preserve">Disponible en: </w:t>
            </w:r>
            <w:hyperlink r:id="rId80" w:history="1">
              <w:r w:rsidR="004D6A29" w:rsidRPr="00C17B96">
                <w:rPr>
                  <w:rStyle w:val="Hyperlink"/>
                  <w:rFonts w:cs="Calibri"/>
                </w:rPr>
                <w:t>https://www.cultura.gob.ar/media/uploads/publicacion_accesibilidad_corregida_28_05.pdf</w:t>
              </w:r>
            </w:hyperlink>
            <w:r w:rsidR="004D6A29">
              <w:rPr>
                <w:rFonts w:cs="Calibri"/>
              </w:rPr>
              <w:t xml:space="preserve"> </w:t>
            </w:r>
          </w:p>
          <w:p w14:paraId="01B62602" w14:textId="77777777" w:rsidR="00181988" w:rsidRPr="00662A0D" w:rsidRDefault="00181988" w:rsidP="00181988">
            <w:pPr>
              <w:jc w:val="both"/>
              <w:rPr>
                <w:rFonts w:cs="Calibri"/>
                <w:i/>
              </w:rPr>
            </w:pPr>
            <w:r w:rsidRPr="00662A0D">
              <w:rPr>
                <w:rFonts w:cs="Calibri"/>
                <w:i/>
              </w:rPr>
              <w:t xml:space="preserve">. </w:t>
            </w:r>
            <w:r w:rsidRPr="00662A0D">
              <w:rPr>
                <w:rFonts w:cs="Calibri"/>
              </w:rPr>
              <w:t>“Guía Práctica de Accesibilidad Cultural”.</w:t>
            </w:r>
            <w:r w:rsidRPr="00662A0D">
              <w:rPr>
                <w:rFonts w:cs="Calibri"/>
                <w:i/>
              </w:rPr>
              <w:t xml:space="preserve"> </w:t>
            </w:r>
            <w:r w:rsidRPr="00662A0D">
              <w:rPr>
                <w:rFonts w:cs="Calibri"/>
              </w:rPr>
              <w:t>Elaborada por la Dirección Nacional de Innovación Cultural, en el marco del programa “Red de Ciudades Creativas”.</w:t>
            </w:r>
            <w:r w:rsidRPr="00662A0D">
              <w:rPr>
                <w:rFonts w:cs="Calibri"/>
                <w:i/>
              </w:rPr>
              <w:t xml:space="preserve"> </w:t>
            </w:r>
            <w:r w:rsidRPr="00662A0D">
              <w:rPr>
                <w:rFonts w:cs="Calibri"/>
              </w:rPr>
              <w:t xml:space="preserve">Destinada a funcionarios y funcionarias de cultura y sus equipos técnicos, con el objetivo de facilitar el diseño e implementación de proyectos accesibles. </w:t>
            </w:r>
            <w:r w:rsidR="004D6A29">
              <w:rPr>
                <w:rFonts w:cs="Calibri"/>
              </w:rPr>
              <w:t xml:space="preserve">Disponible en: </w:t>
            </w:r>
            <w:hyperlink r:id="rId81" w:history="1">
              <w:r w:rsidR="004D6A29" w:rsidRPr="00C17B96">
                <w:rPr>
                  <w:rStyle w:val="Hyperlink"/>
                  <w:rFonts w:cs="Calibri"/>
                </w:rPr>
                <w:t>https://www.cultura.gob.ar/media/uploads/guia-de-accesibilidad-version-final-octubre-18.pdf</w:t>
              </w:r>
            </w:hyperlink>
            <w:r w:rsidR="004D6A29">
              <w:rPr>
                <w:rFonts w:cs="Calibri"/>
              </w:rPr>
              <w:t xml:space="preserve"> </w:t>
            </w:r>
          </w:p>
          <w:p w14:paraId="43DCC669" w14:textId="77777777" w:rsidR="00181988" w:rsidRPr="00662A0D" w:rsidRDefault="00181988" w:rsidP="00181988">
            <w:pPr>
              <w:jc w:val="both"/>
              <w:rPr>
                <w:rFonts w:cs="Calibri"/>
              </w:rPr>
            </w:pPr>
            <w:r w:rsidRPr="00662A0D">
              <w:rPr>
                <w:rFonts w:cs="Calibri"/>
                <w:i/>
              </w:rPr>
              <w:t xml:space="preserve">. </w:t>
            </w:r>
            <w:r w:rsidRPr="00662A0D">
              <w:rPr>
                <w:rFonts w:cs="Calibri"/>
              </w:rPr>
              <w:t>Participación de la Secretaría de Cultura en la II Cumbre Global de Discapacidad (2019). Stand permanente y realización de actividades gratuitas y abiertas al público que contaron con recursos accesibles para personas con discapacidad motora, visual, auditiva y cognitiva.</w:t>
            </w:r>
          </w:p>
          <w:p w14:paraId="07B48005" w14:textId="77777777" w:rsidR="00181988" w:rsidRPr="00662A0D" w:rsidRDefault="00181988" w:rsidP="00181988">
            <w:pPr>
              <w:jc w:val="both"/>
              <w:rPr>
                <w:rFonts w:cs="Calibri"/>
              </w:rPr>
            </w:pPr>
            <w:r w:rsidRPr="00662A0D">
              <w:rPr>
                <w:rFonts w:cs="Calibri"/>
                <w:i/>
              </w:rPr>
              <w:t>. “</w:t>
            </w:r>
            <w:r w:rsidRPr="00662A0D">
              <w:rPr>
                <w:rFonts w:cs="Calibri"/>
              </w:rPr>
              <w:t>Contenidos accesibles para museos</w:t>
            </w:r>
            <w:r w:rsidRPr="00662A0D">
              <w:rPr>
                <w:rFonts w:cs="Calibri"/>
                <w:i/>
              </w:rPr>
              <w:t xml:space="preserve">” </w:t>
            </w:r>
            <w:r w:rsidRPr="00662A0D">
              <w:rPr>
                <w:rFonts w:cs="Calibri"/>
              </w:rPr>
              <w:t xml:space="preserve">Encuentro organizado por el Área de Accesibilidad e Inclusión de la Dirección Nacional de Museos. En el mismo se abordaron ejes sobre cómo generar contenidos accesibles y diversos en los museos. Contó con la participación de 18 organizaciones civiles e instituciones culturales, equipos de museos y personas con discapacidad especialistas en el desarrollo de contenidos accesibles. </w:t>
            </w:r>
          </w:p>
          <w:p w14:paraId="329FEA14" w14:textId="77777777" w:rsidR="00181988" w:rsidRDefault="001B1C12" w:rsidP="00181988">
            <w:pPr>
              <w:jc w:val="both"/>
              <w:rPr>
                <w:rFonts w:cs="Calibri"/>
              </w:rPr>
            </w:pPr>
            <w:r>
              <w:rPr>
                <w:rFonts w:cs="Calibri"/>
              </w:rPr>
              <w:t xml:space="preserve">. Serie “Audiolibros” </w:t>
            </w:r>
            <w:r w:rsidR="00181988" w:rsidRPr="00662A0D">
              <w:rPr>
                <w:rFonts w:cs="Calibri"/>
              </w:rPr>
              <w:t xml:space="preserve">Publicados por el Ministerio de Cultura destinado para público en general. Consiste en la interpretación de diversas obras por diferentes artistas. Pueden descargarse gratuitamente en https://www.cultura.gob.ar/audiolibros/ </w:t>
            </w:r>
          </w:p>
          <w:p w14:paraId="3BE3C5D3" w14:textId="77777777" w:rsidR="001B1C12" w:rsidRPr="001B1C12" w:rsidRDefault="001B1C12" w:rsidP="001B1C12">
            <w:pPr>
              <w:spacing w:line="240" w:lineRule="auto"/>
              <w:jc w:val="both"/>
              <w:rPr>
                <w:rFonts w:eastAsia="Times New Roman" w:cs="Calibri"/>
                <w:color w:val="000000"/>
                <w:lang w:eastAsia="es-AR"/>
              </w:rPr>
            </w:pPr>
            <w:r>
              <w:rPr>
                <w:rFonts w:cs="Calibri"/>
              </w:rPr>
              <w:t xml:space="preserve">. </w:t>
            </w:r>
            <w:r>
              <w:rPr>
                <w:rFonts w:eastAsia="Times New Roman" w:cs="Calibri"/>
                <w:color w:val="000000"/>
                <w:lang w:eastAsia="es-AR"/>
              </w:rPr>
              <w:t xml:space="preserve">Publicación de libro en formato braille y de audio libro en el marco del proyecto de Extensión Universitaria </w:t>
            </w:r>
            <w:r w:rsidRPr="002420D5">
              <w:rPr>
                <w:rFonts w:eastAsia="Times New Roman" w:cs="Calibri"/>
                <w:color w:val="000000"/>
                <w:lang w:eastAsia="es-AR"/>
              </w:rPr>
              <w:t>Facultades de Ciencias Naturales y Museo, Facultad de Humanidades y Cs. de la Educación y de Bellas Artes e investigadores y becarios del CONICET</w:t>
            </w:r>
            <w:r>
              <w:rPr>
                <w:rFonts w:eastAsia="Times New Roman" w:cs="Calibri"/>
                <w:color w:val="000000"/>
                <w:lang w:eastAsia="es-AR"/>
              </w:rPr>
              <w:t xml:space="preserve">. Editorial de la Universidad Nacional de La Plata. El libro </w:t>
            </w:r>
            <w:r w:rsidRPr="002E3202">
              <w:rPr>
                <w:rFonts w:eastAsia="Times New Roman" w:cs="Calibri"/>
                <w:color w:val="000000"/>
                <w:lang w:eastAsia="es-AR"/>
              </w:rPr>
              <w:t>“</w:t>
            </w:r>
            <w:r>
              <w:rPr>
                <w:rFonts w:eastAsia="Times New Roman" w:cs="Calibri"/>
                <w:color w:val="000000"/>
                <w:lang w:eastAsia="es-AR"/>
              </w:rPr>
              <w:t xml:space="preserve">Caminando hacia tierras nuevas”, está destinado a niños y niñas y aborda, </w:t>
            </w:r>
            <w:r w:rsidRPr="002E3202">
              <w:rPr>
                <w:rFonts w:eastAsia="Times New Roman" w:cs="Calibri"/>
                <w:color w:val="000000"/>
                <w:lang w:eastAsia="es-AR"/>
              </w:rPr>
              <w:t>temáticas y actividades relacionadas a la paleontología, el patrimonio y las ciencias naturales</w:t>
            </w:r>
            <w:r>
              <w:rPr>
                <w:rFonts w:eastAsia="Times New Roman" w:cs="Calibri"/>
                <w:color w:val="000000"/>
                <w:lang w:eastAsia="es-AR"/>
              </w:rPr>
              <w:t>.</w:t>
            </w:r>
          </w:p>
          <w:p w14:paraId="2C291136" w14:textId="77777777" w:rsidR="00181988" w:rsidRPr="00662A0D" w:rsidRDefault="00181988" w:rsidP="00181988">
            <w:pPr>
              <w:jc w:val="both"/>
              <w:rPr>
                <w:rFonts w:cs="Calibri"/>
              </w:rPr>
            </w:pPr>
            <w:r w:rsidRPr="00662A0D">
              <w:rPr>
                <w:rFonts w:cs="Calibri"/>
              </w:rPr>
              <w:t>. La Comisión Nacional de Bibliotecas Populares en su informe de gestión 2016 – 2019 que un 16% de las bibliotecas que ofrecen servicios accesibles para personas con discapacidad.</w:t>
            </w:r>
          </w:p>
          <w:p w14:paraId="3E860B20" w14:textId="77777777" w:rsidR="00181988" w:rsidRPr="00662A0D" w:rsidRDefault="00181988" w:rsidP="00181988">
            <w:pPr>
              <w:jc w:val="both"/>
              <w:rPr>
                <w:rFonts w:cs="Calibri"/>
              </w:rPr>
            </w:pPr>
            <w:r w:rsidRPr="00662A0D">
              <w:rPr>
                <w:rFonts w:cs="Calibri"/>
              </w:rPr>
              <w:t xml:space="preserve">También se informó la realización de capacitaciones sobre los derechos de las personas con discapacidad. </w:t>
            </w:r>
          </w:p>
          <w:p w14:paraId="3765A18B" w14:textId="77777777" w:rsidR="00181988" w:rsidRPr="00662A0D" w:rsidRDefault="00181988" w:rsidP="00181988">
            <w:pPr>
              <w:jc w:val="both"/>
              <w:rPr>
                <w:rFonts w:cs="Calibri"/>
              </w:rPr>
            </w:pPr>
            <w:r w:rsidRPr="00662A0D">
              <w:rPr>
                <w:rFonts w:cs="Calibri"/>
              </w:rPr>
              <w:t xml:space="preserve">. Curso Virtual “Las personas con discapacidad: derechos, accesibilidad y trato”, en articulación con la Agencia Nacional de Discapacidad </w:t>
            </w:r>
          </w:p>
          <w:p w14:paraId="50F31FF2" w14:textId="77777777" w:rsidR="00181988" w:rsidRPr="00662A0D" w:rsidRDefault="00181988" w:rsidP="00181988">
            <w:pPr>
              <w:jc w:val="both"/>
              <w:rPr>
                <w:rFonts w:cs="Calibri"/>
              </w:rPr>
            </w:pPr>
            <w:r w:rsidRPr="00662A0D">
              <w:rPr>
                <w:rFonts w:cs="Calibri"/>
              </w:rPr>
              <w:t>. Plan de acción integral del Teatro Nacional Argentino – Teatro Cervantes. Entre las acciones proyectadas y concretadas hay funciones accesibles en la programación del TNA – TC, capacitaciones sobre accesibilidad.</w:t>
            </w:r>
          </w:p>
          <w:p w14:paraId="1A1D6793" w14:textId="77777777" w:rsidR="00181988" w:rsidRPr="00662A0D" w:rsidRDefault="00181988" w:rsidP="00181988">
            <w:pPr>
              <w:jc w:val="both"/>
              <w:rPr>
                <w:rFonts w:cs="Calibri"/>
              </w:rPr>
            </w:pPr>
            <w:r w:rsidRPr="00662A0D">
              <w:rPr>
                <w:rFonts w:cs="Calibri"/>
              </w:rPr>
              <w:t>Entre 2018 y 2019 se ofrecieron 16 funciones accesibles de 7 obras de teatro. Asistieron 800 espectadores/as, 270 espectadores/as con discapacidad visual, 17 espectadores/as con discapacidad auditiva, 450 espectadores/as sordos/as.</w:t>
            </w:r>
          </w:p>
          <w:p w14:paraId="751B3203" w14:textId="77777777" w:rsidR="00181988" w:rsidRPr="00662A0D" w:rsidRDefault="00181988" w:rsidP="00181988">
            <w:pPr>
              <w:jc w:val="both"/>
              <w:rPr>
                <w:rFonts w:cs="Calibri"/>
              </w:rPr>
            </w:pPr>
            <w:r w:rsidRPr="00662A0D">
              <w:rPr>
                <w:rFonts w:cs="Calibri"/>
              </w:rPr>
              <w:t xml:space="preserve">Se ofrecieron recursos accesibles para otros teatros del país, entre los que se encontraron herramientas como programa de mano en tinta y braille con código QR punteado en relieve,LS y audiodescripción. </w:t>
            </w:r>
          </w:p>
          <w:p w14:paraId="2F5AA576" w14:textId="77777777" w:rsidR="00181988" w:rsidRDefault="00181988" w:rsidP="00181988">
            <w:pPr>
              <w:jc w:val="both"/>
              <w:rPr>
                <w:rFonts w:cs="Calibri"/>
              </w:rPr>
            </w:pPr>
            <w:r w:rsidRPr="00662A0D">
              <w:rPr>
                <w:rFonts w:cs="Calibri"/>
              </w:rPr>
              <w:t>También se realizaron otro tipo de acc</w:t>
            </w:r>
            <w:r w:rsidR="001B1C12">
              <w:rPr>
                <w:rFonts w:cs="Calibri"/>
              </w:rPr>
              <w:t xml:space="preserve">iones entre las que se incluye </w:t>
            </w:r>
            <w:r w:rsidRPr="00662A0D">
              <w:rPr>
                <w:rFonts w:cs="Calibri"/>
              </w:rPr>
              <w:t>equipamiento y acondicionamiento para  salas, asesoramiento y testeo por parte de org</w:t>
            </w:r>
            <w:r w:rsidR="001B1C12">
              <w:rPr>
                <w:rFonts w:cs="Calibri"/>
              </w:rPr>
              <w:t>anizaciones de sociedad civil, i</w:t>
            </w:r>
            <w:r w:rsidRPr="00662A0D">
              <w:rPr>
                <w:rFonts w:cs="Calibri"/>
              </w:rPr>
              <w:t>ncorporación de pictogramas en la página web del teatro y en las comunicaciones de las redes sociales, bebedero para perro guía, entre otras.</w:t>
            </w:r>
          </w:p>
          <w:p w14:paraId="438A69D2" w14:textId="77777777" w:rsidR="00A26EE5" w:rsidRDefault="00A26EE5" w:rsidP="001B1C12">
            <w:pPr>
              <w:spacing w:after="0" w:line="240" w:lineRule="auto"/>
              <w:contextualSpacing/>
              <w:rPr>
                <w:rFonts w:cs="Calibri"/>
                <w:lang w:val="es-ES"/>
              </w:rPr>
            </w:pPr>
            <w:r>
              <w:rPr>
                <w:rFonts w:cs="Calibri"/>
                <w:lang w:val="es-ES"/>
              </w:rPr>
              <w:t xml:space="preserve">. Existencia de la </w:t>
            </w:r>
            <w:r w:rsidRPr="00687F49">
              <w:rPr>
                <w:rFonts w:cs="Calibri"/>
                <w:lang w:val="es-ES"/>
              </w:rPr>
              <w:t xml:space="preserve"> Ban</w:t>
            </w:r>
            <w:r>
              <w:rPr>
                <w:rFonts w:cs="Calibri"/>
                <w:lang w:val="es-ES"/>
              </w:rPr>
              <w:t>da Sinfónica Nacional de personas ciegas, integrada por 55 personas músicas y el Coro Polifónico Nacional de Personas Ci</w:t>
            </w:r>
            <w:r w:rsidR="001B1C12">
              <w:rPr>
                <w:rFonts w:cs="Calibri"/>
                <w:lang w:val="es-ES"/>
              </w:rPr>
              <w:t>egas integrado por 94 coreutas.</w:t>
            </w:r>
          </w:p>
          <w:p w14:paraId="300A81D8" w14:textId="77777777" w:rsidR="001B1C12" w:rsidRPr="001B1C12" w:rsidRDefault="001B1C12" w:rsidP="001B1C12">
            <w:pPr>
              <w:spacing w:after="0" w:line="240" w:lineRule="auto"/>
              <w:contextualSpacing/>
              <w:rPr>
                <w:rFonts w:cs="Calibri"/>
                <w:lang w:val="es-ES"/>
              </w:rPr>
            </w:pPr>
          </w:p>
          <w:p w14:paraId="1E240C2B" w14:textId="77777777" w:rsidR="00181988" w:rsidRPr="00662A0D" w:rsidRDefault="00181988" w:rsidP="00181988">
            <w:pPr>
              <w:jc w:val="both"/>
              <w:rPr>
                <w:rFonts w:cs="Calibri"/>
                <w:color w:val="000000"/>
              </w:rPr>
            </w:pPr>
            <w:r w:rsidRPr="00662A0D">
              <w:rPr>
                <w:rFonts w:cs="Calibri"/>
                <w:i/>
                <w:color w:val="000000"/>
              </w:rPr>
              <w:t xml:space="preserve">. </w:t>
            </w:r>
            <w:r w:rsidRPr="00662A0D">
              <w:rPr>
                <w:rFonts w:cs="Calibri"/>
                <w:color w:val="000000"/>
              </w:rPr>
              <w:t>Proyecto Biblioteca Parlante ISER tiene por finalidad brindar el servicio de audiolibro, con el compromiso de fortalecer el vínculo entre estudiantes de las instituciones formadoras de locutores y la comunidad. Así como también brindar un espacio de extensión académica en el acceso al conocimiento literario y cultural.</w:t>
            </w:r>
          </w:p>
          <w:p w14:paraId="67F39926" w14:textId="77777777" w:rsidR="00807B37" w:rsidRPr="001B1C12" w:rsidRDefault="00181988" w:rsidP="001B1C12">
            <w:pPr>
              <w:jc w:val="both"/>
              <w:rPr>
                <w:rFonts w:cs="Calibri"/>
              </w:rPr>
            </w:pPr>
            <w:r w:rsidRPr="00662A0D">
              <w:rPr>
                <w:rFonts w:cs="Calibri"/>
                <w:i/>
                <w:color w:val="000000"/>
              </w:rPr>
              <w:t xml:space="preserve">. </w:t>
            </w:r>
            <w:r w:rsidRPr="00662A0D">
              <w:rPr>
                <w:rFonts w:cs="Calibri"/>
                <w:color w:val="000000"/>
              </w:rPr>
              <w:t>Espacio Digital de Lectura Accesible de la Biblioteca del Congreso de la Nación Argentina</w:t>
            </w:r>
            <w:r w:rsidRPr="00662A0D">
              <w:rPr>
                <w:rFonts w:cs="Calibri"/>
                <w:i/>
                <w:color w:val="000000"/>
              </w:rPr>
              <w:t>.</w:t>
            </w:r>
            <w:r w:rsidRPr="00662A0D">
              <w:rPr>
                <w:rFonts w:cs="Calibri"/>
                <w:color w:val="000000"/>
              </w:rPr>
              <w:t xml:space="preserve"> Espacio digital de lectura accesible que incluye material para niñas, niños, adolescentes y adultos sordos, y también libros en lectura fácil destinados en particu</w:t>
            </w:r>
            <w:r w:rsidR="001B1C12">
              <w:rPr>
                <w:rFonts w:cs="Calibri"/>
                <w:color w:val="000000"/>
              </w:rPr>
              <w:t>lar a personas con discapacidad</w:t>
            </w:r>
            <w:r w:rsidRPr="00662A0D">
              <w:rPr>
                <w:rFonts w:cs="Calibri"/>
                <w:color w:val="000000"/>
              </w:rPr>
              <w:t xml:space="preserve">. Material disponible en el siguiente link: </w:t>
            </w:r>
            <w:hyperlink r:id="rId82" w:history="1">
              <w:r w:rsidRPr="00662A0D">
                <w:rPr>
                  <w:rStyle w:val="Hyperlink"/>
                  <w:rFonts w:cs="Calibri"/>
                </w:rPr>
                <w:t>https://bcn.gob.ar/recursos-virtuales-1/lectura-accesible</w:t>
              </w:r>
            </w:hyperlink>
          </w:p>
        </w:tc>
      </w:tr>
    </w:tbl>
    <w:p w14:paraId="4F462568"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E80E544" w14:textId="77777777" w:rsidTr="00A03F57">
        <w:tc>
          <w:tcPr>
            <w:tcW w:w="9900" w:type="dxa"/>
            <w:shd w:val="clear" w:color="auto" w:fill="E7E6E6"/>
            <w:tcMar>
              <w:left w:w="108" w:type="dxa"/>
            </w:tcMar>
          </w:tcPr>
          <w:p w14:paraId="5115DA2D" w14:textId="77777777" w:rsidR="00807B37" w:rsidRPr="00662A0D" w:rsidRDefault="00807B37" w:rsidP="00A03F57">
            <w:pPr>
              <w:ind w:left="252"/>
              <w:jc w:val="both"/>
              <w:rPr>
                <w:rFonts w:eastAsia="Times New Roman" w:cs="Calibri"/>
                <w:b/>
                <w:lang w:val="es-CO"/>
              </w:rPr>
            </w:pPr>
          </w:p>
          <w:p w14:paraId="4E5FD08E" w14:textId="77777777" w:rsidR="00807B37" w:rsidRPr="00662A0D" w:rsidRDefault="00807B37" w:rsidP="00A03F57">
            <w:pPr>
              <w:jc w:val="both"/>
              <w:rPr>
                <w:rFonts w:eastAsia="Times New Roman" w:cs="Calibri"/>
                <w:lang w:val="es-CO"/>
              </w:rPr>
            </w:pPr>
            <w:r w:rsidRPr="00662A0D">
              <w:rPr>
                <w:rFonts w:eastAsia="Times New Roman" w:cs="Calibri"/>
                <w:b/>
                <w:lang w:val="es-CO"/>
              </w:rPr>
              <w:t>Indicador Participación ACADR 1.2</w:t>
            </w:r>
            <w:r w:rsidRPr="00662A0D">
              <w:rPr>
                <w:rFonts w:eastAsia="Times New Roman" w:cs="Calibri"/>
                <w:lang w:val="es-CO"/>
              </w:rPr>
              <w:t>:</w:t>
            </w:r>
            <w:r w:rsidRPr="00662A0D">
              <w:rPr>
                <w:rFonts w:eastAsia="Times New Roman" w:cs="Calibri"/>
                <w:b/>
                <w:lang w:val="es-CO"/>
              </w:rPr>
              <w:t xml:space="preserve"> </w:t>
            </w:r>
            <w:r w:rsidRPr="00662A0D">
              <w:rPr>
                <w:rFonts w:eastAsia="Times New Roman" w:cs="Calibri"/>
                <w:lang w:val="es-CO"/>
              </w:rPr>
              <w:t xml:space="preserve">Existencia de leyes, normativas, planes y políticas públicas nacionales para la inclusión de personas con discapacidad </w:t>
            </w:r>
            <w:r w:rsidRPr="00662A0D">
              <w:rPr>
                <w:rFonts w:eastAsia="Times New Roman" w:cs="Calibri"/>
                <w:b/>
                <w:u w:val="single"/>
                <w:lang w:val="es-CO"/>
              </w:rPr>
              <w:t>en actividades turísticas</w:t>
            </w:r>
            <w:r w:rsidRPr="00662A0D">
              <w:rPr>
                <w:rFonts w:eastAsia="Times New Roman" w:cs="Calibri"/>
                <w:b/>
                <w:lang w:val="es-CO"/>
              </w:rPr>
              <w:t>.</w:t>
            </w:r>
          </w:p>
          <w:p w14:paraId="4CD0BA1E" w14:textId="77777777" w:rsidR="00807B37" w:rsidRPr="00662A0D" w:rsidRDefault="00807B37" w:rsidP="00A03F57">
            <w:pPr>
              <w:jc w:val="both"/>
              <w:rPr>
                <w:rFonts w:eastAsia="Times New Roman" w:cs="Calibri"/>
                <w:b/>
                <w:lang w:val="es-CO"/>
              </w:rPr>
            </w:pPr>
          </w:p>
        </w:tc>
      </w:tr>
      <w:tr w:rsidR="00807B37" w:rsidRPr="00662A0D" w14:paraId="75A81F51" w14:textId="77777777" w:rsidTr="00A03F57">
        <w:tc>
          <w:tcPr>
            <w:tcW w:w="9900" w:type="dxa"/>
            <w:shd w:val="clear" w:color="auto" w:fill="auto"/>
            <w:tcMar>
              <w:left w:w="108" w:type="dxa"/>
            </w:tcMar>
          </w:tcPr>
          <w:p w14:paraId="31E84FC6" w14:textId="77777777" w:rsidR="00807B37" w:rsidRPr="00662A0D" w:rsidRDefault="00807B37" w:rsidP="00A03F57">
            <w:pPr>
              <w:ind w:left="252"/>
              <w:jc w:val="both"/>
              <w:rPr>
                <w:rFonts w:eastAsia="Times New Roman" w:cs="Calibri"/>
                <w:b/>
                <w:lang w:val="es-CO"/>
              </w:rPr>
            </w:pPr>
          </w:p>
          <w:p w14:paraId="38493253"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6B1C7A5C" w14:textId="77777777" w:rsidR="00807B37" w:rsidRPr="00662A0D" w:rsidRDefault="00807B37" w:rsidP="00A03F57">
            <w:pPr>
              <w:jc w:val="both"/>
              <w:rPr>
                <w:rFonts w:eastAsia="Times New Roman" w:cs="Calibri"/>
                <w:lang w:val="es-CO"/>
              </w:rPr>
            </w:pPr>
            <w:r w:rsidRPr="00662A0D">
              <w:rPr>
                <w:rFonts w:eastAsia="Times New Roman" w:cs="Calibri"/>
                <w:lang w:val="es-CO"/>
              </w:rPr>
              <w:t>A.  Leyes y normativas;</w:t>
            </w:r>
          </w:p>
          <w:p w14:paraId="3E8EFDF4" w14:textId="77777777" w:rsidR="00807B37" w:rsidRPr="00662A0D" w:rsidRDefault="00807B37" w:rsidP="00A03F57">
            <w:pPr>
              <w:jc w:val="both"/>
              <w:rPr>
                <w:rFonts w:eastAsia="Times New Roman" w:cs="Calibri"/>
                <w:lang w:val="es-CO"/>
              </w:rPr>
            </w:pPr>
            <w:r w:rsidRPr="00662A0D">
              <w:rPr>
                <w:rFonts w:eastAsia="Times New Roman" w:cs="Calibri"/>
                <w:lang w:val="es-CO"/>
              </w:rPr>
              <w:t>B. Planes y políticas públicas nacionales (incluyendo información sobre medidas implementadas para garantizar la accesibilidad arquitectónica, comunicacional y de información para la participación de las personas con discapacidad en actividades turísticas)</w:t>
            </w:r>
          </w:p>
          <w:p w14:paraId="0EB14E17" w14:textId="77777777" w:rsidR="00807B37" w:rsidRPr="00662A0D" w:rsidRDefault="00807B37" w:rsidP="00A03F57">
            <w:pPr>
              <w:jc w:val="both"/>
              <w:rPr>
                <w:rFonts w:eastAsia="Times New Roman" w:cs="Calibri"/>
                <w:color w:val="212121"/>
                <w:shd w:val="clear" w:color="auto" w:fill="FFFFFF"/>
                <w:lang w:val="es-CO"/>
              </w:rPr>
            </w:pPr>
            <w:r w:rsidRPr="00662A0D">
              <w:rPr>
                <w:rFonts w:eastAsia="Times New Roman" w:cs="Calibri"/>
                <w:lang w:val="es-CO"/>
              </w:rPr>
              <w:t xml:space="preserve">C. </w:t>
            </w:r>
            <w:r w:rsidRPr="00662A0D">
              <w:rPr>
                <w:rFonts w:eastAsia="Times New Roman" w:cs="Calibri"/>
                <w:color w:val="212121"/>
                <w:shd w:val="clear" w:color="auto" w:fill="FFFFFF"/>
                <w:lang w:val="es-CO"/>
              </w:rPr>
              <w:t>Importe financiero destinado a planes y políticas existentes en turismo accesible.</w:t>
            </w:r>
            <w:r w:rsidR="00874C33">
              <w:rPr>
                <w:rFonts w:eastAsia="Times New Roman" w:cs="Calibri"/>
                <w:color w:val="212121"/>
                <w:shd w:val="clear" w:color="auto" w:fill="FFFFFF"/>
                <w:lang w:val="es-CO"/>
              </w:rPr>
              <w:t xml:space="preserve"> Sin información.</w:t>
            </w:r>
          </w:p>
          <w:p w14:paraId="430D70AB" w14:textId="77777777" w:rsidR="00807B37" w:rsidRPr="00662A0D" w:rsidRDefault="00807B37" w:rsidP="00A03F57">
            <w:pPr>
              <w:jc w:val="both"/>
              <w:rPr>
                <w:rFonts w:eastAsia="Times New Roman" w:cs="Calibri"/>
                <w:lang w:val="es-CO"/>
              </w:rPr>
            </w:pPr>
          </w:p>
        </w:tc>
      </w:tr>
      <w:tr w:rsidR="00807B37" w:rsidRPr="00662A0D" w14:paraId="74091422" w14:textId="77777777" w:rsidTr="00A03F57">
        <w:tc>
          <w:tcPr>
            <w:tcW w:w="9900" w:type="dxa"/>
            <w:shd w:val="clear" w:color="auto" w:fill="auto"/>
            <w:tcMar>
              <w:left w:w="108" w:type="dxa"/>
            </w:tcMar>
          </w:tcPr>
          <w:p w14:paraId="4DC66667" w14:textId="77777777" w:rsidR="00807B37" w:rsidRPr="00662A0D" w:rsidRDefault="00807B37" w:rsidP="00A03F57">
            <w:pPr>
              <w:jc w:val="both"/>
              <w:rPr>
                <w:rFonts w:eastAsia="Times New Roman" w:cs="Calibri"/>
                <w:b/>
                <w:lang w:val="es-CO"/>
              </w:rPr>
            </w:pPr>
          </w:p>
          <w:p w14:paraId="4F53608C"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4CABC09D" w14:textId="77777777" w:rsidR="00807B37" w:rsidRPr="00662A0D" w:rsidRDefault="00807B37" w:rsidP="00A03F57">
            <w:pPr>
              <w:jc w:val="both"/>
              <w:rPr>
                <w:rFonts w:eastAsia="Times New Roman" w:cs="Calibri"/>
                <w:lang w:val="es-CO"/>
              </w:rPr>
            </w:pPr>
          </w:p>
        </w:tc>
      </w:tr>
      <w:tr w:rsidR="00807B37" w:rsidRPr="00662A0D" w14:paraId="4798775F" w14:textId="77777777" w:rsidTr="00A03F57">
        <w:tc>
          <w:tcPr>
            <w:tcW w:w="9900" w:type="dxa"/>
            <w:shd w:val="clear" w:color="auto" w:fill="auto"/>
            <w:tcMar>
              <w:left w:w="108" w:type="dxa"/>
            </w:tcMar>
          </w:tcPr>
          <w:p w14:paraId="1B565909" w14:textId="77777777" w:rsidR="00807B37" w:rsidRPr="00662A0D" w:rsidRDefault="00807B37" w:rsidP="00A03F57">
            <w:pPr>
              <w:jc w:val="both"/>
              <w:rPr>
                <w:rFonts w:eastAsia="Times New Roman" w:cs="Calibri"/>
                <w:b/>
                <w:lang w:val="es-CO"/>
              </w:rPr>
            </w:pPr>
          </w:p>
          <w:p w14:paraId="5AA26B56"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23FC9D82" w14:textId="77777777" w:rsidR="000262D9" w:rsidRPr="00662A0D" w:rsidRDefault="000262D9" w:rsidP="00A03F57">
            <w:pPr>
              <w:jc w:val="both"/>
              <w:rPr>
                <w:rFonts w:eastAsia="Times New Roman" w:cs="Calibri"/>
                <w:b/>
                <w:lang w:val="es-VE"/>
              </w:rPr>
            </w:pPr>
            <w:r w:rsidRPr="00662A0D">
              <w:rPr>
                <w:rFonts w:eastAsia="Times New Roman" w:cs="Calibri"/>
                <w:lang w:val="es-CO"/>
              </w:rPr>
              <w:t>A.  Leyes y normativas</w:t>
            </w:r>
            <w:r>
              <w:rPr>
                <w:rFonts w:eastAsia="Times New Roman" w:cs="Calibri"/>
                <w:lang w:val="es-CO"/>
              </w:rPr>
              <w:t>.</w:t>
            </w:r>
          </w:p>
          <w:p w14:paraId="2D3340D8" w14:textId="77777777" w:rsidR="00181988" w:rsidRPr="00662A0D" w:rsidRDefault="00181988" w:rsidP="00181988">
            <w:pPr>
              <w:jc w:val="both"/>
              <w:rPr>
                <w:rFonts w:cs="Calibri"/>
              </w:rPr>
            </w:pPr>
            <w:r w:rsidRPr="00662A0D">
              <w:rPr>
                <w:rFonts w:cs="Calibri"/>
              </w:rPr>
              <w:t>.  Ley de Turismo Accesible Nº 25.643/2002, y Ley Nacional de Turismo Nº 25.997/2005. Ambas incluyen aspectos relativos a la inclusión y la accesibilidad.</w:t>
            </w:r>
          </w:p>
          <w:p w14:paraId="224B7649" w14:textId="77777777" w:rsidR="00181988" w:rsidRDefault="00181988" w:rsidP="00181988">
            <w:pPr>
              <w:jc w:val="both"/>
              <w:rPr>
                <w:rFonts w:cs="Calibri"/>
              </w:rPr>
            </w:pPr>
            <w:r w:rsidRPr="00662A0D">
              <w:rPr>
                <w:rFonts w:cs="Calibri"/>
              </w:rPr>
              <w:t>. Decreto Nacional N° 7/2019. Creación del Ministerio de Turismo y Deportes de la Nación (MTD); luego, -por Decreto 50/2019- se creó la Subsecretaría de Calidad, Accesibilidad y Sustentabilidad del Turismo Nacional, incluyendo, por primera vez, la palabra “accesibilidad” en la denominación de una dependencia del organismo nacional de turismo.</w:t>
            </w:r>
          </w:p>
          <w:p w14:paraId="4405A3DD" w14:textId="77777777" w:rsidR="000262D9" w:rsidRPr="00662A0D" w:rsidRDefault="000262D9" w:rsidP="00181988">
            <w:pPr>
              <w:jc w:val="both"/>
              <w:rPr>
                <w:rFonts w:cs="Calibri"/>
              </w:rPr>
            </w:pPr>
            <w:r w:rsidRPr="00662A0D">
              <w:rPr>
                <w:rFonts w:eastAsia="Times New Roman" w:cs="Calibri"/>
                <w:lang w:val="es-CO"/>
              </w:rPr>
              <w:t>B. Planes y políticas públicas nacionales</w:t>
            </w:r>
            <w:r>
              <w:rPr>
                <w:rFonts w:eastAsia="Times New Roman" w:cs="Calibri"/>
                <w:lang w:val="es-CO"/>
              </w:rPr>
              <w:t>.</w:t>
            </w:r>
          </w:p>
          <w:p w14:paraId="276C2ADB" w14:textId="77777777" w:rsidR="00181988" w:rsidRPr="00662A0D" w:rsidRDefault="00181988" w:rsidP="00181988">
            <w:pPr>
              <w:jc w:val="both"/>
              <w:rPr>
                <w:rFonts w:cs="Calibri"/>
              </w:rPr>
            </w:pPr>
            <w:r w:rsidRPr="00662A0D">
              <w:rPr>
                <w:rFonts w:cs="Calibri"/>
              </w:rPr>
              <w:t>. Convenio marco de cooperación entre la Secretaría de Turismo de la Nación y el Servicio Nacional de Rehabilitación (hoy, ANDis) para asegurar a las personas con discapacidad la “Plena Accesibilidad en el ámbito de Emprendimientos Turísticos”. De ese acuerdo, derivaron los manuales de Directrices de Accesibilidad en Alojamientos Turísticos (2008) y Servicios Turísticos (2010). Los manuales son distribuidos mediante el Sistema Argentino de Calidad Turística (SACT).</w:t>
            </w:r>
          </w:p>
          <w:p w14:paraId="7BB4D7AA" w14:textId="77777777" w:rsidR="00181988" w:rsidRPr="00662A0D" w:rsidRDefault="00181988" w:rsidP="00181988">
            <w:pPr>
              <w:jc w:val="both"/>
              <w:rPr>
                <w:rFonts w:cs="Calibri"/>
              </w:rPr>
            </w:pPr>
            <w:r w:rsidRPr="00662A0D">
              <w:rPr>
                <w:rFonts w:cs="Calibri"/>
              </w:rPr>
              <w:t>Los documentos contemplan cuatro ejes temáticos: arquitectura; comunicación, iluminación y señalética; seguridad; y capacitación del personal; incluyen más de 600 recomendaciones para garantizar la accesibilidad en servicios turísticos. Las Directrices guían el accionar de quienes prestan servicios, con foco en la adaptación de espacios -y demás intervenciones- a fin de reducir barreras arquitectónicas, comunicacionales y actitudinales, procurando la plena inclusión en la actividad turística.</w:t>
            </w:r>
          </w:p>
          <w:p w14:paraId="63C2993B" w14:textId="77777777" w:rsidR="00181988" w:rsidRPr="00662A0D" w:rsidRDefault="00181988" w:rsidP="00181988">
            <w:pPr>
              <w:jc w:val="both"/>
              <w:rPr>
                <w:rFonts w:cs="Calibri"/>
              </w:rPr>
            </w:pPr>
            <w:r w:rsidRPr="00662A0D">
              <w:rPr>
                <w:rFonts w:cs="Calibri"/>
              </w:rPr>
              <w:t>Se implementan de forma gradual, mediante el desarrollo de una serie de actividades agrupadas en cuatro etapas que incluyen instancias formativas, de asesoramiento, y orientaciones para efectuar intervenciones concretas; también se ofrecen capacitaciones para personal sobre atención a personas con discapacidad.</w:t>
            </w:r>
          </w:p>
          <w:p w14:paraId="3B7D4BAB" w14:textId="77777777" w:rsidR="00181988" w:rsidRPr="00662A0D" w:rsidRDefault="00181988" w:rsidP="00181988">
            <w:pPr>
              <w:jc w:val="both"/>
              <w:rPr>
                <w:rFonts w:cs="Calibri"/>
              </w:rPr>
            </w:pPr>
            <w:r w:rsidRPr="00662A0D">
              <w:rPr>
                <w:rFonts w:cs="Calibri"/>
              </w:rPr>
              <w:t>A la fecha, se capacitaron 120 personas que aseguran la continuidad del programa en los destinos, más de 8.000 participaron en talleres de sensibilización, más de 800 prestadores/as adhirieron (casi 300 fueron distinguidos/as), y 40 ciudades (de 17 jurisdicciones) aplicaron a las</w:t>
            </w:r>
          </w:p>
          <w:p w14:paraId="50CCB3CA" w14:textId="77777777" w:rsidR="00181988" w:rsidRPr="00662A0D" w:rsidRDefault="00181988" w:rsidP="00181988">
            <w:pPr>
              <w:jc w:val="both"/>
              <w:rPr>
                <w:rFonts w:cs="Calibri"/>
              </w:rPr>
            </w:pPr>
            <w:r w:rsidRPr="00662A0D">
              <w:rPr>
                <w:rFonts w:cs="Calibri"/>
                <w:i/>
              </w:rPr>
              <w:t xml:space="preserve">. </w:t>
            </w:r>
            <w:r w:rsidRPr="00662A0D">
              <w:rPr>
                <w:rFonts w:cs="Calibri"/>
              </w:rPr>
              <w:t>Apoyo y asistencia a organizaciones de la sociedad civil y otras instituciones públicas</w:t>
            </w:r>
            <w:r w:rsidRPr="00662A0D">
              <w:rPr>
                <w:rFonts w:cs="Calibri"/>
                <w:i/>
              </w:rPr>
              <w:t xml:space="preserve"> </w:t>
            </w:r>
            <w:r w:rsidRPr="00662A0D">
              <w:rPr>
                <w:rFonts w:cs="Calibri"/>
              </w:rPr>
              <w:t>por parte del Ministerio de Turismo y Deportes. Por ejemplo, generando facilidades para la adquisición de sillas anfibias o esquí adaptado, asesorando en materia de derechos de las personas con discapacidad visual, mediante la distribución de más de cuatro mil folletos turísticos en sistema Braille, con letra macrotipo e imágenes, con la información más relevante de las regiones turísticas de nuestro país.</w:t>
            </w:r>
          </w:p>
          <w:p w14:paraId="581A2FF6" w14:textId="77777777" w:rsidR="00181988" w:rsidRPr="00662A0D" w:rsidRDefault="00181988" w:rsidP="00181988">
            <w:pPr>
              <w:jc w:val="both"/>
              <w:rPr>
                <w:rFonts w:cs="Calibri"/>
              </w:rPr>
            </w:pPr>
            <w:r w:rsidRPr="00662A0D">
              <w:rPr>
                <w:rFonts w:cs="Calibri"/>
              </w:rPr>
              <w:t>Finalmente, cabe señalar que con regularidad se realizan adecuaciones y mejoras en la accesibilidad física de los servicios de las Unidades de Chapadmalal y Embalse, gestionadas por el MTD; también se ofrecen capacitaciones sobre la temática para el personal a cargo.</w:t>
            </w:r>
          </w:p>
          <w:p w14:paraId="7FAED990" w14:textId="77777777" w:rsidR="00181988" w:rsidRPr="00662A0D" w:rsidRDefault="00181988" w:rsidP="00181988">
            <w:pPr>
              <w:jc w:val="both"/>
              <w:rPr>
                <w:rFonts w:cs="Calibri"/>
              </w:rPr>
            </w:pPr>
            <w:r w:rsidRPr="00662A0D">
              <w:rPr>
                <w:rFonts w:cs="Calibri"/>
              </w:rPr>
              <w:t>. Programa de Directrices en Turismo Accesible. Implementado entre 2018 y 2019 por la Secretaría de Gobierno de Turismo de la Nación y los organismos provinciales y municipales de turismo junto con ANDIS, es un programa pensado para realizarse gradualmente a través del cumplimiento de una serie de actividades donde se asesora al prestador de servicios turísticos en las instalaciones del establecimiento con un acompañamiento individual durante los 8 meses que dura la implementación del mismo.</w:t>
            </w:r>
          </w:p>
          <w:p w14:paraId="71DD6A69" w14:textId="77777777" w:rsidR="00181988" w:rsidRPr="00662A0D" w:rsidRDefault="00181988" w:rsidP="00181988">
            <w:pPr>
              <w:jc w:val="both"/>
              <w:rPr>
                <w:rFonts w:cs="Calibri"/>
              </w:rPr>
            </w:pPr>
            <w:r w:rsidRPr="00662A0D">
              <w:rPr>
                <w:rFonts w:cs="Calibri"/>
              </w:rPr>
              <w:t xml:space="preserve">El Programa se implementó en 10 jurisdicciones y se dio comienzo a la implementación en 5 espacios turísticos. </w:t>
            </w:r>
          </w:p>
          <w:p w14:paraId="56483D26" w14:textId="77777777" w:rsidR="00807B37" w:rsidRPr="00662A0D" w:rsidRDefault="00181988" w:rsidP="00A03F57">
            <w:pPr>
              <w:jc w:val="both"/>
              <w:rPr>
                <w:rFonts w:cs="Calibri"/>
              </w:rPr>
            </w:pPr>
            <w:r w:rsidRPr="00662A0D">
              <w:rPr>
                <w:rFonts w:cs="Calibri"/>
              </w:rPr>
              <w:t>Se realizaron capacitaciones presenciales a 1852 personas. Entre el público destinatario hubo responsables y personas empleadas en prestaciones turísticas.</w:t>
            </w:r>
          </w:p>
          <w:p w14:paraId="2C5EB026" w14:textId="77777777" w:rsidR="00807B37" w:rsidRPr="00662A0D" w:rsidRDefault="00807B37" w:rsidP="00A03F57">
            <w:pPr>
              <w:jc w:val="both"/>
              <w:rPr>
                <w:rFonts w:eastAsia="Times New Roman" w:cs="Calibri"/>
                <w:b/>
                <w:lang w:val="es-VE"/>
              </w:rPr>
            </w:pPr>
          </w:p>
        </w:tc>
      </w:tr>
    </w:tbl>
    <w:p w14:paraId="3F2861FC" w14:textId="77777777" w:rsidR="00807B37" w:rsidRPr="00662A0D" w:rsidRDefault="00807B37" w:rsidP="00807B37">
      <w:pPr>
        <w:ind w:left="-720"/>
        <w:jc w:val="both"/>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70B4B317" w14:textId="77777777" w:rsidTr="00A03F57">
        <w:tc>
          <w:tcPr>
            <w:tcW w:w="9900" w:type="dxa"/>
            <w:shd w:val="clear" w:color="auto" w:fill="E7E6E6"/>
            <w:tcMar>
              <w:left w:w="108" w:type="dxa"/>
            </w:tcMar>
          </w:tcPr>
          <w:p w14:paraId="0B43DEA9" w14:textId="77777777" w:rsidR="00807B37" w:rsidRPr="00662A0D" w:rsidRDefault="00807B37" w:rsidP="00A03F57">
            <w:pPr>
              <w:ind w:left="252"/>
              <w:jc w:val="both"/>
              <w:rPr>
                <w:rFonts w:eastAsia="Times New Roman" w:cs="Calibri"/>
                <w:b/>
                <w:lang w:val="es-CO"/>
              </w:rPr>
            </w:pPr>
          </w:p>
          <w:p w14:paraId="45C1B244" w14:textId="77777777" w:rsidR="00807B37" w:rsidRPr="00662A0D" w:rsidRDefault="00807B37" w:rsidP="00A03F57">
            <w:pPr>
              <w:jc w:val="both"/>
              <w:rPr>
                <w:rFonts w:eastAsia="Times New Roman" w:cs="Calibri"/>
                <w:lang w:val="es-CO"/>
              </w:rPr>
            </w:pPr>
            <w:r w:rsidRPr="00662A0D">
              <w:rPr>
                <w:rFonts w:eastAsia="Times New Roman" w:cs="Calibri"/>
                <w:b/>
                <w:lang w:val="es-CO"/>
              </w:rPr>
              <w:t>Indicador Participación ACADR 1.3</w:t>
            </w:r>
            <w:r w:rsidRPr="00662A0D">
              <w:rPr>
                <w:rFonts w:eastAsia="Times New Roman" w:cs="Calibri"/>
                <w:lang w:val="es-CO"/>
              </w:rPr>
              <w:t>:</w:t>
            </w:r>
            <w:r w:rsidRPr="00662A0D">
              <w:rPr>
                <w:rFonts w:eastAsia="Times New Roman" w:cs="Calibri"/>
                <w:b/>
                <w:lang w:val="es-CO"/>
              </w:rPr>
              <w:t xml:space="preserve"> </w:t>
            </w:r>
            <w:r w:rsidRPr="00662A0D">
              <w:rPr>
                <w:rFonts w:eastAsia="Times New Roman" w:cs="Calibri"/>
                <w:lang w:val="es-CO"/>
              </w:rPr>
              <w:t xml:space="preserve">Existencia de leyes, normativas, planes y políticas públicas nacionales para la inclusión de personas con discapacidad </w:t>
            </w:r>
            <w:r w:rsidRPr="00662A0D">
              <w:rPr>
                <w:rFonts w:eastAsia="Times New Roman" w:cs="Calibri"/>
                <w:b/>
                <w:u w:val="single"/>
                <w:lang w:val="es-CO"/>
              </w:rPr>
              <w:t>en actividades deportivas</w:t>
            </w:r>
            <w:r w:rsidRPr="00662A0D">
              <w:rPr>
                <w:rFonts w:eastAsia="Times New Roman" w:cs="Calibri"/>
                <w:b/>
                <w:lang w:val="es-CO"/>
              </w:rPr>
              <w:t>.</w:t>
            </w:r>
          </w:p>
          <w:p w14:paraId="32E0AF60" w14:textId="77777777" w:rsidR="00807B37" w:rsidRPr="00662A0D" w:rsidRDefault="00807B37" w:rsidP="00A03F57">
            <w:pPr>
              <w:jc w:val="both"/>
              <w:rPr>
                <w:rFonts w:eastAsia="Times New Roman" w:cs="Calibri"/>
                <w:b/>
                <w:lang w:val="es-CO"/>
              </w:rPr>
            </w:pPr>
          </w:p>
        </w:tc>
      </w:tr>
      <w:tr w:rsidR="00807B37" w:rsidRPr="00662A0D" w14:paraId="0DFAA7CC" w14:textId="77777777" w:rsidTr="00A03F57">
        <w:tc>
          <w:tcPr>
            <w:tcW w:w="9900" w:type="dxa"/>
            <w:shd w:val="clear" w:color="auto" w:fill="auto"/>
            <w:tcMar>
              <w:left w:w="108" w:type="dxa"/>
            </w:tcMar>
          </w:tcPr>
          <w:p w14:paraId="5F47628E" w14:textId="77777777" w:rsidR="00807B37" w:rsidRPr="00662A0D" w:rsidRDefault="00807B37" w:rsidP="00A03F57">
            <w:pPr>
              <w:ind w:left="252"/>
              <w:jc w:val="both"/>
              <w:rPr>
                <w:rFonts w:eastAsia="Times New Roman" w:cs="Calibri"/>
                <w:b/>
                <w:lang w:val="es-CO"/>
              </w:rPr>
            </w:pPr>
          </w:p>
          <w:p w14:paraId="509CBC53"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27F194B8" w14:textId="77777777" w:rsidR="00807B37" w:rsidRPr="00662A0D" w:rsidRDefault="00807B37" w:rsidP="00A03F57">
            <w:pPr>
              <w:jc w:val="both"/>
              <w:rPr>
                <w:rFonts w:eastAsia="Times New Roman" w:cs="Calibri"/>
                <w:lang w:val="es-CO"/>
              </w:rPr>
            </w:pPr>
            <w:r w:rsidRPr="00662A0D">
              <w:rPr>
                <w:rFonts w:eastAsia="Times New Roman" w:cs="Calibri"/>
                <w:lang w:val="es-CO"/>
              </w:rPr>
              <w:t>A.  Leyes y normativas</w:t>
            </w:r>
          </w:p>
          <w:p w14:paraId="79E32524" w14:textId="77777777" w:rsidR="00807B37" w:rsidRPr="00662A0D" w:rsidRDefault="00807B37" w:rsidP="00A03F57">
            <w:pPr>
              <w:jc w:val="both"/>
              <w:rPr>
                <w:rFonts w:eastAsia="Times New Roman" w:cs="Calibri"/>
                <w:lang w:val="es-CO"/>
              </w:rPr>
            </w:pPr>
            <w:r w:rsidRPr="00662A0D">
              <w:rPr>
                <w:rFonts w:eastAsia="Times New Roman" w:cs="Calibri"/>
                <w:lang w:val="es-CO"/>
              </w:rPr>
              <w:t>B.  Planes y políticas públicas nacionales en deporte (incluyendo información sobre medidas implementadas para garantizar la accesibilidad arquitectónica, comunicacional y de información para la participación de las personas con discapacidad en actividades deportivas)</w:t>
            </w:r>
          </w:p>
          <w:p w14:paraId="1A14CF2A" w14:textId="77777777" w:rsidR="00807B37" w:rsidRPr="00662A0D" w:rsidRDefault="00807B37" w:rsidP="00A03F57">
            <w:pPr>
              <w:jc w:val="both"/>
              <w:rPr>
                <w:rFonts w:eastAsia="Times New Roman" w:cs="Calibri"/>
                <w:color w:val="212121"/>
                <w:shd w:val="clear" w:color="auto" w:fill="FFFFFF"/>
                <w:lang w:val="es-CO"/>
              </w:rPr>
            </w:pPr>
            <w:r w:rsidRPr="00662A0D">
              <w:rPr>
                <w:rFonts w:eastAsia="Times New Roman" w:cs="Calibri"/>
                <w:lang w:val="es-CO"/>
              </w:rPr>
              <w:t xml:space="preserve">C. </w:t>
            </w:r>
            <w:r w:rsidRPr="00662A0D">
              <w:rPr>
                <w:rFonts w:eastAsia="Times New Roman" w:cs="Calibri"/>
                <w:color w:val="212121"/>
                <w:shd w:val="clear" w:color="auto" w:fill="FFFFFF"/>
                <w:lang w:val="es-CO"/>
              </w:rPr>
              <w:t>Importe financiero destinado a planes y políticas existentes</w:t>
            </w:r>
            <w:r w:rsidR="00CE531B">
              <w:rPr>
                <w:rFonts w:eastAsia="Times New Roman" w:cs="Calibri"/>
                <w:color w:val="212121"/>
                <w:shd w:val="clear" w:color="auto" w:fill="FFFFFF"/>
                <w:lang w:val="es-CO"/>
              </w:rPr>
              <w:t>. Sin información.</w:t>
            </w:r>
          </w:p>
          <w:p w14:paraId="2B5C461E" w14:textId="77777777" w:rsidR="00807B37" w:rsidRPr="00662A0D" w:rsidRDefault="00807B37" w:rsidP="00A03F57">
            <w:pPr>
              <w:jc w:val="both"/>
              <w:rPr>
                <w:rFonts w:eastAsia="Times New Roman" w:cs="Calibri"/>
                <w:b/>
                <w:lang w:val="es-CO"/>
              </w:rPr>
            </w:pPr>
          </w:p>
        </w:tc>
      </w:tr>
      <w:tr w:rsidR="00807B37" w:rsidRPr="00662A0D" w14:paraId="2CAB269B" w14:textId="77777777" w:rsidTr="00A03F57">
        <w:tc>
          <w:tcPr>
            <w:tcW w:w="9900" w:type="dxa"/>
            <w:shd w:val="clear" w:color="auto" w:fill="auto"/>
            <w:tcMar>
              <w:left w:w="108" w:type="dxa"/>
            </w:tcMar>
          </w:tcPr>
          <w:p w14:paraId="6403E7BE" w14:textId="77777777" w:rsidR="00807B37" w:rsidRPr="00662A0D" w:rsidRDefault="00807B37" w:rsidP="00A03F57">
            <w:pPr>
              <w:jc w:val="both"/>
              <w:rPr>
                <w:rFonts w:eastAsia="Times New Roman" w:cs="Calibri"/>
                <w:b/>
                <w:lang w:val="es-CO"/>
              </w:rPr>
            </w:pPr>
          </w:p>
          <w:p w14:paraId="04DE4B6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5F00618C" w14:textId="77777777" w:rsidR="00807B37" w:rsidRPr="00662A0D" w:rsidRDefault="00807B37" w:rsidP="00A03F57">
            <w:pPr>
              <w:jc w:val="both"/>
              <w:rPr>
                <w:rFonts w:eastAsia="Times New Roman" w:cs="Calibri"/>
                <w:lang w:val="es-CO"/>
              </w:rPr>
            </w:pPr>
          </w:p>
        </w:tc>
      </w:tr>
      <w:tr w:rsidR="00807B37" w:rsidRPr="00662A0D" w14:paraId="05D08C78" w14:textId="77777777" w:rsidTr="00A03F57">
        <w:tc>
          <w:tcPr>
            <w:tcW w:w="9900" w:type="dxa"/>
            <w:shd w:val="clear" w:color="auto" w:fill="auto"/>
            <w:tcMar>
              <w:left w:w="108" w:type="dxa"/>
            </w:tcMar>
          </w:tcPr>
          <w:p w14:paraId="3CF4CD9E" w14:textId="77777777" w:rsidR="00807B37" w:rsidRPr="00662A0D" w:rsidRDefault="00807B37" w:rsidP="00A03F57">
            <w:pPr>
              <w:jc w:val="both"/>
              <w:rPr>
                <w:rFonts w:eastAsia="Times New Roman" w:cs="Calibri"/>
                <w:b/>
                <w:lang w:val="es-CO"/>
              </w:rPr>
            </w:pPr>
          </w:p>
          <w:p w14:paraId="168100EA"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6E0CD4AA" w14:textId="77777777" w:rsidR="00CE531B" w:rsidRPr="00CE531B" w:rsidRDefault="00CE531B" w:rsidP="00A03F57">
            <w:pPr>
              <w:jc w:val="both"/>
              <w:rPr>
                <w:rFonts w:eastAsia="Times New Roman" w:cs="Calibri"/>
                <w:lang w:val="es-CO"/>
              </w:rPr>
            </w:pPr>
            <w:r>
              <w:rPr>
                <w:rFonts w:eastAsia="Times New Roman" w:cs="Calibri"/>
                <w:lang w:val="es-CO"/>
              </w:rPr>
              <w:t>A.  Leyes y normativas</w:t>
            </w:r>
          </w:p>
          <w:p w14:paraId="7D477EC8" w14:textId="77777777" w:rsidR="00181988" w:rsidRDefault="00181988" w:rsidP="00181988">
            <w:pPr>
              <w:jc w:val="both"/>
              <w:rPr>
                <w:rFonts w:cs="Calibri"/>
              </w:rPr>
            </w:pPr>
            <w:r w:rsidRPr="00662A0D">
              <w:rPr>
                <w:rFonts w:cs="Calibri"/>
              </w:rPr>
              <w:t>. Ley Nacional del Deporte Nº 20.655/1974 y su modificatoria, ley Nacional Nº 27.202 tiene como objetivo la implementación de condiciones que permitan el acceso a las prácticas deportivas de las personas con discapacidad.</w:t>
            </w:r>
          </w:p>
          <w:p w14:paraId="3AD7B6C4" w14:textId="77777777" w:rsidR="00CE531B" w:rsidRPr="00662A0D" w:rsidRDefault="00CE531B" w:rsidP="00181988">
            <w:pPr>
              <w:jc w:val="both"/>
              <w:rPr>
                <w:rFonts w:cs="Calibri"/>
              </w:rPr>
            </w:pPr>
            <w:r w:rsidRPr="00662A0D">
              <w:rPr>
                <w:rFonts w:eastAsia="Times New Roman" w:cs="Calibri"/>
                <w:lang w:val="es-CO"/>
              </w:rPr>
              <w:t>B.  Planes y políticas públicas nacionales en deporte</w:t>
            </w:r>
            <w:r>
              <w:rPr>
                <w:rFonts w:eastAsia="Times New Roman" w:cs="Calibri"/>
                <w:lang w:val="es-CO"/>
              </w:rPr>
              <w:t>.</w:t>
            </w:r>
          </w:p>
          <w:p w14:paraId="008B5DA4" w14:textId="77777777" w:rsidR="00181988" w:rsidRPr="00662A0D" w:rsidRDefault="00181988" w:rsidP="00181988">
            <w:pPr>
              <w:jc w:val="both"/>
              <w:rPr>
                <w:rFonts w:cs="Calibri"/>
              </w:rPr>
            </w:pPr>
            <w:r w:rsidRPr="00662A0D">
              <w:rPr>
                <w:rFonts w:cs="Calibri"/>
              </w:rPr>
              <w:t>.  Existencia del Área de Deporte Adaptado.  Es una de las principales áreas de la Secretaría de Deportes del Ministerio de Turismo y Deportes, la que procura que la perspectiva de discapacidad resulte transversal a los diferentes niveles deportivos, desde la recreación hasta el alto rendimiento. A partir de allí, se hace efectiva la principal intervención del Estado Nacional en esta materia. El área promueve, entre otras cosas, la creación de dependencias similares en niveles inferiores de gobierno: al momento, esto fue posible en el 40% de las provincias.</w:t>
            </w:r>
          </w:p>
          <w:p w14:paraId="7D940749" w14:textId="77777777" w:rsidR="00181988" w:rsidRPr="00662A0D" w:rsidRDefault="00181988" w:rsidP="00181988">
            <w:pPr>
              <w:jc w:val="both"/>
              <w:rPr>
                <w:rFonts w:cs="Calibri"/>
              </w:rPr>
            </w:pPr>
            <w:r w:rsidRPr="00662A0D">
              <w:rPr>
                <w:rFonts w:cs="Calibri"/>
              </w:rPr>
              <w:t>La línea estratégica para fortalecer las políticas públicas en el área de Deporte Adaptado tiene un encuadre estratégico integral basado en ocho procedimientos centrales: a) capacitación y actualización permanente, b) calidad de las actividades que se ofrecen a niños/as y adolescentes, c) construcción de saberes propios mediante la revalorización de las prácticas, d) jerarquización de la tarea de responsables y docentes que trabajan en el área, e) impulso del deporte inclusivo en las escuelas, f) investigación y generación de estadísticas, g) difusión de proyectos e iniciativas impulsadas por provincias o federaciones, h) profundizar encuentros deportivos regionales como estrategia de desarrollo.</w:t>
            </w:r>
          </w:p>
          <w:p w14:paraId="32E869E4" w14:textId="77777777" w:rsidR="00181988" w:rsidRPr="00662A0D" w:rsidRDefault="00181988" w:rsidP="00181988">
            <w:pPr>
              <w:jc w:val="both"/>
              <w:rPr>
                <w:rFonts w:cs="Calibri"/>
              </w:rPr>
            </w:pPr>
            <w:r w:rsidRPr="00662A0D">
              <w:rPr>
                <w:rFonts w:cs="Calibri"/>
              </w:rPr>
              <w:t>A cada uno de esos procedimientos, le corresponden una serie de desafíos principales y acciones concretas que pretenden garantizar el cumplimiento de los objetivos del área, en acuerdo con lo previsto en las normativas internacionales y nacionales sobre derechos de las personas con discapacidad.</w:t>
            </w:r>
          </w:p>
          <w:p w14:paraId="19332446" w14:textId="77777777" w:rsidR="00181988" w:rsidRPr="00662A0D" w:rsidRDefault="00181988" w:rsidP="00181988">
            <w:pPr>
              <w:jc w:val="both"/>
              <w:rPr>
                <w:rFonts w:cs="Calibri"/>
              </w:rPr>
            </w:pPr>
            <w:r w:rsidRPr="00662A0D">
              <w:rPr>
                <w:rFonts w:cs="Calibri"/>
              </w:rPr>
              <w:t>. Participación de personas con discapacidad en actividades deportivas. Existen dos niveles de competencias, las que gestiona el propio Estado y las que organizan directamente las federaciones deportivas. Sobre las primeras, tienen la misma estructura organizativa y se desarrollan al mismo tiempo y en el mismo lugar.</w:t>
            </w:r>
          </w:p>
          <w:p w14:paraId="5A03601A" w14:textId="77777777" w:rsidR="00181988" w:rsidRPr="00662A0D" w:rsidRDefault="00181988" w:rsidP="00181988">
            <w:pPr>
              <w:jc w:val="both"/>
              <w:rPr>
                <w:rFonts w:cs="Calibri"/>
              </w:rPr>
            </w:pPr>
            <w:r w:rsidRPr="00662A0D">
              <w:rPr>
                <w:rFonts w:cs="Calibri"/>
              </w:rPr>
              <w:t>La competencia pública más importante es el Programa Social y Deportivo “Juegos Nacionales Evita”, que ocupa todo el año, y tiene fases en todo el territorio nacional. Desde el año 2008, el programa tiene marco regulatorio a través de Ley Nacional 26.462. En interés de este informe, los deportes incluidos actualmente en la final nacional -en acuerdo con las organizaciones deportivas provinciales- son: atletismo, natación, básquet, boccia, voley, tenis de mesa y goalball. A lo largo del año, suelen participar más de 25.000 niños, niñas y adolescentes, siendo alrededor de 1.600 en las instancias finales.</w:t>
            </w:r>
          </w:p>
          <w:p w14:paraId="4E8ABB02" w14:textId="77777777" w:rsidR="00181988" w:rsidRPr="00662A0D" w:rsidRDefault="00181988" w:rsidP="00181988">
            <w:pPr>
              <w:jc w:val="both"/>
              <w:rPr>
                <w:rFonts w:cs="Calibri"/>
              </w:rPr>
            </w:pPr>
            <w:r w:rsidRPr="00662A0D">
              <w:rPr>
                <w:rFonts w:cs="Calibri"/>
              </w:rPr>
              <w:t xml:space="preserve">Además, la Secretaría de Deportes creó los Juegos Nacionales de Invierno, una competencia de categoría absoluta, dirigida a esquiadoras y esquiadores de todo el país en representación de sus respectivas provincias. Es una competición de equipos y cada provincia debe incluir, al menos, dos atletas con discapacidad y dos acompañantes, en ambos casos con la </w:t>
            </w:r>
            <w:r w:rsidR="00033774" w:rsidRPr="00662A0D">
              <w:rPr>
                <w:rFonts w:cs="Calibri"/>
              </w:rPr>
              <w:t>debida representación</w:t>
            </w:r>
            <w:r w:rsidRPr="00662A0D">
              <w:rPr>
                <w:rFonts w:cs="Calibri"/>
              </w:rPr>
              <w:t xml:space="preserve"> de género.</w:t>
            </w:r>
          </w:p>
          <w:p w14:paraId="3B351557" w14:textId="77777777" w:rsidR="00181988" w:rsidRPr="00662A0D" w:rsidRDefault="00181988" w:rsidP="00181988">
            <w:pPr>
              <w:jc w:val="both"/>
              <w:rPr>
                <w:rFonts w:cs="Calibri"/>
              </w:rPr>
            </w:pPr>
            <w:r w:rsidRPr="00662A0D">
              <w:rPr>
                <w:rFonts w:cs="Calibri"/>
              </w:rPr>
              <w:t>La misma dependencia organiza los Juegos Nacionales de Playa, una competencia mayormente dirigida a deportistas federados, toda vez que permite clasificación a instancias internacionales. En la gestión de los eventos participan igualmente los gobiernos provinciales y municipales correspondientes. Entre los objetivos aparecen dos de especial interés: a) desarrollar una alternativa participativa para los/as nadadores/as con discapacidad en la modalidad de aguas abiertas, y b) potenciar la posibilidad de competir a nivel nacional e internacional de los deportistas con discapacidad.</w:t>
            </w:r>
          </w:p>
          <w:p w14:paraId="7E808DBB" w14:textId="77777777" w:rsidR="00181988" w:rsidRPr="00662A0D" w:rsidRDefault="00181988" w:rsidP="00181988">
            <w:pPr>
              <w:jc w:val="both"/>
              <w:rPr>
                <w:rFonts w:cs="Calibri"/>
              </w:rPr>
            </w:pPr>
            <w:r w:rsidRPr="00662A0D">
              <w:rPr>
                <w:rFonts w:cs="Calibri"/>
              </w:rPr>
              <w:t>Con respecto a las competencias organizadas por las federaciones, existen las que son exclusivas para el colectivo de deportistas con discapacidad, pero también aquellas que –como atletismo y natación, por ejemplo- incorporan las categorías y asignan cupo para deportistas con discapacidad.</w:t>
            </w:r>
          </w:p>
          <w:p w14:paraId="24CA4B0D" w14:textId="77777777" w:rsidR="00181988" w:rsidRPr="00662A0D" w:rsidRDefault="00181988" w:rsidP="00181988">
            <w:pPr>
              <w:jc w:val="both"/>
              <w:rPr>
                <w:rFonts w:cs="Calibri"/>
              </w:rPr>
            </w:pPr>
            <w:r w:rsidRPr="00662A0D">
              <w:rPr>
                <w:rFonts w:cs="Calibri"/>
                <w:i/>
              </w:rPr>
              <w:t xml:space="preserve">. </w:t>
            </w:r>
            <w:r w:rsidRPr="00662A0D">
              <w:rPr>
                <w:rFonts w:cs="Calibri"/>
              </w:rPr>
              <w:t>Accesibilidad en centros de alto rendimiento. Dentro de la República Argentina, en todos los niveles, son abiertos para cualquier persona que merezca participación en razón de su rendimiento-resultado deportivo. Por esa circunstancia, y en busca de garantizar la igualdad efectiva en el acceso para las personas con discapacidad, la Secretaría de Deportes trabaja sobre criterios de accesibilidad que permitan corregir las falencias identificadas en cada uno de los centros.</w:t>
            </w:r>
          </w:p>
          <w:p w14:paraId="7FADFEF8" w14:textId="77777777" w:rsidR="00181988" w:rsidRPr="00662A0D" w:rsidRDefault="00181988" w:rsidP="00181988">
            <w:pPr>
              <w:jc w:val="both"/>
              <w:rPr>
                <w:rFonts w:cs="Calibri"/>
              </w:rPr>
            </w:pPr>
            <w:r w:rsidRPr="00662A0D">
              <w:rPr>
                <w:rFonts w:cs="Calibri"/>
                <w:i/>
              </w:rPr>
              <w:t>.</w:t>
            </w:r>
            <w:r w:rsidRPr="00662A0D">
              <w:rPr>
                <w:rFonts w:cs="Calibri"/>
              </w:rPr>
              <w:t xml:space="preserve"> Comisión Interna de Asuntos Relacionados con las Personas con Discapacidad (CINARPeD). Funciona bajo la órbita de la  Secretaría de Deportes como espacio técnico para mejorar las relaciones entre el Estado y las personas con discapacidad, en el marco de las prácticas deportivas. CINARPeD servirá como mediadora de las políticas, estrategias y acciones que involucren a personas con discapacidad, y podrá intervenir en supuestos de violación a los derechos de las personas con discapacidad, dar seguimiento a los emprendimientos aprobados en el ámbito deportivo, o impulsar convenios con organismos internacionales que faciliten el desarrollo deportivo de las personas con discapacidad. Además, podrá promover y gestionar nuevas iniciativas, supervisar las iniciativas en funcionamiento, brindar capacitaciones sobre los contenidos de la Convención, informar a las autoridades sobre el grado de cumplimiento de las obligaciones internacionales en la materia, o evaluar emprendimientos externos en el área de competencia del MTD.</w:t>
            </w:r>
          </w:p>
          <w:p w14:paraId="511B7AB6" w14:textId="77777777" w:rsidR="00181988" w:rsidRPr="00662A0D" w:rsidRDefault="00181988" w:rsidP="00181988">
            <w:pPr>
              <w:jc w:val="both"/>
              <w:rPr>
                <w:rFonts w:cs="Calibri"/>
              </w:rPr>
            </w:pPr>
            <w:r w:rsidRPr="00662A0D">
              <w:rPr>
                <w:rFonts w:cs="Calibri"/>
              </w:rPr>
              <w:t>. Programa Nacional de Recreación y Deportes. A cargo de la Agencia Nacional de Discapacidad, tiene por objeto lograr que cada departamento, partido o distrito provincial posea al menos un recreo o espacio accesible, adaptado y equipado para personas con discapacidad.</w:t>
            </w:r>
          </w:p>
          <w:p w14:paraId="263F7375" w14:textId="77777777" w:rsidR="00181988" w:rsidRPr="00662A0D" w:rsidRDefault="00181988" w:rsidP="00181988">
            <w:pPr>
              <w:jc w:val="both"/>
              <w:rPr>
                <w:rFonts w:cs="Calibri"/>
              </w:rPr>
            </w:pPr>
            <w:r w:rsidRPr="00662A0D">
              <w:rPr>
                <w:rFonts w:cs="Calibri"/>
              </w:rPr>
              <w:t>El programa propone especializar profesionales en la Educación Física, mediante capacitaciones para el desarrollo de sus tareas con personas con discapacidad, y asimismo contempla adaptar las instalaciones recreativas y deportivas locales.</w:t>
            </w:r>
          </w:p>
          <w:p w14:paraId="6B3D1316" w14:textId="77777777" w:rsidR="00181988" w:rsidRPr="00662A0D" w:rsidRDefault="00181988" w:rsidP="00181988">
            <w:pPr>
              <w:jc w:val="both"/>
              <w:rPr>
                <w:rFonts w:cs="Calibri"/>
              </w:rPr>
            </w:pPr>
            <w:r w:rsidRPr="00662A0D">
              <w:rPr>
                <w:rFonts w:cs="Calibri"/>
              </w:rPr>
              <w:t>A través del mismo se realizan obras y dotamiento de equipamiento necesario, para que las instalaciones resulten accesibles y permitan a las personas con discapacidad desarrollar las actividades junto a su grupo familiar.</w:t>
            </w:r>
          </w:p>
          <w:p w14:paraId="21122D0D" w14:textId="77777777" w:rsidR="00181988" w:rsidRPr="00662A0D" w:rsidRDefault="00181988" w:rsidP="00181988">
            <w:pPr>
              <w:jc w:val="both"/>
              <w:rPr>
                <w:rFonts w:cs="Calibri"/>
              </w:rPr>
            </w:pPr>
            <w:r w:rsidRPr="00662A0D">
              <w:rPr>
                <w:rFonts w:cs="Calibri"/>
              </w:rPr>
              <w:t>Para el año 2019 se llevó a  cabo la suscripción de ocho convenios con distintas jurisdicciones, tanto para la capacitación de profesionales como para la adecuación edilicia.</w:t>
            </w:r>
          </w:p>
          <w:p w14:paraId="51572184" w14:textId="77777777" w:rsidR="00181988" w:rsidRPr="00662A0D" w:rsidRDefault="00181988" w:rsidP="00181988">
            <w:pPr>
              <w:jc w:val="both"/>
              <w:rPr>
                <w:rFonts w:cs="Calibri"/>
              </w:rPr>
            </w:pPr>
            <w:r w:rsidRPr="00662A0D">
              <w:rPr>
                <w:rFonts w:cs="Calibri"/>
              </w:rPr>
              <w:t>Asimismo, en la sede principal de AND</w:t>
            </w:r>
            <w:r w:rsidR="000E2A63">
              <w:rPr>
                <w:rFonts w:cs="Calibri"/>
              </w:rPr>
              <w:t>IS</w:t>
            </w:r>
            <w:r w:rsidRPr="00662A0D">
              <w:rPr>
                <w:rFonts w:cs="Calibri"/>
              </w:rPr>
              <w:t xml:space="preserve"> se desarrollan con regularidad una gran cantidad de actividades recreativas, deportivas y físicas, en las que participan personas con discapacidad junto a sus familiares (natatorio al aire libre, otro climatizado, un gimnasio cubierto, canchas de básquet, salas para la práctica de esgrima, tenis de mesa, golf, fútbol, y diversos espacios verdes).</w:t>
            </w:r>
          </w:p>
          <w:p w14:paraId="16AD9DF9" w14:textId="77777777" w:rsidR="00181988" w:rsidRPr="00662A0D" w:rsidRDefault="00181988" w:rsidP="00181988">
            <w:pPr>
              <w:jc w:val="both"/>
              <w:rPr>
                <w:rFonts w:cs="Calibri"/>
              </w:rPr>
            </w:pPr>
            <w:r w:rsidRPr="00662A0D">
              <w:rPr>
                <w:rFonts w:cs="Calibri"/>
              </w:rPr>
              <w:t>. Programa Escuelas Deportivas Argentinas (EDA). Implementado por la Secretaría de Deportes, está destinado a niños, niñas y adolescentes de todo el país. Para garantizar el funcionamiento de las EDA, la Secretaría de Deportes otorgó cuarenta becas (a través de federaciones), las provincias involucradas otras cuarenta y nueve, y siete destinadas a instancias de coordinación regional.</w:t>
            </w:r>
          </w:p>
          <w:p w14:paraId="1D9204D8" w14:textId="77777777" w:rsidR="00807B37" w:rsidRPr="00CE531B" w:rsidRDefault="00181988" w:rsidP="00A03F57">
            <w:pPr>
              <w:jc w:val="both"/>
              <w:rPr>
                <w:rFonts w:cs="Calibri"/>
              </w:rPr>
            </w:pPr>
            <w:r w:rsidRPr="00662A0D">
              <w:rPr>
                <w:rFonts w:cs="Calibri"/>
                <w:i/>
              </w:rPr>
              <w:t xml:space="preserve">. </w:t>
            </w:r>
            <w:r w:rsidRPr="00662A0D">
              <w:rPr>
                <w:rFonts w:cs="Calibri"/>
              </w:rPr>
              <w:t>Manual de Accesibilidad para Instalaciones Deportivas</w:t>
            </w:r>
            <w:r w:rsidRPr="00662A0D">
              <w:rPr>
                <w:rFonts w:cs="Calibri"/>
                <w:i/>
              </w:rPr>
              <w:t xml:space="preserve">. </w:t>
            </w:r>
            <w:r w:rsidRPr="00662A0D">
              <w:rPr>
                <w:rFonts w:cs="Calibri"/>
              </w:rPr>
              <w:t>Publicado por la Ag</w:t>
            </w:r>
            <w:r w:rsidR="00CE531B">
              <w:rPr>
                <w:rFonts w:cs="Calibri"/>
              </w:rPr>
              <w:t>encia Nacional de Discapacidad.</w:t>
            </w:r>
          </w:p>
        </w:tc>
      </w:tr>
    </w:tbl>
    <w:p w14:paraId="2CA97B56" w14:textId="77777777" w:rsidR="00807B37" w:rsidRPr="00662A0D" w:rsidRDefault="00807B37" w:rsidP="00807B37">
      <w:pPr>
        <w:ind w:left="-720"/>
        <w:jc w:val="both"/>
        <w:rPr>
          <w:rFonts w:cs="Calibri"/>
          <w:b/>
          <w:lang w:val="es-CO"/>
        </w:rPr>
      </w:pPr>
    </w:p>
    <w:p w14:paraId="7CED5E5E" w14:textId="77777777" w:rsidR="00B13E9A" w:rsidRPr="00662A0D" w:rsidRDefault="00B13E9A" w:rsidP="00807B37">
      <w:pPr>
        <w:ind w:left="-720"/>
        <w:jc w:val="both"/>
        <w:rPr>
          <w:rFonts w:cs="Calibri"/>
          <w:b/>
          <w:lang w:val="es-CO"/>
        </w:rPr>
      </w:pPr>
    </w:p>
    <w:p w14:paraId="394A2AF8" w14:textId="77777777" w:rsidR="00B13E9A" w:rsidRPr="00662A0D" w:rsidRDefault="00B13E9A" w:rsidP="00634719">
      <w:pPr>
        <w:jc w:val="both"/>
        <w:rPr>
          <w:rFonts w:cs="Calibri"/>
          <w:b/>
          <w:lang w:val="es-CO"/>
        </w:rPr>
      </w:pPr>
    </w:p>
    <w:p w14:paraId="6D5F3871" w14:textId="77777777" w:rsidR="00B13E9A" w:rsidRPr="00662A0D" w:rsidRDefault="00B13E9A" w:rsidP="00807B37">
      <w:pPr>
        <w:ind w:left="-720"/>
        <w:jc w:val="both"/>
        <w:rPr>
          <w:rFonts w:cs="Calibri"/>
          <w:b/>
          <w:lang w:val="es-CO"/>
        </w:rPr>
      </w:pPr>
    </w:p>
    <w:tbl>
      <w:tblPr>
        <w:tblW w:w="9900" w:type="dxa"/>
        <w:tblInd w:w="-882" w:type="dxa"/>
        <w:tblLook w:val="04A0" w:firstRow="1" w:lastRow="0" w:firstColumn="1" w:lastColumn="0" w:noHBand="0" w:noVBand="1"/>
      </w:tblPr>
      <w:tblGrid>
        <w:gridCol w:w="9900"/>
      </w:tblGrid>
      <w:tr w:rsidR="00807B37" w:rsidRPr="00662A0D" w14:paraId="1117D50E" w14:textId="77777777" w:rsidTr="00A03F57">
        <w:tc>
          <w:tcPr>
            <w:tcW w:w="9900" w:type="dxa"/>
            <w:shd w:val="clear" w:color="auto" w:fill="ED7D31"/>
            <w:tcMar>
              <w:left w:w="108" w:type="dxa"/>
            </w:tcMar>
          </w:tcPr>
          <w:p w14:paraId="79054AC6" w14:textId="77777777" w:rsidR="00807B37" w:rsidRPr="00662A0D" w:rsidRDefault="00807B37" w:rsidP="00A03F57">
            <w:pPr>
              <w:ind w:left="-108"/>
              <w:jc w:val="center"/>
              <w:rPr>
                <w:rFonts w:cs="Calibri"/>
                <w:lang w:val="es-ES"/>
              </w:rPr>
            </w:pPr>
          </w:p>
          <w:p w14:paraId="5B12745B" w14:textId="77777777" w:rsidR="00807B37" w:rsidRPr="00662A0D" w:rsidRDefault="00807B37" w:rsidP="00A03F57">
            <w:pPr>
              <w:ind w:left="-108"/>
              <w:jc w:val="center"/>
              <w:rPr>
                <w:rFonts w:cs="Calibri"/>
                <w:b/>
                <w:bCs/>
                <w:color w:val="FFFFFF"/>
                <w:sz w:val="28"/>
                <w:szCs w:val="28"/>
                <w:lang w:val="es-ES"/>
              </w:rPr>
            </w:pPr>
            <w:r w:rsidRPr="00662A0D">
              <w:rPr>
                <w:rFonts w:cs="Calibri"/>
                <w:b/>
                <w:color w:val="FFFFFF"/>
                <w:sz w:val="28"/>
                <w:szCs w:val="28"/>
                <w:lang w:val="es-ES"/>
              </w:rPr>
              <w:t>ACCESO A LA JUSTICIA</w:t>
            </w:r>
          </w:p>
          <w:p w14:paraId="6E06AC95" w14:textId="77777777" w:rsidR="00807B37" w:rsidRPr="00662A0D" w:rsidRDefault="00807B37" w:rsidP="00A03F57">
            <w:pPr>
              <w:ind w:left="-720"/>
              <w:jc w:val="center"/>
              <w:rPr>
                <w:rFonts w:eastAsia="Times New Roman" w:cs="Calibri"/>
                <w:color w:val="FFFFFF"/>
                <w:lang w:val="es-ES"/>
              </w:rPr>
            </w:pPr>
          </w:p>
        </w:tc>
      </w:tr>
    </w:tbl>
    <w:p w14:paraId="5A55368D" w14:textId="77777777" w:rsidR="00807B37" w:rsidRPr="00662A0D" w:rsidRDefault="00807B37" w:rsidP="00807B37">
      <w:pPr>
        <w:ind w:left="-720"/>
        <w:jc w:val="center"/>
        <w:rPr>
          <w:rFonts w:cs="Calibri"/>
          <w:lang w:val="es-ES"/>
        </w:rPr>
      </w:pPr>
    </w:p>
    <w:p w14:paraId="121AAF78" w14:textId="77777777" w:rsidR="00807B37" w:rsidRPr="00662A0D" w:rsidRDefault="00807B37" w:rsidP="00807B37">
      <w:pPr>
        <w:ind w:left="-720"/>
        <w:jc w:val="both"/>
        <w:rPr>
          <w:rFonts w:cs="Calibri"/>
          <w:i/>
          <w:lang w:val="es-CO"/>
        </w:rPr>
      </w:pPr>
      <w:r w:rsidRPr="00662A0D">
        <w:rPr>
          <w:rFonts w:cs="Calibri"/>
          <w:b/>
          <w:lang w:val="es-ES"/>
        </w:rPr>
        <w:t xml:space="preserve">Objetivo: </w:t>
      </w:r>
      <w:r w:rsidRPr="00662A0D">
        <w:rPr>
          <w:rFonts w:cs="Calibri"/>
          <w:i/>
          <w:lang w:val="es-CO"/>
        </w:rPr>
        <w:t>Asegurar que las personas con discapacidad tengan acceso a la justicia en igualdad de condiciones con las demás, garantizando la provisión de los ajustes razonables para tal propósito.</w:t>
      </w:r>
    </w:p>
    <w:p w14:paraId="24CA45D1" w14:textId="77777777" w:rsidR="00B13E9A" w:rsidRPr="00662A0D" w:rsidRDefault="00B13E9A" w:rsidP="00807B37">
      <w:pPr>
        <w:ind w:left="-720"/>
        <w:jc w:val="both"/>
        <w:rPr>
          <w:rFonts w:cs="Calibri"/>
          <w:i/>
          <w:lang w:val="es-ES"/>
        </w:rPr>
      </w:pPr>
    </w:p>
    <w:tbl>
      <w:tblPr>
        <w:tblW w:w="9900" w:type="dxa"/>
        <w:tblInd w:w="-882" w:type="dxa"/>
        <w:tblLook w:val="04A0" w:firstRow="1" w:lastRow="0" w:firstColumn="1" w:lastColumn="0" w:noHBand="0" w:noVBand="1"/>
      </w:tblPr>
      <w:tblGrid>
        <w:gridCol w:w="9900"/>
      </w:tblGrid>
      <w:tr w:rsidR="00807B37" w:rsidRPr="00662A0D" w14:paraId="50B66DB7" w14:textId="77777777" w:rsidTr="00A03F57">
        <w:tc>
          <w:tcPr>
            <w:tcW w:w="9900" w:type="dxa"/>
            <w:shd w:val="clear" w:color="auto" w:fill="44546A"/>
            <w:tcMar>
              <w:left w:w="108" w:type="dxa"/>
            </w:tcMar>
          </w:tcPr>
          <w:p w14:paraId="7EE537BE" w14:textId="77777777" w:rsidR="00807B37" w:rsidRPr="00662A0D" w:rsidRDefault="00807B37" w:rsidP="00A03F57">
            <w:pPr>
              <w:jc w:val="center"/>
              <w:rPr>
                <w:rFonts w:eastAsia="Times New Roman" w:cs="Calibri"/>
                <w:lang w:val="es-CO"/>
              </w:rPr>
            </w:pPr>
          </w:p>
          <w:p w14:paraId="3A98658A" w14:textId="77777777" w:rsidR="00807B37" w:rsidRPr="00662A0D" w:rsidRDefault="00807B37" w:rsidP="00A03F57">
            <w:pPr>
              <w:jc w:val="center"/>
              <w:rPr>
                <w:rFonts w:eastAsia="Times New Roman" w:cs="Calibri"/>
                <w:bCs/>
                <w:lang w:val="es-CO"/>
              </w:rPr>
            </w:pPr>
            <w:r w:rsidRPr="00662A0D">
              <w:rPr>
                <w:rFonts w:eastAsia="Times New Roman" w:cs="Calibri"/>
                <w:color w:val="FFFFFF"/>
                <w:lang w:val="es-CO"/>
              </w:rPr>
              <w:t xml:space="preserve">Meta 1 (Acceso a la justicia 1): </w:t>
            </w:r>
            <w:r w:rsidRPr="00662A0D">
              <w:rPr>
                <w:rFonts w:cs="Calibri"/>
                <w:color w:val="FFFFFF"/>
                <w:lang w:val="es-CO"/>
              </w:rPr>
              <w:t>Las personas con discapacidad gozan de los ajustes procesales en todas las etapas de los procesos judiciales, de las mismas garantías y los mismos derechos, en igualdad de condiciones con los demás.</w:t>
            </w:r>
          </w:p>
          <w:p w14:paraId="037C402B" w14:textId="77777777" w:rsidR="00807B37" w:rsidRPr="00662A0D" w:rsidRDefault="00807B37" w:rsidP="00A03F57">
            <w:pPr>
              <w:jc w:val="center"/>
              <w:rPr>
                <w:rFonts w:eastAsia="Times New Roman" w:cs="Calibri"/>
                <w:lang w:val="es-CO"/>
              </w:rPr>
            </w:pPr>
          </w:p>
        </w:tc>
      </w:tr>
    </w:tbl>
    <w:p w14:paraId="019BD2E3" w14:textId="77777777" w:rsidR="00807B37" w:rsidRPr="00662A0D" w:rsidRDefault="00807B37" w:rsidP="00807B37">
      <w:pPr>
        <w:ind w:left="-720"/>
        <w:jc w:val="center"/>
        <w:rPr>
          <w:rFonts w:cs="Calibri"/>
          <w:b/>
          <w:bCs/>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07B37" w:rsidRPr="00662A0D" w14:paraId="201BC39B" w14:textId="77777777" w:rsidTr="00D31836">
        <w:tc>
          <w:tcPr>
            <w:tcW w:w="5000" w:type="pct"/>
            <w:shd w:val="clear" w:color="auto" w:fill="E7E6E6"/>
            <w:tcMar>
              <w:left w:w="108" w:type="dxa"/>
            </w:tcMar>
          </w:tcPr>
          <w:p w14:paraId="51F5F3EE" w14:textId="77777777" w:rsidR="00807B37" w:rsidRPr="00662A0D" w:rsidRDefault="00807B37" w:rsidP="00A03F57">
            <w:pPr>
              <w:ind w:left="252"/>
              <w:jc w:val="both"/>
              <w:rPr>
                <w:rFonts w:eastAsia="Times New Roman" w:cs="Calibri"/>
                <w:b/>
                <w:lang w:val="es-CO"/>
              </w:rPr>
            </w:pPr>
          </w:p>
          <w:p w14:paraId="639BC468" w14:textId="77777777" w:rsidR="00807B37" w:rsidRPr="00662A0D" w:rsidRDefault="00807B37" w:rsidP="00A03F57">
            <w:pPr>
              <w:jc w:val="both"/>
              <w:rPr>
                <w:rFonts w:cs="Calibri"/>
                <w:lang w:val="es-CO"/>
              </w:rPr>
            </w:pPr>
            <w:r w:rsidRPr="00662A0D">
              <w:rPr>
                <w:rFonts w:cs="Calibri"/>
                <w:b/>
                <w:lang w:val="es-CO"/>
              </w:rPr>
              <w:t xml:space="preserve">Indicador Acceso a la justicia 1.1: </w:t>
            </w:r>
            <w:r w:rsidRPr="00662A0D">
              <w:rPr>
                <w:rFonts w:cs="Calibri"/>
                <w:lang w:val="es-CO"/>
              </w:rPr>
              <w:t>Ajustes procesales requeridos para satisfacer las necesidades de las personas con discapacidad (sea que actúe como parte o testigo).</w:t>
            </w:r>
          </w:p>
          <w:p w14:paraId="69CAB201" w14:textId="77777777" w:rsidR="00807B37" w:rsidRPr="00662A0D" w:rsidRDefault="00807B37" w:rsidP="00A03F57">
            <w:pPr>
              <w:jc w:val="both"/>
              <w:rPr>
                <w:rFonts w:eastAsia="Times New Roman" w:cs="Calibri"/>
                <w:b/>
                <w:lang w:val="es-CO"/>
              </w:rPr>
            </w:pPr>
          </w:p>
        </w:tc>
      </w:tr>
      <w:tr w:rsidR="00807B37" w:rsidRPr="00662A0D" w14:paraId="41BD58A7" w14:textId="77777777" w:rsidTr="00D31836">
        <w:tc>
          <w:tcPr>
            <w:tcW w:w="5000" w:type="pct"/>
            <w:shd w:val="clear" w:color="auto" w:fill="auto"/>
            <w:tcMar>
              <w:left w:w="108" w:type="dxa"/>
            </w:tcMar>
          </w:tcPr>
          <w:p w14:paraId="642BD2B8" w14:textId="77777777" w:rsidR="00807B37" w:rsidRPr="00662A0D" w:rsidRDefault="00807B37" w:rsidP="00A03F57">
            <w:pPr>
              <w:ind w:left="252"/>
              <w:jc w:val="both"/>
              <w:rPr>
                <w:rFonts w:eastAsia="Times New Roman" w:cs="Calibri"/>
                <w:b/>
                <w:lang w:val="es-CO"/>
              </w:rPr>
            </w:pPr>
          </w:p>
          <w:p w14:paraId="003FCCA4" w14:textId="77777777" w:rsidR="00807B37" w:rsidRPr="00662A0D" w:rsidRDefault="00CE531B" w:rsidP="00A03F57">
            <w:pPr>
              <w:jc w:val="both"/>
              <w:rPr>
                <w:rFonts w:eastAsia="Times New Roman" w:cs="Calibri"/>
                <w:b/>
                <w:lang w:val="es-CO"/>
              </w:rPr>
            </w:pPr>
            <w:r>
              <w:rPr>
                <w:rFonts w:eastAsia="Times New Roman" w:cs="Calibri"/>
                <w:b/>
                <w:lang w:val="es-CO"/>
              </w:rPr>
              <w:t xml:space="preserve">Descriptores: </w:t>
            </w:r>
          </w:p>
          <w:p w14:paraId="2A9A635B" w14:textId="77777777" w:rsidR="00807B37" w:rsidRPr="00662A0D" w:rsidRDefault="00807B37" w:rsidP="00A03F57">
            <w:pPr>
              <w:pStyle w:val="CommentText"/>
              <w:jc w:val="both"/>
              <w:rPr>
                <w:rFonts w:cs="Calibri"/>
                <w:sz w:val="22"/>
                <w:szCs w:val="22"/>
                <w:lang w:val="es-CO"/>
              </w:rPr>
            </w:pPr>
            <w:r w:rsidRPr="00662A0D">
              <w:rPr>
                <w:rFonts w:cs="Calibri"/>
                <w:sz w:val="22"/>
                <w:szCs w:val="22"/>
                <w:lang w:val="es-CO"/>
              </w:rPr>
              <w:t>A. Existencia de programas y políticas nacionales que garantizan el acceso a la justicia a las personas con discapacidad (incluyendo información sobre ajustes razonables, capacitaciones a los operadores de justicia en materia de Derechos Humanos)</w:t>
            </w:r>
          </w:p>
          <w:p w14:paraId="7FE2613D" w14:textId="77777777" w:rsidR="00807B37" w:rsidRPr="00662A0D" w:rsidRDefault="00807B37" w:rsidP="00171806">
            <w:pPr>
              <w:pStyle w:val="CommentText"/>
              <w:numPr>
                <w:ilvl w:val="0"/>
                <w:numId w:val="6"/>
              </w:numPr>
              <w:spacing w:after="0" w:line="240" w:lineRule="auto"/>
              <w:ind w:left="0"/>
              <w:jc w:val="both"/>
              <w:rPr>
                <w:rFonts w:cs="Calibri"/>
                <w:sz w:val="22"/>
                <w:szCs w:val="22"/>
                <w:lang w:val="es-CO"/>
              </w:rPr>
            </w:pPr>
            <w:r w:rsidRPr="00662A0D">
              <w:rPr>
                <w:rFonts w:cs="Calibri"/>
                <w:sz w:val="22"/>
                <w:szCs w:val="22"/>
                <w:lang w:val="es-CO"/>
              </w:rPr>
              <w:t>B.  Existencia de programas de capacitación de trabajadores de la justicia acordes con las demandas de acceso de las personas con discapacidad</w:t>
            </w:r>
          </w:p>
          <w:p w14:paraId="2AB95ED1" w14:textId="77777777" w:rsidR="00807B37" w:rsidRPr="00662A0D" w:rsidRDefault="00807B37" w:rsidP="00171806">
            <w:pPr>
              <w:pStyle w:val="CommentText"/>
              <w:numPr>
                <w:ilvl w:val="0"/>
                <w:numId w:val="6"/>
              </w:numPr>
              <w:spacing w:after="0" w:line="240" w:lineRule="auto"/>
              <w:ind w:left="0"/>
              <w:jc w:val="both"/>
              <w:rPr>
                <w:rFonts w:cs="Calibri"/>
                <w:sz w:val="22"/>
                <w:szCs w:val="22"/>
                <w:lang w:val="es-CO"/>
              </w:rPr>
            </w:pPr>
          </w:p>
          <w:p w14:paraId="247742EE" w14:textId="77777777" w:rsidR="00807B37" w:rsidRPr="00662A0D" w:rsidRDefault="00807B37" w:rsidP="00171806">
            <w:pPr>
              <w:pStyle w:val="CommentText"/>
              <w:numPr>
                <w:ilvl w:val="0"/>
                <w:numId w:val="6"/>
              </w:numPr>
              <w:spacing w:after="0" w:line="240" w:lineRule="auto"/>
              <w:ind w:left="0"/>
              <w:jc w:val="both"/>
              <w:rPr>
                <w:rFonts w:cs="Calibri"/>
                <w:sz w:val="22"/>
                <w:szCs w:val="22"/>
                <w:lang w:val="es-CO"/>
              </w:rPr>
            </w:pPr>
            <w:r w:rsidRPr="00662A0D">
              <w:rPr>
                <w:rFonts w:cs="Calibri"/>
                <w:sz w:val="22"/>
                <w:szCs w:val="22"/>
                <w:lang w:val="es-CO"/>
              </w:rPr>
              <w:t>C. Existencia de los ajustes procesales en la legislación y el ordenamiento jurídico que garantiza el acceso a la justicia a las personas con discapacidad.</w:t>
            </w:r>
          </w:p>
          <w:p w14:paraId="0E4F777C" w14:textId="77777777" w:rsidR="00807B37" w:rsidRPr="00662A0D" w:rsidRDefault="00807B37" w:rsidP="00171806">
            <w:pPr>
              <w:pStyle w:val="CommentText"/>
              <w:numPr>
                <w:ilvl w:val="0"/>
                <w:numId w:val="6"/>
              </w:numPr>
              <w:spacing w:after="0" w:line="240" w:lineRule="auto"/>
              <w:ind w:left="0"/>
              <w:jc w:val="both"/>
              <w:rPr>
                <w:rFonts w:cs="Calibri"/>
                <w:sz w:val="22"/>
                <w:szCs w:val="22"/>
                <w:lang w:val="es-CO"/>
              </w:rPr>
            </w:pPr>
          </w:p>
          <w:p w14:paraId="19A78D6A" w14:textId="77777777" w:rsidR="00807B37" w:rsidRPr="00662A0D" w:rsidRDefault="00807B37" w:rsidP="00A03F57">
            <w:pPr>
              <w:jc w:val="both"/>
              <w:rPr>
                <w:rFonts w:cs="Calibri"/>
                <w:lang w:val="es-CO"/>
              </w:rPr>
            </w:pPr>
            <w:r w:rsidRPr="00662A0D">
              <w:rPr>
                <w:rFonts w:cs="Calibri"/>
                <w:lang w:val="es-CO"/>
              </w:rPr>
              <w:t>D. Existencia de publicaciones editadas en modos, medios y formatos accesibles a las personas con discapacidad sobre la información de los procesos judiciales, incluyendo las sentencias.</w:t>
            </w:r>
          </w:p>
          <w:p w14:paraId="4BE8EC48" w14:textId="77777777" w:rsidR="00807B37" w:rsidRPr="00662A0D" w:rsidRDefault="00807B37" w:rsidP="00A03F57">
            <w:pPr>
              <w:jc w:val="both"/>
              <w:rPr>
                <w:rFonts w:eastAsia="Times New Roman" w:cs="Calibri"/>
                <w:b/>
                <w:lang w:val="es-CO"/>
              </w:rPr>
            </w:pPr>
          </w:p>
        </w:tc>
      </w:tr>
      <w:tr w:rsidR="00807B37" w:rsidRPr="00662A0D" w14:paraId="5B5CD4B8" w14:textId="77777777" w:rsidTr="00D31836">
        <w:tc>
          <w:tcPr>
            <w:tcW w:w="5000" w:type="pct"/>
            <w:shd w:val="clear" w:color="auto" w:fill="auto"/>
            <w:tcMar>
              <w:left w:w="108" w:type="dxa"/>
            </w:tcMar>
          </w:tcPr>
          <w:p w14:paraId="17FED7FC" w14:textId="77777777" w:rsidR="00807B37" w:rsidRPr="00662A0D" w:rsidRDefault="00807B37" w:rsidP="00A03F57">
            <w:pPr>
              <w:jc w:val="both"/>
              <w:rPr>
                <w:rFonts w:eastAsia="Times New Roman" w:cs="Calibri"/>
                <w:b/>
                <w:lang w:val="es-CO"/>
              </w:rPr>
            </w:pPr>
          </w:p>
          <w:p w14:paraId="26B0A5CE"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61D59FB5" w14:textId="77777777" w:rsidR="00807B37" w:rsidRPr="00662A0D" w:rsidRDefault="00807B37" w:rsidP="00A03F57">
            <w:pPr>
              <w:jc w:val="both"/>
              <w:rPr>
                <w:rFonts w:eastAsia="Times New Roman" w:cs="Calibri"/>
                <w:lang w:val="es-CO"/>
              </w:rPr>
            </w:pPr>
          </w:p>
        </w:tc>
      </w:tr>
      <w:tr w:rsidR="00807B37" w:rsidRPr="00662A0D" w14:paraId="4BC66E6C" w14:textId="77777777" w:rsidTr="00D31836">
        <w:tc>
          <w:tcPr>
            <w:tcW w:w="5000" w:type="pct"/>
            <w:shd w:val="clear" w:color="auto" w:fill="auto"/>
            <w:tcMar>
              <w:left w:w="108" w:type="dxa"/>
            </w:tcMar>
          </w:tcPr>
          <w:p w14:paraId="13597B40" w14:textId="77777777" w:rsidR="00807B37" w:rsidRPr="00662A0D" w:rsidRDefault="00807B37" w:rsidP="00A03F57">
            <w:pPr>
              <w:jc w:val="both"/>
              <w:rPr>
                <w:rFonts w:eastAsia="Times New Roman" w:cs="Calibri"/>
                <w:b/>
                <w:lang w:val="es-CO"/>
              </w:rPr>
            </w:pPr>
          </w:p>
          <w:p w14:paraId="6ADA0902"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49988BDC" w14:textId="77777777" w:rsidR="00A50319" w:rsidRPr="0064436C" w:rsidRDefault="00971DD4" w:rsidP="00A50319">
            <w:pPr>
              <w:jc w:val="both"/>
              <w:rPr>
                <w:rFonts w:eastAsia="Times New Roman" w:cs="Calibri"/>
                <w:lang w:val="es-AR"/>
              </w:rPr>
            </w:pPr>
            <w:r>
              <w:rPr>
                <w:rFonts w:eastAsia="Times New Roman" w:cs="Calibri"/>
                <w:lang w:val="es-AR"/>
              </w:rPr>
              <w:t>A</w:t>
            </w:r>
            <w:r w:rsidR="00A50319" w:rsidRPr="0064436C">
              <w:rPr>
                <w:rFonts w:eastAsia="Times New Roman" w:cs="Calibri"/>
                <w:lang w:val="es-AR"/>
              </w:rPr>
              <w:t>. Existencia de programas y políticas nacionales que garantizan el acceso a la justicia a las personas con discapacidad.</w:t>
            </w:r>
          </w:p>
          <w:p w14:paraId="7C3A53C1" w14:textId="77777777" w:rsidR="00A50319" w:rsidRPr="0064436C" w:rsidRDefault="00A50319" w:rsidP="00A50319">
            <w:pPr>
              <w:jc w:val="both"/>
              <w:rPr>
                <w:rFonts w:eastAsia="Times New Roman" w:cs="Calibri"/>
                <w:lang w:val="es-AR"/>
              </w:rPr>
            </w:pPr>
            <w:r w:rsidRPr="0064436C">
              <w:rPr>
                <w:rFonts w:eastAsia="Times New Roman" w:cs="Calibri"/>
                <w:lang w:val="es-AR"/>
              </w:rPr>
              <w:t>. Programa Nacional de Asistencia para las Personas con Discapacidad en sus Relaciones con la Administración de Justicia (ADAJUS).  Bajo la órbita del Ministerio de Justicia y Derechos Humanos de la Nación Argentina, el programa  cuenta con equipos profesionales interdisciplinarios cuyas tareas se orientan a fortalecer  los derechos de las personas con discapacidad en el ámbito de la justicia,  asegurando que se cumpla con el debido proceso de estas personas en condiciones de igualdad con los demás.</w:t>
            </w:r>
          </w:p>
          <w:p w14:paraId="64AC1556" w14:textId="77777777" w:rsidR="00A50319" w:rsidRPr="0064436C" w:rsidRDefault="00A50319" w:rsidP="00A50319">
            <w:pPr>
              <w:jc w:val="both"/>
              <w:rPr>
                <w:rFonts w:eastAsia="Times New Roman" w:cs="Calibri"/>
                <w:lang w:val="es-AR"/>
              </w:rPr>
            </w:pPr>
            <w:r w:rsidRPr="0064436C">
              <w:rPr>
                <w:rFonts w:eastAsia="Times New Roman" w:cs="Calibri"/>
                <w:lang w:val="es-AR"/>
              </w:rPr>
              <w:t>ADAJUS tiene como objetivo promover que los órganos administrativos y judiciales lleven adelante los procedimientos por medio comunicación e información de manera accesible, se provean ajustes razonables y se garanticen sistemas de apoyo.</w:t>
            </w:r>
          </w:p>
          <w:p w14:paraId="38BB78C2" w14:textId="77777777" w:rsidR="00AA04D1" w:rsidRDefault="00A50319" w:rsidP="00A50319">
            <w:pPr>
              <w:jc w:val="both"/>
              <w:rPr>
                <w:rFonts w:eastAsia="Times New Roman" w:cs="Calibri"/>
                <w:lang w:val="es-AR"/>
              </w:rPr>
            </w:pPr>
            <w:r w:rsidRPr="0064436C">
              <w:rPr>
                <w:rFonts w:eastAsia="Times New Roman" w:cs="Calibri"/>
                <w:lang w:val="es-AR"/>
              </w:rPr>
              <w:t>Las intervenciones abarcan la justicia federal y la justicia ordinaria en las 24 jurisdicciones del territorio nacional, incluyendo todos los fueros siempre en el caso en que por lo menos una de las partes involucradas sea una Persona con discapacidad o actúe como profesional (auxiliar u operador judicial</w:t>
            </w:r>
            <w:r w:rsidR="00AA04D1">
              <w:rPr>
                <w:rFonts w:eastAsia="Times New Roman" w:cs="Calibri"/>
                <w:lang w:val="es-AR"/>
              </w:rPr>
              <w:t xml:space="preserve">) una persona con discapacidad. </w:t>
            </w:r>
          </w:p>
          <w:p w14:paraId="0B146F44" w14:textId="77777777" w:rsidR="006922C5" w:rsidRPr="0064436C" w:rsidRDefault="00AA04D1" w:rsidP="00A50319">
            <w:pPr>
              <w:jc w:val="both"/>
              <w:rPr>
                <w:rFonts w:eastAsia="Times New Roman" w:cs="Calibri"/>
                <w:lang w:val="es-AR"/>
              </w:rPr>
            </w:pPr>
            <w:r>
              <w:rPr>
                <w:rFonts w:eastAsia="Times New Roman" w:cs="Calibri"/>
                <w:lang w:val="es-AR"/>
              </w:rPr>
              <w:t>Para mayor información ver Anexo III (G</w:t>
            </w:r>
            <w:r w:rsidR="001F5489">
              <w:rPr>
                <w:rFonts w:eastAsia="Times New Roman" w:cs="Calibri"/>
                <w:lang w:val="es-AR"/>
              </w:rPr>
              <w:t>ráficos estadísticos).</w:t>
            </w:r>
          </w:p>
          <w:p w14:paraId="29FD2D71" w14:textId="77777777" w:rsidR="00A50319" w:rsidRPr="0064436C" w:rsidRDefault="00A50319" w:rsidP="00A50319">
            <w:pPr>
              <w:jc w:val="both"/>
              <w:rPr>
                <w:rFonts w:eastAsia="Times New Roman" w:cs="Calibri"/>
                <w:lang w:val="es-AR"/>
              </w:rPr>
            </w:pPr>
            <w:r w:rsidRPr="0064436C">
              <w:rPr>
                <w:rFonts w:eastAsia="Times New Roman" w:cs="Calibri"/>
                <w:lang w:val="es-AR"/>
              </w:rPr>
              <w:t>B.  Existencia de programas de capacitación de trabajadores de la justicia acordes con las demandas de acceso de las personas con discapacidad.</w:t>
            </w:r>
            <w:r w:rsidRPr="0064436C">
              <w:rPr>
                <w:rFonts w:eastAsia="Times New Roman" w:cs="Calibri"/>
                <w:lang w:val="es-AR"/>
              </w:rPr>
              <w:tab/>
            </w:r>
          </w:p>
          <w:p w14:paraId="70C50231" w14:textId="77777777" w:rsidR="00A50319" w:rsidRPr="0064436C" w:rsidRDefault="00A50319" w:rsidP="00A50319">
            <w:pPr>
              <w:jc w:val="both"/>
              <w:rPr>
                <w:rFonts w:eastAsia="Times New Roman" w:cs="Calibri"/>
                <w:lang w:val="es-AR"/>
              </w:rPr>
            </w:pPr>
            <w:r w:rsidRPr="0064436C">
              <w:rPr>
                <w:rFonts w:eastAsia="Times New Roman" w:cs="Calibri"/>
                <w:lang w:val="es-AR"/>
              </w:rPr>
              <w:t>. "Protocolo para el Acceso a la Justicia de las Personas con Discapacidad. Propuestas para un trato adecuado". Elaborado por el Ministerio de Justicia y Derechos Humanos de la Nación, el Ministerio Público de la Defensa de la Nación y el Ministerio Público Fiscal de la C</w:t>
            </w:r>
            <w:r w:rsidR="00971DD4">
              <w:rPr>
                <w:rFonts w:eastAsia="Times New Roman" w:cs="Calibri"/>
                <w:lang w:val="es-AR"/>
              </w:rPr>
              <w:t xml:space="preserve">iudad Autónoma de Buenos Aires. </w:t>
            </w:r>
            <w:r w:rsidRPr="0064436C">
              <w:rPr>
                <w:rFonts w:eastAsia="Times New Roman" w:cs="Calibri"/>
                <w:lang w:val="es-AR"/>
              </w:rPr>
              <w:t xml:space="preserve">Dirigido a jueces y juezas, fiscales, defensores/as y demás funcionarios/as de la administración de justicia. </w:t>
            </w:r>
          </w:p>
          <w:p w14:paraId="50F21034" w14:textId="77777777" w:rsidR="00A50319" w:rsidRPr="0064436C" w:rsidRDefault="00A50319" w:rsidP="00A50319">
            <w:pPr>
              <w:jc w:val="both"/>
              <w:rPr>
                <w:rFonts w:eastAsia="Times New Roman" w:cs="Calibri"/>
                <w:lang w:val="es-AR"/>
              </w:rPr>
            </w:pPr>
            <w:r w:rsidRPr="0064436C">
              <w:rPr>
                <w:rFonts w:eastAsia="Times New Roman" w:cs="Calibri"/>
                <w:lang w:val="es-AR"/>
              </w:rPr>
              <w:t>También se realiza la difusión del Protocolo mediante talleres que cuentan con la participación de operadores de justicia en todo el territorio de la República Argentina. Se puede consultar en el siguiente en el link: https://www.mpd.gov.ar/index.php/publicaciones/biblioteca-del-mpd.</w:t>
            </w:r>
          </w:p>
          <w:p w14:paraId="71648536" w14:textId="77777777" w:rsidR="00A50319" w:rsidRPr="0064436C" w:rsidRDefault="00A50319" w:rsidP="00A50319">
            <w:pPr>
              <w:jc w:val="both"/>
              <w:rPr>
                <w:rFonts w:eastAsia="Times New Roman" w:cs="Calibri"/>
                <w:lang w:val="es-AR"/>
              </w:rPr>
            </w:pPr>
            <w:r w:rsidRPr="0064436C">
              <w:rPr>
                <w:rFonts w:eastAsia="Times New Roman" w:cs="Calibri"/>
                <w:lang w:val="es-AR"/>
              </w:rPr>
              <w:t>. Curso en el marco del Programa de Formación para Magistra</w:t>
            </w:r>
            <w:r w:rsidR="00971DD4">
              <w:rPr>
                <w:rFonts w:eastAsia="Times New Roman" w:cs="Calibri"/>
                <w:lang w:val="es-AR"/>
              </w:rPr>
              <w:t xml:space="preserve">dos sobre acceso a la justicia </w:t>
            </w:r>
            <w:r w:rsidRPr="0064436C">
              <w:rPr>
                <w:rFonts w:eastAsia="Times New Roman" w:cs="Calibri"/>
                <w:lang w:val="es-AR"/>
              </w:rPr>
              <w:t xml:space="preserve">de las personas con discapacidad. El mismo recoge las experiencias, buenas prácticas y lecciones aprendidas en el Programa. </w:t>
            </w:r>
          </w:p>
          <w:p w14:paraId="38575F28" w14:textId="77777777" w:rsidR="00A50319" w:rsidRPr="0064436C" w:rsidRDefault="00A50319" w:rsidP="00A50319">
            <w:pPr>
              <w:jc w:val="both"/>
              <w:rPr>
                <w:rFonts w:eastAsia="Times New Roman" w:cs="Calibri"/>
                <w:lang w:val="es-AR"/>
              </w:rPr>
            </w:pPr>
            <w:r w:rsidRPr="0064436C">
              <w:rPr>
                <w:rFonts w:eastAsia="Times New Roman" w:cs="Calibri"/>
                <w:lang w:val="es-AR"/>
              </w:rPr>
              <w:t>D. Existencia de publicaciones editadas en modos, medios y formatos accesibles a las personas con discapacidad sobre la información de los procesos judiciales, incluyendo las sentencias.</w:t>
            </w:r>
          </w:p>
          <w:p w14:paraId="0AEA42CC" w14:textId="77777777" w:rsidR="00A50319" w:rsidRDefault="00A50319" w:rsidP="00A50319">
            <w:pPr>
              <w:jc w:val="both"/>
              <w:rPr>
                <w:rFonts w:eastAsia="Times New Roman" w:cs="Calibri"/>
                <w:lang w:val="es-VE"/>
              </w:rPr>
            </w:pPr>
            <w:r w:rsidRPr="00FF43AC">
              <w:rPr>
                <w:rFonts w:eastAsia="Times New Roman" w:cs="Calibri"/>
                <w:lang w:val="es-AR"/>
              </w:rPr>
              <w:t xml:space="preserve">. Programa “Derecho Fácil”. </w:t>
            </w:r>
            <w:r w:rsidRPr="00FF43AC">
              <w:rPr>
                <w:rFonts w:eastAsia="Times New Roman" w:cs="Calibri"/>
                <w:lang w:val="es-VE"/>
              </w:rPr>
              <w:t xml:space="preserve">La Dirección Nacional del Sistema Argentino de Información Jurídica (SAIJ) elaboró y desarrolló un proyecto de adaptación, redacción y edición de textos de información jurídica en Lectura Fácil, que permite, entre otras cosas, asegurar el acceso a la información y el conocimiento de derechos por parte de todas las personas, con especial atención sobre </w:t>
            </w:r>
            <w:r>
              <w:rPr>
                <w:rFonts w:eastAsia="Times New Roman" w:cs="Calibri"/>
                <w:lang w:val="es-VE"/>
              </w:rPr>
              <w:t xml:space="preserve">las personas con discapacidad. </w:t>
            </w:r>
          </w:p>
          <w:p w14:paraId="5811479A" w14:textId="77777777" w:rsidR="00A50319" w:rsidRDefault="00A50319" w:rsidP="00A50319">
            <w:pPr>
              <w:jc w:val="both"/>
              <w:rPr>
                <w:rFonts w:eastAsia="Times New Roman" w:cs="Calibri"/>
                <w:lang w:val="es-AR"/>
              </w:rPr>
            </w:pPr>
            <w:r w:rsidRPr="0064436C">
              <w:rPr>
                <w:rFonts w:eastAsia="Times New Roman" w:cs="Calibri"/>
                <w:lang w:val="es-AR"/>
              </w:rPr>
              <w:t xml:space="preserve">Disponible en el siguiente link: </w:t>
            </w:r>
            <w:hyperlink r:id="rId83" w:history="1">
              <w:r w:rsidRPr="007E18E0">
                <w:rPr>
                  <w:rStyle w:val="Hyperlink"/>
                  <w:rFonts w:eastAsia="Times New Roman" w:cs="Calibri"/>
                  <w:lang w:val="es-AR"/>
                </w:rPr>
                <w:t>http://www.derechofacil.gob.ar/lectura-facil/</w:t>
              </w:r>
            </w:hyperlink>
            <w:r w:rsidRPr="0064436C">
              <w:rPr>
                <w:rFonts w:eastAsia="Times New Roman" w:cs="Calibri"/>
                <w:lang w:val="es-AR"/>
              </w:rPr>
              <w:t>.</w:t>
            </w:r>
            <w:r>
              <w:rPr>
                <w:rFonts w:eastAsia="Times New Roman" w:cs="Calibri"/>
                <w:lang w:val="es-AR"/>
              </w:rPr>
              <w:t xml:space="preserve"> </w:t>
            </w:r>
          </w:p>
          <w:p w14:paraId="29F4C154" w14:textId="77777777" w:rsidR="00A50319" w:rsidRPr="00FF43AC" w:rsidRDefault="00A50319" w:rsidP="00A50319">
            <w:pPr>
              <w:jc w:val="both"/>
              <w:rPr>
                <w:rFonts w:eastAsia="Times New Roman" w:cs="Calibri"/>
                <w:lang w:val="es-VE"/>
              </w:rPr>
            </w:pPr>
            <w:r>
              <w:rPr>
                <w:rFonts w:eastAsia="Times New Roman" w:cs="Calibri"/>
                <w:lang w:val="es-AR"/>
              </w:rPr>
              <w:t xml:space="preserve">. Publicaciones de la </w:t>
            </w:r>
            <w:r w:rsidRPr="00FF43AC">
              <w:rPr>
                <w:rFonts w:eastAsia="Times New Roman" w:cs="Calibri"/>
                <w:lang w:val="es-VE"/>
              </w:rPr>
              <w:t xml:space="preserve">Dirección Nacional del Sistema Argentino de Información Jurídica (SAIJ) </w:t>
            </w:r>
            <w:r>
              <w:rPr>
                <w:rFonts w:eastAsia="Times New Roman" w:cs="Calibri"/>
                <w:lang w:val="es-AR"/>
              </w:rPr>
              <w:t xml:space="preserve"> </w:t>
            </w:r>
            <w:r w:rsidRPr="00FF43AC">
              <w:rPr>
                <w:rFonts w:eastAsia="Times New Roman" w:cs="Calibri"/>
                <w:lang w:val="es-AR"/>
              </w:rPr>
              <w:t>http://www.saij.gob.ar/ediciones/libros/coleccion-discapacidad-justicia-estado.</w:t>
            </w:r>
          </w:p>
          <w:p w14:paraId="2DA979F3" w14:textId="77777777" w:rsidR="00A50319" w:rsidRDefault="00A50319" w:rsidP="00A50319">
            <w:pPr>
              <w:jc w:val="both"/>
              <w:rPr>
                <w:rFonts w:eastAsia="Times New Roman" w:cs="Calibri"/>
                <w:lang w:val="es-AR"/>
              </w:rPr>
            </w:pPr>
            <w:r w:rsidRPr="0064436C">
              <w:rPr>
                <w:rFonts w:eastAsia="Times New Roman" w:cs="Calibri"/>
                <w:lang w:val="es-AR"/>
              </w:rPr>
              <w:t xml:space="preserve">. </w:t>
            </w:r>
            <w:r w:rsidRPr="00FF43AC">
              <w:rPr>
                <w:rFonts w:eastAsia="Times New Roman" w:cs="Calibri"/>
                <w:lang w:val="es-AR"/>
              </w:rPr>
              <w:t>Ley 27.269</w:t>
            </w:r>
            <w:r>
              <w:rPr>
                <w:rFonts w:eastAsia="Times New Roman" w:cs="Calibri"/>
                <w:lang w:val="es-AR"/>
              </w:rPr>
              <w:t>. Obliga</w:t>
            </w:r>
            <w:r w:rsidRPr="00FF43AC">
              <w:rPr>
                <w:rFonts w:eastAsia="Times New Roman" w:cs="Calibri"/>
                <w:lang w:val="es-AR"/>
              </w:rPr>
              <w:t xml:space="preserve"> al Estado nacional a elaborar y distribuir en forma sintética, clara y accesibl</w:t>
            </w:r>
            <w:r>
              <w:rPr>
                <w:rFonts w:eastAsia="Times New Roman" w:cs="Calibri"/>
                <w:lang w:val="es-AR"/>
              </w:rPr>
              <w:t xml:space="preserve">e una cartilla de derechos para </w:t>
            </w:r>
            <w:r w:rsidRPr="00FF43AC">
              <w:rPr>
                <w:rFonts w:eastAsia="Times New Roman" w:cs="Calibri"/>
                <w:lang w:val="es-AR"/>
              </w:rPr>
              <w:t>personas con discapacidad, que incluya, entre otras cosas, explicaciones so</w:t>
            </w:r>
            <w:r>
              <w:rPr>
                <w:rFonts w:eastAsia="Times New Roman" w:cs="Calibri"/>
                <w:lang w:val="es-AR"/>
              </w:rPr>
              <w:t xml:space="preserve">bre mecanismos de exigibilidad. </w:t>
            </w:r>
            <w:r w:rsidRPr="00FF43AC">
              <w:rPr>
                <w:rFonts w:eastAsia="Times New Roman" w:cs="Calibri"/>
                <w:lang w:val="es-AR"/>
              </w:rPr>
              <w:t>El producto deberá ser entregado por cada Junta Evaluadora junto con el Certificado Único de Discapacidad.</w:t>
            </w:r>
          </w:p>
          <w:p w14:paraId="59B82F39" w14:textId="77777777" w:rsidR="00A50319" w:rsidRPr="0064436C" w:rsidRDefault="00A50319" w:rsidP="00A50319">
            <w:pPr>
              <w:jc w:val="both"/>
              <w:rPr>
                <w:rFonts w:eastAsia="Times New Roman" w:cs="Calibri"/>
                <w:lang w:val="es-AR"/>
              </w:rPr>
            </w:pPr>
            <w:r>
              <w:rPr>
                <w:rFonts w:eastAsia="Times New Roman" w:cs="Calibri"/>
                <w:lang w:val="es-AR"/>
              </w:rPr>
              <w:t xml:space="preserve">. </w:t>
            </w:r>
            <w:r w:rsidRPr="0064436C">
              <w:rPr>
                <w:rFonts w:eastAsia="Times New Roman" w:cs="Calibri"/>
                <w:lang w:val="es-AR"/>
              </w:rPr>
              <w:t xml:space="preserve">Sentencias y otras decisiones judiciales en lenguaje sencillo y otros formatos de fácil acceso y lectura en casos donde participan personas con discapacidades –principalmente discapacidad intelectual–, a fin de asegurar la mayor comprensión posible por parte de las mismas en toda decisión que les afecte. </w:t>
            </w:r>
          </w:p>
          <w:p w14:paraId="09F896A5" w14:textId="77777777" w:rsidR="00A50319" w:rsidRDefault="00971DD4" w:rsidP="00A50319">
            <w:pPr>
              <w:jc w:val="both"/>
              <w:rPr>
                <w:rFonts w:eastAsia="Times New Roman" w:cs="Calibri"/>
                <w:b/>
                <w:lang w:val="es-VE"/>
              </w:rPr>
            </w:pPr>
            <w:r>
              <w:rPr>
                <w:rFonts w:eastAsia="Times New Roman" w:cs="Calibri"/>
                <w:lang w:val="es-AR"/>
              </w:rPr>
              <w:t>Se</w:t>
            </w:r>
            <w:r w:rsidR="00A50319" w:rsidRPr="0064436C">
              <w:rPr>
                <w:rFonts w:eastAsia="Times New Roman" w:cs="Calibri"/>
                <w:lang w:val="es-AR"/>
              </w:rPr>
              <w:t xml:space="preserve"> pueden consultar algunas sentencias en el siguiente link: </w:t>
            </w:r>
            <w:hyperlink r:id="rId84" w:history="1">
              <w:r w:rsidR="00A50319" w:rsidRPr="0064436C">
                <w:rPr>
                  <w:rStyle w:val="Hyperlink"/>
                  <w:rFonts w:eastAsia="Times New Roman" w:cs="Calibri"/>
                  <w:lang w:val="es-AR"/>
                </w:rPr>
                <w:t>http://www.saij.gob.ar/juzgado-nacional-civil-nro-7-nacional-ciudad-autonoma-buenos-aires-tmh-articulo-152-ter-codigo-civil-fa14020017-2014-09-12/123456789-710-0204-1ots-eupmocsollaf?&amp;o=1&amp;f=Total%7CTipo%20de%20Documento/Jurisprudencia/Fallo%7CFecha%7COrganismo%7CTribunal/JUZGADO%20NACIONAL%20EN%20LO%20CIVIL%20Nro%207%7CPublicaci%F3n%7CTema%7CEstado%20de%20Vigencia%7CAutor%7CJurisdicci%F3n/Nacional&amp;t=2</w:t>
              </w:r>
            </w:hyperlink>
          </w:p>
          <w:p w14:paraId="20B7F1DD" w14:textId="77777777" w:rsidR="00807B37" w:rsidRPr="00662A0D" w:rsidRDefault="00807B37" w:rsidP="00967206">
            <w:pPr>
              <w:jc w:val="both"/>
              <w:rPr>
                <w:rFonts w:eastAsia="Times New Roman" w:cs="Calibri"/>
                <w:b/>
                <w:lang w:val="es-VE"/>
              </w:rPr>
            </w:pPr>
          </w:p>
        </w:tc>
      </w:tr>
    </w:tbl>
    <w:p w14:paraId="1686F57C" w14:textId="77777777" w:rsidR="00807B37" w:rsidRPr="00662A0D" w:rsidRDefault="00807B37" w:rsidP="00807B37">
      <w:pPr>
        <w:ind w:left="-720"/>
        <w:jc w:val="center"/>
        <w:rPr>
          <w:rFonts w:cs="Calibri"/>
          <w:b/>
          <w:bCs/>
          <w:lang w:val="es-ES"/>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389F82FB" w14:textId="77777777" w:rsidTr="00A03F57">
        <w:tc>
          <w:tcPr>
            <w:tcW w:w="9900" w:type="dxa"/>
            <w:shd w:val="clear" w:color="auto" w:fill="E7E6E6"/>
            <w:tcMar>
              <w:left w:w="108" w:type="dxa"/>
            </w:tcMar>
          </w:tcPr>
          <w:p w14:paraId="52845E21" w14:textId="77777777" w:rsidR="00807B37" w:rsidRPr="00662A0D" w:rsidRDefault="00807B37" w:rsidP="00A03F57">
            <w:pPr>
              <w:ind w:left="252"/>
              <w:jc w:val="both"/>
              <w:rPr>
                <w:rFonts w:eastAsia="Times New Roman" w:cs="Calibri"/>
                <w:b/>
                <w:lang w:val="es-CO"/>
              </w:rPr>
            </w:pPr>
          </w:p>
          <w:p w14:paraId="3B1BE7CA" w14:textId="77777777" w:rsidR="00807B37" w:rsidRPr="00662A0D" w:rsidRDefault="00807B37" w:rsidP="00A03F57">
            <w:pPr>
              <w:jc w:val="both"/>
              <w:rPr>
                <w:rFonts w:cs="Calibri"/>
                <w:lang w:val="es-CO"/>
              </w:rPr>
            </w:pPr>
            <w:r w:rsidRPr="00662A0D">
              <w:rPr>
                <w:rFonts w:cs="Calibri"/>
                <w:b/>
                <w:lang w:val="es-CO"/>
              </w:rPr>
              <w:t xml:space="preserve">Indicador Acceso a la justicia 1.2: </w:t>
            </w:r>
            <w:r w:rsidRPr="00662A0D">
              <w:rPr>
                <w:rFonts w:cs="Calibri"/>
                <w:lang w:val="es-CO"/>
              </w:rPr>
              <w:t>Personas con discapacidad privadas de libertad en el sistema penitenciario regular.</w:t>
            </w:r>
          </w:p>
          <w:p w14:paraId="3897F505" w14:textId="77777777" w:rsidR="00807B37" w:rsidRPr="00662A0D" w:rsidRDefault="00807B37" w:rsidP="00A03F57">
            <w:pPr>
              <w:jc w:val="both"/>
              <w:rPr>
                <w:rFonts w:eastAsia="Times New Roman" w:cs="Calibri"/>
                <w:b/>
                <w:lang w:val="es-CO"/>
              </w:rPr>
            </w:pPr>
          </w:p>
        </w:tc>
      </w:tr>
      <w:tr w:rsidR="00807B37" w:rsidRPr="00662A0D" w14:paraId="64ACC560" w14:textId="77777777" w:rsidTr="00A03F57">
        <w:tc>
          <w:tcPr>
            <w:tcW w:w="9900" w:type="dxa"/>
            <w:shd w:val="clear" w:color="auto" w:fill="auto"/>
            <w:tcMar>
              <w:left w:w="108" w:type="dxa"/>
            </w:tcMar>
          </w:tcPr>
          <w:p w14:paraId="5A709992" w14:textId="77777777" w:rsidR="00807B37" w:rsidRPr="00662A0D" w:rsidRDefault="00807B37" w:rsidP="00A03F57">
            <w:pPr>
              <w:ind w:left="252"/>
              <w:jc w:val="both"/>
              <w:rPr>
                <w:rFonts w:eastAsia="Times New Roman" w:cs="Calibri"/>
                <w:b/>
                <w:lang w:val="es-CO"/>
              </w:rPr>
            </w:pPr>
          </w:p>
          <w:p w14:paraId="2CC04D55" w14:textId="77777777" w:rsidR="00807B37" w:rsidRPr="00662A0D" w:rsidRDefault="004B5471" w:rsidP="00A03F57">
            <w:pPr>
              <w:jc w:val="both"/>
              <w:rPr>
                <w:rFonts w:eastAsia="Times New Roman" w:cs="Calibri"/>
                <w:b/>
                <w:lang w:val="es-CO"/>
              </w:rPr>
            </w:pPr>
            <w:r>
              <w:rPr>
                <w:rFonts w:eastAsia="Times New Roman" w:cs="Calibri"/>
                <w:b/>
                <w:lang w:val="es-CO"/>
              </w:rPr>
              <w:t xml:space="preserve">Descriptores: </w:t>
            </w:r>
          </w:p>
          <w:p w14:paraId="686380CE" w14:textId="77777777" w:rsidR="00807B37" w:rsidRPr="00662A0D" w:rsidRDefault="00807B37" w:rsidP="00A03F57">
            <w:pPr>
              <w:pStyle w:val="ListParagraph"/>
              <w:tabs>
                <w:tab w:val="left" w:pos="222"/>
              </w:tabs>
              <w:ind w:left="0"/>
              <w:jc w:val="both"/>
              <w:rPr>
                <w:rFonts w:ascii="Calibri" w:hAnsi="Calibri" w:cs="Calibri"/>
                <w:sz w:val="22"/>
                <w:szCs w:val="22"/>
                <w:lang w:val="es-CO"/>
              </w:rPr>
            </w:pPr>
            <w:r w:rsidRPr="00662A0D">
              <w:rPr>
                <w:rFonts w:ascii="Calibri" w:hAnsi="Calibri" w:cs="Calibri"/>
                <w:sz w:val="22"/>
                <w:szCs w:val="22"/>
                <w:lang w:val="es-CO"/>
              </w:rPr>
              <w:t xml:space="preserve">A. Número de personas con discapacidad privadas de libertad en el sistema penitenciario regular (Número de personas con discapacidad privadas de libertad en el sistema penitenciario regular </w:t>
            </w:r>
            <w:r w:rsidRPr="00662A0D">
              <w:rPr>
                <w:rFonts w:ascii="Calibri" w:hAnsi="Calibri" w:cs="Calibri"/>
                <w:position w:val="-4"/>
                <w:sz w:val="22"/>
                <w:szCs w:val="22"/>
                <w:lang w:val="es-CO"/>
              </w:rPr>
              <w:object w:dxaOrig="200" w:dyaOrig="200" w14:anchorId="044A1287">
                <v:shape id="_x0000_i1029" type="#_x0000_t75" style="width:10.5pt;height:10.5pt" o:ole="">
                  <v:imagedata r:id="rId85" o:title=""/>
                </v:shape>
                <o:OLEObject Type="Embed" ProgID="Equation.3" ShapeID="_x0000_i1029" DrawAspect="Content" ObjectID="_1687071978" r:id="rId86"/>
              </w:object>
            </w:r>
            <w:r w:rsidRPr="00662A0D">
              <w:rPr>
                <w:rFonts w:ascii="Calibri" w:hAnsi="Calibri" w:cs="Calibri"/>
                <w:sz w:val="22"/>
                <w:szCs w:val="22"/>
                <w:lang w:val="es-CO"/>
              </w:rPr>
              <w:t xml:space="preserve"> número de personas privadas de libertad en el sistema penitenciario regular X 100.). Desglosar la información en:</w:t>
            </w:r>
          </w:p>
          <w:p w14:paraId="4C515140" w14:textId="77777777" w:rsidR="00807B37" w:rsidRPr="00662A0D" w:rsidRDefault="00807B37" w:rsidP="00A03F57">
            <w:pPr>
              <w:pStyle w:val="ListParagraph"/>
              <w:tabs>
                <w:tab w:val="left" w:pos="222"/>
              </w:tabs>
              <w:ind w:left="252"/>
              <w:jc w:val="both"/>
              <w:rPr>
                <w:rFonts w:ascii="Calibri" w:hAnsi="Calibri" w:cs="Calibri"/>
                <w:sz w:val="22"/>
                <w:szCs w:val="22"/>
                <w:lang w:val="es-CO"/>
              </w:rPr>
            </w:pPr>
            <w:r w:rsidRPr="00662A0D">
              <w:rPr>
                <w:rFonts w:ascii="Calibri" w:hAnsi="Calibri" w:cs="Calibri"/>
                <w:sz w:val="22"/>
                <w:szCs w:val="22"/>
                <w:lang w:val="es-CO"/>
              </w:rPr>
              <w:t>- Género</w:t>
            </w:r>
          </w:p>
          <w:p w14:paraId="66A6EC19" w14:textId="77777777" w:rsidR="00807B37" w:rsidRPr="00662A0D" w:rsidRDefault="00807B37" w:rsidP="00A03F57">
            <w:pPr>
              <w:pStyle w:val="ListParagraph"/>
              <w:tabs>
                <w:tab w:val="left" w:pos="222"/>
              </w:tabs>
              <w:ind w:left="252"/>
              <w:jc w:val="both"/>
              <w:rPr>
                <w:rFonts w:ascii="Calibri" w:hAnsi="Calibri" w:cs="Calibri"/>
                <w:sz w:val="22"/>
                <w:szCs w:val="22"/>
                <w:lang w:val="es-CO"/>
              </w:rPr>
            </w:pPr>
            <w:r w:rsidRPr="00662A0D">
              <w:rPr>
                <w:rFonts w:ascii="Calibri" w:hAnsi="Calibri" w:cs="Calibri"/>
                <w:sz w:val="22"/>
                <w:szCs w:val="22"/>
                <w:lang w:val="es-CO"/>
              </w:rPr>
              <w:t>- Edad</w:t>
            </w:r>
          </w:p>
          <w:p w14:paraId="2CBC71D8" w14:textId="77777777" w:rsidR="00807B37" w:rsidRPr="00662A0D" w:rsidRDefault="00807B37" w:rsidP="00A03F57">
            <w:pPr>
              <w:pStyle w:val="ListParagraph"/>
              <w:tabs>
                <w:tab w:val="left" w:pos="222"/>
              </w:tabs>
              <w:ind w:left="252"/>
              <w:jc w:val="both"/>
              <w:rPr>
                <w:rFonts w:ascii="Calibri" w:hAnsi="Calibri" w:cs="Calibri"/>
                <w:sz w:val="22"/>
                <w:szCs w:val="22"/>
                <w:lang w:val="es-CO"/>
              </w:rPr>
            </w:pPr>
            <w:r w:rsidRPr="00662A0D">
              <w:rPr>
                <w:rFonts w:ascii="Calibri" w:hAnsi="Calibri" w:cs="Calibri"/>
                <w:sz w:val="22"/>
                <w:szCs w:val="22"/>
                <w:lang w:val="es-CO"/>
              </w:rPr>
              <w:t>- Etnia/pueblo originario</w:t>
            </w:r>
          </w:p>
          <w:p w14:paraId="5468417C" w14:textId="77777777" w:rsidR="00807B37" w:rsidRPr="00662A0D" w:rsidRDefault="00807B37" w:rsidP="00A03F57">
            <w:pPr>
              <w:pStyle w:val="ListParagraph"/>
              <w:tabs>
                <w:tab w:val="left" w:pos="222"/>
              </w:tabs>
              <w:ind w:left="252"/>
              <w:jc w:val="both"/>
              <w:rPr>
                <w:rFonts w:ascii="Calibri" w:hAnsi="Calibri" w:cs="Calibri"/>
                <w:sz w:val="22"/>
                <w:szCs w:val="22"/>
                <w:lang w:val="es-CO"/>
              </w:rPr>
            </w:pPr>
            <w:r w:rsidRPr="00662A0D">
              <w:rPr>
                <w:rFonts w:ascii="Calibri" w:hAnsi="Calibri" w:cs="Calibri"/>
                <w:sz w:val="22"/>
                <w:szCs w:val="22"/>
                <w:lang w:val="es-CO"/>
              </w:rPr>
              <w:t>- Tipo de discapacidad</w:t>
            </w:r>
          </w:p>
          <w:p w14:paraId="3EA51FF8" w14:textId="77777777" w:rsidR="00807B37" w:rsidRPr="00662A0D" w:rsidRDefault="00807B37" w:rsidP="00A03F57">
            <w:pPr>
              <w:pStyle w:val="ListParagraph"/>
              <w:tabs>
                <w:tab w:val="left" w:pos="222"/>
              </w:tabs>
              <w:ind w:left="0"/>
              <w:jc w:val="both"/>
              <w:rPr>
                <w:rFonts w:ascii="Calibri" w:hAnsi="Calibri" w:cs="Calibri"/>
                <w:sz w:val="22"/>
                <w:szCs w:val="22"/>
                <w:lang w:val="es-CO"/>
              </w:rPr>
            </w:pPr>
          </w:p>
          <w:p w14:paraId="5FC8327A" w14:textId="77777777" w:rsidR="00807B37" w:rsidRPr="00662A0D" w:rsidRDefault="00807B37" w:rsidP="00A03F57">
            <w:pPr>
              <w:pStyle w:val="ListParagraph"/>
              <w:tabs>
                <w:tab w:val="left" w:pos="222"/>
              </w:tabs>
              <w:ind w:left="0"/>
              <w:jc w:val="both"/>
              <w:rPr>
                <w:rFonts w:ascii="Calibri" w:hAnsi="Calibri" w:cs="Calibri"/>
                <w:sz w:val="22"/>
                <w:szCs w:val="22"/>
                <w:lang w:val="es-CO"/>
              </w:rPr>
            </w:pPr>
            <w:r w:rsidRPr="00662A0D">
              <w:rPr>
                <w:rFonts w:ascii="Calibri" w:hAnsi="Calibri" w:cs="Calibri"/>
                <w:sz w:val="22"/>
                <w:szCs w:val="22"/>
                <w:lang w:val="es-CO"/>
              </w:rPr>
              <w:t>B. Programas/Medidas adoptadas para garantizar el respeto de los derechos humanos de las personas con discapacidad privadas de libertad en el sistema penitenciario regular.</w:t>
            </w:r>
          </w:p>
          <w:p w14:paraId="1E4553CE" w14:textId="77777777" w:rsidR="00807B37" w:rsidRPr="00662A0D" w:rsidRDefault="00807B37" w:rsidP="00A03F57">
            <w:pPr>
              <w:jc w:val="both"/>
              <w:rPr>
                <w:rFonts w:eastAsia="Times New Roman" w:cs="Calibri"/>
                <w:b/>
                <w:lang w:val="es-CO"/>
              </w:rPr>
            </w:pPr>
          </w:p>
        </w:tc>
      </w:tr>
      <w:tr w:rsidR="00807B37" w:rsidRPr="00662A0D" w14:paraId="4D0E3B6B" w14:textId="77777777" w:rsidTr="00A03F57">
        <w:tc>
          <w:tcPr>
            <w:tcW w:w="9900" w:type="dxa"/>
            <w:shd w:val="clear" w:color="auto" w:fill="auto"/>
            <w:tcMar>
              <w:left w:w="108" w:type="dxa"/>
            </w:tcMar>
          </w:tcPr>
          <w:p w14:paraId="531CCEE9" w14:textId="77777777" w:rsidR="00807B37" w:rsidRPr="00662A0D" w:rsidRDefault="00807B37" w:rsidP="00A03F57">
            <w:pPr>
              <w:jc w:val="both"/>
              <w:rPr>
                <w:rFonts w:eastAsia="Times New Roman" w:cs="Calibri"/>
                <w:b/>
                <w:lang w:val="es-CO"/>
              </w:rPr>
            </w:pPr>
          </w:p>
          <w:p w14:paraId="133AB516"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Mixto</w:t>
            </w:r>
          </w:p>
          <w:p w14:paraId="4E41CACF" w14:textId="77777777" w:rsidR="00807B37" w:rsidRPr="00662A0D" w:rsidRDefault="00807B37" w:rsidP="00A03F57">
            <w:pPr>
              <w:jc w:val="both"/>
              <w:rPr>
                <w:rFonts w:eastAsia="Times New Roman" w:cs="Calibri"/>
                <w:lang w:val="es-CO"/>
              </w:rPr>
            </w:pPr>
          </w:p>
        </w:tc>
      </w:tr>
      <w:tr w:rsidR="00807B37" w:rsidRPr="00662A0D" w14:paraId="3395EFFF" w14:textId="77777777" w:rsidTr="00A03F57">
        <w:tc>
          <w:tcPr>
            <w:tcW w:w="9900" w:type="dxa"/>
            <w:shd w:val="clear" w:color="auto" w:fill="auto"/>
            <w:tcMar>
              <w:left w:w="108" w:type="dxa"/>
            </w:tcMar>
          </w:tcPr>
          <w:p w14:paraId="360A5801" w14:textId="77777777" w:rsidR="00807B37" w:rsidRPr="00662A0D" w:rsidRDefault="00807B37" w:rsidP="00A03F57">
            <w:pPr>
              <w:jc w:val="both"/>
              <w:rPr>
                <w:rFonts w:eastAsia="Times New Roman" w:cs="Calibri"/>
                <w:b/>
                <w:lang w:val="es-CO"/>
              </w:rPr>
            </w:pPr>
          </w:p>
          <w:p w14:paraId="45DEF9ED"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00BF110D">
              <w:rPr>
                <w:rFonts w:eastAsia="Times New Roman" w:cs="Calibri"/>
                <w:b/>
                <w:lang w:val="es-VE"/>
              </w:rPr>
              <w:t>:</w:t>
            </w:r>
          </w:p>
          <w:p w14:paraId="1626D197" w14:textId="77777777" w:rsidR="00BF110D" w:rsidRDefault="00BF110D" w:rsidP="00BF110D">
            <w:pPr>
              <w:jc w:val="both"/>
              <w:rPr>
                <w:rFonts w:eastAsia="Times New Roman" w:cs="Calibri"/>
                <w:lang w:val="es-VE"/>
              </w:rPr>
            </w:pPr>
            <w:r>
              <w:rPr>
                <w:rFonts w:eastAsia="Times New Roman" w:cs="Calibri"/>
                <w:b/>
                <w:lang w:val="es-VE"/>
              </w:rPr>
              <w:t xml:space="preserve">. </w:t>
            </w:r>
            <w:r w:rsidRPr="00BF110D">
              <w:rPr>
                <w:rFonts w:eastAsia="Times New Roman" w:cs="Calibri"/>
                <w:lang w:val="es-VE"/>
              </w:rPr>
              <w:t>Acorde la información brindada por ADAJUS, en el Sistema Penitenciario Federal, entre los años 2011 y 2014</w:t>
            </w:r>
            <w:r w:rsidR="000E2A63">
              <w:rPr>
                <w:rFonts w:eastAsia="Times New Roman" w:cs="Calibri"/>
                <w:lang w:val="es-VE"/>
              </w:rPr>
              <w:t>, e</w:t>
            </w:r>
            <w:r w:rsidRPr="00BF110D">
              <w:rPr>
                <w:rFonts w:eastAsia="Times New Roman" w:cs="Calibri"/>
                <w:lang w:val="es-VE"/>
              </w:rPr>
              <w:t>l 8, 78% de personas internas declararon tener algún tipo de</w:t>
            </w:r>
            <w:r w:rsidR="000E2A63">
              <w:rPr>
                <w:rFonts w:eastAsia="Times New Roman" w:cs="Calibri"/>
                <w:lang w:val="es-VE"/>
              </w:rPr>
              <w:t xml:space="preserve"> discapacidad. Dentro de ese por</w:t>
            </w:r>
            <w:r w:rsidRPr="00BF110D">
              <w:rPr>
                <w:rFonts w:eastAsia="Times New Roman" w:cs="Calibri"/>
                <w:lang w:val="es-VE"/>
              </w:rPr>
              <w:t>centaje, el 16, 42 % tienen certificación</w:t>
            </w:r>
            <w:r>
              <w:rPr>
                <w:rFonts w:eastAsia="Times New Roman" w:cs="Calibri"/>
                <w:lang w:val="es-VE"/>
              </w:rPr>
              <w:t>.</w:t>
            </w:r>
          </w:p>
          <w:p w14:paraId="6A43552F" w14:textId="77777777" w:rsidR="00103823" w:rsidRDefault="00103823" w:rsidP="00BF110D">
            <w:pPr>
              <w:jc w:val="both"/>
              <w:rPr>
                <w:rFonts w:eastAsia="Times New Roman" w:cs="Calibri"/>
                <w:lang w:val="es-VE"/>
              </w:rPr>
            </w:pPr>
            <w:r>
              <w:rPr>
                <w:rFonts w:eastAsia="Times New Roman" w:cs="Calibri"/>
                <w:lang w:val="es-VE"/>
              </w:rPr>
              <w:t>Sin información desag</w:t>
            </w:r>
            <w:r w:rsidR="000E2A63">
              <w:rPr>
                <w:rFonts w:eastAsia="Times New Roman" w:cs="Calibri"/>
                <w:lang w:val="es-VE"/>
              </w:rPr>
              <w:t>regada por los indicadores requ</w:t>
            </w:r>
            <w:r>
              <w:rPr>
                <w:rFonts w:eastAsia="Times New Roman" w:cs="Calibri"/>
                <w:lang w:val="es-VE"/>
              </w:rPr>
              <w:t>eridos.</w:t>
            </w:r>
          </w:p>
          <w:p w14:paraId="3427E948" w14:textId="77777777" w:rsidR="001C7E7C" w:rsidRDefault="001C7E7C" w:rsidP="001C7E7C">
            <w:pPr>
              <w:jc w:val="both"/>
              <w:rPr>
                <w:rFonts w:eastAsia="Times New Roman" w:cs="Calibri"/>
                <w:lang w:val="es-VE"/>
              </w:rPr>
            </w:pPr>
            <w:r>
              <w:rPr>
                <w:rFonts w:eastAsia="Times New Roman" w:cs="Calibri"/>
                <w:lang w:val="es-VE"/>
              </w:rPr>
              <w:t xml:space="preserve">. ADAJUS realizó un relevamiento de la situación de las personas con discapacidad en el sistema penitenciario federal con el objeto de </w:t>
            </w:r>
            <w:r w:rsidRPr="001C7E7C">
              <w:rPr>
                <w:rFonts w:eastAsia="Times New Roman" w:cs="Calibri"/>
                <w:lang w:val="es-VE"/>
              </w:rPr>
              <w:t>ve</w:t>
            </w:r>
            <w:r w:rsidR="000E2A63">
              <w:rPr>
                <w:rFonts w:eastAsia="Times New Roman" w:cs="Calibri"/>
                <w:lang w:val="es-VE"/>
              </w:rPr>
              <w:t>rificar que no existan barreras</w:t>
            </w:r>
            <w:r w:rsidRPr="001C7E7C">
              <w:rPr>
                <w:rFonts w:eastAsia="Times New Roman" w:cs="Calibri"/>
                <w:lang w:val="es-VE"/>
              </w:rPr>
              <w:t xml:space="preserve"> que agraven su pena por motivos de discapacidad</w:t>
            </w:r>
            <w:r>
              <w:rPr>
                <w:rFonts w:eastAsia="Times New Roman" w:cs="Calibri"/>
                <w:lang w:val="es-VE"/>
              </w:rPr>
              <w:t>.</w:t>
            </w:r>
          </w:p>
          <w:p w14:paraId="7A2D36A2" w14:textId="77777777" w:rsidR="001C7E7C" w:rsidRPr="000E2A63" w:rsidRDefault="001C7E7C" w:rsidP="00BF110D">
            <w:pPr>
              <w:jc w:val="both"/>
              <w:rPr>
                <w:rFonts w:eastAsia="Times New Roman" w:cs="Calibri"/>
                <w:lang w:val="es-VE"/>
              </w:rPr>
            </w:pPr>
            <w:r>
              <w:rPr>
                <w:rFonts w:eastAsia="Times New Roman" w:cs="Calibri"/>
                <w:lang w:val="es-VE"/>
              </w:rPr>
              <w:t xml:space="preserve">A partir de la información obtenida se realiza </w:t>
            </w:r>
            <w:r w:rsidRPr="001C7E7C">
              <w:rPr>
                <w:rFonts w:eastAsia="Times New Roman" w:cs="Calibri"/>
                <w:lang w:val="es-VE"/>
              </w:rPr>
              <w:t xml:space="preserve">una visita para evaluar </w:t>
            </w:r>
            <w:r>
              <w:rPr>
                <w:rFonts w:eastAsia="Times New Roman" w:cs="Calibri"/>
                <w:lang w:val="es-VE"/>
              </w:rPr>
              <w:t>las</w:t>
            </w:r>
            <w:r w:rsidRPr="001C7E7C">
              <w:rPr>
                <w:rFonts w:eastAsia="Times New Roman" w:cs="Calibri"/>
                <w:lang w:val="es-VE"/>
              </w:rPr>
              <w:t xml:space="preserve"> barreras</w:t>
            </w:r>
            <w:r>
              <w:rPr>
                <w:rFonts w:eastAsia="Times New Roman" w:cs="Calibri"/>
                <w:lang w:val="es-VE"/>
              </w:rPr>
              <w:t>, si las hubi</w:t>
            </w:r>
            <w:r w:rsidR="000E2A63">
              <w:rPr>
                <w:rFonts w:eastAsia="Times New Roman" w:cs="Calibri"/>
                <w:lang w:val="es-VE"/>
              </w:rPr>
              <w:t>e</w:t>
            </w:r>
            <w:r>
              <w:rPr>
                <w:rFonts w:eastAsia="Times New Roman" w:cs="Calibri"/>
                <w:lang w:val="es-VE"/>
              </w:rPr>
              <w:t>re,</w:t>
            </w:r>
            <w:r w:rsidRPr="001C7E7C">
              <w:rPr>
                <w:rFonts w:eastAsia="Times New Roman" w:cs="Calibri"/>
                <w:lang w:val="es-VE"/>
              </w:rPr>
              <w:t xml:space="preserve"> y su impacto  en el con</w:t>
            </w:r>
            <w:r w:rsidR="00346FBB">
              <w:rPr>
                <w:rFonts w:eastAsia="Times New Roman" w:cs="Calibri"/>
                <w:lang w:val="es-VE"/>
              </w:rPr>
              <w:t xml:space="preserve">texto del encierro  carcelario. </w:t>
            </w:r>
            <w:r w:rsidRPr="001C7E7C">
              <w:rPr>
                <w:rFonts w:eastAsia="Times New Roman" w:cs="Calibri"/>
                <w:lang w:val="es-VE"/>
              </w:rPr>
              <w:t xml:space="preserve">Con base al informe interdisciplinario, se promueve por medio de </w:t>
            </w:r>
            <w:r w:rsidR="00346FBB">
              <w:rPr>
                <w:rFonts w:eastAsia="Times New Roman" w:cs="Calibri"/>
                <w:lang w:val="es-VE"/>
              </w:rPr>
              <w:t>sus</w:t>
            </w:r>
            <w:r w:rsidRPr="001C7E7C">
              <w:rPr>
                <w:rFonts w:eastAsia="Times New Roman" w:cs="Calibri"/>
                <w:lang w:val="es-VE"/>
              </w:rPr>
              <w:t xml:space="preserve"> abogados</w:t>
            </w:r>
            <w:r w:rsidR="00346FBB">
              <w:rPr>
                <w:rFonts w:eastAsia="Times New Roman" w:cs="Calibri"/>
                <w:lang w:val="es-VE"/>
              </w:rPr>
              <w:t>/as</w:t>
            </w:r>
            <w:r w:rsidRPr="001C7E7C">
              <w:rPr>
                <w:rFonts w:eastAsia="Times New Roman" w:cs="Calibri"/>
                <w:lang w:val="es-VE"/>
              </w:rPr>
              <w:t xml:space="preserve"> defensores</w:t>
            </w:r>
            <w:r w:rsidR="00346FBB">
              <w:rPr>
                <w:rFonts w:eastAsia="Times New Roman" w:cs="Calibri"/>
                <w:lang w:val="es-VE"/>
              </w:rPr>
              <w:t>/as,</w:t>
            </w:r>
            <w:r w:rsidR="00902056">
              <w:rPr>
                <w:rFonts w:eastAsia="Times New Roman" w:cs="Calibri"/>
                <w:lang w:val="es-VE"/>
              </w:rPr>
              <w:t xml:space="preserve"> </w:t>
            </w:r>
            <w:r w:rsidRPr="001C7E7C">
              <w:rPr>
                <w:rFonts w:eastAsia="Times New Roman" w:cs="Calibri"/>
                <w:lang w:val="es-VE"/>
              </w:rPr>
              <w:t xml:space="preserve">la aplicación de ajustes razonables y de corresponder </w:t>
            </w:r>
            <w:r w:rsidR="00902056">
              <w:rPr>
                <w:rFonts w:eastAsia="Times New Roman" w:cs="Calibri"/>
                <w:lang w:val="es-VE"/>
              </w:rPr>
              <w:t>se hace la recomendación de otorgar</w:t>
            </w:r>
            <w:r w:rsidR="000E2A63">
              <w:rPr>
                <w:rFonts w:eastAsia="Times New Roman" w:cs="Calibri"/>
                <w:lang w:val="es-VE"/>
              </w:rPr>
              <w:t xml:space="preserve"> prisión domiciliaria.</w:t>
            </w:r>
          </w:p>
        </w:tc>
      </w:tr>
    </w:tbl>
    <w:p w14:paraId="1A24C8F4" w14:textId="77777777" w:rsidR="00807B37" w:rsidRPr="00662A0D" w:rsidRDefault="00807B37" w:rsidP="00807B37">
      <w:pPr>
        <w:ind w:left="-720"/>
        <w:jc w:val="center"/>
        <w:rPr>
          <w:rFonts w:cs="Calibri"/>
          <w:b/>
          <w:bCs/>
          <w:lang w:val="es-ES"/>
        </w:rPr>
      </w:pPr>
    </w:p>
    <w:p w14:paraId="103DFEC7" w14:textId="77777777" w:rsidR="00807B37" w:rsidRPr="00662A0D" w:rsidRDefault="00807B37" w:rsidP="00807B37">
      <w:pPr>
        <w:ind w:left="-720"/>
        <w:jc w:val="center"/>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2213A012" w14:textId="77777777" w:rsidTr="00A03F57">
        <w:tc>
          <w:tcPr>
            <w:tcW w:w="9900" w:type="dxa"/>
            <w:shd w:val="clear" w:color="auto" w:fill="ED7D31"/>
            <w:tcMar>
              <w:left w:w="108" w:type="dxa"/>
            </w:tcMar>
          </w:tcPr>
          <w:p w14:paraId="3563CC5E" w14:textId="77777777" w:rsidR="00807B37" w:rsidRPr="00662A0D" w:rsidRDefault="00807B37" w:rsidP="00A03F57">
            <w:pPr>
              <w:ind w:left="-108"/>
              <w:jc w:val="center"/>
              <w:rPr>
                <w:rFonts w:cs="Calibri"/>
                <w:lang w:val="es-ES"/>
              </w:rPr>
            </w:pPr>
          </w:p>
          <w:p w14:paraId="50A41534" w14:textId="77777777" w:rsidR="00807B37" w:rsidRPr="00662A0D" w:rsidRDefault="00807B37" w:rsidP="00A03F57">
            <w:pPr>
              <w:ind w:left="-108"/>
              <w:jc w:val="center"/>
              <w:rPr>
                <w:rFonts w:cs="Calibri"/>
                <w:b/>
                <w:bCs/>
                <w:color w:val="FFFFFF"/>
                <w:sz w:val="28"/>
                <w:szCs w:val="28"/>
                <w:lang w:val="es-ES"/>
              </w:rPr>
            </w:pPr>
            <w:r w:rsidRPr="00662A0D">
              <w:rPr>
                <w:rFonts w:cs="Calibri"/>
                <w:b/>
                <w:color w:val="FFFFFF"/>
                <w:sz w:val="28"/>
                <w:szCs w:val="28"/>
                <w:lang w:val="es-ES"/>
              </w:rPr>
              <w:t>VIDA LIBRE DE VIOLENCIA</w:t>
            </w:r>
          </w:p>
          <w:p w14:paraId="41CE4AAD" w14:textId="77777777" w:rsidR="00807B37" w:rsidRPr="00662A0D" w:rsidRDefault="00807B37" w:rsidP="00A03F57">
            <w:pPr>
              <w:ind w:left="-720"/>
              <w:jc w:val="center"/>
              <w:rPr>
                <w:rFonts w:eastAsia="Times New Roman" w:cs="Calibri"/>
                <w:color w:val="FFFFFF"/>
                <w:lang w:val="es-ES"/>
              </w:rPr>
            </w:pPr>
          </w:p>
        </w:tc>
      </w:tr>
    </w:tbl>
    <w:p w14:paraId="65F0A87B" w14:textId="77777777" w:rsidR="00807B37" w:rsidRPr="00662A0D" w:rsidRDefault="00807B37" w:rsidP="00807B37">
      <w:pPr>
        <w:ind w:left="-720"/>
        <w:jc w:val="center"/>
        <w:rPr>
          <w:rFonts w:cs="Calibri"/>
          <w:lang w:val="es-ES"/>
        </w:rPr>
      </w:pPr>
    </w:p>
    <w:p w14:paraId="5C7C5DA2" w14:textId="77777777" w:rsidR="00807B37" w:rsidRPr="00662A0D" w:rsidRDefault="00807B37" w:rsidP="00807B37">
      <w:pPr>
        <w:ind w:left="-720"/>
        <w:jc w:val="both"/>
        <w:rPr>
          <w:rFonts w:cs="Calibri"/>
          <w:i/>
          <w:lang w:val="es-CO"/>
        </w:rPr>
      </w:pPr>
      <w:r w:rsidRPr="00662A0D">
        <w:rPr>
          <w:rFonts w:cs="Calibri"/>
          <w:b/>
          <w:lang w:val="es-ES"/>
        </w:rPr>
        <w:t xml:space="preserve">Objetivo: </w:t>
      </w:r>
      <w:r w:rsidRPr="00662A0D">
        <w:rPr>
          <w:rFonts w:cs="Calibri"/>
          <w:i/>
          <w:lang w:val="es-CO"/>
        </w:rPr>
        <w:t>Garantizar que las personas con discapacidad tengan una vida libre de violencia, accediendo a mecanismos de prevención y atención por causa de violencia en igualdad de oportunidades que las demás.</w:t>
      </w:r>
    </w:p>
    <w:p w14:paraId="2A20FFB9" w14:textId="77777777" w:rsidR="00B13E9A" w:rsidRPr="00662A0D" w:rsidRDefault="00B13E9A" w:rsidP="00807B37">
      <w:pPr>
        <w:ind w:left="-720"/>
        <w:jc w:val="both"/>
        <w:rPr>
          <w:rFonts w:cs="Calibri"/>
          <w:i/>
          <w:lang w:val="es-ES"/>
        </w:rPr>
      </w:pPr>
    </w:p>
    <w:tbl>
      <w:tblPr>
        <w:tblW w:w="9900" w:type="dxa"/>
        <w:tblInd w:w="-882" w:type="dxa"/>
        <w:tblLook w:val="04A0" w:firstRow="1" w:lastRow="0" w:firstColumn="1" w:lastColumn="0" w:noHBand="0" w:noVBand="1"/>
      </w:tblPr>
      <w:tblGrid>
        <w:gridCol w:w="9900"/>
      </w:tblGrid>
      <w:tr w:rsidR="00807B37" w:rsidRPr="00662A0D" w14:paraId="0690A5B1" w14:textId="77777777" w:rsidTr="00A03F57">
        <w:tc>
          <w:tcPr>
            <w:tcW w:w="9900" w:type="dxa"/>
            <w:shd w:val="clear" w:color="auto" w:fill="44546A"/>
            <w:tcMar>
              <w:left w:w="108" w:type="dxa"/>
            </w:tcMar>
          </w:tcPr>
          <w:p w14:paraId="4EFF16F3" w14:textId="77777777" w:rsidR="00807B37" w:rsidRPr="00662A0D" w:rsidRDefault="00807B37" w:rsidP="00A03F57">
            <w:pPr>
              <w:jc w:val="center"/>
              <w:rPr>
                <w:rFonts w:eastAsia="Times New Roman" w:cs="Calibri"/>
                <w:lang w:val="es-CO"/>
              </w:rPr>
            </w:pPr>
          </w:p>
          <w:p w14:paraId="2B2051B4" w14:textId="77777777" w:rsidR="00807B37" w:rsidRPr="00662A0D" w:rsidRDefault="00807B37" w:rsidP="00A03F57">
            <w:pPr>
              <w:jc w:val="center"/>
              <w:rPr>
                <w:rFonts w:eastAsia="Times New Roman" w:cs="Calibri"/>
                <w:bCs/>
                <w:color w:val="FFFFFF"/>
                <w:lang w:val="es-CO"/>
              </w:rPr>
            </w:pPr>
            <w:r w:rsidRPr="00662A0D">
              <w:rPr>
                <w:rFonts w:eastAsia="Times New Roman" w:cs="Calibri"/>
                <w:color w:val="FFFFFF"/>
                <w:lang w:val="es-CO"/>
              </w:rPr>
              <w:t xml:space="preserve">Meta 1 </w:t>
            </w:r>
            <w:r w:rsidRPr="00662A0D">
              <w:rPr>
                <w:rFonts w:cs="Calibri"/>
                <w:color w:val="FFFFFF"/>
                <w:lang w:val="es-CO"/>
              </w:rPr>
              <w:t>(Vida Libre de Violencia 1): Las personas con discapacidad acceden a mecanismos de prevención y atención por causa de violencia en igualdad de condiciones con las demás, así como a la reparación y el restablecimiento del derecho.</w:t>
            </w:r>
          </w:p>
          <w:p w14:paraId="11EB2FAC" w14:textId="77777777" w:rsidR="00807B37" w:rsidRPr="00662A0D" w:rsidRDefault="00807B37" w:rsidP="00A03F57">
            <w:pPr>
              <w:jc w:val="center"/>
              <w:rPr>
                <w:rFonts w:eastAsia="Times New Roman" w:cs="Calibri"/>
                <w:lang w:val="es-CO"/>
              </w:rPr>
            </w:pPr>
          </w:p>
        </w:tc>
      </w:tr>
    </w:tbl>
    <w:p w14:paraId="7631205C" w14:textId="77777777" w:rsidR="00807B37" w:rsidRPr="00662A0D" w:rsidRDefault="00807B37" w:rsidP="00807B37">
      <w:pPr>
        <w:ind w:left="-720"/>
        <w:jc w:val="center"/>
        <w:rPr>
          <w:rFonts w:cs="Calibri"/>
          <w:b/>
          <w:bCs/>
          <w:lang w:val="es-CO"/>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8"/>
      </w:tblGrid>
      <w:tr w:rsidR="00807B37" w:rsidRPr="00662A0D" w14:paraId="1FFFC5C4" w14:textId="77777777" w:rsidTr="00D31836">
        <w:tc>
          <w:tcPr>
            <w:tcW w:w="0" w:type="auto"/>
            <w:shd w:val="clear" w:color="auto" w:fill="E7E6E6"/>
            <w:tcMar>
              <w:left w:w="108" w:type="dxa"/>
            </w:tcMar>
          </w:tcPr>
          <w:p w14:paraId="55B357F1" w14:textId="77777777" w:rsidR="00807B37" w:rsidRPr="00662A0D" w:rsidRDefault="00807B37" w:rsidP="00A03F57">
            <w:pPr>
              <w:ind w:left="252"/>
              <w:jc w:val="both"/>
              <w:rPr>
                <w:rFonts w:eastAsia="Times New Roman" w:cs="Calibri"/>
                <w:b/>
                <w:lang w:val="es-CO"/>
              </w:rPr>
            </w:pPr>
          </w:p>
          <w:p w14:paraId="5C418F64" w14:textId="77777777" w:rsidR="00807B37" w:rsidRPr="00662A0D" w:rsidRDefault="00807B37" w:rsidP="00A03F57">
            <w:pPr>
              <w:jc w:val="both"/>
              <w:rPr>
                <w:rFonts w:cs="Calibri"/>
                <w:lang w:val="es-CO"/>
              </w:rPr>
            </w:pPr>
            <w:r w:rsidRPr="00662A0D">
              <w:rPr>
                <w:rFonts w:cs="Calibri"/>
                <w:b/>
                <w:lang w:val="es-CO"/>
              </w:rPr>
              <w:t xml:space="preserve">Indicador Vida Libre de Violencia 1.1: </w:t>
            </w:r>
            <w:r w:rsidRPr="00662A0D">
              <w:rPr>
                <w:rFonts w:cs="Calibri"/>
                <w:lang w:val="es-CO"/>
              </w:rPr>
              <w:t>Denuncias de casos en el sistema administrativo y en el sistema judicial sobre violencia contra personas con discapacidad.</w:t>
            </w:r>
          </w:p>
          <w:p w14:paraId="5A26DD2C" w14:textId="77777777" w:rsidR="00807B37" w:rsidRPr="00662A0D" w:rsidRDefault="00807B37" w:rsidP="00A03F57">
            <w:pPr>
              <w:jc w:val="both"/>
              <w:rPr>
                <w:rFonts w:eastAsia="Times New Roman" w:cs="Calibri"/>
                <w:b/>
                <w:lang w:val="es-CO"/>
              </w:rPr>
            </w:pPr>
          </w:p>
        </w:tc>
      </w:tr>
      <w:tr w:rsidR="00807B37" w:rsidRPr="00662A0D" w14:paraId="049802B7" w14:textId="77777777" w:rsidTr="00D31836">
        <w:tc>
          <w:tcPr>
            <w:tcW w:w="0" w:type="auto"/>
            <w:shd w:val="clear" w:color="auto" w:fill="auto"/>
            <w:tcMar>
              <w:left w:w="108" w:type="dxa"/>
            </w:tcMar>
          </w:tcPr>
          <w:p w14:paraId="3252AF72" w14:textId="77777777" w:rsidR="00807B37" w:rsidRPr="00662A0D" w:rsidRDefault="00807B37" w:rsidP="00A03F57">
            <w:pPr>
              <w:ind w:left="252"/>
              <w:jc w:val="both"/>
              <w:rPr>
                <w:rFonts w:eastAsia="Times New Roman" w:cs="Calibri"/>
                <w:b/>
                <w:lang w:val="es-CO"/>
              </w:rPr>
            </w:pPr>
          </w:p>
          <w:p w14:paraId="29216795" w14:textId="77777777" w:rsidR="00807B37" w:rsidRPr="00662A0D" w:rsidRDefault="00CE531B" w:rsidP="00A03F57">
            <w:pPr>
              <w:jc w:val="both"/>
              <w:rPr>
                <w:rFonts w:eastAsia="Times New Roman" w:cs="Calibri"/>
                <w:b/>
                <w:lang w:val="es-CO"/>
              </w:rPr>
            </w:pPr>
            <w:r>
              <w:rPr>
                <w:rFonts w:eastAsia="Times New Roman" w:cs="Calibri"/>
                <w:b/>
                <w:lang w:val="es-CO"/>
              </w:rPr>
              <w:t xml:space="preserve">Descriptores: </w:t>
            </w:r>
          </w:p>
          <w:p w14:paraId="018F7754" w14:textId="77777777" w:rsidR="00807B37" w:rsidRDefault="0064436C" w:rsidP="0064436C">
            <w:pPr>
              <w:pStyle w:val="HTMLPreformatted"/>
              <w:shd w:val="clear" w:color="auto" w:fill="FFFFFF"/>
              <w:jc w:val="both"/>
              <w:rPr>
                <w:rFonts w:ascii="Calibri" w:hAnsi="Calibri" w:cs="Calibri"/>
                <w:bCs/>
                <w:sz w:val="22"/>
                <w:szCs w:val="22"/>
                <w:lang w:val="es-CO"/>
              </w:rPr>
            </w:pPr>
            <w:r w:rsidRPr="0064436C">
              <w:rPr>
                <w:rFonts w:ascii="Calibri" w:eastAsia="Calibri" w:hAnsi="Calibri" w:cs="Calibri"/>
                <w:bCs/>
                <w:sz w:val="22"/>
                <w:szCs w:val="22"/>
                <w:lang w:val="es-CO"/>
              </w:rPr>
              <w:t>A.</w:t>
            </w:r>
            <w:r>
              <w:rPr>
                <w:rFonts w:ascii="Calibri" w:hAnsi="Calibri" w:cs="Calibri"/>
                <w:bCs/>
                <w:sz w:val="22"/>
                <w:szCs w:val="22"/>
                <w:lang w:val="es-CO"/>
              </w:rPr>
              <w:t xml:space="preserve"> </w:t>
            </w:r>
            <w:r w:rsidR="00807B37" w:rsidRPr="00662A0D">
              <w:rPr>
                <w:rFonts w:ascii="Calibri" w:hAnsi="Calibri" w:cs="Calibri"/>
                <w:bCs/>
                <w:sz w:val="22"/>
                <w:szCs w:val="22"/>
                <w:lang w:val="es-CO"/>
              </w:rPr>
              <w:t>Existencia de planes, programas, normas, leyes y sistemas de prevención de violencia, generales y con enfoque de género.</w:t>
            </w:r>
          </w:p>
          <w:p w14:paraId="77E18DD4" w14:textId="77777777" w:rsidR="0064436C" w:rsidRPr="00CE531B" w:rsidRDefault="0064436C" w:rsidP="0064436C">
            <w:pPr>
              <w:pStyle w:val="HTMLPreformatted"/>
              <w:shd w:val="clear" w:color="auto" w:fill="FFFFFF"/>
              <w:jc w:val="both"/>
              <w:rPr>
                <w:rFonts w:ascii="Calibri" w:hAnsi="Calibri" w:cs="Calibri"/>
                <w:sz w:val="22"/>
                <w:szCs w:val="22"/>
                <w:lang w:val="es-CO"/>
              </w:rPr>
            </w:pPr>
          </w:p>
          <w:p w14:paraId="230B06B0"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 xml:space="preserve">B. Denuncias hechas por cualquier medio a los órganos de defensa de derechos por causa de violencia hacia las personas con discapacidad (Consejos, Ministerio Público y Policía). </w:t>
            </w:r>
            <w:r w:rsidRPr="00662A0D">
              <w:rPr>
                <w:rFonts w:ascii="Calibri" w:hAnsi="Calibri" w:cs="Calibri"/>
                <w:sz w:val="22"/>
                <w:szCs w:val="22"/>
                <w:u w:val="single"/>
                <w:lang w:val="es-CO"/>
              </w:rPr>
              <w:t>Metodología de cálculo</w:t>
            </w:r>
            <w:r w:rsidRPr="00662A0D">
              <w:rPr>
                <w:rFonts w:ascii="Calibri" w:hAnsi="Calibri" w:cs="Calibri"/>
                <w:sz w:val="22"/>
                <w:szCs w:val="22"/>
                <w:lang w:val="es-CO"/>
              </w:rPr>
              <w:t xml:space="preserve">: </w:t>
            </w:r>
            <w:r w:rsidRPr="00662A0D">
              <w:rPr>
                <w:rFonts w:ascii="Calibri" w:eastAsia="Times New Roman" w:hAnsi="Calibri" w:cs="Calibri"/>
                <w:sz w:val="22"/>
                <w:szCs w:val="22"/>
                <w:lang w:val="es-CO" w:eastAsia="pt-BR"/>
              </w:rPr>
              <w:t>Núme</w:t>
            </w:r>
            <w:r w:rsidRPr="00662A0D">
              <w:rPr>
                <w:rFonts w:ascii="Calibri" w:hAnsi="Calibri" w:cs="Calibri"/>
                <w:sz w:val="22"/>
                <w:szCs w:val="22"/>
                <w:lang w:val="es-CO"/>
              </w:rPr>
              <w:t xml:space="preserve">ro de denuncias realizadas por causa de violencia hacia las personas con discapacidad en los órganos correspondientes </w:t>
            </w:r>
            <w:r w:rsidRPr="00662A0D">
              <w:rPr>
                <w:rFonts w:ascii="Calibri" w:hAnsi="Calibri" w:cs="Calibri"/>
                <w:position w:val="-4"/>
                <w:sz w:val="22"/>
                <w:szCs w:val="22"/>
                <w:lang w:val="es-CO"/>
              </w:rPr>
              <w:object w:dxaOrig="200" w:dyaOrig="200" w14:anchorId="28B56C15">
                <v:shape id="_x0000_i1030" type="#_x0000_t75" style="width:10.5pt;height:10.5pt" o:ole="">
                  <v:imagedata r:id="rId85" o:title=""/>
                </v:shape>
                <o:OLEObject Type="Embed" ProgID="Equation.3" ShapeID="_x0000_i1030" DrawAspect="Content" ObjectID="_1687071979" r:id="rId87"/>
              </w:object>
            </w:r>
            <w:r w:rsidRPr="00662A0D">
              <w:rPr>
                <w:rFonts w:ascii="Calibri" w:hAnsi="Calibri" w:cs="Calibri"/>
                <w:sz w:val="22"/>
                <w:szCs w:val="22"/>
                <w:lang w:val="es-CO"/>
              </w:rPr>
              <w:t xml:space="preserve"> número de denuncias realizadas en los órganos correspondientes). Desglosar información por año. </w:t>
            </w:r>
          </w:p>
          <w:p w14:paraId="790C58F0" w14:textId="77777777" w:rsidR="00807B37" w:rsidRPr="00662A0D" w:rsidRDefault="00807B37" w:rsidP="00A03F57">
            <w:pPr>
              <w:pStyle w:val="HTMLPreformatted"/>
              <w:shd w:val="clear" w:color="auto" w:fill="FFFFFF"/>
              <w:ind w:left="360"/>
              <w:jc w:val="both"/>
              <w:rPr>
                <w:rFonts w:ascii="Calibri" w:hAnsi="Calibri" w:cs="Calibri"/>
                <w:sz w:val="22"/>
                <w:szCs w:val="22"/>
                <w:lang w:val="es-CO"/>
              </w:rPr>
            </w:pPr>
          </w:p>
          <w:p w14:paraId="69BCE892" w14:textId="77777777" w:rsidR="00807B37" w:rsidRPr="00662A0D" w:rsidRDefault="00807B37" w:rsidP="00A03F57">
            <w:pPr>
              <w:pStyle w:val="ListParagraph"/>
              <w:ind w:left="0"/>
              <w:jc w:val="both"/>
              <w:rPr>
                <w:rFonts w:ascii="Calibri" w:hAnsi="Calibri" w:cs="Calibri"/>
                <w:sz w:val="22"/>
                <w:szCs w:val="22"/>
                <w:lang w:val="es-CO"/>
              </w:rPr>
            </w:pPr>
            <w:r w:rsidRPr="00662A0D">
              <w:rPr>
                <w:rFonts w:ascii="Calibri" w:hAnsi="Calibri" w:cs="Calibri"/>
                <w:sz w:val="22"/>
                <w:szCs w:val="22"/>
                <w:lang w:val="es-CO"/>
              </w:rPr>
              <w:t>C. Sentencias/resoluciones/decisiones administrativas dictados para resolver casos sobre violencia contra personas con discapacidad. Desglosar información por años y resultado del caso (a favor o  desestimando la denuncia).</w:t>
            </w:r>
          </w:p>
          <w:p w14:paraId="0F330CC6" w14:textId="77777777" w:rsidR="00807B37" w:rsidRPr="00662A0D" w:rsidRDefault="00807B37" w:rsidP="00A03F57">
            <w:pPr>
              <w:pStyle w:val="HTMLPreformatted"/>
              <w:shd w:val="clear" w:color="auto" w:fill="FFFFFF"/>
              <w:ind w:left="360"/>
              <w:jc w:val="both"/>
              <w:rPr>
                <w:rFonts w:ascii="Calibri" w:hAnsi="Calibri" w:cs="Calibri"/>
                <w:sz w:val="22"/>
                <w:szCs w:val="22"/>
                <w:lang w:val="es-CO"/>
              </w:rPr>
            </w:pPr>
          </w:p>
          <w:p w14:paraId="347DB257" w14:textId="77777777" w:rsidR="00807B37" w:rsidRPr="00662A0D" w:rsidRDefault="00807B37" w:rsidP="00A03F57">
            <w:pPr>
              <w:pStyle w:val="HTMLPreformatted"/>
              <w:shd w:val="clear" w:color="auto" w:fill="FFFFFF"/>
              <w:jc w:val="both"/>
              <w:rPr>
                <w:rFonts w:ascii="Calibri" w:hAnsi="Calibri" w:cs="Calibri"/>
                <w:sz w:val="22"/>
                <w:szCs w:val="22"/>
                <w:u w:val="single"/>
                <w:lang w:val="es-CO"/>
              </w:rPr>
            </w:pPr>
            <w:r w:rsidRPr="00662A0D">
              <w:rPr>
                <w:rFonts w:ascii="Calibri" w:hAnsi="Calibri" w:cs="Calibri"/>
                <w:sz w:val="22"/>
                <w:szCs w:val="22"/>
                <w:u w:val="single"/>
                <w:lang w:val="es-CO"/>
              </w:rPr>
              <w:t>Los descriptores deben ser desglosados también en las siguientes variables cuando sea posible:</w:t>
            </w:r>
          </w:p>
          <w:p w14:paraId="552F861A" w14:textId="77777777" w:rsidR="00807B37" w:rsidRPr="00662A0D" w:rsidRDefault="00807B37" w:rsidP="00A03F57">
            <w:pPr>
              <w:pStyle w:val="HTMLPreformatted"/>
              <w:shd w:val="clear" w:color="auto" w:fill="FFFFFF"/>
              <w:jc w:val="both"/>
              <w:rPr>
                <w:rFonts w:ascii="Calibri" w:hAnsi="Calibri" w:cs="Calibri"/>
                <w:sz w:val="22"/>
                <w:szCs w:val="22"/>
                <w:lang w:val="es-CO"/>
              </w:rPr>
            </w:pPr>
            <w:r w:rsidRPr="00662A0D">
              <w:rPr>
                <w:rFonts w:ascii="Calibri" w:hAnsi="Calibri" w:cs="Calibri"/>
                <w:sz w:val="22"/>
                <w:szCs w:val="22"/>
                <w:lang w:val="es-CO"/>
              </w:rPr>
              <w:t>- Género;</w:t>
            </w:r>
          </w:p>
          <w:p w14:paraId="1B386CC3" w14:textId="77777777" w:rsidR="00807B37" w:rsidRPr="00662A0D" w:rsidRDefault="00807B37" w:rsidP="00A03F57">
            <w:pPr>
              <w:pStyle w:val="HTMLPreformatted"/>
              <w:shd w:val="clear" w:color="auto" w:fill="FFFFFF"/>
              <w:jc w:val="both"/>
              <w:rPr>
                <w:rFonts w:ascii="Calibri" w:hAnsi="Calibri" w:cs="Calibri"/>
                <w:sz w:val="22"/>
                <w:szCs w:val="22"/>
                <w:lang w:val="es-CO"/>
              </w:rPr>
            </w:pPr>
            <w:r w:rsidRPr="00662A0D">
              <w:rPr>
                <w:rFonts w:ascii="Calibri" w:hAnsi="Calibri" w:cs="Calibri"/>
                <w:sz w:val="22"/>
                <w:szCs w:val="22"/>
                <w:lang w:val="es-CO"/>
              </w:rPr>
              <w:t>-Etnia/pueblos originarios</w:t>
            </w:r>
          </w:p>
          <w:p w14:paraId="5EB13C18" w14:textId="77777777" w:rsidR="00807B37" w:rsidRPr="00662A0D" w:rsidRDefault="00807B37" w:rsidP="00A03F57">
            <w:pPr>
              <w:pStyle w:val="HTMLPreformatted"/>
              <w:shd w:val="clear" w:color="auto" w:fill="FFFFFF"/>
              <w:jc w:val="both"/>
              <w:rPr>
                <w:rFonts w:ascii="Calibri" w:hAnsi="Calibri" w:cs="Calibri"/>
                <w:sz w:val="22"/>
                <w:szCs w:val="22"/>
                <w:lang w:val="es-CO"/>
              </w:rPr>
            </w:pPr>
            <w:r w:rsidRPr="00662A0D">
              <w:rPr>
                <w:rFonts w:ascii="Calibri" w:hAnsi="Calibri" w:cs="Calibri"/>
                <w:sz w:val="22"/>
                <w:szCs w:val="22"/>
                <w:lang w:val="es-CO"/>
              </w:rPr>
              <w:t xml:space="preserve">-Edad </w:t>
            </w:r>
          </w:p>
          <w:p w14:paraId="505B5AF4" w14:textId="77777777" w:rsidR="00807B37" w:rsidRPr="00662A0D" w:rsidRDefault="00807B37" w:rsidP="00A03F57">
            <w:pPr>
              <w:pStyle w:val="HTMLPreformatted"/>
              <w:shd w:val="clear" w:color="auto" w:fill="FFFFFF"/>
              <w:jc w:val="both"/>
              <w:rPr>
                <w:rFonts w:ascii="Calibri" w:hAnsi="Calibri" w:cs="Calibri"/>
                <w:lang w:val="es-CO"/>
              </w:rPr>
            </w:pPr>
            <w:r w:rsidRPr="00662A0D">
              <w:rPr>
                <w:rFonts w:ascii="Calibri" w:hAnsi="Calibri" w:cs="Calibri"/>
                <w:sz w:val="22"/>
                <w:szCs w:val="22"/>
                <w:lang w:val="es-CO"/>
              </w:rPr>
              <w:t>-Tipo de discapacidad</w:t>
            </w:r>
            <w:r w:rsidRPr="00662A0D">
              <w:rPr>
                <w:rFonts w:ascii="Calibri" w:hAnsi="Calibri" w:cs="Calibri"/>
                <w:lang w:val="es-CO"/>
              </w:rPr>
              <w:t xml:space="preserve"> </w:t>
            </w:r>
          </w:p>
          <w:p w14:paraId="5BBD349B" w14:textId="77777777" w:rsidR="00807B37" w:rsidRPr="00662A0D" w:rsidRDefault="00807B37" w:rsidP="00A03F57">
            <w:pPr>
              <w:pStyle w:val="HTMLPreformatted"/>
              <w:shd w:val="clear" w:color="auto" w:fill="FFFFFF"/>
              <w:jc w:val="both"/>
              <w:rPr>
                <w:rFonts w:ascii="Calibri" w:hAnsi="Calibri" w:cs="Calibri"/>
                <w:sz w:val="24"/>
                <w:szCs w:val="24"/>
                <w:lang w:val="es-CO"/>
              </w:rPr>
            </w:pPr>
          </w:p>
        </w:tc>
      </w:tr>
      <w:tr w:rsidR="00807B37" w:rsidRPr="00662A0D" w14:paraId="5393CEC0" w14:textId="77777777" w:rsidTr="00D31836">
        <w:tc>
          <w:tcPr>
            <w:tcW w:w="0" w:type="auto"/>
            <w:shd w:val="clear" w:color="auto" w:fill="auto"/>
            <w:tcMar>
              <w:left w:w="108" w:type="dxa"/>
            </w:tcMar>
          </w:tcPr>
          <w:p w14:paraId="56ACE93E" w14:textId="77777777" w:rsidR="00807B37" w:rsidRPr="00662A0D" w:rsidRDefault="00807B37" w:rsidP="00A03F57">
            <w:pPr>
              <w:jc w:val="both"/>
              <w:rPr>
                <w:rFonts w:eastAsia="Times New Roman" w:cs="Calibri"/>
                <w:b/>
                <w:lang w:val="es-CO"/>
              </w:rPr>
            </w:pPr>
          </w:p>
          <w:p w14:paraId="427CC34B"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Mixto</w:t>
            </w:r>
          </w:p>
          <w:p w14:paraId="475CF0EF" w14:textId="77777777" w:rsidR="00807B37" w:rsidRPr="00662A0D" w:rsidRDefault="00807B37" w:rsidP="00A03F57">
            <w:pPr>
              <w:jc w:val="both"/>
              <w:rPr>
                <w:rFonts w:eastAsia="Times New Roman" w:cs="Calibri"/>
                <w:lang w:val="es-CO"/>
              </w:rPr>
            </w:pPr>
          </w:p>
        </w:tc>
      </w:tr>
      <w:tr w:rsidR="00807B37" w:rsidRPr="00662A0D" w14:paraId="30249DF7" w14:textId="77777777" w:rsidTr="00D31836">
        <w:tc>
          <w:tcPr>
            <w:tcW w:w="0" w:type="auto"/>
            <w:shd w:val="clear" w:color="auto" w:fill="auto"/>
            <w:tcMar>
              <w:left w:w="108" w:type="dxa"/>
            </w:tcMar>
          </w:tcPr>
          <w:p w14:paraId="686F71FE" w14:textId="77777777" w:rsidR="00807B37" w:rsidRPr="00662A0D" w:rsidRDefault="00807B37" w:rsidP="00A03F57">
            <w:pPr>
              <w:jc w:val="both"/>
              <w:rPr>
                <w:rFonts w:eastAsia="Times New Roman" w:cs="Calibri"/>
                <w:b/>
                <w:lang w:val="es-CO"/>
              </w:rPr>
            </w:pPr>
          </w:p>
          <w:p w14:paraId="1674F9BD"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209D80AF" w14:textId="77777777" w:rsidR="00E10896" w:rsidRPr="00E10896" w:rsidRDefault="00E10896" w:rsidP="00A03F57">
            <w:pPr>
              <w:jc w:val="both"/>
              <w:rPr>
                <w:rFonts w:eastAsia="Times New Roman" w:cs="Calibri"/>
                <w:lang w:val="es-VE"/>
              </w:rPr>
            </w:pPr>
            <w:r w:rsidRPr="00E10896">
              <w:rPr>
                <w:rFonts w:eastAsia="Times New Roman" w:cs="Calibri"/>
                <w:lang w:val="es-VE"/>
              </w:rPr>
              <w:t>. Ley 26.485. De protección integral para prevenir, sancionar y erradicar la violencia contra las mujeres en todos los ámbitos en que desarrollen sus relaciones interpersonales.</w:t>
            </w:r>
          </w:p>
          <w:p w14:paraId="555E75D1" w14:textId="77777777" w:rsidR="00E10896" w:rsidRDefault="00E10896" w:rsidP="00E10896">
            <w:pPr>
              <w:jc w:val="both"/>
              <w:rPr>
                <w:rFonts w:eastAsia="Times New Roman" w:cs="Calibri"/>
                <w:lang w:val="es-VE"/>
              </w:rPr>
            </w:pPr>
            <w:r w:rsidRPr="00E10896">
              <w:rPr>
                <w:rFonts w:eastAsia="Times New Roman" w:cs="Calibri"/>
                <w:lang w:val="es-VE"/>
              </w:rPr>
              <w:t>. Ley 27499. De capacitación obligatoria en género para todas las personas que integran los tres poderes del estado.</w:t>
            </w:r>
          </w:p>
          <w:p w14:paraId="23DAAE44" w14:textId="77777777" w:rsidR="00E10896" w:rsidRPr="00E10896" w:rsidRDefault="00E10896" w:rsidP="00E10896">
            <w:pPr>
              <w:jc w:val="both"/>
              <w:rPr>
                <w:rFonts w:eastAsia="Times New Roman" w:cs="Calibri"/>
                <w:lang w:val="es-VE"/>
              </w:rPr>
            </w:pPr>
            <w:r>
              <w:rPr>
                <w:rFonts w:eastAsia="Times New Roman" w:cs="Calibri"/>
                <w:lang w:val="es-VE"/>
              </w:rPr>
              <w:t>. Ley 26.791 recepta la figura de “femicidio”.</w:t>
            </w:r>
          </w:p>
          <w:p w14:paraId="175C2A4B" w14:textId="77777777" w:rsidR="00E10896" w:rsidRPr="00E10896" w:rsidRDefault="00E10896" w:rsidP="00E10896">
            <w:pPr>
              <w:jc w:val="both"/>
              <w:rPr>
                <w:rFonts w:eastAsia="Times New Roman" w:cs="Calibri"/>
                <w:lang w:val="es-VE"/>
              </w:rPr>
            </w:pPr>
            <w:r w:rsidRPr="00E10896">
              <w:rPr>
                <w:rFonts w:eastAsia="Times New Roman" w:cs="Calibri"/>
                <w:lang w:val="es-VE"/>
              </w:rPr>
              <w:t>Ley.  27452 establece la reparación económica para los hijos e hijas de progenitores víctimas de violencia familiar o de género. Reconoce el derecho a cobrar una suma mensual y a tener cobertura de salud. Son destinatarias y destinatarios las personas menores de veintiún (21) años o personas con discapacidad.</w:t>
            </w:r>
          </w:p>
          <w:p w14:paraId="45CF2C94" w14:textId="77777777" w:rsidR="00807B37" w:rsidRPr="00FF43AC" w:rsidRDefault="00FF43AC" w:rsidP="00A03F57">
            <w:pPr>
              <w:jc w:val="both"/>
              <w:rPr>
                <w:rFonts w:eastAsia="Times New Roman" w:cs="Calibri"/>
                <w:lang w:val="es-VE"/>
              </w:rPr>
            </w:pPr>
            <w:r w:rsidRPr="00FF43AC">
              <w:rPr>
                <w:rFonts w:eastAsia="Times New Roman" w:cs="Calibri"/>
                <w:lang w:val="es-VE"/>
              </w:rPr>
              <w:t xml:space="preserve">. </w:t>
            </w:r>
            <w:r w:rsidR="004845B3" w:rsidRPr="00FF43AC">
              <w:rPr>
                <w:rFonts w:eastAsia="Times New Roman" w:cs="Calibri"/>
                <w:lang w:val="es-VE"/>
              </w:rPr>
              <w:t>Desde el Ministerio de Justicia y con el fin de dar respuesta rápida y efectiva a las niñas y mujeres víctimas de violencia, se incluyen en las capacitaciones la perspectiva de género y la concientización del mayor riesgo en que se encuentran las mujeres y niñas con discapacidad intelectual, psicosocial, y sordas de sufrir maltrato, violencia y abuso, en especial cuando existen barreras comunicacionales que pueden obstaculizar  la denuncia y la participación en el proceso judicial. Se articula con la Oficina de  la Mujer de la CSJN  y la Oficina de Violencia Doméstica también dependiente de la Corte. En ese sentido pueden destacarse la impartición de Talleres conjuntos y la producción de un video en LSA con indicaciones  generales dirigidas a personas sordas que utilizan lenguaje de señas.</w:t>
            </w:r>
          </w:p>
          <w:p w14:paraId="37EDFF7C" w14:textId="77777777" w:rsidR="00FF43AC" w:rsidRPr="00FF43AC" w:rsidRDefault="00FF43AC" w:rsidP="00FF43AC">
            <w:pPr>
              <w:jc w:val="both"/>
              <w:rPr>
                <w:rFonts w:eastAsia="Times New Roman" w:cs="Calibri"/>
                <w:lang w:val="es-VE"/>
              </w:rPr>
            </w:pPr>
            <w:r w:rsidRPr="00FF43AC">
              <w:rPr>
                <w:rFonts w:eastAsia="Times New Roman" w:cs="Calibri"/>
                <w:lang w:val="es-VE"/>
              </w:rPr>
              <w:t>. En relación a procesos sobre violencia de género, ADAJUS articuló acciones con el Programa de Víctimas contra las Violencias -también del Ministerio de Justicia y Derechos Humanos nacional- y con la Oficina de Violencia Doméstica -de la Suprema Corte de Justicia de la Nación-</w:t>
            </w:r>
          </w:p>
          <w:p w14:paraId="406F0A18" w14:textId="77777777" w:rsidR="00FF43AC" w:rsidRPr="00FF43AC" w:rsidRDefault="00FF43AC" w:rsidP="00FF43AC">
            <w:pPr>
              <w:jc w:val="both"/>
              <w:rPr>
                <w:rFonts w:eastAsia="Times New Roman" w:cs="Calibri"/>
                <w:lang w:val="es-VE"/>
              </w:rPr>
            </w:pPr>
            <w:r w:rsidRPr="00FF43AC">
              <w:rPr>
                <w:rFonts w:eastAsia="Times New Roman" w:cs="Calibri"/>
                <w:lang w:val="es-VE"/>
              </w:rPr>
              <w:t>. En el marco del Plan Nacional de Discapacidad elaborado en el año 2017</w:t>
            </w:r>
            <w:r w:rsidR="00066183">
              <w:rPr>
                <w:rStyle w:val="FootnoteReference"/>
                <w:rFonts w:eastAsia="Times New Roman" w:cs="Calibri"/>
                <w:lang w:val="es-VE"/>
              </w:rPr>
              <w:footnoteReference w:id="37"/>
            </w:r>
            <w:r w:rsidRPr="00FF43AC">
              <w:rPr>
                <w:rFonts w:eastAsia="Times New Roman" w:cs="Calibri"/>
                <w:lang w:val="es-VE"/>
              </w:rPr>
              <w:t>, se incluyó el proyecto de creación de Mapa Judicial, a desarrollar de manera conjunta entre ADAJUS, los Centros de Acceso a la Justicia (CAJ) y la Secretaría de Derechos Humanos. El Mapa ofrece un relevamiento estadístico acerca de los diversos modos de acceso a la justicia en todas las jurisdicciones del país.</w:t>
            </w:r>
          </w:p>
          <w:p w14:paraId="7EE31095" w14:textId="77777777" w:rsidR="00FF43AC" w:rsidRDefault="00FF43AC" w:rsidP="00FF43AC">
            <w:pPr>
              <w:jc w:val="both"/>
              <w:rPr>
                <w:rFonts w:eastAsia="Times New Roman" w:cs="Calibri"/>
                <w:lang w:val="es-VE"/>
              </w:rPr>
            </w:pPr>
            <w:r>
              <w:rPr>
                <w:rFonts w:eastAsia="Times New Roman" w:cs="Calibri"/>
                <w:lang w:val="es-VE"/>
              </w:rPr>
              <w:t xml:space="preserve">. </w:t>
            </w:r>
            <w:r w:rsidRPr="00FF43AC">
              <w:rPr>
                <w:rFonts w:eastAsia="Times New Roman" w:cs="Calibri"/>
                <w:lang w:val="es-VE"/>
              </w:rPr>
              <w:t>En 2017 se dictó una capacitación en lenguaje de señas para todo el personal de la Oficina de Violencia Doméstica, al cual asistieron, además, integrantes de diversos Juzgados Civiles con competencia en asuntos de familia</w:t>
            </w:r>
            <w:r>
              <w:rPr>
                <w:rFonts w:eastAsia="Times New Roman" w:cs="Calibri"/>
                <w:lang w:val="es-VE"/>
              </w:rPr>
              <w:t xml:space="preserve">. </w:t>
            </w:r>
          </w:p>
          <w:p w14:paraId="68002A79" w14:textId="77777777" w:rsidR="00972FF2" w:rsidRDefault="00E10896" w:rsidP="00E10896">
            <w:pPr>
              <w:jc w:val="both"/>
              <w:rPr>
                <w:rFonts w:eastAsia="Times New Roman" w:cs="Calibri"/>
                <w:lang w:val="es-VE"/>
              </w:rPr>
            </w:pPr>
            <w:r>
              <w:rPr>
                <w:rFonts w:eastAsia="Times New Roman" w:cs="Calibri"/>
                <w:lang w:val="es-VE"/>
              </w:rPr>
              <w:t xml:space="preserve">B. </w:t>
            </w:r>
            <w:r w:rsidRPr="00E10896">
              <w:rPr>
                <w:rFonts w:eastAsia="Times New Roman" w:cs="Calibri"/>
                <w:lang w:val="es-VE"/>
              </w:rPr>
              <w:t>Denuncias hechas por cualquier medio a los órganos de defensa de derechos por causa de violencia hacia las personas con discapacidad</w:t>
            </w:r>
            <w:r>
              <w:rPr>
                <w:rFonts w:eastAsia="Times New Roman" w:cs="Calibri"/>
                <w:lang w:val="es-VE"/>
              </w:rPr>
              <w:t>.</w:t>
            </w:r>
          </w:p>
          <w:p w14:paraId="696A5805" w14:textId="77777777" w:rsidR="00AA6C96" w:rsidRPr="00AA6C96" w:rsidRDefault="00AA6C96" w:rsidP="00AA6C96">
            <w:pPr>
              <w:spacing w:after="200" w:line="276" w:lineRule="auto"/>
              <w:jc w:val="both"/>
              <w:rPr>
                <w:rFonts w:eastAsia="Calibri" w:cs="Calibri"/>
                <w:lang w:val="es-AR"/>
              </w:rPr>
            </w:pPr>
            <w:r>
              <w:rPr>
                <w:rFonts w:eastAsia="Times New Roman" w:cs="Calibri"/>
                <w:lang w:val="es-VE"/>
              </w:rPr>
              <w:t>. Registro de d</w:t>
            </w:r>
            <w:r w:rsidRPr="00AA6C96">
              <w:rPr>
                <w:rFonts w:eastAsia="Times New Roman" w:cs="Calibri"/>
                <w:lang w:val="es-VE"/>
              </w:rPr>
              <w:t xml:space="preserve">enuncias radicadas en el INADI </w:t>
            </w:r>
            <w:r>
              <w:rPr>
                <w:rFonts w:eastAsia="Times New Roman" w:cs="Calibri"/>
                <w:lang w:val="es-VE"/>
              </w:rPr>
              <w:t xml:space="preserve">por causales de discriminación. En el siguiente link se encuentra sistematizada la información relativa al período </w:t>
            </w:r>
            <w:r>
              <w:rPr>
                <w:rFonts w:eastAsia="Calibri" w:cs="Calibri"/>
                <w:lang w:val="es-AR"/>
              </w:rPr>
              <w:t xml:space="preserve">2014-2017: </w:t>
            </w:r>
            <w:r w:rsidRPr="00662A0D">
              <w:rPr>
                <w:rFonts w:eastAsia="Calibri" w:cs="Calibri"/>
                <w:lang w:val="es-AR"/>
              </w:rPr>
              <w:t>http://inadi.gob.ar/contenidos-digitales/producto/denuncias-radicadas</w:t>
            </w:r>
            <w:r>
              <w:rPr>
                <w:rFonts w:eastAsia="Calibri" w:cs="Calibri"/>
                <w:lang w:val="es-AR"/>
              </w:rPr>
              <w:t>-en-el-inadi-2014-2017/.</w:t>
            </w:r>
            <w:r w:rsidRPr="00662A0D">
              <w:rPr>
                <w:rFonts w:eastAsia="Calibri" w:cs="Calibri"/>
                <w:lang w:val="es-AR"/>
              </w:rPr>
              <w:t xml:space="preserve"> </w:t>
            </w:r>
          </w:p>
          <w:p w14:paraId="2FBF9F85" w14:textId="77777777" w:rsidR="00972FF2" w:rsidRDefault="00972FF2" w:rsidP="00972FF2">
            <w:pPr>
              <w:jc w:val="both"/>
              <w:rPr>
                <w:rFonts w:eastAsia="Times New Roman" w:cs="Calibri"/>
                <w:lang w:val="es-VE"/>
              </w:rPr>
            </w:pPr>
            <w:r>
              <w:rPr>
                <w:rFonts w:eastAsia="Times New Roman" w:cs="Calibri"/>
                <w:lang w:val="es-VE"/>
              </w:rPr>
              <w:t xml:space="preserve"> .</w:t>
            </w:r>
            <w:r w:rsidR="0060425B">
              <w:rPr>
                <w:rFonts w:eastAsia="Times New Roman" w:cs="Calibri"/>
                <w:lang w:val="es-VE"/>
              </w:rPr>
              <w:t xml:space="preserve"> </w:t>
            </w:r>
            <w:r w:rsidRPr="00972FF2">
              <w:rPr>
                <w:rFonts w:eastAsia="Times New Roman" w:cs="Calibri"/>
                <w:lang w:val="es-VE"/>
              </w:rPr>
              <w:t>Registro Único de Casos d</w:t>
            </w:r>
            <w:r>
              <w:rPr>
                <w:rFonts w:eastAsia="Times New Roman" w:cs="Calibri"/>
                <w:lang w:val="es-VE"/>
              </w:rPr>
              <w:t xml:space="preserve">e Violencia contra las Mujeres </w:t>
            </w:r>
            <w:r w:rsidRPr="00972FF2">
              <w:rPr>
                <w:rFonts w:eastAsia="Times New Roman" w:cs="Calibri"/>
                <w:lang w:val="es-VE"/>
              </w:rPr>
              <w:t xml:space="preserve">(RUCVM). </w:t>
            </w:r>
            <w:r>
              <w:rPr>
                <w:rFonts w:eastAsia="Times New Roman" w:cs="Calibri"/>
                <w:lang w:val="es-VE"/>
              </w:rPr>
              <w:t>Recepta las denuncias de violencia realizadas por medio de l</w:t>
            </w:r>
            <w:r w:rsidRPr="00972FF2">
              <w:rPr>
                <w:rFonts w:eastAsia="Times New Roman" w:cs="Calibri"/>
                <w:lang w:val="es-VE"/>
              </w:rPr>
              <w:t xml:space="preserve">a Línea Nacional </w:t>
            </w:r>
            <w:r>
              <w:rPr>
                <w:rFonts w:eastAsia="Times New Roman" w:cs="Calibri"/>
                <w:lang w:val="es-VE"/>
              </w:rPr>
              <w:t xml:space="preserve">de Emergencia para estos tipos de violencia (Línea </w:t>
            </w:r>
            <w:r w:rsidRPr="00972FF2">
              <w:rPr>
                <w:rFonts w:eastAsia="Times New Roman" w:cs="Calibri"/>
                <w:lang w:val="es-VE"/>
              </w:rPr>
              <w:t>144</w:t>
            </w:r>
            <w:r>
              <w:rPr>
                <w:rFonts w:eastAsia="Times New Roman" w:cs="Calibri"/>
                <w:lang w:val="es-VE"/>
              </w:rPr>
              <w:t>).</w:t>
            </w:r>
          </w:p>
          <w:p w14:paraId="655773C7" w14:textId="77777777" w:rsidR="00972FF2" w:rsidRDefault="00972FF2" w:rsidP="00972FF2">
            <w:pPr>
              <w:jc w:val="both"/>
              <w:rPr>
                <w:rFonts w:eastAsia="Times New Roman" w:cs="Calibri"/>
                <w:lang w:val="es-VE"/>
              </w:rPr>
            </w:pPr>
            <w:r w:rsidRPr="00972FF2">
              <w:rPr>
                <w:rFonts w:eastAsia="Times New Roman" w:cs="Calibri"/>
                <w:lang w:val="es-VE"/>
              </w:rPr>
              <w:t>El RUCVM sistematiza información proveniente de organismos del Estado a nivel n</w:t>
            </w:r>
            <w:r>
              <w:rPr>
                <w:rFonts w:eastAsia="Times New Roman" w:cs="Calibri"/>
                <w:lang w:val="es-VE"/>
              </w:rPr>
              <w:t xml:space="preserve">acional, provincial y municipal </w:t>
            </w:r>
            <w:r w:rsidRPr="00972FF2">
              <w:rPr>
                <w:rFonts w:eastAsia="Times New Roman" w:cs="Calibri"/>
                <w:lang w:val="es-VE"/>
              </w:rPr>
              <w:t>que recibían consultas, casos y/o denuncias de violencias por motivos de géne</w:t>
            </w:r>
            <w:r>
              <w:rPr>
                <w:rFonts w:eastAsia="Times New Roman" w:cs="Calibri"/>
                <w:lang w:val="es-VE"/>
              </w:rPr>
              <w:t xml:space="preserve">ro. El último informe del RUCVM </w:t>
            </w:r>
            <w:r w:rsidRPr="00972FF2">
              <w:rPr>
                <w:rFonts w:eastAsia="Times New Roman" w:cs="Calibri"/>
                <w:lang w:val="es-VE"/>
              </w:rPr>
              <w:t>publicado en marzo de 2019, refiere un total de 576.360 casos de violencias de gén</w:t>
            </w:r>
            <w:r>
              <w:rPr>
                <w:rFonts w:eastAsia="Times New Roman" w:cs="Calibri"/>
                <w:lang w:val="es-VE"/>
              </w:rPr>
              <w:t xml:space="preserve">ero registrados en todo el país </w:t>
            </w:r>
            <w:r w:rsidRPr="00972FF2">
              <w:rPr>
                <w:rFonts w:eastAsia="Times New Roman" w:cs="Calibri"/>
                <w:lang w:val="es-VE"/>
              </w:rPr>
              <w:t>desde el año 2013 al 31 de diciembre de 2018. Los datos del año 2019 no llegaron a ser procesados</w:t>
            </w:r>
            <w:r>
              <w:rPr>
                <w:rFonts w:eastAsia="Times New Roman" w:cs="Calibri"/>
                <w:lang w:val="es-VE"/>
              </w:rPr>
              <w:t>.</w:t>
            </w:r>
          </w:p>
          <w:p w14:paraId="6701778D" w14:textId="77777777" w:rsidR="00103823" w:rsidRPr="00972FF2" w:rsidRDefault="00103823" w:rsidP="00972FF2">
            <w:pPr>
              <w:jc w:val="both"/>
              <w:rPr>
                <w:rFonts w:eastAsia="Times New Roman" w:cs="Calibri"/>
                <w:lang w:val="es-VE"/>
              </w:rPr>
            </w:pPr>
            <w:r>
              <w:rPr>
                <w:rFonts w:eastAsia="Times New Roman" w:cs="Calibri"/>
                <w:lang w:val="es-VE"/>
              </w:rPr>
              <w:t xml:space="preserve">Para mayor información puede consultarse el siguiente link las estadísticas elaboradas por el INDEC: </w:t>
            </w:r>
            <w:hyperlink r:id="rId88" w:history="1">
              <w:r w:rsidRPr="007E18E0">
                <w:rPr>
                  <w:rStyle w:val="Hyperlink"/>
                  <w:rFonts w:eastAsia="Times New Roman" w:cs="Calibri"/>
                  <w:lang w:val="es-VE"/>
                </w:rPr>
                <w:t>https://www.indec.gob.ar/uploads/informesdeprensa/rucvm_03_19.pdf</w:t>
              </w:r>
            </w:hyperlink>
            <w:r>
              <w:rPr>
                <w:rFonts w:eastAsia="Times New Roman" w:cs="Calibri"/>
                <w:lang w:val="es-VE"/>
              </w:rPr>
              <w:t xml:space="preserve"> </w:t>
            </w:r>
          </w:p>
          <w:p w14:paraId="3E544965" w14:textId="77777777" w:rsidR="00972FF2" w:rsidRPr="00972FF2" w:rsidRDefault="00972FF2" w:rsidP="00972FF2">
            <w:pPr>
              <w:jc w:val="both"/>
              <w:rPr>
                <w:rFonts w:eastAsia="Times New Roman" w:cs="Calibri"/>
                <w:lang w:val="es-VE"/>
              </w:rPr>
            </w:pPr>
            <w:r>
              <w:rPr>
                <w:rFonts w:eastAsia="Times New Roman" w:cs="Calibri"/>
                <w:lang w:val="es-VE"/>
              </w:rPr>
              <w:t xml:space="preserve">. </w:t>
            </w:r>
            <w:r w:rsidRPr="00972FF2">
              <w:rPr>
                <w:rFonts w:eastAsia="Times New Roman" w:cs="Calibri"/>
                <w:lang w:val="es-VE"/>
              </w:rPr>
              <w:t xml:space="preserve">Registro Nacional de </w:t>
            </w:r>
            <w:r>
              <w:rPr>
                <w:rFonts w:eastAsia="Times New Roman" w:cs="Calibri"/>
                <w:lang w:val="es-VE"/>
              </w:rPr>
              <w:t xml:space="preserve">causas judiciales por </w:t>
            </w:r>
            <w:r w:rsidRPr="00972FF2">
              <w:rPr>
                <w:rFonts w:eastAsia="Times New Roman" w:cs="Calibri"/>
                <w:lang w:val="es-VE"/>
              </w:rPr>
              <w:t>Femicidios de la Just</w:t>
            </w:r>
            <w:r>
              <w:rPr>
                <w:rFonts w:eastAsia="Times New Roman" w:cs="Calibri"/>
                <w:lang w:val="es-VE"/>
              </w:rPr>
              <w:t xml:space="preserve">icia Argentina. </w:t>
            </w:r>
            <w:r w:rsidRPr="00972FF2">
              <w:rPr>
                <w:rFonts w:eastAsia="Times New Roman" w:cs="Calibri"/>
                <w:lang w:val="es-VE"/>
              </w:rPr>
              <w:t>Desde el año 2015, la Corte Suprema de Justicia de la Nación elabora un registro de d</w:t>
            </w:r>
            <w:r>
              <w:rPr>
                <w:rFonts w:eastAsia="Times New Roman" w:cs="Calibri"/>
                <w:lang w:val="es-VE"/>
              </w:rPr>
              <w:t xml:space="preserve">atos estadísticos de las causas </w:t>
            </w:r>
            <w:r w:rsidRPr="00972FF2">
              <w:rPr>
                <w:rFonts w:eastAsia="Times New Roman" w:cs="Calibri"/>
                <w:lang w:val="es-VE"/>
              </w:rPr>
              <w:t>judiciales en las que se investigan muertes violentas de mujeres cis y mujeres trans/travesti por razones de género.</w:t>
            </w:r>
          </w:p>
          <w:p w14:paraId="4290741E" w14:textId="77777777" w:rsidR="00972FF2" w:rsidRPr="00972FF2" w:rsidRDefault="00972FF2" w:rsidP="00972FF2">
            <w:pPr>
              <w:jc w:val="both"/>
              <w:rPr>
                <w:rFonts w:eastAsia="Times New Roman" w:cs="Calibri"/>
                <w:lang w:val="es-VE"/>
              </w:rPr>
            </w:pPr>
            <w:r w:rsidRPr="00972FF2">
              <w:rPr>
                <w:rFonts w:eastAsia="Times New Roman" w:cs="Calibri"/>
                <w:lang w:val="es-VE"/>
              </w:rPr>
              <w:t>Sus fuentes de información las causas judiciales de las 24 jurisdicciones del país</w:t>
            </w:r>
            <w:r>
              <w:rPr>
                <w:rFonts w:eastAsia="Times New Roman" w:cs="Calibri"/>
                <w:lang w:val="es-VE"/>
              </w:rPr>
              <w:t>.</w:t>
            </w:r>
          </w:p>
          <w:p w14:paraId="3AC3873A" w14:textId="77777777" w:rsidR="00972FF2" w:rsidRPr="00972FF2" w:rsidRDefault="00972FF2" w:rsidP="00972FF2">
            <w:pPr>
              <w:jc w:val="both"/>
              <w:rPr>
                <w:rFonts w:eastAsia="Times New Roman" w:cs="Calibri"/>
                <w:lang w:val="es-VE"/>
              </w:rPr>
            </w:pPr>
            <w:r w:rsidRPr="00972FF2">
              <w:rPr>
                <w:rFonts w:eastAsia="Times New Roman" w:cs="Calibri"/>
                <w:lang w:val="es-VE"/>
              </w:rPr>
              <w:t>En su último informe</w:t>
            </w:r>
            <w:r>
              <w:rPr>
                <w:rFonts w:eastAsia="Times New Roman" w:cs="Calibri"/>
                <w:lang w:val="es-VE"/>
              </w:rPr>
              <w:t xml:space="preserve"> (2019)</w:t>
            </w:r>
            <w:r w:rsidRPr="00972FF2">
              <w:rPr>
                <w:rFonts w:eastAsia="Times New Roman" w:cs="Calibri"/>
                <w:lang w:val="es-VE"/>
              </w:rPr>
              <w:t xml:space="preserve"> se identificaron 252 víctimas directas de femicidios en la Re</w:t>
            </w:r>
            <w:r>
              <w:rPr>
                <w:rFonts w:eastAsia="Times New Roman" w:cs="Calibri"/>
                <w:lang w:val="es-VE"/>
              </w:rPr>
              <w:t xml:space="preserve">pública Argentina entre el 1 de </w:t>
            </w:r>
            <w:r w:rsidRPr="00972FF2">
              <w:rPr>
                <w:rFonts w:eastAsia="Times New Roman" w:cs="Calibri"/>
                <w:lang w:val="es-VE"/>
              </w:rPr>
              <w:t>enero y el 31 de diciembre de 2019. La tasa de víctimas directas de femicidios c</w:t>
            </w:r>
            <w:r>
              <w:rPr>
                <w:rFonts w:eastAsia="Times New Roman" w:cs="Calibri"/>
                <w:lang w:val="es-VE"/>
              </w:rPr>
              <w:t xml:space="preserve">ada 100.000 mujeres en 2019 fue </w:t>
            </w:r>
            <w:r w:rsidRPr="00972FF2">
              <w:rPr>
                <w:rFonts w:eastAsia="Times New Roman" w:cs="Calibri"/>
                <w:lang w:val="es-VE"/>
              </w:rPr>
              <w:t>1,1, idéntica a la de 2017 y 2018. También se identificaron 16 víctimas de femici</w:t>
            </w:r>
            <w:r>
              <w:rPr>
                <w:rFonts w:eastAsia="Times New Roman" w:cs="Calibri"/>
                <w:lang w:val="es-VE"/>
              </w:rPr>
              <w:t xml:space="preserve">dios vinculados. Al sumar ambas </w:t>
            </w:r>
            <w:r w:rsidRPr="00972FF2">
              <w:rPr>
                <w:rFonts w:eastAsia="Times New Roman" w:cs="Calibri"/>
                <w:lang w:val="es-VE"/>
              </w:rPr>
              <w:t>categorías, la cifra de víctimas letales de las violencias de género en la República Ar</w:t>
            </w:r>
            <w:r>
              <w:rPr>
                <w:rFonts w:eastAsia="Times New Roman" w:cs="Calibri"/>
                <w:lang w:val="es-VE"/>
              </w:rPr>
              <w:t xml:space="preserve">gentina durante 2019 asciende a </w:t>
            </w:r>
            <w:r w:rsidRPr="00972FF2">
              <w:rPr>
                <w:rFonts w:eastAsia="Times New Roman" w:cs="Calibri"/>
                <w:lang w:val="es-VE"/>
              </w:rPr>
              <w:t>268.</w:t>
            </w:r>
          </w:p>
          <w:p w14:paraId="7A279E39" w14:textId="77777777" w:rsidR="00972FF2" w:rsidRPr="00972FF2" w:rsidRDefault="00972FF2" w:rsidP="00972FF2">
            <w:pPr>
              <w:jc w:val="both"/>
              <w:rPr>
                <w:rFonts w:eastAsia="Times New Roman" w:cs="Calibri"/>
                <w:lang w:val="es-VE"/>
              </w:rPr>
            </w:pPr>
            <w:r w:rsidRPr="00972FF2">
              <w:rPr>
                <w:rFonts w:eastAsia="Times New Roman" w:cs="Calibri"/>
                <w:lang w:val="es-VE"/>
              </w:rPr>
              <w:t>Interseccionalidad o identificación de situaciones específicas y/ o condiciones de vu</w:t>
            </w:r>
            <w:r>
              <w:rPr>
                <w:rFonts w:eastAsia="Times New Roman" w:cs="Calibri"/>
                <w:lang w:val="es-VE"/>
              </w:rPr>
              <w:t xml:space="preserve">lnerabilidad de las víctimas de </w:t>
            </w:r>
            <w:r w:rsidRPr="00972FF2">
              <w:rPr>
                <w:rFonts w:eastAsia="Times New Roman" w:cs="Calibri"/>
                <w:lang w:val="es-VE"/>
              </w:rPr>
              <w:t>femicidio. Seis víctimas eran personas con discapacidad.</w:t>
            </w:r>
          </w:p>
          <w:p w14:paraId="5CEDEEF6" w14:textId="77777777" w:rsidR="00972FF2" w:rsidRDefault="00972FF2" w:rsidP="00972FF2">
            <w:pPr>
              <w:jc w:val="both"/>
              <w:rPr>
                <w:rFonts w:eastAsia="Times New Roman" w:cs="Calibri"/>
                <w:lang w:val="es-VE"/>
              </w:rPr>
            </w:pPr>
            <w:r w:rsidRPr="00972FF2">
              <w:rPr>
                <w:rFonts w:eastAsia="Times New Roman" w:cs="Calibri"/>
                <w:lang w:val="es-VE"/>
              </w:rPr>
              <w:t>En relación a condiciones de vulnerabilidad, 259 mujeres se encontraban embaraza</w:t>
            </w:r>
            <w:r>
              <w:rPr>
                <w:rFonts w:eastAsia="Times New Roman" w:cs="Calibri"/>
                <w:lang w:val="es-VE"/>
              </w:rPr>
              <w:t xml:space="preserve">das y en 238 casos las personas </w:t>
            </w:r>
            <w:r w:rsidRPr="00972FF2">
              <w:rPr>
                <w:rFonts w:eastAsia="Times New Roman" w:cs="Calibri"/>
                <w:lang w:val="es-VE"/>
              </w:rPr>
              <w:t>en situación de violencias o familiares presentes en el hecho de violencia rel</w:t>
            </w:r>
            <w:r>
              <w:rPr>
                <w:rFonts w:eastAsia="Times New Roman" w:cs="Calibri"/>
                <w:lang w:val="es-VE"/>
              </w:rPr>
              <w:t xml:space="preserve">atado presentaban algún tipo de </w:t>
            </w:r>
            <w:r w:rsidRPr="00972FF2">
              <w:rPr>
                <w:rFonts w:eastAsia="Times New Roman" w:cs="Calibri"/>
                <w:lang w:val="es-VE"/>
              </w:rPr>
              <w:t>discapacidad.</w:t>
            </w:r>
          </w:p>
          <w:p w14:paraId="2EF52FC1" w14:textId="77777777" w:rsidR="00103823" w:rsidRPr="00972FF2" w:rsidRDefault="00103823" w:rsidP="00972FF2">
            <w:pPr>
              <w:jc w:val="both"/>
              <w:rPr>
                <w:rFonts w:eastAsia="Times New Roman" w:cs="Calibri"/>
                <w:lang w:val="es-VE"/>
              </w:rPr>
            </w:pPr>
            <w:r>
              <w:rPr>
                <w:rFonts w:eastAsia="Times New Roman" w:cs="Calibri"/>
                <w:lang w:val="es-VE"/>
              </w:rPr>
              <w:t xml:space="preserve">Para mayor información puede consultarse el siguiente link: </w:t>
            </w:r>
            <w:hyperlink r:id="rId89" w:history="1">
              <w:r w:rsidRPr="007E18E0">
                <w:rPr>
                  <w:rStyle w:val="Hyperlink"/>
                  <w:rFonts w:eastAsia="Times New Roman" w:cs="Calibri"/>
                  <w:lang w:val="es-VE"/>
                </w:rPr>
                <w:t>https://www.csjn.gov.ar/omrecopilacion/omfemicidio/homefemicidio.html</w:t>
              </w:r>
            </w:hyperlink>
            <w:r>
              <w:rPr>
                <w:rFonts w:eastAsia="Times New Roman" w:cs="Calibri"/>
                <w:lang w:val="es-VE"/>
              </w:rPr>
              <w:t xml:space="preserve"> </w:t>
            </w:r>
          </w:p>
          <w:p w14:paraId="0F35D788" w14:textId="77777777" w:rsidR="00972FF2" w:rsidRPr="00972FF2" w:rsidRDefault="00972FF2" w:rsidP="00972FF2">
            <w:pPr>
              <w:jc w:val="both"/>
              <w:rPr>
                <w:rFonts w:eastAsia="Times New Roman" w:cs="Calibri"/>
                <w:lang w:val="es-VE"/>
              </w:rPr>
            </w:pPr>
            <w:r>
              <w:rPr>
                <w:rFonts w:eastAsia="Times New Roman" w:cs="Calibri"/>
                <w:lang w:val="es-VE"/>
              </w:rPr>
              <w:t xml:space="preserve">. Casos de violencias en las infancias. </w:t>
            </w:r>
            <w:r w:rsidRPr="00972FF2">
              <w:rPr>
                <w:rFonts w:eastAsia="Times New Roman" w:cs="Calibri"/>
                <w:lang w:val="es-VE"/>
              </w:rPr>
              <w:t xml:space="preserve">UNICEF Argentina publicó un informe con el análisis de datos oficiales sobre </w:t>
            </w:r>
            <w:r>
              <w:rPr>
                <w:rFonts w:eastAsia="Times New Roman" w:cs="Calibri"/>
                <w:lang w:val="es-VE"/>
              </w:rPr>
              <w:t xml:space="preserve">situaciones de violencia en las </w:t>
            </w:r>
            <w:r w:rsidRPr="00972FF2">
              <w:rPr>
                <w:rFonts w:eastAsia="Times New Roman" w:cs="Calibri"/>
                <w:lang w:val="es-VE"/>
              </w:rPr>
              <w:t>infancias. Entre los datos recabados se registró que entre 2018 y 201</w:t>
            </w:r>
            <w:r>
              <w:rPr>
                <w:rFonts w:eastAsia="Times New Roman" w:cs="Calibri"/>
                <w:lang w:val="es-VE"/>
              </w:rPr>
              <w:t xml:space="preserve">9, de las 2986 NNyA víctimas de </w:t>
            </w:r>
            <w:r w:rsidRPr="00972FF2">
              <w:rPr>
                <w:rFonts w:eastAsia="Times New Roman" w:cs="Calibri"/>
                <w:lang w:val="es-VE"/>
              </w:rPr>
              <w:t>violencia sexual, se advierte que 52 de ellas tenían algún tipo d</w:t>
            </w:r>
            <w:r>
              <w:rPr>
                <w:rFonts w:eastAsia="Times New Roman" w:cs="Calibri"/>
                <w:lang w:val="es-VE"/>
              </w:rPr>
              <w:t xml:space="preserve">e discapacidad. Esto representa </w:t>
            </w:r>
            <w:r w:rsidRPr="00972FF2">
              <w:rPr>
                <w:rFonts w:eastAsia="Times New Roman" w:cs="Calibri"/>
                <w:lang w:val="es-VE"/>
              </w:rPr>
              <w:t xml:space="preserve">aproximadamente un 1,7% de NNyA víctimas registrados durante este periodo. </w:t>
            </w:r>
            <w:r>
              <w:rPr>
                <w:rFonts w:eastAsia="Times New Roman" w:cs="Calibri"/>
                <w:lang w:val="es-VE"/>
              </w:rPr>
              <w:t xml:space="preserve">La cantidad de víctimas </w:t>
            </w:r>
            <w:r w:rsidRPr="00972FF2">
              <w:rPr>
                <w:rFonts w:eastAsia="Times New Roman" w:cs="Calibri"/>
                <w:lang w:val="es-VE"/>
              </w:rPr>
              <w:t>NNyA con discapacidad se distribuyen equitativamente por género y se c</w:t>
            </w:r>
            <w:r>
              <w:rPr>
                <w:rFonts w:eastAsia="Times New Roman" w:cs="Calibri"/>
                <w:lang w:val="es-VE"/>
              </w:rPr>
              <w:t xml:space="preserve">oncentra mayoritariamente entre </w:t>
            </w:r>
            <w:r w:rsidRPr="00972FF2">
              <w:rPr>
                <w:rFonts w:eastAsia="Times New Roman" w:cs="Calibri"/>
                <w:lang w:val="es-VE"/>
              </w:rPr>
              <w:t>los 12 y 17 años.</w:t>
            </w:r>
          </w:p>
          <w:p w14:paraId="1F9A3CC6" w14:textId="77777777" w:rsidR="00972FF2" w:rsidRDefault="00972FF2" w:rsidP="00972FF2">
            <w:pPr>
              <w:jc w:val="both"/>
              <w:rPr>
                <w:rFonts w:eastAsia="Times New Roman" w:cs="Calibri"/>
                <w:lang w:val="es-VE"/>
              </w:rPr>
            </w:pPr>
            <w:r w:rsidRPr="00972FF2">
              <w:rPr>
                <w:rFonts w:eastAsia="Times New Roman" w:cs="Calibri"/>
                <w:lang w:val="es-VE"/>
              </w:rPr>
              <w:t>Los datos se obtuvieron a partir del análisis de la información recabada a trav</w:t>
            </w:r>
            <w:r>
              <w:rPr>
                <w:rFonts w:eastAsia="Times New Roman" w:cs="Calibri"/>
                <w:lang w:val="es-VE"/>
              </w:rPr>
              <w:t xml:space="preserve">és de los llamados a las líneas </w:t>
            </w:r>
            <w:r w:rsidR="00033774" w:rsidRPr="00972FF2">
              <w:rPr>
                <w:rFonts w:eastAsia="Times New Roman" w:cs="Calibri"/>
                <w:lang w:val="es-VE"/>
              </w:rPr>
              <w:t>telefónicas</w:t>
            </w:r>
            <w:r w:rsidRPr="00972FF2">
              <w:rPr>
                <w:rFonts w:eastAsia="Times New Roman" w:cs="Calibri"/>
                <w:lang w:val="es-VE"/>
              </w:rPr>
              <w:t xml:space="preserve"> del Programa Las Víctimas Contra Las Violencias, recibidos </w:t>
            </w:r>
            <w:r>
              <w:rPr>
                <w:rFonts w:eastAsia="Times New Roman" w:cs="Calibri"/>
                <w:lang w:val="es-VE"/>
              </w:rPr>
              <w:t xml:space="preserve">entre octubre 2018 y septiembre </w:t>
            </w:r>
            <w:r w:rsidRPr="00972FF2">
              <w:rPr>
                <w:rFonts w:eastAsia="Times New Roman" w:cs="Calibri"/>
                <w:lang w:val="es-VE"/>
              </w:rPr>
              <w:t xml:space="preserve">2019. El Programa cuenta con un registro de las llamadas recibidas. Se </w:t>
            </w:r>
            <w:r>
              <w:rPr>
                <w:rFonts w:eastAsia="Times New Roman" w:cs="Calibri"/>
                <w:lang w:val="es-VE"/>
              </w:rPr>
              <w:t xml:space="preserve">releva la información narrada y </w:t>
            </w:r>
            <w:r w:rsidRPr="00972FF2">
              <w:rPr>
                <w:rFonts w:eastAsia="Times New Roman" w:cs="Calibri"/>
                <w:lang w:val="es-VE"/>
              </w:rPr>
              <w:t>textual de todas las comunicaciones, lo que permite realizar los infor</w:t>
            </w:r>
            <w:r>
              <w:rPr>
                <w:rFonts w:eastAsia="Times New Roman" w:cs="Calibri"/>
                <w:lang w:val="es-VE"/>
              </w:rPr>
              <w:t xml:space="preserve">mes profesionales posteriores y </w:t>
            </w:r>
            <w:r w:rsidRPr="00972FF2">
              <w:rPr>
                <w:rFonts w:eastAsia="Times New Roman" w:cs="Calibri"/>
                <w:lang w:val="es-VE"/>
              </w:rPr>
              <w:t>analizar las intervenciones y resultados de la línea.</w:t>
            </w:r>
          </w:p>
          <w:p w14:paraId="7B1A2C87" w14:textId="77777777" w:rsidR="00103823" w:rsidRDefault="00103823" w:rsidP="00972FF2">
            <w:pPr>
              <w:jc w:val="both"/>
              <w:rPr>
                <w:rFonts w:eastAsia="Times New Roman" w:cs="Calibri"/>
                <w:lang w:val="es-VE"/>
              </w:rPr>
            </w:pPr>
            <w:r>
              <w:rPr>
                <w:rFonts w:eastAsia="Times New Roman" w:cs="Calibri"/>
                <w:lang w:val="es-VE"/>
              </w:rPr>
              <w:t xml:space="preserve">Para mayor información puede consultarse el siguiente link: </w:t>
            </w:r>
            <w:hyperlink r:id="rId90" w:history="1">
              <w:r w:rsidRPr="007E18E0">
                <w:rPr>
                  <w:rStyle w:val="Hyperlink"/>
                  <w:rFonts w:eastAsia="Times New Roman" w:cs="Calibri"/>
                  <w:lang w:val="es-VE"/>
                </w:rPr>
                <w:t>https://www.unicef.org/argentina/media/6776/file/Datos%20%22Las%20v%C3%ADctimas%20contra%20las%20violencias%22%202018-2019.pdf</w:t>
              </w:r>
            </w:hyperlink>
            <w:r>
              <w:rPr>
                <w:rFonts w:eastAsia="Times New Roman" w:cs="Calibri"/>
                <w:lang w:val="es-VE"/>
              </w:rPr>
              <w:t xml:space="preserve"> </w:t>
            </w:r>
          </w:p>
          <w:p w14:paraId="362B2484" w14:textId="77777777" w:rsidR="00807B37" w:rsidRPr="00662A0D" w:rsidRDefault="00807B37" w:rsidP="00FF43AC">
            <w:pPr>
              <w:jc w:val="both"/>
              <w:rPr>
                <w:rFonts w:eastAsia="Times New Roman" w:cs="Calibri"/>
                <w:b/>
                <w:lang w:val="es-VE"/>
              </w:rPr>
            </w:pPr>
          </w:p>
        </w:tc>
      </w:tr>
    </w:tbl>
    <w:p w14:paraId="07CCE78C" w14:textId="77777777" w:rsidR="00B13E9A" w:rsidRPr="00662A0D" w:rsidRDefault="00B13E9A" w:rsidP="00CE531B">
      <w:pPr>
        <w:rPr>
          <w:rFonts w:cs="Calibri"/>
          <w:lang w:val="es-CO"/>
        </w:rPr>
      </w:pPr>
    </w:p>
    <w:p w14:paraId="5ADB9F07" w14:textId="77777777" w:rsidR="00B13E9A" w:rsidRPr="00662A0D" w:rsidRDefault="00B13E9A" w:rsidP="00807B37">
      <w:pPr>
        <w:ind w:left="-720"/>
        <w:rPr>
          <w:rFonts w:cs="Calibri"/>
          <w:lang w:val="es-CO"/>
        </w:rPr>
      </w:pPr>
    </w:p>
    <w:p w14:paraId="3670C016" w14:textId="77777777" w:rsidR="00B13E9A" w:rsidRPr="00662A0D" w:rsidRDefault="00B13E9A" w:rsidP="00634719">
      <w:pPr>
        <w:rPr>
          <w:rFonts w:cs="Calibri"/>
          <w:lang w:val="es-CO"/>
        </w:rPr>
      </w:pPr>
    </w:p>
    <w:tbl>
      <w:tblPr>
        <w:tblW w:w="9900" w:type="dxa"/>
        <w:tblInd w:w="-882" w:type="dxa"/>
        <w:tblLook w:val="04A0" w:firstRow="1" w:lastRow="0" w:firstColumn="1" w:lastColumn="0" w:noHBand="0" w:noVBand="1"/>
      </w:tblPr>
      <w:tblGrid>
        <w:gridCol w:w="9900"/>
      </w:tblGrid>
      <w:tr w:rsidR="00807B37" w:rsidRPr="00662A0D" w14:paraId="4C13EE83" w14:textId="77777777" w:rsidTr="00A03F57">
        <w:tc>
          <w:tcPr>
            <w:tcW w:w="9900" w:type="dxa"/>
            <w:shd w:val="clear" w:color="auto" w:fill="ED7D31"/>
            <w:tcMar>
              <w:left w:w="108" w:type="dxa"/>
            </w:tcMar>
          </w:tcPr>
          <w:p w14:paraId="1E85DF17" w14:textId="77777777" w:rsidR="00807B37" w:rsidRPr="00662A0D" w:rsidRDefault="00807B37" w:rsidP="00A03F57">
            <w:pPr>
              <w:ind w:left="-108"/>
              <w:jc w:val="center"/>
              <w:rPr>
                <w:rFonts w:cs="Calibri"/>
                <w:lang w:val="es-ES"/>
              </w:rPr>
            </w:pPr>
          </w:p>
          <w:p w14:paraId="10CC39B1" w14:textId="77777777" w:rsidR="00807B37" w:rsidRPr="00662A0D" w:rsidRDefault="00807B37" w:rsidP="00A03F57">
            <w:pPr>
              <w:ind w:left="-108"/>
              <w:jc w:val="center"/>
              <w:rPr>
                <w:rFonts w:cs="Calibri"/>
                <w:b/>
                <w:bCs/>
                <w:color w:val="FFFFFF"/>
                <w:sz w:val="28"/>
                <w:szCs w:val="28"/>
                <w:lang w:val="es-ES"/>
              </w:rPr>
            </w:pPr>
            <w:r w:rsidRPr="00662A0D">
              <w:rPr>
                <w:rFonts w:cs="Calibri"/>
                <w:b/>
                <w:bCs/>
                <w:color w:val="FFFFFF"/>
                <w:sz w:val="28"/>
                <w:szCs w:val="28"/>
                <w:lang w:val="es-CO"/>
              </w:rPr>
              <w:t>SITUACIONES DE EMERGENCIAS, CATÁSTROFES Y DESASTRES</w:t>
            </w:r>
          </w:p>
          <w:p w14:paraId="05CE07F5" w14:textId="77777777" w:rsidR="00807B37" w:rsidRPr="00662A0D" w:rsidRDefault="00807B37" w:rsidP="00A03F57">
            <w:pPr>
              <w:ind w:left="-720"/>
              <w:jc w:val="center"/>
              <w:rPr>
                <w:rFonts w:eastAsia="Times New Roman" w:cs="Calibri"/>
                <w:color w:val="FFFFFF"/>
                <w:lang w:val="es-ES"/>
              </w:rPr>
            </w:pPr>
          </w:p>
        </w:tc>
      </w:tr>
    </w:tbl>
    <w:p w14:paraId="33B1ED62" w14:textId="77777777" w:rsidR="00807B37" w:rsidRPr="00662A0D" w:rsidRDefault="00807B37" w:rsidP="00807B37">
      <w:pPr>
        <w:ind w:left="-720"/>
        <w:jc w:val="center"/>
        <w:rPr>
          <w:rFonts w:cs="Calibri"/>
          <w:lang w:val="es-ES"/>
        </w:rPr>
      </w:pPr>
    </w:p>
    <w:p w14:paraId="4BECA19E" w14:textId="77777777" w:rsidR="00807B37" w:rsidRPr="00662A0D" w:rsidRDefault="00807B37" w:rsidP="00807B37">
      <w:pPr>
        <w:ind w:left="-720"/>
        <w:jc w:val="both"/>
        <w:rPr>
          <w:rFonts w:cs="Calibri"/>
          <w:i/>
          <w:lang w:val="es-ES"/>
        </w:rPr>
      </w:pPr>
      <w:r w:rsidRPr="00662A0D">
        <w:rPr>
          <w:rFonts w:cs="Calibri"/>
          <w:b/>
          <w:lang w:val="es-ES"/>
        </w:rPr>
        <w:t xml:space="preserve">Objetivo: </w:t>
      </w:r>
      <w:r w:rsidRPr="00662A0D">
        <w:rPr>
          <w:rFonts w:cs="Calibri"/>
          <w:i/>
          <w:lang w:val="es-CO"/>
        </w:rPr>
        <w:t>Garantizar la gestión integral de las personas con discapacidad ante una situación de riesgo, tomando en cuenta sus necesidades antes, durante y después de la emergencia, incluyendo sus productos de apoyo o medios de asistencia personal a fin de salvaguardar la autonomía, desplazamiento e independencia.</w:t>
      </w:r>
    </w:p>
    <w:p w14:paraId="5000FC25" w14:textId="77777777" w:rsidR="00807B37" w:rsidRPr="00662A0D" w:rsidRDefault="00807B37" w:rsidP="00807B37">
      <w:pPr>
        <w:ind w:left="-720"/>
        <w:jc w:val="both"/>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6C2273A5" w14:textId="77777777" w:rsidTr="00A03F57">
        <w:tc>
          <w:tcPr>
            <w:tcW w:w="9900" w:type="dxa"/>
            <w:shd w:val="clear" w:color="auto" w:fill="44546A"/>
            <w:tcMar>
              <w:left w:w="108" w:type="dxa"/>
            </w:tcMar>
          </w:tcPr>
          <w:p w14:paraId="50D5F7CC" w14:textId="77777777" w:rsidR="00807B37" w:rsidRPr="00662A0D" w:rsidRDefault="00807B37" w:rsidP="00A03F57">
            <w:pPr>
              <w:jc w:val="center"/>
              <w:rPr>
                <w:rFonts w:eastAsia="Times New Roman" w:cs="Calibri"/>
                <w:color w:val="FFFFFF"/>
                <w:lang w:val="es-CO"/>
              </w:rPr>
            </w:pPr>
          </w:p>
          <w:p w14:paraId="3B903D94" w14:textId="77777777" w:rsidR="00807B37" w:rsidRPr="00662A0D" w:rsidRDefault="00807B37" w:rsidP="00A03F57">
            <w:pPr>
              <w:jc w:val="center"/>
              <w:rPr>
                <w:rFonts w:eastAsia="Times New Roman" w:cs="Calibri"/>
                <w:bCs/>
                <w:color w:val="FFFFFF"/>
                <w:lang w:val="es-CO"/>
              </w:rPr>
            </w:pPr>
            <w:r w:rsidRPr="00662A0D">
              <w:rPr>
                <w:rFonts w:eastAsia="Times New Roman" w:cs="Calibri"/>
                <w:color w:val="FFFFFF"/>
                <w:lang w:val="es-CO"/>
              </w:rPr>
              <w:t xml:space="preserve">Meta 1 </w:t>
            </w:r>
            <w:r w:rsidRPr="00662A0D">
              <w:rPr>
                <w:rFonts w:cs="Calibri"/>
                <w:color w:val="FFFFFF"/>
                <w:lang w:val="es-CO"/>
              </w:rPr>
              <w:t xml:space="preserve"> (</w:t>
            </w:r>
            <w:r w:rsidRPr="00662A0D">
              <w:rPr>
                <w:rFonts w:cs="Calibri"/>
                <w:bCs/>
                <w:color w:val="FFFFFF"/>
                <w:lang w:val="es-CO"/>
              </w:rPr>
              <w:t xml:space="preserve">Situaciones de Emergencias, Catástrofes y Desastres </w:t>
            </w:r>
            <w:r w:rsidRPr="00662A0D">
              <w:rPr>
                <w:rFonts w:cs="Calibri"/>
                <w:color w:val="FFFFFF"/>
                <w:lang w:val="es-CO"/>
              </w:rPr>
              <w:t>1) Las personas con discapacidad acceden a mecanismos de prevención y atención por causa de emergencias, catástrofes y desastres naturales en igualdad de oportunidades que las demás.</w:t>
            </w:r>
          </w:p>
          <w:p w14:paraId="279722E5" w14:textId="77777777" w:rsidR="00807B37" w:rsidRPr="00662A0D" w:rsidRDefault="00807B37" w:rsidP="00A03F57">
            <w:pPr>
              <w:jc w:val="center"/>
              <w:rPr>
                <w:rFonts w:eastAsia="Times New Roman" w:cs="Calibri"/>
                <w:lang w:val="es-CO"/>
              </w:rPr>
            </w:pPr>
          </w:p>
        </w:tc>
      </w:tr>
    </w:tbl>
    <w:p w14:paraId="00BB7396" w14:textId="77777777" w:rsidR="00807B37" w:rsidRPr="00662A0D" w:rsidRDefault="00807B37" w:rsidP="00807B37">
      <w:pPr>
        <w:ind w:left="-720"/>
        <w:rPr>
          <w:rFonts w:cs="Calibri"/>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6620DEF4" w14:textId="77777777" w:rsidTr="00A03F57">
        <w:tc>
          <w:tcPr>
            <w:tcW w:w="9900" w:type="dxa"/>
            <w:shd w:val="clear" w:color="auto" w:fill="E7E6E6"/>
            <w:tcMar>
              <w:left w:w="108" w:type="dxa"/>
            </w:tcMar>
          </w:tcPr>
          <w:p w14:paraId="324DF1AC" w14:textId="77777777" w:rsidR="00807B37" w:rsidRPr="00662A0D" w:rsidRDefault="00807B37" w:rsidP="00A03F57">
            <w:pPr>
              <w:ind w:left="252"/>
              <w:jc w:val="both"/>
              <w:rPr>
                <w:rFonts w:eastAsia="Times New Roman" w:cs="Calibri"/>
                <w:b/>
                <w:lang w:val="es-CO"/>
              </w:rPr>
            </w:pPr>
          </w:p>
          <w:p w14:paraId="733D2574" w14:textId="77777777" w:rsidR="00807B37" w:rsidRPr="00662A0D" w:rsidRDefault="00807B37" w:rsidP="00A03F57">
            <w:pPr>
              <w:jc w:val="both"/>
              <w:rPr>
                <w:rFonts w:cs="Calibri"/>
                <w:b/>
                <w:lang w:val="es-CO"/>
              </w:rPr>
            </w:pPr>
          </w:p>
          <w:p w14:paraId="0BD2D3E9" w14:textId="77777777" w:rsidR="00807B37" w:rsidRPr="00662A0D" w:rsidRDefault="00807B37" w:rsidP="00A03F57">
            <w:pPr>
              <w:jc w:val="both"/>
              <w:rPr>
                <w:rFonts w:cs="Calibri"/>
                <w:lang w:val="es-CO"/>
              </w:rPr>
            </w:pPr>
            <w:r w:rsidRPr="00662A0D">
              <w:rPr>
                <w:rFonts w:cs="Calibri"/>
                <w:b/>
                <w:lang w:val="es-CO"/>
              </w:rPr>
              <w:t xml:space="preserve">Indicador </w:t>
            </w:r>
            <w:r w:rsidRPr="00662A0D">
              <w:rPr>
                <w:rFonts w:cs="Calibri"/>
                <w:b/>
                <w:bCs/>
                <w:lang w:val="es-CO"/>
              </w:rPr>
              <w:t>Situaciones de Emergencias, Catástrofes y Desastres</w:t>
            </w:r>
            <w:r w:rsidRPr="00662A0D">
              <w:rPr>
                <w:rFonts w:cs="Calibri"/>
                <w:b/>
                <w:lang w:val="es-CO"/>
              </w:rPr>
              <w:t xml:space="preserve"> 1.1: </w:t>
            </w:r>
            <w:r w:rsidRPr="00662A0D">
              <w:rPr>
                <w:rFonts w:cs="Calibri"/>
                <w:lang w:val="es-CO"/>
              </w:rPr>
              <w:t>Protocolos de atención especializada en casos de emergencias, catástrofes y desastres naturales.</w:t>
            </w:r>
          </w:p>
          <w:p w14:paraId="321837C9" w14:textId="77777777" w:rsidR="00807B37" w:rsidRPr="00662A0D" w:rsidRDefault="00807B37" w:rsidP="00A03F57">
            <w:pPr>
              <w:jc w:val="both"/>
              <w:rPr>
                <w:rFonts w:eastAsia="Times New Roman" w:cs="Calibri"/>
                <w:b/>
                <w:lang w:val="es-CO"/>
              </w:rPr>
            </w:pPr>
          </w:p>
        </w:tc>
      </w:tr>
      <w:tr w:rsidR="00807B37" w:rsidRPr="00662A0D" w14:paraId="46CA41C9" w14:textId="77777777" w:rsidTr="00A03F57">
        <w:tc>
          <w:tcPr>
            <w:tcW w:w="9900" w:type="dxa"/>
            <w:shd w:val="clear" w:color="auto" w:fill="auto"/>
            <w:tcMar>
              <w:left w:w="108" w:type="dxa"/>
            </w:tcMar>
          </w:tcPr>
          <w:p w14:paraId="161614AE" w14:textId="77777777" w:rsidR="00807B37" w:rsidRPr="00662A0D" w:rsidRDefault="00807B37" w:rsidP="00A03F57">
            <w:pPr>
              <w:ind w:left="252"/>
              <w:jc w:val="both"/>
              <w:rPr>
                <w:rFonts w:eastAsia="Times New Roman" w:cs="Calibri"/>
                <w:b/>
                <w:lang w:val="es-CO"/>
              </w:rPr>
            </w:pPr>
          </w:p>
          <w:p w14:paraId="6824091C"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497E7653"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p>
          <w:p w14:paraId="138E315C"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r w:rsidRPr="00662A0D">
              <w:rPr>
                <w:rFonts w:ascii="Calibri" w:eastAsia="Times New Roman" w:hAnsi="Calibri" w:cs="Calibri"/>
                <w:sz w:val="22"/>
                <w:szCs w:val="22"/>
                <w:lang w:val="es-CO" w:eastAsia="pt-BR"/>
              </w:rPr>
              <w:t>A. Campañas de atención adecuada a personas con discapacidad en situaciones de emergencias, catástrofes y desastres naturales.</w:t>
            </w:r>
            <w:r w:rsidR="00514EEA">
              <w:rPr>
                <w:rFonts w:ascii="Calibri" w:eastAsia="Times New Roman" w:hAnsi="Calibri" w:cs="Calibri"/>
                <w:sz w:val="22"/>
                <w:szCs w:val="22"/>
                <w:lang w:val="es-CO" w:eastAsia="pt-BR"/>
              </w:rPr>
              <w:t xml:space="preserve"> </w:t>
            </w:r>
            <w:r w:rsidR="00CE531B">
              <w:rPr>
                <w:rFonts w:ascii="Calibri" w:eastAsia="Times New Roman" w:hAnsi="Calibri" w:cs="Calibri"/>
                <w:sz w:val="22"/>
                <w:szCs w:val="22"/>
                <w:lang w:val="es-CO" w:eastAsia="pt-BR"/>
              </w:rPr>
              <w:t>Sin información.</w:t>
            </w:r>
          </w:p>
          <w:p w14:paraId="51085CC7"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p>
          <w:p w14:paraId="48DC2DA3"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r w:rsidRPr="00662A0D">
              <w:rPr>
                <w:rFonts w:ascii="Calibri" w:eastAsia="Times New Roman" w:hAnsi="Calibri" w:cs="Calibri"/>
                <w:sz w:val="22"/>
                <w:szCs w:val="22"/>
                <w:lang w:val="es-CO" w:eastAsia="pt-BR"/>
              </w:rPr>
              <w:t>B. Protocolos de atención especializada, guías y manuales adaptados para personas con discapacidad en casos de emergencias, catástrofes y desastres naturales (incluyendo información sobre sistemas informativos y de alerta, cuando se ha producido una emergencia, catástrofe o desastre natural, accesibles e interactivos para las personas con discapacidad).</w:t>
            </w:r>
          </w:p>
          <w:p w14:paraId="41CF9CE8"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p>
          <w:p w14:paraId="54C35030"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r w:rsidRPr="00662A0D">
              <w:rPr>
                <w:rFonts w:ascii="Calibri" w:eastAsia="Times New Roman" w:hAnsi="Calibri" w:cs="Calibri"/>
                <w:sz w:val="22"/>
                <w:szCs w:val="22"/>
                <w:lang w:val="es-CO" w:eastAsia="pt-BR"/>
              </w:rPr>
              <w:t>C. Centros de refugio accesibles para personas con discapacidad.</w:t>
            </w:r>
            <w:r w:rsidR="00514EEA">
              <w:rPr>
                <w:rFonts w:ascii="Calibri" w:eastAsia="Times New Roman" w:hAnsi="Calibri" w:cs="Calibri"/>
                <w:sz w:val="22"/>
                <w:szCs w:val="22"/>
                <w:lang w:val="es-CO" w:eastAsia="pt-BR"/>
              </w:rPr>
              <w:t xml:space="preserve"> Sin información.</w:t>
            </w:r>
          </w:p>
          <w:p w14:paraId="63E82E75"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p>
          <w:p w14:paraId="5D4B235B"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r w:rsidRPr="00662A0D">
              <w:rPr>
                <w:rFonts w:ascii="Calibri" w:eastAsia="Times New Roman" w:hAnsi="Calibri" w:cs="Calibri"/>
                <w:sz w:val="22"/>
                <w:szCs w:val="22"/>
                <w:lang w:val="es-CO" w:eastAsia="pt-BR"/>
              </w:rPr>
              <w:t>D. Registro, accesible, interactivo y voluntario para personas con discapacidad para casos de emergencias.</w:t>
            </w:r>
            <w:r w:rsidR="00514EEA">
              <w:rPr>
                <w:rFonts w:ascii="Calibri" w:eastAsia="Times New Roman" w:hAnsi="Calibri" w:cs="Calibri"/>
                <w:sz w:val="22"/>
                <w:szCs w:val="22"/>
                <w:lang w:val="es-CO" w:eastAsia="pt-BR"/>
              </w:rPr>
              <w:t xml:space="preserve"> Sin información.</w:t>
            </w:r>
          </w:p>
          <w:p w14:paraId="269846A2"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p>
          <w:p w14:paraId="3ADA6FE5" w14:textId="77777777" w:rsidR="00807B37" w:rsidRPr="00662A0D" w:rsidRDefault="00807B37" w:rsidP="00A03F57">
            <w:pPr>
              <w:pStyle w:val="ListParagraph"/>
              <w:ind w:left="0"/>
              <w:jc w:val="both"/>
              <w:rPr>
                <w:rFonts w:ascii="Calibri" w:eastAsia="Times New Roman" w:hAnsi="Calibri" w:cs="Calibri"/>
                <w:sz w:val="22"/>
                <w:szCs w:val="22"/>
                <w:lang w:val="es-CO" w:eastAsia="pt-BR"/>
              </w:rPr>
            </w:pPr>
            <w:r w:rsidRPr="00662A0D">
              <w:rPr>
                <w:rFonts w:ascii="Calibri" w:eastAsia="Times New Roman" w:hAnsi="Calibri" w:cs="Calibri"/>
                <w:sz w:val="22"/>
                <w:szCs w:val="22"/>
                <w:lang w:val="es-CO" w:eastAsia="pt-BR"/>
              </w:rPr>
              <w:t>E. Leyes, programas y políticas de capacitación de recursos humanos que permitan el apoyo a personas con discapacidad en casos de emergencias, catástrofes y desastres naturales (intérpretes de lengua de señas, guías intérpretes, redes de apoyo, ayudas técnicas y equipamientos adecuados).</w:t>
            </w:r>
          </w:p>
          <w:p w14:paraId="69038320" w14:textId="77777777" w:rsidR="00807B37" w:rsidRPr="00662A0D" w:rsidRDefault="00807B37" w:rsidP="00A03F57">
            <w:pPr>
              <w:pStyle w:val="HTMLPreformatted"/>
              <w:shd w:val="clear" w:color="auto" w:fill="FFFFFF"/>
              <w:jc w:val="both"/>
              <w:rPr>
                <w:rFonts w:ascii="Calibri" w:hAnsi="Calibri" w:cs="Calibri"/>
                <w:sz w:val="22"/>
                <w:szCs w:val="22"/>
                <w:lang w:val="es-CO"/>
              </w:rPr>
            </w:pPr>
          </w:p>
        </w:tc>
      </w:tr>
      <w:tr w:rsidR="00807B37" w:rsidRPr="00662A0D" w14:paraId="12BF480D" w14:textId="77777777" w:rsidTr="00A03F57">
        <w:tc>
          <w:tcPr>
            <w:tcW w:w="9900" w:type="dxa"/>
            <w:shd w:val="clear" w:color="auto" w:fill="auto"/>
            <w:tcMar>
              <w:left w:w="108" w:type="dxa"/>
            </w:tcMar>
          </w:tcPr>
          <w:p w14:paraId="584A89B8" w14:textId="77777777" w:rsidR="00807B37" w:rsidRPr="00662A0D" w:rsidRDefault="00807B37" w:rsidP="00A03F57">
            <w:pPr>
              <w:jc w:val="both"/>
              <w:rPr>
                <w:rFonts w:eastAsia="Times New Roman" w:cs="Calibri"/>
                <w:b/>
                <w:lang w:val="es-CO"/>
              </w:rPr>
            </w:pPr>
          </w:p>
          <w:p w14:paraId="3E923F8B"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0B9CA053" w14:textId="77777777" w:rsidR="00807B37" w:rsidRPr="00662A0D" w:rsidRDefault="00807B37" w:rsidP="00A03F57">
            <w:pPr>
              <w:jc w:val="both"/>
              <w:rPr>
                <w:rFonts w:eastAsia="Times New Roman" w:cs="Calibri"/>
                <w:lang w:val="es-CO"/>
              </w:rPr>
            </w:pPr>
          </w:p>
        </w:tc>
      </w:tr>
      <w:tr w:rsidR="00807B37" w:rsidRPr="00662A0D" w14:paraId="6F4CAD93" w14:textId="77777777" w:rsidTr="00A03F57">
        <w:tc>
          <w:tcPr>
            <w:tcW w:w="9900" w:type="dxa"/>
            <w:shd w:val="clear" w:color="auto" w:fill="auto"/>
            <w:tcMar>
              <w:left w:w="108" w:type="dxa"/>
            </w:tcMar>
          </w:tcPr>
          <w:p w14:paraId="4F3BE187" w14:textId="77777777" w:rsidR="00807B37" w:rsidRPr="00662A0D" w:rsidRDefault="00807B37" w:rsidP="00A03F57">
            <w:pPr>
              <w:jc w:val="both"/>
              <w:rPr>
                <w:rFonts w:eastAsia="Times New Roman" w:cs="Calibri"/>
                <w:b/>
                <w:lang w:val="es-CO"/>
              </w:rPr>
            </w:pPr>
          </w:p>
          <w:p w14:paraId="4747EAD5"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2D08D1B6" w14:textId="77777777" w:rsidR="00634719" w:rsidRPr="00662A0D" w:rsidRDefault="00634719" w:rsidP="00634719">
            <w:pPr>
              <w:jc w:val="both"/>
              <w:rPr>
                <w:rFonts w:cs="Calibri"/>
              </w:rPr>
            </w:pPr>
            <w:r w:rsidRPr="00662A0D">
              <w:rPr>
                <w:rFonts w:cs="Calibri"/>
              </w:rPr>
              <w:t>. A través de la Ley 27.287 se crea el Sistema Nacional para la Gestión Integral del Riesgo y la Protección Civil que tiene por objeto integrar las acciones y articular el funcionamiento de los organismos del Gobierno nacional, los Gobiernos provinciales, de la Ciudad Autónoma de Buenos Aires y Gobiernos municipales, las organizaciones no gubernamentales y la sociedad civil, para fortalecer y optimizar las acciones destinadas a la reducción de riesgos, el manejo de la crisis y la recuperación.</w:t>
            </w:r>
          </w:p>
          <w:p w14:paraId="4661EEE9" w14:textId="77777777" w:rsidR="00634719" w:rsidRDefault="00634719" w:rsidP="00634719">
            <w:pPr>
              <w:jc w:val="both"/>
              <w:rPr>
                <w:rFonts w:cs="Calibri"/>
              </w:rPr>
            </w:pPr>
            <w:r w:rsidRPr="00662A0D">
              <w:rPr>
                <w:rFonts w:cs="Calibri"/>
              </w:rPr>
              <w:t xml:space="preserve"> El Sistema está integrado por el Consejo Nacional para la Gestión Integral del Riesgo y la Protección Civil, el Consejo Federal de Gestión Integral del Riesgo y la Protección Civil. La Presidencia del Consejo Nacional es ejercida por el Poder Ejecutivo Nacional y está integrado por los organismos y reparticiones mencionados en la ley, entre las que se encuentra la ex CONADIS, ahora Agencia Nacional de Discapacidad. </w:t>
            </w:r>
          </w:p>
          <w:p w14:paraId="36173889" w14:textId="77777777" w:rsidR="007D1C19" w:rsidRPr="00325150" w:rsidRDefault="00941414" w:rsidP="00634719">
            <w:pPr>
              <w:jc w:val="both"/>
              <w:rPr>
                <w:rFonts w:cs="Calibri"/>
              </w:rPr>
            </w:pPr>
            <w:r w:rsidRPr="00325150">
              <w:rPr>
                <w:rFonts w:cs="Calibri"/>
              </w:rPr>
              <w:t xml:space="preserve">Para mayor información puede consultarse el siguiente link </w:t>
            </w:r>
            <w:hyperlink r:id="rId91" w:history="1">
              <w:r w:rsidR="00325150" w:rsidRPr="00325150">
                <w:rPr>
                  <w:rStyle w:val="Hyperlink"/>
                  <w:rFonts w:cs="Calibri"/>
                </w:rPr>
                <w:t>https://www.argentina.gob.ar/sinagir/instituciona l</w:t>
              </w:r>
            </w:hyperlink>
          </w:p>
          <w:p w14:paraId="33E0BC15" w14:textId="77777777" w:rsidR="007D1C19" w:rsidRPr="00325150" w:rsidRDefault="007D1C19" w:rsidP="00634719">
            <w:pPr>
              <w:jc w:val="both"/>
            </w:pPr>
            <w:r w:rsidRPr="00325150">
              <w:rPr>
                <w:rFonts w:cs="Calibri"/>
              </w:rPr>
              <w:t xml:space="preserve">Plan Nacional para la Reducción del Riesgo de Desastres 2018 - 2023 </w:t>
            </w:r>
            <w:hyperlink r:id="rId92" w:history="1">
              <w:r w:rsidRPr="00CB545D">
                <w:rPr>
                  <w:rStyle w:val="Hyperlink"/>
                  <w:rFonts w:cs="Calibri"/>
                </w:rPr>
                <w:t>file:///C:/Users/user/Downloads/pnrrd_2018_-_2023.pdf</w:t>
              </w:r>
            </w:hyperlink>
            <w:r>
              <w:rPr>
                <w:rFonts w:cs="Calibri"/>
                <w:color w:val="FF0000"/>
              </w:rPr>
              <w:t xml:space="preserve"> </w:t>
            </w:r>
          </w:p>
          <w:p w14:paraId="4F9C4313" w14:textId="77777777" w:rsidR="00634719" w:rsidRDefault="00634719" w:rsidP="00634719">
            <w:pPr>
              <w:jc w:val="both"/>
              <w:rPr>
                <w:rFonts w:cs="Calibri"/>
              </w:rPr>
            </w:pPr>
            <w:r w:rsidRPr="00662A0D">
              <w:rPr>
                <w:rFonts w:cs="Calibri"/>
              </w:rPr>
              <w:t xml:space="preserve">El Plan fue realizado conforme los lineamientos que establece el Marco de Sendai para la Reducción del Riesgo de Desastres 2015-2030, establecidos por la Estrategia Internacional para la Reducción de Desastres (EIRD) de Naciones Unidas. </w:t>
            </w:r>
          </w:p>
          <w:p w14:paraId="38C61AC0" w14:textId="77777777" w:rsidR="00C571ED" w:rsidRDefault="00C571ED" w:rsidP="00C571ED">
            <w:pPr>
              <w:jc w:val="both"/>
              <w:rPr>
                <w:rFonts w:cs="Calibri"/>
              </w:rPr>
            </w:pPr>
            <w:r>
              <w:rPr>
                <w:rFonts w:cs="Calibri"/>
              </w:rPr>
              <w:t>.Acciones desarrolladas:</w:t>
            </w:r>
          </w:p>
          <w:p w14:paraId="22FD1257" w14:textId="77777777" w:rsidR="00C571ED" w:rsidRDefault="00C571ED" w:rsidP="00C571ED">
            <w:pPr>
              <w:jc w:val="both"/>
              <w:rPr>
                <w:rFonts w:cs="Calibri"/>
              </w:rPr>
            </w:pPr>
            <w:r>
              <w:rPr>
                <w:rFonts w:cs="Calibri"/>
              </w:rPr>
              <w:t xml:space="preserve">Verificación de </w:t>
            </w:r>
            <w:r w:rsidRPr="00C571ED">
              <w:rPr>
                <w:rFonts w:cs="Calibri"/>
              </w:rPr>
              <w:t>la accesibilidad de la Plataforma de Alertas Web del SINAGIR</w:t>
            </w:r>
            <w:r>
              <w:rPr>
                <w:rFonts w:cs="Calibri"/>
              </w:rPr>
              <w:t xml:space="preserve"> con la participación de </w:t>
            </w:r>
            <w:r w:rsidRPr="00C571ED">
              <w:rPr>
                <w:rFonts w:cs="Calibri"/>
              </w:rPr>
              <w:t xml:space="preserve">ANDIS </w:t>
            </w:r>
          </w:p>
          <w:p w14:paraId="61B55E3B" w14:textId="77777777" w:rsidR="00C571ED" w:rsidRPr="00C571ED" w:rsidRDefault="00C571ED" w:rsidP="00C571ED">
            <w:pPr>
              <w:jc w:val="both"/>
              <w:rPr>
                <w:rFonts w:cs="Calibri"/>
              </w:rPr>
            </w:pPr>
            <w:r w:rsidRPr="00C571ED">
              <w:rPr>
                <w:rFonts w:cs="Calibri"/>
              </w:rPr>
              <w:t>Dicha plataforma fu</w:t>
            </w:r>
            <w:r>
              <w:rPr>
                <w:rFonts w:cs="Calibri"/>
              </w:rPr>
              <w:t xml:space="preserve">e habilitada en agosto de 2019 y </w:t>
            </w:r>
            <w:r w:rsidRPr="00C571ED">
              <w:rPr>
                <w:rFonts w:cs="Calibri"/>
              </w:rPr>
              <w:t xml:space="preserve">se encuentra activa </w:t>
            </w:r>
            <w:r>
              <w:rPr>
                <w:rFonts w:cs="Calibri"/>
              </w:rPr>
              <w:t xml:space="preserve">ingresando </w:t>
            </w:r>
            <w:r w:rsidRPr="00C571ED">
              <w:rPr>
                <w:rFonts w:cs="Calibri"/>
              </w:rPr>
              <w:t xml:space="preserve">en </w:t>
            </w:r>
            <w:r>
              <w:rPr>
                <w:rFonts w:cs="Calibri"/>
              </w:rPr>
              <w:t xml:space="preserve">el siguiente link </w:t>
            </w:r>
            <w:hyperlink r:id="rId93" w:history="1">
              <w:r w:rsidRPr="00442AB9">
                <w:rPr>
                  <w:rStyle w:val="Hyperlink"/>
                  <w:rFonts w:cs="Calibri"/>
                </w:rPr>
                <w:t>https://sinagir.minseg.gob.ar/dashboard</w:t>
              </w:r>
            </w:hyperlink>
            <w:r w:rsidRPr="00C571ED">
              <w:rPr>
                <w:rFonts w:cs="Calibri"/>
              </w:rPr>
              <w:t>.</w:t>
            </w:r>
          </w:p>
          <w:p w14:paraId="05ECFA58" w14:textId="77777777" w:rsidR="00807B37" w:rsidRPr="00514EEA" w:rsidRDefault="00634719" w:rsidP="00FD1D20">
            <w:pPr>
              <w:jc w:val="both"/>
              <w:rPr>
                <w:rFonts w:cs="Calibri"/>
              </w:rPr>
            </w:pPr>
            <w:r w:rsidRPr="00662A0D">
              <w:rPr>
                <w:rFonts w:cs="Calibri"/>
              </w:rPr>
              <w:t xml:space="preserve">. La Dirección Nacional de Emergencias Sanitarias del Ministerio de Salud de la Nación </w:t>
            </w:r>
            <w:r w:rsidR="00FD1D20">
              <w:rPr>
                <w:rFonts w:cs="Calibri"/>
              </w:rPr>
              <w:t>tiene disponible en su sitio web</w:t>
            </w:r>
            <w:r w:rsidRPr="00662A0D">
              <w:rPr>
                <w:rFonts w:cs="Calibri"/>
              </w:rPr>
              <w:t xml:space="preserve"> </w:t>
            </w:r>
            <w:r w:rsidR="00FD1D20">
              <w:rPr>
                <w:rFonts w:cs="Calibri"/>
              </w:rPr>
              <w:t>una b</w:t>
            </w:r>
            <w:r w:rsidR="00FD1D20" w:rsidRPr="00FD1D20">
              <w:rPr>
                <w:rFonts w:cs="Calibri"/>
              </w:rPr>
              <w:t>iblioteca virtual</w:t>
            </w:r>
            <w:r w:rsidR="00FD1D20">
              <w:rPr>
                <w:rFonts w:cs="Calibri"/>
              </w:rPr>
              <w:t xml:space="preserve"> con </w:t>
            </w:r>
            <w:r w:rsidR="00FD1D20" w:rsidRPr="00FD1D20">
              <w:rPr>
                <w:rFonts w:cs="Calibri"/>
              </w:rPr>
              <w:t>materiales sobre el manejo de la problemática sanitaria en situación de desastre y/o emergencia</w:t>
            </w:r>
            <w:r w:rsidR="00FD1D20">
              <w:rPr>
                <w:rFonts w:cs="Calibri"/>
              </w:rPr>
              <w:t>. La misma contiene un “M</w:t>
            </w:r>
            <w:r w:rsidRPr="00662A0D">
              <w:rPr>
                <w:rFonts w:cs="Calibri"/>
              </w:rPr>
              <w:t>anual de gestión inclusiva de emergencia con el objeto de respetar los derechos humanos de las personas con discapacidad durante emergencias</w:t>
            </w:r>
            <w:r w:rsidR="00FD1D20">
              <w:rPr>
                <w:rFonts w:cs="Calibri"/>
              </w:rPr>
              <w:t>”</w:t>
            </w:r>
            <w:r w:rsidRPr="00662A0D">
              <w:rPr>
                <w:rFonts w:cs="Calibri"/>
              </w:rPr>
              <w:t>.</w:t>
            </w:r>
            <w:r w:rsidR="00316E0A">
              <w:rPr>
                <w:rFonts w:cs="Calibri"/>
              </w:rPr>
              <w:t xml:space="preserve"> Disponible en: </w:t>
            </w:r>
            <w:hyperlink r:id="rId94" w:history="1">
              <w:r w:rsidR="00FD1D20" w:rsidRPr="005B1676">
                <w:rPr>
                  <w:rStyle w:val="Hyperlink"/>
                </w:rPr>
                <w:t>https://www.argentina.gob.ar/salud/dinesa/biblioteca-virtual</w:t>
              </w:r>
            </w:hyperlink>
            <w:r w:rsidR="00FD1D20">
              <w:t xml:space="preserve"> </w:t>
            </w:r>
            <w:r w:rsidR="00316E0A">
              <w:rPr>
                <w:rFonts w:cs="Calibri"/>
              </w:rPr>
              <w:t xml:space="preserve"> </w:t>
            </w:r>
          </w:p>
        </w:tc>
      </w:tr>
    </w:tbl>
    <w:p w14:paraId="6BABD5AA" w14:textId="77777777" w:rsidR="00B13E9A" w:rsidRPr="00662A0D" w:rsidRDefault="00B13E9A" w:rsidP="00A80085">
      <w:pPr>
        <w:rPr>
          <w:rFonts w:cs="Calibri"/>
          <w:b/>
          <w:lang w:val="es-ES"/>
        </w:rPr>
      </w:pPr>
    </w:p>
    <w:p w14:paraId="3A30BEF0" w14:textId="77777777" w:rsidR="00807B37" w:rsidRPr="00662A0D" w:rsidRDefault="00807B37" w:rsidP="00807B37">
      <w:pPr>
        <w:ind w:left="-720"/>
        <w:rPr>
          <w:rFonts w:cs="Calibri"/>
          <w:lang w:val="es-CO"/>
        </w:rPr>
      </w:pPr>
    </w:p>
    <w:tbl>
      <w:tblPr>
        <w:tblW w:w="9900" w:type="dxa"/>
        <w:tblInd w:w="-882" w:type="dxa"/>
        <w:tblLook w:val="04A0" w:firstRow="1" w:lastRow="0" w:firstColumn="1" w:lastColumn="0" w:noHBand="0" w:noVBand="1"/>
      </w:tblPr>
      <w:tblGrid>
        <w:gridCol w:w="9900"/>
      </w:tblGrid>
      <w:tr w:rsidR="00807B37" w:rsidRPr="00662A0D" w14:paraId="0861B7BC" w14:textId="77777777" w:rsidTr="00A03F57">
        <w:tc>
          <w:tcPr>
            <w:tcW w:w="9900" w:type="dxa"/>
            <w:shd w:val="clear" w:color="auto" w:fill="ED7D31"/>
            <w:tcMar>
              <w:left w:w="108" w:type="dxa"/>
            </w:tcMar>
          </w:tcPr>
          <w:p w14:paraId="7B19D17B" w14:textId="77777777" w:rsidR="00807B37" w:rsidRPr="00662A0D" w:rsidRDefault="00807B37" w:rsidP="00A03F57">
            <w:pPr>
              <w:ind w:left="-108"/>
              <w:jc w:val="center"/>
              <w:rPr>
                <w:rFonts w:cs="Calibri"/>
                <w:lang w:val="es-ES"/>
              </w:rPr>
            </w:pPr>
          </w:p>
          <w:p w14:paraId="288642C9" w14:textId="77777777" w:rsidR="00807B37" w:rsidRPr="00662A0D" w:rsidRDefault="00807B37" w:rsidP="00A03F57">
            <w:pPr>
              <w:ind w:left="-108"/>
              <w:jc w:val="center"/>
              <w:rPr>
                <w:rFonts w:cs="Calibri"/>
                <w:b/>
                <w:caps/>
                <w:color w:val="FFFFFF"/>
                <w:sz w:val="28"/>
                <w:szCs w:val="28"/>
                <w:lang w:val="es-ES"/>
              </w:rPr>
            </w:pPr>
            <w:r w:rsidRPr="00662A0D">
              <w:rPr>
                <w:rFonts w:cs="Calibri"/>
                <w:b/>
                <w:caps/>
                <w:color w:val="FFFFFF"/>
                <w:sz w:val="28"/>
                <w:szCs w:val="28"/>
                <w:lang w:val="es-ES"/>
              </w:rPr>
              <w:t>COOPERACI</w:t>
            </w:r>
            <w:r w:rsidR="00931317" w:rsidRPr="00662A0D">
              <w:rPr>
                <w:rFonts w:cs="Calibri"/>
                <w:b/>
                <w:caps/>
                <w:color w:val="FFFFFF"/>
                <w:sz w:val="28"/>
                <w:szCs w:val="28"/>
                <w:lang w:val="es-CO"/>
              </w:rPr>
              <w:t>ó</w:t>
            </w:r>
            <w:r w:rsidRPr="00662A0D">
              <w:rPr>
                <w:rFonts w:cs="Calibri"/>
                <w:b/>
                <w:caps/>
                <w:color w:val="FFFFFF"/>
                <w:sz w:val="28"/>
                <w:szCs w:val="28"/>
                <w:lang w:val="es-ES"/>
              </w:rPr>
              <w:t>N INTERNACIONAL</w:t>
            </w:r>
          </w:p>
          <w:p w14:paraId="41BCF076" w14:textId="77777777" w:rsidR="00807B37" w:rsidRPr="00662A0D" w:rsidRDefault="00807B37" w:rsidP="00A03F57">
            <w:pPr>
              <w:ind w:left="-108"/>
              <w:jc w:val="center"/>
              <w:rPr>
                <w:rFonts w:eastAsia="Times New Roman" w:cs="Calibri"/>
                <w:color w:val="FFFFFF"/>
                <w:lang w:val="es-ES"/>
              </w:rPr>
            </w:pPr>
          </w:p>
        </w:tc>
      </w:tr>
    </w:tbl>
    <w:p w14:paraId="27D26B1C" w14:textId="77777777" w:rsidR="00807B37" w:rsidRPr="00662A0D" w:rsidRDefault="00807B37" w:rsidP="00807B37">
      <w:pPr>
        <w:ind w:left="-720"/>
        <w:jc w:val="center"/>
        <w:rPr>
          <w:rFonts w:cs="Calibri"/>
          <w:lang w:val="es-ES"/>
        </w:rPr>
      </w:pPr>
    </w:p>
    <w:p w14:paraId="4E63D368" w14:textId="77777777" w:rsidR="00807B37" w:rsidRPr="00662A0D" w:rsidRDefault="00807B37" w:rsidP="00807B37">
      <w:pPr>
        <w:ind w:left="-720"/>
        <w:jc w:val="both"/>
        <w:rPr>
          <w:rFonts w:cs="Calibri"/>
          <w:i/>
          <w:lang w:val="es-ES"/>
        </w:rPr>
      </w:pPr>
      <w:r w:rsidRPr="00662A0D">
        <w:rPr>
          <w:rFonts w:cs="Calibri"/>
          <w:b/>
          <w:lang w:val="es-ES"/>
        </w:rPr>
        <w:t xml:space="preserve">Objetivo: </w:t>
      </w:r>
      <w:r w:rsidRPr="00662A0D">
        <w:rPr>
          <w:rFonts w:cs="Calibri"/>
          <w:i/>
          <w:lang w:val="es-CO"/>
        </w:rPr>
        <w:t>Asegurar la participación de las organizaciones de las personas con discapacidad en todos los planes, programas y proyectos de cooperación internacional como un instrumento eficaz de apoyo a los esfuerzos regionales y nacionales, con el fin de generar la plena inclusión y no discriminación contra las personas con discapacidad, evitando la exclusión.</w:t>
      </w:r>
    </w:p>
    <w:p w14:paraId="66B22C7F" w14:textId="77777777" w:rsidR="00807B37" w:rsidRPr="00662A0D" w:rsidRDefault="00807B37" w:rsidP="00807B37">
      <w:pPr>
        <w:ind w:left="-720"/>
        <w:jc w:val="both"/>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39A86741" w14:textId="77777777" w:rsidTr="00A03F57">
        <w:tc>
          <w:tcPr>
            <w:tcW w:w="9900" w:type="dxa"/>
            <w:shd w:val="clear" w:color="auto" w:fill="44546A"/>
            <w:tcMar>
              <w:left w:w="108" w:type="dxa"/>
            </w:tcMar>
          </w:tcPr>
          <w:p w14:paraId="5C61FDAB" w14:textId="77777777" w:rsidR="00807B37" w:rsidRPr="00662A0D" w:rsidRDefault="00807B37" w:rsidP="00A03F57">
            <w:pPr>
              <w:jc w:val="center"/>
              <w:rPr>
                <w:rFonts w:eastAsia="Times New Roman" w:cs="Calibri"/>
                <w:color w:val="FFFFFF"/>
                <w:lang w:val="es-CO"/>
              </w:rPr>
            </w:pPr>
          </w:p>
          <w:p w14:paraId="364D7ACA" w14:textId="77777777" w:rsidR="00807B37" w:rsidRPr="00662A0D" w:rsidRDefault="00807B37" w:rsidP="00A03F57">
            <w:pPr>
              <w:jc w:val="center"/>
              <w:rPr>
                <w:rFonts w:eastAsia="Times New Roman" w:cs="Calibri"/>
                <w:bCs/>
                <w:color w:val="FFFFFF"/>
                <w:lang w:val="es-CO"/>
              </w:rPr>
            </w:pPr>
            <w:r w:rsidRPr="00662A0D">
              <w:rPr>
                <w:rFonts w:eastAsia="Times New Roman" w:cs="Calibri"/>
                <w:color w:val="FFFFFF"/>
                <w:lang w:val="es-CO"/>
              </w:rPr>
              <w:t xml:space="preserve">Meta 1 </w:t>
            </w:r>
            <w:r w:rsidRPr="00662A0D">
              <w:rPr>
                <w:rFonts w:cs="Calibri"/>
                <w:color w:val="FFFFFF"/>
                <w:lang w:val="es-CO"/>
              </w:rPr>
              <w:t xml:space="preserve"> (Cooperación Internacional 1): </w:t>
            </w:r>
            <w:r w:rsidRPr="00662A0D">
              <w:rPr>
                <w:rFonts w:eastAsia="Times New Roman" w:cs="Calibri"/>
                <w:color w:val="FFFFFF"/>
                <w:lang w:val="es-CO"/>
              </w:rPr>
              <w:t>Aumento de la cooperación internacional técnica y financiera para promover el ejercicio pleno de los derechos de las personas con discapacidad.</w:t>
            </w:r>
          </w:p>
          <w:p w14:paraId="556C5FEA" w14:textId="77777777" w:rsidR="00807B37" w:rsidRPr="00662A0D" w:rsidRDefault="00807B37" w:rsidP="00A03F57">
            <w:pPr>
              <w:jc w:val="center"/>
              <w:rPr>
                <w:rFonts w:eastAsia="Times New Roman" w:cs="Calibri"/>
                <w:lang w:val="es-CO"/>
              </w:rPr>
            </w:pPr>
          </w:p>
        </w:tc>
      </w:tr>
    </w:tbl>
    <w:p w14:paraId="0C8DFAE3" w14:textId="77777777" w:rsidR="00807B37" w:rsidRPr="00662A0D" w:rsidRDefault="00807B37" w:rsidP="00807B37">
      <w:pPr>
        <w:ind w:left="-540"/>
        <w:jc w:val="center"/>
        <w:rPr>
          <w:rFonts w:cs="Calibri"/>
          <w:b/>
          <w:bCs/>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4E4C0322" w14:textId="77777777" w:rsidTr="00A03F57">
        <w:tc>
          <w:tcPr>
            <w:tcW w:w="9900" w:type="dxa"/>
            <w:shd w:val="clear" w:color="auto" w:fill="E7E6E6"/>
            <w:tcMar>
              <w:left w:w="108" w:type="dxa"/>
            </w:tcMar>
          </w:tcPr>
          <w:p w14:paraId="3DDE9AE0" w14:textId="77777777" w:rsidR="00807B37" w:rsidRPr="00662A0D" w:rsidRDefault="00807B37" w:rsidP="00A03F57">
            <w:pPr>
              <w:ind w:left="252"/>
              <w:jc w:val="both"/>
              <w:rPr>
                <w:rFonts w:eastAsia="Times New Roman" w:cs="Calibri"/>
                <w:b/>
                <w:lang w:val="es-CO"/>
              </w:rPr>
            </w:pPr>
          </w:p>
          <w:p w14:paraId="1FE856FF" w14:textId="77777777" w:rsidR="00807B37" w:rsidRPr="00662A0D" w:rsidRDefault="00807B37" w:rsidP="00A03F57">
            <w:pPr>
              <w:jc w:val="both"/>
              <w:rPr>
                <w:rFonts w:cs="Calibri"/>
                <w:lang w:val="es-CO"/>
              </w:rPr>
            </w:pPr>
            <w:r w:rsidRPr="00662A0D">
              <w:rPr>
                <w:rFonts w:cs="Calibri"/>
                <w:b/>
                <w:lang w:val="es-CO"/>
              </w:rPr>
              <w:t xml:space="preserve">Indicador </w:t>
            </w:r>
            <w:r w:rsidRPr="00662A0D">
              <w:rPr>
                <w:rFonts w:eastAsia="Times New Roman" w:cs="Calibri"/>
                <w:b/>
                <w:lang w:val="es-CO"/>
              </w:rPr>
              <w:t xml:space="preserve">Cooperación internacional 1.1: </w:t>
            </w:r>
            <w:r w:rsidRPr="00662A0D">
              <w:rPr>
                <w:rFonts w:eastAsia="Times New Roman" w:cs="Calibri"/>
                <w:lang w:val="es-CO"/>
              </w:rPr>
              <w:t>Incorporación de la perspectiva de discapacidad en la elaboración de los proyectos de cooperación para el desarrollo.</w:t>
            </w:r>
          </w:p>
          <w:p w14:paraId="2F5E4363" w14:textId="77777777" w:rsidR="00807B37" w:rsidRPr="00662A0D" w:rsidRDefault="00807B37" w:rsidP="00A03F57">
            <w:pPr>
              <w:jc w:val="both"/>
              <w:rPr>
                <w:rFonts w:eastAsia="Times New Roman" w:cs="Calibri"/>
                <w:b/>
                <w:lang w:val="es-CO"/>
              </w:rPr>
            </w:pPr>
          </w:p>
        </w:tc>
      </w:tr>
      <w:tr w:rsidR="00807B37" w:rsidRPr="00662A0D" w14:paraId="193B9B51" w14:textId="77777777" w:rsidTr="00A03F57">
        <w:tc>
          <w:tcPr>
            <w:tcW w:w="9900" w:type="dxa"/>
            <w:shd w:val="clear" w:color="auto" w:fill="auto"/>
            <w:tcMar>
              <w:left w:w="108" w:type="dxa"/>
            </w:tcMar>
          </w:tcPr>
          <w:p w14:paraId="552104D8" w14:textId="77777777" w:rsidR="00807B37" w:rsidRPr="00662A0D" w:rsidRDefault="00807B37" w:rsidP="00A03F57">
            <w:pPr>
              <w:ind w:left="252"/>
              <w:jc w:val="both"/>
              <w:rPr>
                <w:rFonts w:eastAsia="Times New Roman" w:cs="Calibri"/>
                <w:b/>
                <w:lang w:val="es-CO"/>
              </w:rPr>
            </w:pPr>
          </w:p>
          <w:p w14:paraId="6EC3B5F9"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6528F3B0"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eastAsia="pt-BR"/>
              </w:rPr>
              <w:t xml:space="preserve">A. </w:t>
            </w:r>
            <w:r w:rsidRPr="00662A0D">
              <w:rPr>
                <w:rFonts w:ascii="Calibri" w:eastAsia="Times New Roman" w:hAnsi="Calibri" w:cs="Calibri"/>
                <w:b/>
                <w:sz w:val="22"/>
                <w:szCs w:val="22"/>
                <w:lang w:val="es-CO"/>
              </w:rPr>
              <w:t xml:space="preserve"> </w:t>
            </w:r>
            <w:r w:rsidRPr="00662A0D">
              <w:rPr>
                <w:rFonts w:ascii="Calibri" w:eastAsia="Times New Roman" w:hAnsi="Calibri" w:cs="Calibri"/>
                <w:sz w:val="22"/>
                <w:szCs w:val="22"/>
                <w:lang w:val="es-CO"/>
              </w:rPr>
              <w:t xml:space="preserve">Programas y proyectos de intercambio de experiencias e información, formación, creación de capacidad y fortalecimiento institucional entre los Estados y organizaciones de personas con discapacidad. Desagregar los programas/proyectos, en la medida de lo posible, según  los ámbitos temáticos del PAD y, a su vez, en las siguientes variables: </w:t>
            </w:r>
          </w:p>
          <w:p w14:paraId="6F1985DE" w14:textId="77777777" w:rsidR="00807B37" w:rsidRPr="00662A0D" w:rsidRDefault="00807B37" w:rsidP="00A03F57">
            <w:pPr>
              <w:pStyle w:val="ListParagraph"/>
              <w:ind w:left="0"/>
              <w:jc w:val="both"/>
              <w:rPr>
                <w:rFonts w:ascii="Calibri" w:eastAsia="Times New Roman" w:hAnsi="Calibri" w:cs="Calibri"/>
                <w:sz w:val="22"/>
                <w:szCs w:val="22"/>
                <w:lang w:val="es-CO"/>
              </w:rPr>
            </w:pPr>
          </w:p>
          <w:p w14:paraId="41319B2C" w14:textId="77777777" w:rsidR="00807B37" w:rsidRPr="00662A0D" w:rsidRDefault="00807B37" w:rsidP="00A03F57">
            <w:pPr>
              <w:pStyle w:val="ListParagraph"/>
              <w:ind w:left="252"/>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 Tipo de cooperación (cooperación técnica, financiera u otro)</w:t>
            </w:r>
          </w:p>
          <w:p w14:paraId="271AB4D6" w14:textId="77777777" w:rsidR="00807B37" w:rsidRDefault="00807B37" w:rsidP="00F56A0A">
            <w:pPr>
              <w:pStyle w:val="ListParagraph"/>
              <w:ind w:left="252"/>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 Alcance de la cooperación (sur-sur, hemi</w:t>
            </w:r>
            <w:r w:rsidR="00F56A0A">
              <w:rPr>
                <w:rFonts w:ascii="Calibri" w:eastAsia="Times New Roman" w:hAnsi="Calibri" w:cs="Calibri"/>
                <w:sz w:val="22"/>
                <w:szCs w:val="22"/>
                <w:lang w:val="es-CO"/>
              </w:rPr>
              <w:t>sférica, bilateral, triangular)</w:t>
            </w:r>
          </w:p>
          <w:p w14:paraId="46984504" w14:textId="77777777" w:rsidR="00514EEA" w:rsidRPr="00F56A0A" w:rsidRDefault="00514EEA" w:rsidP="00F56A0A">
            <w:pPr>
              <w:pStyle w:val="ListParagraph"/>
              <w:ind w:left="252"/>
              <w:jc w:val="both"/>
              <w:rPr>
                <w:rFonts w:ascii="Calibri" w:eastAsia="Times New Roman" w:hAnsi="Calibri" w:cs="Calibri"/>
                <w:sz w:val="22"/>
                <w:szCs w:val="22"/>
                <w:lang w:val="es-CO"/>
              </w:rPr>
            </w:pPr>
          </w:p>
          <w:p w14:paraId="5A9C8B09" w14:textId="77777777" w:rsidR="00807B37" w:rsidRPr="00662A0D" w:rsidRDefault="00807B37" w:rsidP="00F56A0A">
            <w:pPr>
              <w:ind w:left="72"/>
              <w:jc w:val="both"/>
              <w:rPr>
                <w:rFonts w:eastAsia="Times New Roman" w:cs="Calibri"/>
                <w:lang w:val="es-CO"/>
              </w:rPr>
            </w:pPr>
            <w:r w:rsidRPr="00662A0D">
              <w:rPr>
                <w:rFonts w:eastAsia="Times New Roman" w:cs="Calibri"/>
                <w:lang w:val="es-CO"/>
              </w:rPr>
              <w:t>B.  Protocolos de cooperación en</w:t>
            </w:r>
            <w:r w:rsidRPr="00662A0D">
              <w:rPr>
                <w:rFonts w:eastAsia="Times New Roman" w:cs="Calibri"/>
                <w:b/>
                <w:lang w:val="es-CO"/>
              </w:rPr>
              <w:t xml:space="preserve"> </w:t>
            </w:r>
            <w:r w:rsidRPr="00662A0D">
              <w:rPr>
                <w:rFonts w:eastAsia="Times New Roman" w:cs="Calibri"/>
                <w:lang w:val="es-CO"/>
              </w:rPr>
              <w:t>campañas internacionales sobre disca</w:t>
            </w:r>
            <w:r w:rsidR="00F56A0A">
              <w:rPr>
                <w:rFonts w:eastAsia="Times New Roman" w:cs="Calibri"/>
                <w:lang w:val="es-CO"/>
              </w:rPr>
              <w:t>pacidad con enfoque de derechos</w:t>
            </w:r>
            <w:r w:rsidR="00514EEA">
              <w:rPr>
                <w:rFonts w:eastAsia="Times New Roman" w:cs="Calibri"/>
                <w:lang w:val="es-CO"/>
              </w:rPr>
              <w:t>. Sin información.</w:t>
            </w:r>
          </w:p>
          <w:p w14:paraId="428EB747" w14:textId="77777777" w:rsidR="00807B37" w:rsidRPr="00662A0D" w:rsidRDefault="00514EEA" w:rsidP="00A03F57">
            <w:pPr>
              <w:ind w:left="72"/>
              <w:jc w:val="both"/>
              <w:rPr>
                <w:rFonts w:eastAsia="Times New Roman" w:cs="Calibri"/>
                <w:lang w:val="es-CO"/>
              </w:rPr>
            </w:pPr>
            <w:r>
              <w:rPr>
                <w:rFonts w:eastAsia="Times New Roman" w:cs="Calibri"/>
                <w:lang w:val="es-CO"/>
              </w:rPr>
              <w:t xml:space="preserve">C. </w:t>
            </w:r>
            <w:r w:rsidR="00807B37" w:rsidRPr="00662A0D">
              <w:rPr>
                <w:rFonts w:eastAsia="Times New Roman" w:cs="Calibri"/>
                <w:lang w:val="es-CO"/>
              </w:rPr>
              <w:t>Mecanismos que aseguren el intercambio transfronterizo de bienes y productos culturales y tecnológicos accesibles para las personas con discapacidad</w:t>
            </w:r>
            <w:r>
              <w:rPr>
                <w:rFonts w:eastAsia="Times New Roman" w:cs="Calibri"/>
                <w:lang w:val="es-CO"/>
              </w:rPr>
              <w:t>. Sin información.</w:t>
            </w:r>
          </w:p>
          <w:p w14:paraId="781A04EB" w14:textId="77777777" w:rsidR="00807B37" w:rsidRPr="00662A0D" w:rsidRDefault="00807B37" w:rsidP="00A03F57">
            <w:pPr>
              <w:pStyle w:val="HTMLPreformatted"/>
              <w:shd w:val="clear" w:color="auto" w:fill="FFFFFF"/>
              <w:jc w:val="both"/>
              <w:rPr>
                <w:rFonts w:ascii="Calibri" w:hAnsi="Calibri" w:cs="Calibri"/>
                <w:sz w:val="22"/>
                <w:szCs w:val="22"/>
                <w:lang w:val="es-CO"/>
              </w:rPr>
            </w:pPr>
          </w:p>
        </w:tc>
      </w:tr>
      <w:tr w:rsidR="00807B37" w:rsidRPr="00662A0D" w14:paraId="2835980B" w14:textId="77777777" w:rsidTr="00A03F57">
        <w:tc>
          <w:tcPr>
            <w:tcW w:w="9900" w:type="dxa"/>
            <w:shd w:val="clear" w:color="auto" w:fill="auto"/>
            <w:tcMar>
              <w:left w:w="108" w:type="dxa"/>
            </w:tcMar>
          </w:tcPr>
          <w:p w14:paraId="1EC2344A" w14:textId="77777777" w:rsidR="00807B37" w:rsidRPr="00662A0D" w:rsidRDefault="00807B37" w:rsidP="00A03F57">
            <w:pPr>
              <w:jc w:val="both"/>
              <w:rPr>
                <w:rFonts w:eastAsia="Times New Roman" w:cs="Calibri"/>
                <w:b/>
                <w:lang w:val="es-CO"/>
              </w:rPr>
            </w:pPr>
          </w:p>
          <w:p w14:paraId="1B5CC7C3"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51684540" w14:textId="77777777" w:rsidR="00807B37" w:rsidRPr="00662A0D" w:rsidRDefault="00807B37" w:rsidP="00A03F57">
            <w:pPr>
              <w:jc w:val="both"/>
              <w:rPr>
                <w:rFonts w:eastAsia="Times New Roman" w:cs="Calibri"/>
                <w:lang w:val="es-CO"/>
              </w:rPr>
            </w:pPr>
          </w:p>
        </w:tc>
      </w:tr>
      <w:tr w:rsidR="00807B37" w:rsidRPr="00662A0D" w14:paraId="4A474794" w14:textId="77777777" w:rsidTr="00A03F57">
        <w:tc>
          <w:tcPr>
            <w:tcW w:w="9900" w:type="dxa"/>
            <w:shd w:val="clear" w:color="auto" w:fill="auto"/>
            <w:tcMar>
              <w:left w:w="108" w:type="dxa"/>
            </w:tcMar>
          </w:tcPr>
          <w:p w14:paraId="2B16B823" w14:textId="77777777" w:rsidR="00807B37" w:rsidRPr="00662A0D" w:rsidRDefault="00807B37" w:rsidP="00A03F57">
            <w:pPr>
              <w:jc w:val="both"/>
              <w:rPr>
                <w:rFonts w:eastAsia="Times New Roman" w:cs="Calibri"/>
                <w:b/>
                <w:lang w:val="es-CO"/>
              </w:rPr>
            </w:pPr>
          </w:p>
          <w:p w14:paraId="21A2DDE6"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00278977" w14:textId="77777777" w:rsidR="00A80085" w:rsidRPr="00662A0D" w:rsidRDefault="00A80085" w:rsidP="00A80085">
            <w:pPr>
              <w:jc w:val="both"/>
              <w:rPr>
                <w:rFonts w:cs="Calibri"/>
              </w:rPr>
            </w:pPr>
            <w:r w:rsidRPr="00662A0D">
              <w:rPr>
                <w:rFonts w:cs="Calibri"/>
              </w:rPr>
              <w:t xml:space="preserve">. El equipo técnico de </w:t>
            </w:r>
            <w:r w:rsidR="001A0DA5">
              <w:rPr>
                <w:rFonts w:cs="Calibri"/>
              </w:rPr>
              <w:t>Agencia Nacional de Discapacidad (ANDIS)</w:t>
            </w:r>
            <w:r w:rsidRPr="00662A0D">
              <w:rPr>
                <w:rFonts w:cs="Calibri"/>
              </w:rPr>
              <w:t xml:space="preserve"> realizó un análisis de los Objetivos de Desarrollo Sostenible (ODS), con el objetivo de garantizar la perspectiva de la inclusión de las personas con discapacidad en la formulación de los indicadores, a efectos de transversalizar las recomendaciones de la Convención sobre los Derechos de las Personas con Discapacidad en los mismos.</w:t>
            </w:r>
          </w:p>
          <w:p w14:paraId="07D14398" w14:textId="77777777" w:rsidR="00A80085" w:rsidRDefault="00A80085" w:rsidP="00A80085">
            <w:pPr>
              <w:jc w:val="both"/>
              <w:rPr>
                <w:rFonts w:cs="Calibri"/>
              </w:rPr>
            </w:pPr>
            <w:r w:rsidRPr="00662A0D">
              <w:rPr>
                <w:rFonts w:cs="Calibri"/>
              </w:rPr>
              <w:t>Desde el Comité Asesor planteó el diseño de un documento para la valoración de las Fichas Técnicas de los ODS que Argentina ha priorizado, con el objeto de garantizar la transversalidad de la mirada de la discapacidad en las mismas.</w:t>
            </w:r>
          </w:p>
          <w:p w14:paraId="021ADBE4" w14:textId="77777777" w:rsidR="00794EE6" w:rsidRDefault="00794EE6" w:rsidP="00A80085">
            <w:pPr>
              <w:jc w:val="both"/>
              <w:rPr>
                <w:rFonts w:cs="Calibri"/>
              </w:rPr>
            </w:pPr>
            <w:r w:rsidRPr="00EA4035">
              <w:t>La Agencia Nacional de Discapacidad (entonces Comisión Nacional Asesora para la Integración</w:t>
            </w:r>
            <w:r>
              <w:t xml:space="preserve"> de Personas con Discapacidad), desarrolló trabajo conjunto con el </w:t>
            </w:r>
            <w:r w:rsidRPr="00794EE6">
              <w:t>Consejo Nacional de Coordinación de Políticas Sociales</w:t>
            </w:r>
            <w:r w:rsidR="00A80085" w:rsidRPr="00662A0D">
              <w:rPr>
                <w:rFonts w:cs="Calibri"/>
              </w:rPr>
              <w:t>.</w:t>
            </w:r>
          </w:p>
          <w:p w14:paraId="5B726820" w14:textId="77777777" w:rsidR="0026207C" w:rsidRDefault="0026207C" w:rsidP="00A80085">
            <w:pPr>
              <w:jc w:val="both"/>
              <w:rPr>
                <w:rFonts w:cs="Calibri"/>
              </w:rPr>
            </w:pPr>
            <w:r>
              <w:rPr>
                <w:rFonts w:cs="Calibri"/>
              </w:rPr>
              <w:t>Para mayor información ver “</w:t>
            </w:r>
            <w:r w:rsidRPr="0026207C">
              <w:rPr>
                <w:rFonts w:cs="Calibri"/>
              </w:rPr>
              <w:t>Informe Transversal ODS - Derechos de las Personas con Discapacidad</w:t>
            </w:r>
            <w:r>
              <w:rPr>
                <w:rFonts w:cs="Calibri"/>
              </w:rPr>
              <w:t xml:space="preserve">” (Anexo II). </w:t>
            </w:r>
          </w:p>
          <w:p w14:paraId="4F1167F3" w14:textId="77777777" w:rsidR="00C4019E" w:rsidRPr="00662A0D" w:rsidRDefault="00794EE6" w:rsidP="00A80085">
            <w:pPr>
              <w:jc w:val="both"/>
              <w:rPr>
                <w:rFonts w:cs="Calibri"/>
              </w:rPr>
            </w:pPr>
            <w:r>
              <w:rPr>
                <w:rFonts w:cs="Calibri"/>
              </w:rPr>
              <w:t xml:space="preserve">. </w:t>
            </w:r>
            <w:r w:rsidR="00A80085" w:rsidRPr="00662A0D">
              <w:rPr>
                <w:rFonts w:cs="Calibri"/>
              </w:rPr>
              <w:t xml:space="preserve">En la 11ª Conferencia de los Estados partes de la </w:t>
            </w:r>
            <w:r w:rsidR="00D831EF" w:rsidRPr="00D831EF">
              <w:rPr>
                <w:rFonts w:cs="Calibri"/>
              </w:rPr>
              <w:t>Conferencia de Estados Parte de la Convención sobre los Derechos de las Personas con Discapacidad</w:t>
            </w:r>
            <w:r w:rsidR="00A80085" w:rsidRPr="00662A0D">
              <w:rPr>
                <w:rFonts w:cs="Calibri"/>
              </w:rPr>
              <w:t xml:space="preserve">, se auspició el </w:t>
            </w:r>
            <w:r w:rsidR="00D831EF">
              <w:rPr>
                <w:rFonts w:cs="Calibri"/>
              </w:rPr>
              <w:t>evento paralelo</w:t>
            </w:r>
            <w:r w:rsidR="00A80085" w:rsidRPr="00662A0D">
              <w:rPr>
                <w:rFonts w:cs="Calibri"/>
              </w:rPr>
              <w:t>: RED ASISTENCIA LEGAL Y SOCIAL (RALS) “10 años de la CRPD en Argentina. Red RALS: hacia un modelo de buenas prácticas y desarrollo sustentable en Organizaciones de la Sociedad Civil”.</w:t>
            </w:r>
          </w:p>
          <w:p w14:paraId="69CDB46F" w14:textId="77777777" w:rsidR="00A80085" w:rsidRPr="00662A0D" w:rsidRDefault="00A80085" w:rsidP="00A80085">
            <w:pPr>
              <w:jc w:val="both"/>
              <w:rPr>
                <w:rFonts w:cs="Calibri"/>
              </w:rPr>
            </w:pPr>
            <w:r w:rsidRPr="00662A0D">
              <w:rPr>
                <w:rFonts w:cs="Calibri"/>
              </w:rPr>
              <w:t>. 12ª Conferencia de Estados Parte de la Convención sobre los Derechos de las Personas con Discapacidad. Del 11 al 13 de junio 2019, la Agencia Nacional de Discapacidad participó de la 12ª Conferencia de Estados Parte de la Convención sobre los Derechos de las Personas con Discapacidad (CDPD) en la sede de la ONU en Nueva York, Estados Unidos.</w:t>
            </w:r>
          </w:p>
          <w:p w14:paraId="138FFA64" w14:textId="77777777" w:rsidR="00A80085" w:rsidRPr="00662A0D" w:rsidRDefault="00A80085" w:rsidP="00A80085">
            <w:pPr>
              <w:jc w:val="both"/>
              <w:rPr>
                <w:rFonts w:cs="Calibri"/>
              </w:rPr>
            </w:pPr>
            <w:r w:rsidRPr="00662A0D">
              <w:rPr>
                <w:rFonts w:cs="Calibri"/>
              </w:rPr>
              <w:t>La principal temática de este encuentro fue asegurar la inclusión de las personas con discapacidad en un mundo cambiante a través de la implementación de la CDPD y consolidar los esfuerzos hacia la abolición de la discriminación en todas sus formas.</w:t>
            </w:r>
          </w:p>
          <w:p w14:paraId="15858FAB" w14:textId="77777777" w:rsidR="00A80085" w:rsidRPr="00662A0D" w:rsidRDefault="00A80085" w:rsidP="00A80085">
            <w:pPr>
              <w:jc w:val="both"/>
              <w:rPr>
                <w:rFonts w:cs="Calibri"/>
              </w:rPr>
            </w:pPr>
            <w:r w:rsidRPr="00662A0D">
              <w:rPr>
                <w:rFonts w:cs="Calibri"/>
              </w:rPr>
              <w:t>. G 20. A instancia de Argentina, se incorporó en el Employment Working Group del G-20 la temática de la inclusión de personas con discapacidad en el mercado laboral.</w:t>
            </w:r>
          </w:p>
          <w:p w14:paraId="3FE55595" w14:textId="77777777" w:rsidR="00A80085" w:rsidRPr="00662A0D" w:rsidRDefault="00A80085" w:rsidP="00A80085">
            <w:pPr>
              <w:jc w:val="both"/>
              <w:rPr>
                <w:rFonts w:cs="Calibri"/>
              </w:rPr>
            </w:pPr>
            <w:r w:rsidRPr="00662A0D">
              <w:rPr>
                <w:rFonts w:cs="Calibri"/>
              </w:rPr>
              <w:t xml:space="preserve">. </w:t>
            </w:r>
            <w:r w:rsidR="0060425B" w:rsidRPr="00662A0D">
              <w:rPr>
                <w:rFonts w:cs="Calibri"/>
              </w:rPr>
              <w:t xml:space="preserve">“Cumbre Global de Discapacidad” </w:t>
            </w:r>
            <w:r w:rsidR="0060425B">
              <w:rPr>
                <w:rFonts w:cs="Calibri"/>
              </w:rPr>
              <w:t>Realizada por e</w:t>
            </w:r>
            <w:r w:rsidRPr="00662A0D">
              <w:rPr>
                <w:rFonts w:cs="Calibri"/>
              </w:rPr>
              <w:t>l Gobierno de la República Argentina</w:t>
            </w:r>
            <w:r w:rsidR="0060425B">
              <w:rPr>
                <w:rFonts w:cs="Calibri"/>
              </w:rPr>
              <w:t xml:space="preserve"> en conjunto con</w:t>
            </w:r>
            <w:r w:rsidRPr="00662A0D">
              <w:rPr>
                <w:rFonts w:cs="Calibri"/>
              </w:rPr>
              <w:t xml:space="preserve"> la Alianza Internacional de Discapacidad –IDA y la Red Latinoamericana de Organizaciones no Gubernamentales de Personas con Discapacidad y sus Familias – RIADIS</w:t>
            </w:r>
            <w:r w:rsidR="0060425B">
              <w:rPr>
                <w:rFonts w:cs="Calibri"/>
              </w:rPr>
              <w:t>. C</w:t>
            </w:r>
            <w:r w:rsidRPr="00662A0D">
              <w:rPr>
                <w:rFonts w:cs="Calibri"/>
              </w:rPr>
              <w:t xml:space="preserve">on sede en el Predio Ferial Tecnópolis en Buenos Aires, del 6 al 8 de junio de 2019. Esta edición fue el seguimiento de la primera “Cumbre Global de Discapacidad”, realizada en Londres en 2018; y buscó fortalecer el compromiso de Latinoamérica y del mundo para asegurar una plena inclusión de las personas con discapacidad y garantizar sus derechos, libertades y dignidad humana. </w:t>
            </w:r>
          </w:p>
          <w:p w14:paraId="5C111363" w14:textId="77777777" w:rsidR="00A80085" w:rsidRPr="00662A0D" w:rsidRDefault="00A80085" w:rsidP="00A80085">
            <w:pPr>
              <w:jc w:val="both"/>
              <w:rPr>
                <w:rFonts w:cs="Calibri"/>
              </w:rPr>
            </w:pPr>
            <w:r w:rsidRPr="00662A0D">
              <w:rPr>
                <w:rFonts w:cs="Calibri"/>
              </w:rPr>
              <w:t xml:space="preserve">. Participación en el Programa Iberoamericano sobre los Derechos de las Personas con Discapacidad. Creado en la XXVI Cumbre Iberoamericana de Jefes/as de Estado y de Gobierno (2018, Guatemala), la República Argentina tuvo un rol protagónico en la gestión inicial del programa. </w:t>
            </w:r>
          </w:p>
          <w:p w14:paraId="1621AA23" w14:textId="77777777" w:rsidR="00A80085" w:rsidRPr="00662A0D" w:rsidRDefault="00A80085" w:rsidP="00A80085">
            <w:pPr>
              <w:jc w:val="both"/>
              <w:rPr>
                <w:rFonts w:cs="Calibri"/>
              </w:rPr>
            </w:pPr>
            <w:r w:rsidRPr="00662A0D">
              <w:rPr>
                <w:rFonts w:cs="Calibri"/>
              </w:rPr>
              <w:t xml:space="preserve">Junto a </w:t>
            </w:r>
            <w:r w:rsidR="00E040F1">
              <w:rPr>
                <w:rFonts w:cs="Calibri"/>
              </w:rPr>
              <w:t>Argentina</w:t>
            </w:r>
            <w:r w:rsidRPr="00662A0D">
              <w:rPr>
                <w:rFonts w:cs="Calibri"/>
              </w:rPr>
              <w:t>, participan Andorra, Chile, Costa Rica, Ecuador, España, México, Uruguay, Guatemala y República Dominicana.  El Programa inició en enero de 2019 tiene prevista su finalización para diciembre de 2022.</w:t>
            </w:r>
          </w:p>
          <w:p w14:paraId="2488CD25" w14:textId="77777777" w:rsidR="00A80085" w:rsidRPr="00662A0D" w:rsidRDefault="00A80085" w:rsidP="00A80085">
            <w:pPr>
              <w:jc w:val="both"/>
              <w:rPr>
                <w:rFonts w:cs="Calibri"/>
              </w:rPr>
            </w:pPr>
            <w:r w:rsidRPr="00662A0D">
              <w:rPr>
                <w:rFonts w:cs="Calibri"/>
              </w:rPr>
              <w:t>. Participación en la XII Conferencia de la Red Intergubernamental Iberoamericana de Cooperación Técnica RIICOTEC y la XXXV reunión de su Comisión Permanente en Santiago, Chile, en septiembre de 2017.</w:t>
            </w:r>
          </w:p>
          <w:p w14:paraId="2F32C269" w14:textId="77777777" w:rsidR="00A80085" w:rsidRPr="00662A0D" w:rsidRDefault="00A80085" w:rsidP="00A80085">
            <w:pPr>
              <w:jc w:val="both"/>
              <w:rPr>
                <w:rFonts w:cs="Calibri"/>
              </w:rPr>
            </w:pPr>
            <w:r w:rsidRPr="00662A0D">
              <w:rPr>
                <w:rFonts w:cs="Calibri"/>
              </w:rPr>
              <w:t>. Cooperación en accesibilidad turística con Ecuador. De la agenda binacional con Ecuador surge en el ámbito del área de Turismo, la posibilidad de generar intercambios de experiencias, mediante la transferencia del Programa ‘Directrices de Accesibilidad en Alojamientos y Servicios Turísticos’, pertenecientes al Sistema Argentino de Calidad Turística (SACT).</w:t>
            </w:r>
          </w:p>
          <w:p w14:paraId="4958F1F0" w14:textId="77777777" w:rsidR="00807B37" w:rsidRDefault="00A80085" w:rsidP="00815ECF">
            <w:pPr>
              <w:jc w:val="both"/>
              <w:rPr>
                <w:rFonts w:cs="Calibri"/>
              </w:rPr>
            </w:pPr>
            <w:r w:rsidRPr="00662A0D">
              <w:rPr>
                <w:rFonts w:cs="Calibri"/>
              </w:rPr>
              <w:t>. Participación de la Agencia Nacional de Discapacidad en el Work Plan de UNICEF 2018 – 2019</w:t>
            </w:r>
            <w:r w:rsidR="00B36DC8">
              <w:rPr>
                <w:rStyle w:val="FootnoteReference"/>
                <w:rFonts w:cs="Calibri"/>
              </w:rPr>
              <w:footnoteReference w:id="38"/>
            </w:r>
            <w:r w:rsidRPr="00662A0D">
              <w:rPr>
                <w:rFonts w:cs="Calibri"/>
              </w:rPr>
              <w:t>. La Agencia participó en dos programas, uno de ellos destinados a  la promoción de los derechos de las personas con discapacidad y otro vinculado a iniciativas para extender la cobertura del Cer</w:t>
            </w:r>
            <w:r w:rsidR="00B36DC8">
              <w:rPr>
                <w:rFonts w:cs="Calibri"/>
              </w:rPr>
              <w:t>tificado Único de Discapacidad.</w:t>
            </w:r>
          </w:p>
          <w:p w14:paraId="74465C13" w14:textId="77777777" w:rsidR="00C4019E" w:rsidRPr="00B36DC8" w:rsidRDefault="00C4019E" w:rsidP="00815ECF">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tc>
      </w:tr>
    </w:tbl>
    <w:p w14:paraId="2B91CA37" w14:textId="77777777" w:rsidR="00807B37" w:rsidRPr="00662A0D" w:rsidRDefault="00807B37" w:rsidP="00807B37">
      <w:pPr>
        <w:ind w:left="-720"/>
        <w:jc w:val="center"/>
        <w:rPr>
          <w:rFonts w:cs="Calibri"/>
          <w:b/>
          <w:bCs/>
          <w:lang w:val="es-CO"/>
        </w:rPr>
      </w:pPr>
    </w:p>
    <w:p w14:paraId="13076478" w14:textId="77777777" w:rsidR="00807B37" w:rsidRPr="00662A0D" w:rsidRDefault="00807B37" w:rsidP="00A80085">
      <w:pPr>
        <w:rPr>
          <w:rFonts w:cs="Calibri"/>
          <w:b/>
          <w:lang w:val="es-VE"/>
        </w:rPr>
      </w:pPr>
    </w:p>
    <w:tbl>
      <w:tblPr>
        <w:tblW w:w="9900" w:type="dxa"/>
        <w:tblInd w:w="-882" w:type="dxa"/>
        <w:tblLook w:val="04A0" w:firstRow="1" w:lastRow="0" w:firstColumn="1" w:lastColumn="0" w:noHBand="0" w:noVBand="1"/>
      </w:tblPr>
      <w:tblGrid>
        <w:gridCol w:w="9900"/>
      </w:tblGrid>
      <w:tr w:rsidR="00807B37" w:rsidRPr="00662A0D" w14:paraId="1DA27CFB" w14:textId="77777777" w:rsidTr="00A03F57">
        <w:tc>
          <w:tcPr>
            <w:tcW w:w="9900" w:type="dxa"/>
            <w:shd w:val="clear" w:color="auto" w:fill="ED7D31"/>
            <w:tcMar>
              <w:left w:w="108" w:type="dxa"/>
            </w:tcMar>
          </w:tcPr>
          <w:p w14:paraId="1DA603D2" w14:textId="77777777" w:rsidR="00807B37" w:rsidRPr="00662A0D" w:rsidRDefault="00807B37" w:rsidP="00A03F57">
            <w:pPr>
              <w:ind w:left="-720"/>
              <w:jc w:val="center"/>
              <w:rPr>
                <w:rFonts w:cs="Calibri"/>
                <w:b/>
                <w:lang w:val="es-CO"/>
              </w:rPr>
            </w:pPr>
          </w:p>
          <w:p w14:paraId="04ED59EC" w14:textId="77777777" w:rsidR="00807B37" w:rsidRPr="00662A0D" w:rsidRDefault="00807B37" w:rsidP="00A03F57">
            <w:pPr>
              <w:ind w:left="-720"/>
              <w:jc w:val="center"/>
              <w:rPr>
                <w:rFonts w:cs="Calibri"/>
                <w:color w:val="FFFFFF"/>
                <w:sz w:val="28"/>
                <w:szCs w:val="28"/>
                <w:lang w:val="es-ES"/>
              </w:rPr>
            </w:pPr>
            <w:r w:rsidRPr="00662A0D">
              <w:rPr>
                <w:rFonts w:cs="Calibri"/>
                <w:b/>
                <w:color w:val="FFFFFF"/>
                <w:sz w:val="28"/>
                <w:szCs w:val="28"/>
                <w:lang w:val="es-CO"/>
              </w:rPr>
              <w:t>CAPACIDAD JURÍDICA</w:t>
            </w:r>
          </w:p>
          <w:p w14:paraId="209F62EA" w14:textId="77777777" w:rsidR="00807B37" w:rsidRPr="00662A0D" w:rsidRDefault="00807B37" w:rsidP="00A03F57">
            <w:pPr>
              <w:ind w:left="-108"/>
              <w:jc w:val="center"/>
              <w:rPr>
                <w:rFonts w:eastAsia="Times New Roman" w:cs="Calibri"/>
                <w:color w:val="FFFFFF"/>
                <w:lang w:val="es-ES"/>
              </w:rPr>
            </w:pPr>
          </w:p>
        </w:tc>
      </w:tr>
    </w:tbl>
    <w:p w14:paraId="7DA17814" w14:textId="77777777" w:rsidR="00807B37" w:rsidRPr="00662A0D" w:rsidRDefault="00807B37" w:rsidP="00807B37">
      <w:pPr>
        <w:ind w:left="-720"/>
        <w:jc w:val="center"/>
        <w:rPr>
          <w:rFonts w:cs="Calibri"/>
          <w:lang w:val="es-ES"/>
        </w:rPr>
      </w:pPr>
    </w:p>
    <w:p w14:paraId="3688A1BC" w14:textId="77777777" w:rsidR="00807B37" w:rsidRPr="00662A0D" w:rsidRDefault="00807B37" w:rsidP="00807B37">
      <w:pPr>
        <w:ind w:left="-720"/>
        <w:jc w:val="both"/>
        <w:rPr>
          <w:rFonts w:cs="Calibri"/>
          <w:i/>
          <w:lang w:val="es-ES"/>
        </w:rPr>
      </w:pPr>
      <w:r w:rsidRPr="00662A0D">
        <w:rPr>
          <w:rFonts w:cs="Calibri"/>
          <w:b/>
          <w:lang w:val="es-ES"/>
        </w:rPr>
        <w:t xml:space="preserve">Objetivo: </w:t>
      </w:r>
      <w:r w:rsidRPr="00662A0D">
        <w:rPr>
          <w:rFonts w:cs="Calibri"/>
          <w:i/>
          <w:lang w:val="es-CO"/>
        </w:rPr>
        <w:t>Asegurar los apoyos y salvaguardas para el ejercicio efectivo de la capacidad jurídica de las personas con discapacidad.</w:t>
      </w:r>
    </w:p>
    <w:tbl>
      <w:tblPr>
        <w:tblW w:w="9900" w:type="dxa"/>
        <w:tblInd w:w="-882" w:type="dxa"/>
        <w:tblLook w:val="04A0" w:firstRow="1" w:lastRow="0" w:firstColumn="1" w:lastColumn="0" w:noHBand="0" w:noVBand="1"/>
      </w:tblPr>
      <w:tblGrid>
        <w:gridCol w:w="9900"/>
      </w:tblGrid>
      <w:tr w:rsidR="00807B37" w:rsidRPr="00662A0D" w14:paraId="11DC8139" w14:textId="77777777" w:rsidTr="00A03F57">
        <w:tc>
          <w:tcPr>
            <w:tcW w:w="9900" w:type="dxa"/>
            <w:shd w:val="clear" w:color="auto" w:fill="44546A"/>
            <w:tcMar>
              <w:left w:w="108" w:type="dxa"/>
            </w:tcMar>
          </w:tcPr>
          <w:p w14:paraId="32B1768D" w14:textId="77777777" w:rsidR="00807B37" w:rsidRPr="00662A0D" w:rsidRDefault="00807B37" w:rsidP="00A03F57">
            <w:pPr>
              <w:jc w:val="center"/>
              <w:rPr>
                <w:rFonts w:eastAsia="Times New Roman" w:cs="Calibri"/>
                <w:color w:val="FFFFFF"/>
                <w:lang w:val="es-CO"/>
              </w:rPr>
            </w:pPr>
          </w:p>
          <w:p w14:paraId="5D1DBD1D" w14:textId="77777777" w:rsidR="00807B37" w:rsidRPr="00662A0D" w:rsidRDefault="00807B37" w:rsidP="00A03F57">
            <w:pPr>
              <w:jc w:val="center"/>
              <w:rPr>
                <w:rFonts w:eastAsia="Times New Roman" w:cs="Calibri"/>
                <w:bCs/>
                <w:color w:val="FFFFFF"/>
                <w:lang w:val="es-CO"/>
              </w:rPr>
            </w:pPr>
            <w:r w:rsidRPr="00662A0D">
              <w:rPr>
                <w:rFonts w:eastAsia="Times New Roman" w:cs="Calibri"/>
                <w:color w:val="FFFFFF"/>
                <w:lang w:val="es-CO"/>
              </w:rPr>
              <w:t xml:space="preserve">Meta 1 </w:t>
            </w:r>
            <w:r w:rsidRPr="00662A0D">
              <w:rPr>
                <w:rFonts w:cs="Calibri"/>
                <w:color w:val="FFFFFF"/>
                <w:lang w:val="es-CO"/>
              </w:rPr>
              <w:t xml:space="preserve"> </w:t>
            </w:r>
            <w:r w:rsidRPr="00662A0D">
              <w:rPr>
                <w:rFonts w:eastAsia="Times New Roman" w:cs="Calibri"/>
                <w:color w:val="FFFFFF"/>
                <w:lang w:val="es-CO"/>
              </w:rPr>
              <w:t>(Capacidad Jurídica 1): Las personas con discapacidad gozan de capacidad jurídica sin restricciones y con apoyos.</w:t>
            </w:r>
          </w:p>
          <w:p w14:paraId="58ECDCB9" w14:textId="77777777" w:rsidR="00807B37" w:rsidRPr="00662A0D" w:rsidRDefault="00807B37" w:rsidP="00A03F57">
            <w:pPr>
              <w:jc w:val="center"/>
              <w:rPr>
                <w:rFonts w:eastAsia="Times New Roman" w:cs="Calibri"/>
                <w:lang w:val="es-CO"/>
              </w:rPr>
            </w:pPr>
          </w:p>
        </w:tc>
      </w:tr>
    </w:tbl>
    <w:p w14:paraId="53561D48" w14:textId="77777777" w:rsidR="00807B37" w:rsidRPr="00662A0D" w:rsidRDefault="00807B37" w:rsidP="00807B37">
      <w:pPr>
        <w:ind w:left="-720"/>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6D87F766" w14:textId="77777777" w:rsidTr="00A03F57">
        <w:tc>
          <w:tcPr>
            <w:tcW w:w="9900" w:type="dxa"/>
            <w:shd w:val="clear" w:color="auto" w:fill="E7E6E6"/>
            <w:tcMar>
              <w:left w:w="108" w:type="dxa"/>
            </w:tcMar>
          </w:tcPr>
          <w:p w14:paraId="29AE2820" w14:textId="77777777" w:rsidR="00807B37" w:rsidRPr="00662A0D" w:rsidRDefault="00807B37" w:rsidP="00A03F57">
            <w:pPr>
              <w:ind w:left="252"/>
              <w:jc w:val="both"/>
              <w:rPr>
                <w:rFonts w:eastAsia="Times New Roman" w:cs="Calibri"/>
                <w:b/>
                <w:lang w:val="es-CO"/>
              </w:rPr>
            </w:pPr>
          </w:p>
          <w:p w14:paraId="19462CB8" w14:textId="77777777" w:rsidR="00807B37" w:rsidRPr="00662A0D" w:rsidRDefault="00807B37" w:rsidP="00A03F57">
            <w:pPr>
              <w:jc w:val="both"/>
              <w:rPr>
                <w:rFonts w:cs="Calibri"/>
                <w:lang w:val="es-CO"/>
              </w:rPr>
            </w:pPr>
            <w:r w:rsidRPr="00662A0D">
              <w:rPr>
                <w:rFonts w:cs="Calibri"/>
                <w:b/>
                <w:lang w:val="es-CO"/>
              </w:rPr>
              <w:t xml:space="preserve">Indicador </w:t>
            </w:r>
            <w:r w:rsidRPr="00662A0D">
              <w:rPr>
                <w:rFonts w:eastAsia="Times New Roman" w:cs="Calibri"/>
                <w:b/>
                <w:lang w:val="es-CO"/>
              </w:rPr>
              <w:t xml:space="preserve">Capacidad Jurídica 1.1: </w:t>
            </w:r>
            <w:r w:rsidRPr="00662A0D">
              <w:rPr>
                <w:rFonts w:eastAsia="Times New Roman" w:cs="Calibri"/>
                <w:lang w:val="es-CO"/>
              </w:rPr>
              <w:t>Medidas adoptadas para garantizar el pleno ejercicio de las capacidad jurídica de las personas sin discriminación.</w:t>
            </w:r>
          </w:p>
          <w:p w14:paraId="342E4132" w14:textId="77777777" w:rsidR="00807B37" w:rsidRPr="00662A0D" w:rsidRDefault="00807B37" w:rsidP="00A03F57">
            <w:pPr>
              <w:jc w:val="both"/>
              <w:rPr>
                <w:rFonts w:eastAsia="Times New Roman" w:cs="Calibri"/>
                <w:b/>
                <w:lang w:val="es-CO"/>
              </w:rPr>
            </w:pPr>
          </w:p>
        </w:tc>
      </w:tr>
      <w:tr w:rsidR="00807B37" w:rsidRPr="00662A0D" w14:paraId="5A897906" w14:textId="77777777" w:rsidTr="00A03F57">
        <w:tc>
          <w:tcPr>
            <w:tcW w:w="9900" w:type="dxa"/>
            <w:shd w:val="clear" w:color="auto" w:fill="auto"/>
            <w:tcMar>
              <w:left w:w="108" w:type="dxa"/>
            </w:tcMar>
          </w:tcPr>
          <w:p w14:paraId="142AF4E6" w14:textId="77777777" w:rsidR="00807B37" w:rsidRPr="00662A0D" w:rsidRDefault="00807B37" w:rsidP="00A03F57">
            <w:pPr>
              <w:ind w:left="252"/>
              <w:jc w:val="both"/>
              <w:rPr>
                <w:rFonts w:eastAsia="Times New Roman" w:cs="Calibri"/>
                <w:b/>
                <w:lang w:val="es-CO"/>
              </w:rPr>
            </w:pPr>
          </w:p>
          <w:p w14:paraId="4F01E44F" w14:textId="77777777" w:rsidR="00807B37" w:rsidRPr="00662A0D" w:rsidRDefault="00807B37" w:rsidP="00A03F57">
            <w:pPr>
              <w:jc w:val="both"/>
              <w:rPr>
                <w:rFonts w:eastAsia="Times New Roman" w:cs="Calibri"/>
                <w:b/>
                <w:lang w:val="es-CO"/>
              </w:rPr>
            </w:pPr>
            <w:r w:rsidRPr="00662A0D">
              <w:rPr>
                <w:rFonts w:eastAsia="Times New Roman" w:cs="Calibri"/>
                <w:b/>
                <w:lang w:val="es-CO"/>
              </w:rPr>
              <w:t xml:space="preserve">Descriptores: </w:t>
            </w:r>
          </w:p>
          <w:p w14:paraId="16A092DA" w14:textId="77777777" w:rsidR="00807B37" w:rsidRPr="00662A0D" w:rsidRDefault="00807B37" w:rsidP="00A03F57">
            <w:pPr>
              <w:jc w:val="both"/>
              <w:rPr>
                <w:rFonts w:eastAsia="Times New Roman" w:cs="Calibri"/>
                <w:lang w:val="es-CO"/>
              </w:rPr>
            </w:pPr>
            <w:r w:rsidRPr="00662A0D">
              <w:rPr>
                <w:rFonts w:eastAsia="Times New Roman" w:cs="Calibri"/>
                <w:lang w:val="es-CO"/>
              </w:rPr>
              <w:t>A. Medidas adoptadas para armonizar la legislación nacional con el artículo 12 de la Convención de Naciones Unidas sobre los Derechos de</w:t>
            </w:r>
            <w:r w:rsidR="00B36DC8">
              <w:rPr>
                <w:rFonts w:eastAsia="Times New Roman" w:cs="Calibri"/>
                <w:lang w:val="es-CO"/>
              </w:rPr>
              <w:t xml:space="preserve"> las Personas con Discapacidad.</w:t>
            </w:r>
          </w:p>
          <w:p w14:paraId="292E7B1B" w14:textId="77777777" w:rsidR="00807B37" w:rsidRPr="00662A0D" w:rsidRDefault="00807B37" w:rsidP="00A03F57">
            <w:pPr>
              <w:jc w:val="both"/>
              <w:rPr>
                <w:rFonts w:eastAsia="Times New Roman" w:cs="Calibri"/>
                <w:b/>
                <w:lang w:val="es-CO"/>
              </w:rPr>
            </w:pPr>
            <w:r w:rsidRPr="00662A0D">
              <w:rPr>
                <w:rFonts w:eastAsia="Times New Roman" w:cs="Calibri"/>
                <w:lang w:val="es-CO"/>
              </w:rPr>
              <w:t>B. Guías/manuales/protocolos para ejercer apoyos y salvaguardias.</w:t>
            </w:r>
          </w:p>
          <w:p w14:paraId="77358057" w14:textId="77777777" w:rsidR="00807B37" w:rsidRPr="00662A0D" w:rsidRDefault="00807B37" w:rsidP="00A03F57">
            <w:pPr>
              <w:ind w:left="72"/>
              <w:jc w:val="both"/>
              <w:rPr>
                <w:rFonts w:eastAsia="Times New Roman" w:cs="Calibri"/>
                <w:lang w:val="es-CO"/>
              </w:rPr>
            </w:pPr>
          </w:p>
        </w:tc>
      </w:tr>
      <w:tr w:rsidR="00807B37" w:rsidRPr="00662A0D" w14:paraId="20FFF73E" w14:textId="77777777" w:rsidTr="00A03F57">
        <w:tc>
          <w:tcPr>
            <w:tcW w:w="9900" w:type="dxa"/>
            <w:shd w:val="clear" w:color="auto" w:fill="auto"/>
            <w:tcMar>
              <w:left w:w="108" w:type="dxa"/>
            </w:tcMar>
          </w:tcPr>
          <w:p w14:paraId="66F4B8EA" w14:textId="77777777" w:rsidR="00807B37" w:rsidRPr="00662A0D" w:rsidRDefault="00807B37" w:rsidP="00A03F57">
            <w:pPr>
              <w:jc w:val="both"/>
              <w:rPr>
                <w:rFonts w:eastAsia="Times New Roman" w:cs="Calibri"/>
                <w:b/>
                <w:lang w:val="es-CO"/>
              </w:rPr>
            </w:pPr>
          </w:p>
          <w:p w14:paraId="5566CBC3"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63A3E11D" w14:textId="77777777" w:rsidR="00807B37" w:rsidRPr="00662A0D" w:rsidRDefault="00807B37" w:rsidP="00A03F57">
            <w:pPr>
              <w:jc w:val="both"/>
              <w:rPr>
                <w:rFonts w:eastAsia="Times New Roman" w:cs="Calibri"/>
                <w:lang w:val="es-CO"/>
              </w:rPr>
            </w:pPr>
          </w:p>
        </w:tc>
      </w:tr>
      <w:tr w:rsidR="00807B37" w:rsidRPr="00662A0D" w14:paraId="0BEA066A" w14:textId="77777777" w:rsidTr="00A03F57">
        <w:tc>
          <w:tcPr>
            <w:tcW w:w="9900" w:type="dxa"/>
            <w:shd w:val="clear" w:color="auto" w:fill="auto"/>
            <w:tcMar>
              <w:left w:w="108" w:type="dxa"/>
            </w:tcMar>
          </w:tcPr>
          <w:p w14:paraId="16BCD9F8" w14:textId="77777777" w:rsidR="00807B37" w:rsidRPr="00662A0D" w:rsidRDefault="00807B37" w:rsidP="00A03F57">
            <w:pPr>
              <w:jc w:val="both"/>
              <w:rPr>
                <w:rFonts w:eastAsia="Times New Roman" w:cs="Calibri"/>
                <w:b/>
                <w:lang w:val="es-CO"/>
              </w:rPr>
            </w:pPr>
          </w:p>
          <w:p w14:paraId="6602CDC4"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149CCDC5" w14:textId="77777777" w:rsidR="00103823" w:rsidRDefault="004C4F4F" w:rsidP="00103823">
            <w:pPr>
              <w:jc w:val="both"/>
              <w:rPr>
                <w:rFonts w:eastAsia="Times New Roman" w:cs="Calibri"/>
                <w:lang w:val="es-VE"/>
              </w:rPr>
            </w:pPr>
            <w:r>
              <w:rPr>
                <w:rFonts w:eastAsia="Times New Roman" w:cs="Calibri"/>
                <w:lang w:val="es-VE"/>
              </w:rPr>
              <w:t>. El Código Civil y Comercial de la Nación</w:t>
            </w:r>
            <w:r w:rsidR="00103823" w:rsidRPr="00103823">
              <w:rPr>
                <w:rFonts w:eastAsia="Times New Roman" w:cs="Calibri"/>
                <w:lang w:val="es-VE"/>
              </w:rPr>
              <w:t xml:space="preserve"> presume la capacidad general de ejercicio de la persona y dispone que las restricciones a</w:t>
            </w:r>
            <w:r w:rsidR="00103823">
              <w:rPr>
                <w:rFonts w:eastAsia="Times New Roman" w:cs="Calibri"/>
                <w:lang w:val="es-VE"/>
              </w:rPr>
              <w:t xml:space="preserve"> la capacidad jurídica serán de </w:t>
            </w:r>
            <w:r w:rsidR="00103823" w:rsidRPr="00103823">
              <w:rPr>
                <w:rFonts w:eastAsia="Times New Roman" w:cs="Calibri"/>
                <w:lang w:val="es-VE"/>
              </w:rPr>
              <w:t>carácter excepcional y decididas por sentencia</w:t>
            </w:r>
            <w:r w:rsidR="006563D2">
              <w:rPr>
                <w:rFonts w:eastAsia="Times New Roman" w:cs="Calibri"/>
                <w:lang w:val="es-VE"/>
              </w:rPr>
              <w:t xml:space="preserve"> judicial</w:t>
            </w:r>
            <w:r w:rsidR="00103823" w:rsidRPr="00103823">
              <w:rPr>
                <w:rFonts w:eastAsia="Times New Roman" w:cs="Calibri"/>
                <w:lang w:val="es-VE"/>
              </w:rPr>
              <w:t>, luego de un proceso con intervenciones de carácter</w:t>
            </w:r>
            <w:r w:rsidR="00103823">
              <w:rPr>
                <w:rFonts w:eastAsia="Times New Roman" w:cs="Calibri"/>
                <w:lang w:val="es-VE"/>
              </w:rPr>
              <w:t xml:space="preserve"> interdisciplinario y garantías </w:t>
            </w:r>
            <w:r w:rsidR="00103823" w:rsidRPr="00103823">
              <w:rPr>
                <w:rFonts w:eastAsia="Times New Roman" w:cs="Calibri"/>
                <w:lang w:val="es-VE"/>
              </w:rPr>
              <w:t xml:space="preserve">procesales (participación de la </w:t>
            </w:r>
            <w:r w:rsidR="00103823">
              <w:rPr>
                <w:rFonts w:eastAsia="Times New Roman" w:cs="Calibri"/>
                <w:lang w:val="es-VE"/>
              </w:rPr>
              <w:t xml:space="preserve">persona con discapacidad </w:t>
            </w:r>
            <w:r w:rsidR="00103823" w:rsidRPr="00103823">
              <w:rPr>
                <w:rFonts w:eastAsia="Times New Roman" w:cs="Calibri"/>
                <w:lang w:val="es-VE"/>
              </w:rPr>
              <w:t>en el juicio, accesibilidad, ajustes</w:t>
            </w:r>
            <w:r w:rsidR="00103823">
              <w:rPr>
                <w:rFonts w:eastAsia="Times New Roman" w:cs="Calibri"/>
                <w:lang w:val="es-VE"/>
              </w:rPr>
              <w:t xml:space="preserve"> razonables</w:t>
            </w:r>
            <w:r w:rsidR="00103823" w:rsidRPr="00103823">
              <w:rPr>
                <w:rFonts w:eastAsia="Times New Roman" w:cs="Calibri"/>
                <w:lang w:val="es-VE"/>
              </w:rPr>
              <w:t>). Esta restricción, a su vez, debe atenerse al criterio de “beneficio de la</w:t>
            </w:r>
            <w:r w:rsidR="00103823">
              <w:rPr>
                <w:rFonts w:eastAsia="Times New Roman" w:cs="Calibri"/>
                <w:lang w:val="es-VE"/>
              </w:rPr>
              <w:t xml:space="preserve"> </w:t>
            </w:r>
            <w:r w:rsidR="00103823" w:rsidRPr="00103823">
              <w:rPr>
                <w:rFonts w:eastAsia="Times New Roman" w:cs="Calibri"/>
                <w:lang w:val="es-VE"/>
              </w:rPr>
              <w:t>persona”, a fin de asegurar que tenga como objetivo el respeto y la promoción de su autonomía y la protección de sus derechos (conf. art. 43).</w:t>
            </w:r>
          </w:p>
          <w:p w14:paraId="5E8EB1D1" w14:textId="77777777" w:rsidR="004C4F4F" w:rsidRDefault="004C4F4F" w:rsidP="004C4F4F">
            <w:pPr>
              <w:jc w:val="both"/>
              <w:rPr>
                <w:rFonts w:eastAsia="Times New Roman" w:cs="Calibri"/>
                <w:lang w:val="es-VE"/>
              </w:rPr>
            </w:pPr>
            <w:r w:rsidRPr="004C4F4F">
              <w:rPr>
                <w:rFonts w:eastAsia="Times New Roman" w:cs="Calibri"/>
                <w:lang w:val="es-VE"/>
              </w:rPr>
              <w:t>A su vez, dicha excepcionalidad se garantiza legalmente al exigir</w:t>
            </w:r>
            <w:r>
              <w:rPr>
                <w:rFonts w:eastAsia="Times New Roman" w:cs="Calibri"/>
                <w:lang w:val="es-VE"/>
              </w:rPr>
              <w:t xml:space="preserve"> que sólo cuando “la persona se </w:t>
            </w:r>
            <w:r w:rsidRPr="004C4F4F">
              <w:rPr>
                <w:rFonts w:eastAsia="Times New Roman" w:cs="Calibri"/>
                <w:lang w:val="es-VE"/>
              </w:rPr>
              <w:t>encuentre absolutamente imposibilitada de interaccionar con su ent</w:t>
            </w:r>
            <w:r>
              <w:rPr>
                <w:rFonts w:eastAsia="Times New Roman" w:cs="Calibri"/>
                <w:lang w:val="es-VE"/>
              </w:rPr>
              <w:t xml:space="preserve">orno y expresar su voluntad por </w:t>
            </w:r>
            <w:r w:rsidRPr="004C4F4F">
              <w:rPr>
                <w:rFonts w:eastAsia="Times New Roman" w:cs="Calibri"/>
                <w:lang w:val="es-VE"/>
              </w:rPr>
              <w:t>cualquier modo, medio o formato adecuado y el sistema de apoyos resulte ineficaz, el juez</w:t>
            </w:r>
            <w:r>
              <w:rPr>
                <w:rFonts w:eastAsia="Times New Roman" w:cs="Calibri"/>
                <w:lang w:val="es-VE"/>
              </w:rPr>
              <w:t xml:space="preserve">/a puede </w:t>
            </w:r>
            <w:r w:rsidRPr="004C4F4F">
              <w:rPr>
                <w:rFonts w:eastAsia="Times New Roman" w:cs="Calibri"/>
                <w:lang w:val="es-VE"/>
              </w:rPr>
              <w:t>declarar la incapacidad y designar un curador.</w:t>
            </w:r>
          </w:p>
          <w:p w14:paraId="2348820F" w14:textId="77777777" w:rsidR="004C4F4F" w:rsidRDefault="004C4F4F" w:rsidP="004C4F4F">
            <w:pPr>
              <w:jc w:val="both"/>
              <w:rPr>
                <w:rFonts w:eastAsia="Times New Roman" w:cs="Calibri"/>
                <w:lang w:val="es-VE"/>
              </w:rPr>
            </w:pPr>
            <w:r>
              <w:rPr>
                <w:rFonts w:eastAsia="Times New Roman" w:cs="Calibri"/>
                <w:lang w:val="es-VE"/>
              </w:rPr>
              <w:t xml:space="preserve">La figura de curador de apoyo </w:t>
            </w:r>
            <w:r w:rsidRPr="004C4F4F">
              <w:rPr>
                <w:rFonts w:eastAsia="Times New Roman" w:cs="Calibri"/>
                <w:lang w:val="es-VE"/>
              </w:rPr>
              <w:t xml:space="preserve">surge </w:t>
            </w:r>
            <w:r>
              <w:rPr>
                <w:rFonts w:eastAsia="Times New Roman" w:cs="Calibri"/>
                <w:lang w:val="es-VE"/>
              </w:rPr>
              <w:t xml:space="preserve">de la Resolución Nro. 1045/2012 </w:t>
            </w:r>
            <w:r w:rsidRPr="004C4F4F">
              <w:rPr>
                <w:rFonts w:eastAsia="Times New Roman" w:cs="Calibri"/>
                <w:lang w:val="es-VE"/>
              </w:rPr>
              <w:t>de la Defensoría General de la Nación</w:t>
            </w:r>
            <w:r>
              <w:rPr>
                <w:rFonts w:eastAsia="Times New Roman" w:cs="Calibri"/>
                <w:lang w:val="es-VE"/>
              </w:rPr>
              <w:t xml:space="preserve"> (</w:t>
            </w:r>
            <w:r w:rsidRPr="004C4F4F">
              <w:rPr>
                <w:rFonts w:eastAsia="Times New Roman" w:cs="Calibri"/>
                <w:lang w:val="es-VE"/>
              </w:rPr>
              <w:t>órgano independiente con autonomía funcional y autarquía financiera qu</w:t>
            </w:r>
            <w:r>
              <w:rPr>
                <w:rFonts w:eastAsia="Times New Roman" w:cs="Calibri"/>
                <w:lang w:val="es-VE"/>
              </w:rPr>
              <w:t xml:space="preserve">e tiene por función promover la </w:t>
            </w:r>
            <w:r w:rsidRPr="004C4F4F">
              <w:rPr>
                <w:rFonts w:eastAsia="Times New Roman" w:cs="Calibri"/>
                <w:lang w:val="es-VE"/>
              </w:rPr>
              <w:t>actuación de la justicia en defensa de la legalidad de los intere</w:t>
            </w:r>
            <w:r>
              <w:rPr>
                <w:rFonts w:eastAsia="Times New Roman" w:cs="Calibri"/>
                <w:lang w:val="es-VE"/>
              </w:rPr>
              <w:t xml:space="preserve">ses generales de la sociedad en </w:t>
            </w:r>
            <w:r w:rsidRPr="004C4F4F">
              <w:rPr>
                <w:rFonts w:eastAsia="Times New Roman" w:cs="Calibri"/>
                <w:lang w:val="es-VE"/>
              </w:rPr>
              <w:t>coordinación con las de</w:t>
            </w:r>
            <w:r>
              <w:rPr>
                <w:rFonts w:eastAsia="Times New Roman" w:cs="Calibri"/>
                <w:lang w:val="es-VE"/>
              </w:rPr>
              <w:t>más autoridades de la República).</w:t>
            </w:r>
          </w:p>
          <w:p w14:paraId="2FB238D7" w14:textId="77777777" w:rsidR="004C4F4F" w:rsidRPr="004C4F4F" w:rsidRDefault="004C4F4F" w:rsidP="004C4F4F">
            <w:pPr>
              <w:jc w:val="both"/>
              <w:rPr>
                <w:rFonts w:eastAsia="Times New Roman" w:cs="Calibri"/>
                <w:lang w:val="es-VE"/>
              </w:rPr>
            </w:pPr>
            <w:r w:rsidRPr="004C4F4F">
              <w:rPr>
                <w:rFonts w:eastAsia="Times New Roman" w:cs="Calibri"/>
                <w:lang w:val="es-VE"/>
              </w:rPr>
              <w:t>Para mayor información se puede consultar:</w:t>
            </w:r>
          </w:p>
          <w:p w14:paraId="633B5D34" w14:textId="77777777" w:rsidR="004C4F4F" w:rsidRPr="004C4F4F" w:rsidRDefault="00F15818" w:rsidP="004C4F4F">
            <w:pPr>
              <w:jc w:val="both"/>
              <w:rPr>
                <w:rFonts w:eastAsia="Times New Roman" w:cs="Calibri"/>
                <w:lang w:val="es-VE"/>
              </w:rPr>
            </w:pPr>
            <w:hyperlink r:id="rId95" w:history="1">
              <w:r w:rsidR="006563D2" w:rsidRPr="005B1676">
                <w:rPr>
                  <w:rStyle w:val="Hyperlink"/>
                  <w:rFonts w:eastAsia="Times New Roman" w:cs="Calibri"/>
                  <w:lang w:val="es-VE"/>
                </w:rPr>
                <w:t>http://www.derechofacil.gob.ar/leysimple/capacidad-juridica-de-las-personas-con-discap acidad/</w:t>
              </w:r>
            </w:hyperlink>
            <w:r w:rsidR="006563D2">
              <w:rPr>
                <w:rFonts w:eastAsia="Times New Roman" w:cs="Calibri"/>
                <w:lang w:val="es-VE"/>
              </w:rPr>
              <w:t xml:space="preserve"> </w:t>
            </w:r>
          </w:p>
          <w:p w14:paraId="77739091" w14:textId="77777777" w:rsidR="00103823" w:rsidRDefault="004C4F4F" w:rsidP="00103823">
            <w:pPr>
              <w:jc w:val="both"/>
              <w:rPr>
                <w:rFonts w:eastAsia="Times New Roman" w:cs="Calibri"/>
                <w:lang w:val="es-VE"/>
              </w:rPr>
            </w:pPr>
            <w:r>
              <w:rPr>
                <w:rFonts w:eastAsia="Times New Roman" w:cs="Calibri"/>
                <w:lang w:val="es-VE"/>
              </w:rPr>
              <w:t xml:space="preserve">. </w:t>
            </w:r>
            <w:r w:rsidR="00103823" w:rsidRPr="00103823">
              <w:rPr>
                <w:rFonts w:eastAsia="Times New Roman" w:cs="Calibri"/>
                <w:lang w:val="es-VE"/>
              </w:rPr>
              <w:t xml:space="preserve">En 2015 el Nuevo Código Civil y Comercial de la Nación (CCyC) -Ley Nº 26.994-, incorporó garantías efectivas de </w:t>
            </w:r>
            <w:r w:rsidR="00103823">
              <w:rPr>
                <w:rFonts w:eastAsia="Times New Roman" w:cs="Calibri"/>
                <w:lang w:val="es-VE"/>
              </w:rPr>
              <w:t xml:space="preserve">presunción de capacidad </w:t>
            </w:r>
            <w:r w:rsidR="00103823" w:rsidRPr="00103823">
              <w:rPr>
                <w:rFonts w:eastAsia="Times New Roman" w:cs="Calibri"/>
                <w:lang w:val="es-VE"/>
              </w:rPr>
              <w:t xml:space="preserve">de ejercicio jurídica plena de la persona humana, generando un proceso de intervención estatal, en el caso de ser </w:t>
            </w:r>
            <w:r w:rsidR="00103823">
              <w:rPr>
                <w:rFonts w:eastAsia="Times New Roman" w:cs="Calibri"/>
                <w:lang w:val="es-VE"/>
              </w:rPr>
              <w:t xml:space="preserve">necesaria alguna restricción de </w:t>
            </w:r>
            <w:r w:rsidR="00103823" w:rsidRPr="00103823">
              <w:rPr>
                <w:rFonts w:eastAsia="Times New Roman" w:cs="Calibri"/>
                <w:lang w:val="es-VE"/>
              </w:rPr>
              <w:t>la capacidad de las personas. La misma será siempre con carácter interdisciplinario, tanto en el tratamien</w:t>
            </w:r>
            <w:r w:rsidR="00103823">
              <w:rPr>
                <w:rFonts w:eastAsia="Times New Roman" w:cs="Calibri"/>
                <w:lang w:val="es-VE"/>
              </w:rPr>
              <w:t xml:space="preserve">to como en el proceso judicial, </w:t>
            </w:r>
            <w:r w:rsidR="00103823" w:rsidRPr="00103823">
              <w:rPr>
                <w:rFonts w:eastAsia="Times New Roman" w:cs="Calibri"/>
                <w:lang w:val="es-VE"/>
              </w:rPr>
              <w:t>revistiendo la determinación de dicha restricción carácter excepcional, siempre en beneficio de la perso</w:t>
            </w:r>
            <w:r w:rsidR="00103823">
              <w:rPr>
                <w:rFonts w:eastAsia="Times New Roman" w:cs="Calibri"/>
                <w:lang w:val="es-VE"/>
              </w:rPr>
              <w:t>na y con un estricto proceso de intervención judicial.</w:t>
            </w:r>
          </w:p>
          <w:p w14:paraId="277E1479" w14:textId="77777777" w:rsidR="00807B37" w:rsidRDefault="004C4F4F" w:rsidP="00A03F57">
            <w:pPr>
              <w:jc w:val="both"/>
              <w:rPr>
                <w:rFonts w:eastAsia="Times New Roman" w:cs="Calibri"/>
                <w:lang w:val="es-VE"/>
              </w:rPr>
            </w:pPr>
            <w:r>
              <w:rPr>
                <w:rFonts w:eastAsia="Times New Roman" w:cs="Calibri"/>
                <w:lang w:val="es-VE"/>
              </w:rPr>
              <w:t xml:space="preserve">. </w:t>
            </w:r>
            <w:r w:rsidRPr="004C4F4F">
              <w:rPr>
                <w:rFonts w:eastAsia="Times New Roman" w:cs="Calibri"/>
                <w:lang w:val="es-VE"/>
              </w:rPr>
              <w:t>E</w:t>
            </w:r>
            <w:r w:rsidR="00F52B60">
              <w:rPr>
                <w:rFonts w:eastAsia="Times New Roman" w:cs="Calibri"/>
                <w:lang w:val="es-VE"/>
              </w:rPr>
              <w:t xml:space="preserve">ntre sus disposiciones, el </w:t>
            </w:r>
            <w:r w:rsidRPr="004C4F4F">
              <w:rPr>
                <w:rFonts w:eastAsia="Times New Roman" w:cs="Calibri"/>
                <w:lang w:val="es-VE"/>
              </w:rPr>
              <w:t xml:space="preserve">CCyC </w:t>
            </w:r>
            <w:r>
              <w:rPr>
                <w:rFonts w:eastAsia="Times New Roman" w:cs="Calibri"/>
                <w:lang w:val="es-VE"/>
              </w:rPr>
              <w:t xml:space="preserve">regula </w:t>
            </w:r>
            <w:r w:rsidRPr="004C4F4F">
              <w:rPr>
                <w:rFonts w:eastAsia="Times New Roman" w:cs="Calibri"/>
                <w:lang w:val="es-VE"/>
              </w:rPr>
              <w:t>los impedimentos matrimoniales</w:t>
            </w:r>
            <w:r w:rsidR="00F52B60">
              <w:rPr>
                <w:rFonts w:eastAsia="Times New Roman" w:cs="Calibri"/>
                <w:lang w:val="es-VE"/>
              </w:rPr>
              <w:t>. Para</w:t>
            </w:r>
            <w:r w:rsidRPr="004C4F4F">
              <w:rPr>
                <w:rFonts w:eastAsia="Times New Roman" w:cs="Calibri"/>
                <w:lang w:val="es-VE"/>
              </w:rPr>
              <w:t xml:space="preserve"> el caso de personas cuya capacidad jurídica haya sido restringida</w:t>
            </w:r>
            <w:r>
              <w:rPr>
                <w:rFonts w:eastAsia="Times New Roman" w:cs="Calibri"/>
                <w:lang w:val="es-VE"/>
              </w:rPr>
              <w:t xml:space="preserve"> por sentencia judicial, de una </w:t>
            </w:r>
            <w:r w:rsidRPr="004C4F4F">
              <w:rPr>
                <w:rFonts w:eastAsia="Times New Roman" w:cs="Calibri"/>
                <w:lang w:val="es-VE"/>
              </w:rPr>
              <w:t>interpretación armónica de todo el código civil, se entiende que si dicha se</w:t>
            </w:r>
            <w:r>
              <w:rPr>
                <w:rFonts w:eastAsia="Times New Roman" w:cs="Calibri"/>
                <w:lang w:val="es-VE"/>
              </w:rPr>
              <w:t xml:space="preserve">ntencia no restringe el derecho </w:t>
            </w:r>
            <w:r w:rsidRPr="004C4F4F">
              <w:rPr>
                <w:rFonts w:eastAsia="Times New Roman" w:cs="Calibri"/>
                <w:lang w:val="es-VE"/>
              </w:rPr>
              <w:t>a casarse expresamente, la persona puede ejercerlo por sí misma (conf. a</w:t>
            </w:r>
            <w:r>
              <w:rPr>
                <w:rFonts w:eastAsia="Times New Roman" w:cs="Calibri"/>
                <w:lang w:val="es-VE"/>
              </w:rPr>
              <w:t xml:space="preserve">rt. 38 CCyC: “La sentencia debe </w:t>
            </w:r>
            <w:r w:rsidRPr="004C4F4F">
              <w:rPr>
                <w:rFonts w:eastAsia="Times New Roman" w:cs="Calibri"/>
                <w:lang w:val="es-VE"/>
              </w:rPr>
              <w:t>determinar la extensión y alcance de la restricción y especificar las fu</w:t>
            </w:r>
            <w:r>
              <w:rPr>
                <w:rFonts w:eastAsia="Times New Roman" w:cs="Calibri"/>
                <w:lang w:val="es-VE"/>
              </w:rPr>
              <w:t xml:space="preserve">nciones y actos que se limitan, </w:t>
            </w:r>
            <w:r w:rsidRPr="004C4F4F">
              <w:rPr>
                <w:rFonts w:eastAsia="Times New Roman" w:cs="Calibri"/>
                <w:lang w:val="es-VE"/>
              </w:rPr>
              <w:t>procurando que la afectación de la autonomía personal sea la menor posible...”). Si la sentencia contiene</w:t>
            </w:r>
            <w:r>
              <w:rPr>
                <w:rFonts w:eastAsia="Times New Roman" w:cs="Calibri"/>
                <w:lang w:val="es-VE"/>
              </w:rPr>
              <w:t xml:space="preserve"> </w:t>
            </w:r>
            <w:r w:rsidRPr="004C4F4F">
              <w:rPr>
                <w:rFonts w:eastAsia="Times New Roman" w:cs="Calibri"/>
                <w:lang w:val="es-VE"/>
              </w:rPr>
              <w:t>expresamente la restricción, el impedimento procede, aunque el contrayente siempre puede solicitar la</w:t>
            </w:r>
            <w:r>
              <w:rPr>
                <w:rFonts w:eastAsia="Times New Roman" w:cs="Calibri"/>
                <w:lang w:val="es-VE"/>
              </w:rPr>
              <w:t xml:space="preserve"> </w:t>
            </w:r>
            <w:r w:rsidRPr="004C4F4F">
              <w:rPr>
                <w:rFonts w:eastAsia="Times New Roman" w:cs="Calibri"/>
                <w:lang w:val="es-VE"/>
              </w:rPr>
              <w:t>revisión en los términos de lo expresado por el art. 40 CCyC o la dispensa, conforme lo dispuesto por el</w:t>
            </w:r>
            <w:r>
              <w:rPr>
                <w:rFonts w:eastAsia="Times New Roman" w:cs="Calibri"/>
                <w:lang w:val="es-VE"/>
              </w:rPr>
              <w:t xml:space="preserve"> </w:t>
            </w:r>
            <w:r w:rsidRPr="004C4F4F">
              <w:rPr>
                <w:rFonts w:eastAsia="Times New Roman" w:cs="Calibri"/>
                <w:lang w:val="es-VE"/>
              </w:rPr>
              <w:t>art. 405 CCyC.</w:t>
            </w:r>
          </w:p>
          <w:p w14:paraId="2AE41AEF" w14:textId="77777777" w:rsidR="006563D2" w:rsidRPr="006563D2" w:rsidRDefault="006563D2" w:rsidP="00A03F57">
            <w:pPr>
              <w:jc w:val="both"/>
            </w:pPr>
            <w:r>
              <w:rPr>
                <w:rFonts w:eastAsia="Times New Roman" w:cs="Calibri"/>
                <w:lang w:val="es-VE"/>
              </w:rPr>
              <w:t xml:space="preserve">Para acceder al contenido de las normas descriptas puede accederse al siguiente enlace: </w:t>
            </w:r>
            <w:hyperlink r:id="rId96" w:history="1">
              <w:r w:rsidRPr="005B1676">
                <w:rPr>
                  <w:rStyle w:val="Hyperlink"/>
                  <w:rFonts w:eastAsia="Times New Roman" w:cs="Calibri"/>
                  <w:lang w:val="es-VE"/>
                </w:rPr>
                <w:t>http://servicios.infoleg.gob.ar/infolegInternet/anexos/235000-239999/235975/texact.htm</w:t>
              </w:r>
            </w:hyperlink>
            <w:r>
              <w:t xml:space="preserve"> </w:t>
            </w:r>
          </w:p>
        </w:tc>
      </w:tr>
    </w:tbl>
    <w:p w14:paraId="2C04BDD7" w14:textId="77777777" w:rsidR="00807B37" w:rsidRPr="00662A0D" w:rsidRDefault="00807B37" w:rsidP="00807B37">
      <w:pPr>
        <w:ind w:left="-720"/>
        <w:rPr>
          <w:rFonts w:cs="Calibri"/>
          <w:b/>
          <w:lang w:val="es-CO"/>
        </w:rPr>
      </w:pPr>
    </w:p>
    <w:p w14:paraId="4CF3B6D3" w14:textId="77777777" w:rsidR="00807B37" w:rsidRPr="00662A0D" w:rsidRDefault="00807B37" w:rsidP="00807B37">
      <w:pPr>
        <w:ind w:left="-720"/>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1E3906FA" w14:textId="77777777" w:rsidTr="00A03F57">
        <w:tc>
          <w:tcPr>
            <w:tcW w:w="9900" w:type="dxa"/>
            <w:shd w:val="clear" w:color="auto" w:fill="E7E6E6"/>
            <w:tcMar>
              <w:left w:w="108" w:type="dxa"/>
            </w:tcMar>
          </w:tcPr>
          <w:p w14:paraId="3CB98EB3" w14:textId="77777777" w:rsidR="00807B37" w:rsidRPr="00662A0D" w:rsidRDefault="00807B37" w:rsidP="00A03F57">
            <w:pPr>
              <w:ind w:left="252"/>
              <w:jc w:val="both"/>
              <w:rPr>
                <w:rFonts w:eastAsia="Times New Roman" w:cs="Calibri"/>
                <w:b/>
                <w:lang w:val="es-CO"/>
              </w:rPr>
            </w:pPr>
          </w:p>
          <w:p w14:paraId="35A43EE5" w14:textId="77777777" w:rsidR="00807B37" w:rsidRPr="00662A0D" w:rsidRDefault="00807B37" w:rsidP="00A03F57">
            <w:pPr>
              <w:autoSpaceDE w:val="0"/>
              <w:autoSpaceDN w:val="0"/>
              <w:adjustRightInd w:val="0"/>
              <w:rPr>
                <w:rFonts w:eastAsia="Times New Roman" w:cs="Calibri"/>
                <w:lang w:val="es-ES"/>
              </w:rPr>
            </w:pPr>
            <w:r w:rsidRPr="00662A0D">
              <w:rPr>
                <w:rFonts w:cs="Calibri"/>
                <w:b/>
                <w:lang w:val="es-CO"/>
              </w:rPr>
              <w:t xml:space="preserve">Indicador </w:t>
            </w:r>
            <w:r w:rsidRPr="00662A0D">
              <w:rPr>
                <w:rFonts w:eastAsia="Times New Roman" w:cs="Calibri"/>
                <w:b/>
                <w:lang w:val="es-CO"/>
              </w:rPr>
              <w:t xml:space="preserve">Capacidad Jurídica 1.2: </w:t>
            </w:r>
            <w:r w:rsidRPr="00662A0D">
              <w:rPr>
                <w:rFonts w:eastAsia="Times New Roman" w:cs="Calibri"/>
                <w:lang w:val="es-ES"/>
              </w:rPr>
              <w:t>Mecanismos existentes para la revisión/remoción de la interdicción/curatelas</w:t>
            </w:r>
          </w:p>
          <w:p w14:paraId="790DB72C" w14:textId="77777777" w:rsidR="00807B37" w:rsidRPr="00662A0D" w:rsidRDefault="00807B37" w:rsidP="00A03F57">
            <w:pPr>
              <w:jc w:val="both"/>
              <w:rPr>
                <w:rFonts w:eastAsia="Times New Roman" w:cs="Calibri"/>
                <w:b/>
                <w:lang w:val="es-CO"/>
              </w:rPr>
            </w:pPr>
          </w:p>
        </w:tc>
      </w:tr>
      <w:tr w:rsidR="00807B37" w:rsidRPr="00662A0D" w14:paraId="6E8F75E0" w14:textId="77777777" w:rsidTr="00A03F57">
        <w:tc>
          <w:tcPr>
            <w:tcW w:w="9900" w:type="dxa"/>
            <w:shd w:val="clear" w:color="auto" w:fill="auto"/>
            <w:tcMar>
              <w:left w:w="108" w:type="dxa"/>
            </w:tcMar>
          </w:tcPr>
          <w:p w14:paraId="0CCD5F31" w14:textId="77777777" w:rsidR="00807B37" w:rsidRPr="00662A0D" w:rsidRDefault="00807B37" w:rsidP="00A03F57">
            <w:pPr>
              <w:ind w:left="252"/>
              <w:jc w:val="both"/>
              <w:rPr>
                <w:rFonts w:eastAsia="Times New Roman" w:cs="Calibri"/>
                <w:b/>
                <w:lang w:val="es-VE"/>
              </w:rPr>
            </w:pPr>
          </w:p>
          <w:p w14:paraId="3DC9A162" w14:textId="77777777" w:rsidR="00807B37" w:rsidRPr="00662A0D" w:rsidRDefault="00807B37" w:rsidP="00A03F57">
            <w:pPr>
              <w:jc w:val="both"/>
              <w:rPr>
                <w:rFonts w:eastAsia="Times New Roman" w:cs="Calibri"/>
                <w:b/>
                <w:lang w:val="es-VE"/>
              </w:rPr>
            </w:pPr>
            <w:r w:rsidRPr="00662A0D">
              <w:rPr>
                <w:rFonts w:eastAsia="Times New Roman" w:cs="Calibri"/>
                <w:b/>
                <w:lang w:val="es-VE"/>
              </w:rPr>
              <w:t xml:space="preserve">Descriptores: </w:t>
            </w:r>
          </w:p>
          <w:p w14:paraId="7B410A7C" w14:textId="77777777" w:rsidR="00807B37" w:rsidRPr="00662A0D" w:rsidRDefault="00807B37" w:rsidP="00A03F57">
            <w:pPr>
              <w:ind w:left="72"/>
              <w:jc w:val="both"/>
              <w:rPr>
                <w:rFonts w:eastAsia="Times New Roman" w:cs="Calibri"/>
                <w:lang w:val="es-VE"/>
              </w:rPr>
            </w:pPr>
            <w:r w:rsidRPr="00662A0D">
              <w:rPr>
                <w:rFonts w:eastAsia="Times New Roman" w:cs="Calibri"/>
                <w:lang w:val="es-VE"/>
              </w:rPr>
              <w:t>A. Número de interdicciones existentes (desagregando por año y por g</w:t>
            </w:r>
            <w:r w:rsidRPr="00662A0D">
              <w:rPr>
                <w:rFonts w:eastAsia="Times New Roman" w:cs="Calibri"/>
                <w:lang w:val="es-CO"/>
              </w:rPr>
              <w:t>é</w:t>
            </w:r>
            <w:r w:rsidRPr="00662A0D">
              <w:rPr>
                <w:rFonts w:eastAsia="Times New Roman" w:cs="Calibri"/>
                <w:lang w:val="es-VE"/>
              </w:rPr>
              <w:t xml:space="preserve">nero)  </w:t>
            </w:r>
          </w:p>
          <w:p w14:paraId="093C27BE" w14:textId="77777777" w:rsidR="00807B37" w:rsidRPr="00662A0D" w:rsidRDefault="00807B37" w:rsidP="00A03F57">
            <w:pPr>
              <w:ind w:left="72"/>
              <w:jc w:val="both"/>
              <w:rPr>
                <w:rFonts w:eastAsia="Times New Roman" w:cs="Calibri"/>
                <w:lang w:val="es-VE"/>
              </w:rPr>
            </w:pPr>
            <w:r w:rsidRPr="00662A0D">
              <w:rPr>
                <w:rFonts w:eastAsia="Times New Roman" w:cs="Calibri"/>
                <w:lang w:val="es-VE"/>
              </w:rPr>
              <w:t>B. Mecanismo de revisión existente</w:t>
            </w:r>
          </w:p>
          <w:p w14:paraId="63CD5EB1" w14:textId="77777777" w:rsidR="00807B37" w:rsidRPr="00662A0D" w:rsidRDefault="00807B37" w:rsidP="00A03F57">
            <w:pPr>
              <w:ind w:left="72"/>
              <w:jc w:val="both"/>
              <w:rPr>
                <w:rFonts w:eastAsia="Times New Roman" w:cs="Calibri"/>
                <w:lang w:val="es-VE"/>
              </w:rPr>
            </w:pPr>
            <w:r w:rsidRPr="00662A0D">
              <w:rPr>
                <w:rFonts w:eastAsia="Times New Roman" w:cs="Calibri"/>
                <w:lang w:val="es-VE"/>
              </w:rPr>
              <w:t>C. Número de interdicciones/curatelas revocadas (desagregar por año y por género)</w:t>
            </w:r>
          </w:p>
          <w:p w14:paraId="58B68EC1" w14:textId="77777777" w:rsidR="00807B37" w:rsidRPr="00662A0D" w:rsidRDefault="00807B37" w:rsidP="00A03F57">
            <w:pPr>
              <w:ind w:left="72"/>
              <w:jc w:val="both"/>
              <w:rPr>
                <w:rFonts w:eastAsia="Times New Roman" w:cs="Calibri"/>
                <w:lang w:val="es-VE"/>
              </w:rPr>
            </w:pPr>
          </w:p>
        </w:tc>
      </w:tr>
      <w:tr w:rsidR="00807B37" w:rsidRPr="00662A0D" w14:paraId="5F40A292" w14:textId="77777777" w:rsidTr="00A03F57">
        <w:tc>
          <w:tcPr>
            <w:tcW w:w="9900" w:type="dxa"/>
            <w:shd w:val="clear" w:color="auto" w:fill="auto"/>
            <w:tcMar>
              <w:left w:w="108" w:type="dxa"/>
            </w:tcMar>
          </w:tcPr>
          <w:p w14:paraId="10AA0492" w14:textId="77777777" w:rsidR="00807B37" w:rsidRPr="00662A0D" w:rsidRDefault="00807B37" w:rsidP="00A03F57">
            <w:pPr>
              <w:jc w:val="both"/>
              <w:rPr>
                <w:rFonts w:eastAsia="Times New Roman" w:cs="Calibri"/>
                <w:b/>
                <w:lang w:val="es-CO"/>
              </w:rPr>
            </w:pPr>
          </w:p>
          <w:p w14:paraId="657E019F"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2E110D86" w14:textId="77777777" w:rsidR="00807B37" w:rsidRPr="00662A0D" w:rsidRDefault="00807B37" w:rsidP="00A03F57">
            <w:pPr>
              <w:jc w:val="both"/>
              <w:rPr>
                <w:rFonts w:eastAsia="Times New Roman" w:cs="Calibri"/>
                <w:lang w:val="es-CO"/>
              </w:rPr>
            </w:pPr>
          </w:p>
        </w:tc>
      </w:tr>
      <w:tr w:rsidR="00807B37" w:rsidRPr="00662A0D" w14:paraId="4D716256" w14:textId="77777777" w:rsidTr="00A03F57">
        <w:tc>
          <w:tcPr>
            <w:tcW w:w="9900" w:type="dxa"/>
            <w:shd w:val="clear" w:color="auto" w:fill="auto"/>
            <w:tcMar>
              <w:left w:w="108" w:type="dxa"/>
            </w:tcMar>
          </w:tcPr>
          <w:p w14:paraId="4DA9B386" w14:textId="77777777" w:rsidR="00807B37" w:rsidRPr="00662A0D" w:rsidRDefault="00807B37" w:rsidP="00A03F57">
            <w:pPr>
              <w:jc w:val="both"/>
              <w:rPr>
                <w:rFonts w:eastAsia="Times New Roman" w:cs="Calibri"/>
                <w:b/>
                <w:lang w:val="es-CO"/>
              </w:rPr>
            </w:pPr>
          </w:p>
          <w:p w14:paraId="0258F885" w14:textId="77777777" w:rsidR="00807B37"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2A42BBD1" w14:textId="77777777" w:rsidR="00AD0491" w:rsidRPr="00AD0491" w:rsidRDefault="00AD0491" w:rsidP="00A03F57">
            <w:pPr>
              <w:jc w:val="both"/>
              <w:rPr>
                <w:rFonts w:eastAsia="Times New Roman" w:cs="Calibri"/>
                <w:lang w:val="es-VE"/>
              </w:rPr>
            </w:pPr>
            <w:r w:rsidRPr="00AD0491">
              <w:rPr>
                <w:rFonts w:eastAsia="Times New Roman" w:cs="Calibri"/>
                <w:lang w:val="es-VE"/>
              </w:rPr>
              <w:t xml:space="preserve">Sin información. </w:t>
            </w:r>
          </w:p>
          <w:p w14:paraId="5D2C0EED" w14:textId="77777777" w:rsidR="00807B37" w:rsidRPr="00662A0D" w:rsidRDefault="00807B37" w:rsidP="00A03F57">
            <w:pPr>
              <w:jc w:val="both"/>
              <w:rPr>
                <w:rFonts w:eastAsia="Times New Roman" w:cs="Calibri"/>
                <w:b/>
                <w:lang w:val="es-VE"/>
              </w:rPr>
            </w:pPr>
          </w:p>
          <w:p w14:paraId="7E458E4F" w14:textId="77777777" w:rsidR="00807B37" w:rsidRPr="00662A0D" w:rsidRDefault="00807B37" w:rsidP="00A03F57">
            <w:pPr>
              <w:jc w:val="both"/>
              <w:rPr>
                <w:rFonts w:eastAsia="Times New Roman" w:cs="Calibri"/>
                <w:b/>
                <w:lang w:val="es-VE"/>
              </w:rPr>
            </w:pPr>
          </w:p>
        </w:tc>
      </w:tr>
    </w:tbl>
    <w:p w14:paraId="11D65DFA" w14:textId="77777777" w:rsidR="00387A12" w:rsidRPr="00662A0D" w:rsidRDefault="00387A12" w:rsidP="00B36DC8">
      <w:pPr>
        <w:rPr>
          <w:rFonts w:cs="Calibri"/>
          <w:b/>
          <w:lang w:val="es-CO"/>
        </w:rPr>
      </w:pPr>
    </w:p>
    <w:p w14:paraId="67E00667" w14:textId="77777777" w:rsidR="00387A12" w:rsidRPr="00662A0D" w:rsidRDefault="00387A12" w:rsidP="00986C04">
      <w:pPr>
        <w:rPr>
          <w:rFonts w:cs="Calibri"/>
          <w:b/>
          <w:lang w:val="es-CO"/>
        </w:rPr>
      </w:pPr>
    </w:p>
    <w:p w14:paraId="18627B4E" w14:textId="77777777" w:rsidR="00807B37" w:rsidRPr="00662A0D" w:rsidRDefault="00807B37" w:rsidP="00807B37">
      <w:pPr>
        <w:ind w:left="-720"/>
        <w:rPr>
          <w:rFonts w:cs="Calibri"/>
          <w:b/>
          <w:lang w:val="es-VE"/>
        </w:rPr>
      </w:pPr>
    </w:p>
    <w:tbl>
      <w:tblPr>
        <w:tblW w:w="9900" w:type="dxa"/>
        <w:tblInd w:w="-882" w:type="dxa"/>
        <w:tblLook w:val="04A0" w:firstRow="1" w:lastRow="0" w:firstColumn="1" w:lastColumn="0" w:noHBand="0" w:noVBand="1"/>
      </w:tblPr>
      <w:tblGrid>
        <w:gridCol w:w="9900"/>
      </w:tblGrid>
      <w:tr w:rsidR="00807B37" w:rsidRPr="00662A0D" w14:paraId="45E0A782" w14:textId="77777777" w:rsidTr="00A03F57">
        <w:tc>
          <w:tcPr>
            <w:tcW w:w="9900" w:type="dxa"/>
            <w:shd w:val="clear" w:color="auto" w:fill="ED7D31"/>
            <w:tcMar>
              <w:left w:w="108" w:type="dxa"/>
            </w:tcMar>
          </w:tcPr>
          <w:p w14:paraId="152129AB" w14:textId="77777777" w:rsidR="00807B37" w:rsidRPr="00662A0D" w:rsidRDefault="00807B37" w:rsidP="00A03F57">
            <w:pPr>
              <w:ind w:left="-720"/>
              <w:jc w:val="center"/>
              <w:rPr>
                <w:rFonts w:cs="Calibri"/>
                <w:b/>
                <w:lang w:val="es-CO"/>
              </w:rPr>
            </w:pPr>
          </w:p>
          <w:p w14:paraId="34483FCA" w14:textId="77777777" w:rsidR="00807B37" w:rsidRPr="00662A0D" w:rsidRDefault="00807B37" w:rsidP="00A03F57">
            <w:pPr>
              <w:ind w:left="-720"/>
              <w:jc w:val="center"/>
              <w:rPr>
                <w:rFonts w:cs="Calibri"/>
                <w:b/>
                <w:color w:val="FFFFFF"/>
                <w:sz w:val="28"/>
                <w:szCs w:val="28"/>
                <w:lang w:val="es-CO"/>
              </w:rPr>
            </w:pPr>
            <w:r w:rsidRPr="00662A0D">
              <w:rPr>
                <w:rFonts w:cs="Calibri"/>
                <w:b/>
                <w:color w:val="FFFFFF"/>
                <w:sz w:val="28"/>
                <w:szCs w:val="28"/>
                <w:lang w:val="es-CO"/>
              </w:rPr>
              <w:t xml:space="preserve">HABILITACIÓN Y REHABILITACIÓN </w:t>
            </w:r>
          </w:p>
          <w:p w14:paraId="52C40AD6" w14:textId="77777777" w:rsidR="00807B37" w:rsidRPr="00662A0D" w:rsidRDefault="00807B37" w:rsidP="00A03F57">
            <w:pPr>
              <w:ind w:left="-108"/>
              <w:jc w:val="center"/>
              <w:rPr>
                <w:rFonts w:eastAsia="Times New Roman" w:cs="Calibri"/>
                <w:color w:val="FFFFFF"/>
                <w:lang w:val="es-ES"/>
              </w:rPr>
            </w:pPr>
          </w:p>
        </w:tc>
      </w:tr>
    </w:tbl>
    <w:p w14:paraId="5686F20E" w14:textId="77777777" w:rsidR="00807B37" w:rsidRPr="00662A0D" w:rsidRDefault="00807B37" w:rsidP="00807B37">
      <w:pPr>
        <w:ind w:left="-720"/>
        <w:jc w:val="center"/>
        <w:rPr>
          <w:rFonts w:cs="Calibri"/>
          <w:lang w:val="es-ES"/>
        </w:rPr>
      </w:pPr>
    </w:p>
    <w:p w14:paraId="1200D609" w14:textId="77777777" w:rsidR="00807B37" w:rsidRPr="00662A0D" w:rsidRDefault="00807B37" w:rsidP="00807B37">
      <w:pPr>
        <w:ind w:left="-720"/>
        <w:jc w:val="both"/>
        <w:rPr>
          <w:rFonts w:cs="Calibri"/>
          <w:i/>
          <w:lang w:val="es-ES"/>
        </w:rPr>
      </w:pPr>
      <w:r w:rsidRPr="00662A0D">
        <w:rPr>
          <w:rFonts w:cs="Calibri"/>
          <w:b/>
          <w:lang w:val="es-ES"/>
        </w:rPr>
        <w:t xml:space="preserve">Objetivo: </w:t>
      </w:r>
      <w:r w:rsidRPr="00662A0D">
        <w:rPr>
          <w:rFonts w:cs="Calibri"/>
          <w:i/>
          <w:lang w:val="es-CO"/>
        </w:rPr>
        <w:t>Promover sistemas multidimensionales de rehabilitación y habilitación para personas con discapacidad que contemplen su abordaje a lo largo de su ciclo de vida, enfocándose en la temprana edad y la niñez, incentivando la disponibilidad, el conocimiento y el uso de tecnologías de apoyo y dispositivos destinados a las personas con discapacidad, y la formación de profesionales.</w:t>
      </w:r>
    </w:p>
    <w:p w14:paraId="451FCDAB" w14:textId="77777777" w:rsidR="00807B37" w:rsidRPr="00662A0D" w:rsidRDefault="00807B37" w:rsidP="00807B37">
      <w:pPr>
        <w:ind w:left="-720"/>
        <w:jc w:val="both"/>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7BBC7D05" w14:textId="77777777" w:rsidTr="00A03F57">
        <w:tc>
          <w:tcPr>
            <w:tcW w:w="9900" w:type="dxa"/>
            <w:shd w:val="clear" w:color="auto" w:fill="44546A"/>
            <w:tcMar>
              <w:left w:w="108" w:type="dxa"/>
            </w:tcMar>
          </w:tcPr>
          <w:p w14:paraId="7021EE03" w14:textId="77777777" w:rsidR="00807B37" w:rsidRPr="00662A0D" w:rsidRDefault="00807B37" w:rsidP="00A03F57">
            <w:pPr>
              <w:jc w:val="center"/>
              <w:rPr>
                <w:rFonts w:eastAsia="Times New Roman" w:cs="Calibri"/>
                <w:color w:val="FFFFFF"/>
                <w:lang w:val="es-CO"/>
              </w:rPr>
            </w:pPr>
          </w:p>
          <w:p w14:paraId="60B4E193" w14:textId="77777777" w:rsidR="00807B37" w:rsidRPr="00662A0D" w:rsidRDefault="00807B37" w:rsidP="00A03F57">
            <w:pPr>
              <w:jc w:val="center"/>
              <w:rPr>
                <w:rFonts w:eastAsia="Times New Roman" w:cs="Calibri"/>
                <w:color w:val="FFFFFF"/>
                <w:lang w:val="es-CO"/>
              </w:rPr>
            </w:pPr>
            <w:r w:rsidRPr="00662A0D">
              <w:rPr>
                <w:rFonts w:eastAsia="Times New Roman" w:cs="Calibri"/>
                <w:color w:val="FFFFFF"/>
                <w:lang w:val="es-CO"/>
              </w:rPr>
              <w:t xml:space="preserve">Meta 1 </w:t>
            </w:r>
            <w:r w:rsidRPr="00662A0D">
              <w:rPr>
                <w:rFonts w:cs="Calibri"/>
                <w:color w:val="FFFFFF"/>
                <w:lang w:val="es-CO"/>
              </w:rPr>
              <w:t xml:space="preserve"> </w:t>
            </w:r>
            <w:r w:rsidRPr="00662A0D">
              <w:rPr>
                <w:rFonts w:eastAsia="Times New Roman" w:cs="Calibri"/>
                <w:color w:val="FFFFFF"/>
                <w:lang w:val="es-CO"/>
              </w:rPr>
              <w:t>(Habilitación y Rehabilitación 1): Las personas con discapacidad acceden a los servicios de Habilitación  y Rehabilitación que necesitan en el sistema público.</w:t>
            </w:r>
          </w:p>
          <w:p w14:paraId="163EA13E" w14:textId="77777777" w:rsidR="00807B37" w:rsidRPr="00662A0D" w:rsidRDefault="00807B37" w:rsidP="00A03F57">
            <w:pPr>
              <w:jc w:val="center"/>
              <w:rPr>
                <w:rFonts w:eastAsia="Times New Roman" w:cs="Calibri"/>
                <w:color w:val="FFFFFF"/>
                <w:lang w:val="es-CO"/>
              </w:rPr>
            </w:pPr>
          </w:p>
        </w:tc>
      </w:tr>
    </w:tbl>
    <w:p w14:paraId="09151D2F" w14:textId="77777777" w:rsidR="00807B37" w:rsidRPr="00662A0D" w:rsidRDefault="00807B37" w:rsidP="00807B37">
      <w:pPr>
        <w:ind w:left="-720"/>
        <w:jc w:val="center"/>
        <w:rPr>
          <w:rFonts w:cs="Calibri"/>
          <w:b/>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154332AF" w14:textId="77777777" w:rsidTr="00A03F57">
        <w:tc>
          <w:tcPr>
            <w:tcW w:w="9900" w:type="dxa"/>
            <w:shd w:val="clear" w:color="auto" w:fill="E7E6E6"/>
            <w:tcMar>
              <w:left w:w="108" w:type="dxa"/>
            </w:tcMar>
          </w:tcPr>
          <w:p w14:paraId="0A0D4B00" w14:textId="77777777" w:rsidR="00807B37" w:rsidRPr="00662A0D" w:rsidRDefault="00807B37" w:rsidP="00A03F57">
            <w:pPr>
              <w:ind w:left="252"/>
              <w:jc w:val="both"/>
              <w:rPr>
                <w:rFonts w:eastAsia="Times New Roman" w:cs="Calibri"/>
                <w:b/>
                <w:lang w:val="es-CO"/>
              </w:rPr>
            </w:pPr>
          </w:p>
          <w:p w14:paraId="3B02F7F2" w14:textId="77777777" w:rsidR="00807B37" w:rsidRPr="00662A0D" w:rsidRDefault="00807B37" w:rsidP="00A03F57">
            <w:pPr>
              <w:jc w:val="both"/>
              <w:rPr>
                <w:rFonts w:eastAsia="Times New Roman" w:cs="Calibri"/>
                <w:lang w:val="es-CO"/>
              </w:rPr>
            </w:pPr>
            <w:r w:rsidRPr="00662A0D">
              <w:rPr>
                <w:rFonts w:cs="Calibri"/>
                <w:b/>
                <w:lang w:val="es-CO"/>
              </w:rPr>
              <w:t xml:space="preserve">Indicador </w:t>
            </w:r>
            <w:r w:rsidRPr="00662A0D">
              <w:rPr>
                <w:rFonts w:eastAsia="Times New Roman" w:cs="Calibri"/>
                <w:b/>
                <w:lang w:val="es-CO"/>
              </w:rPr>
              <w:t xml:space="preserve">Habilitación y Rehabilitación 1.1: </w:t>
            </w:r>
            <w:r w:rsidRPr="00662A0D">
              <w:rPr>
                <w:rFonts w:eastAsia="Times New Roman" w:cs="Calibri"/>
                <w:lang w:val="es-CO"/>
              </w:rPr>
              <w:t>Oferta de servicios de habilitación y rehabilitación ofrecidos por entidades públicas, privadas, organizaciones no gubernamentales u otras.</w:t>
            </w:r>
          </w:p>
          <w:p w14:paraId="7BEEDA8C" w14:textId="77777777" w:rsidR="00807B37" w:rsidRPr="00662A0D" w:rsidRDefault="00807B37" w:rsidP="00A03F57">
            <w:pPr>
              <w:jc w:val="both"/>
              <w:rPr>
                <w:rFonts w:eastAsia="Times New Roman" w:cs="Calibri"/>
                <w:b/>
                <w:lang w:val="es-CO"/>
              </w:rPr>
            </w:pPr>
          </w:p>
        </w:tc>
      </w:tr>
      <w:tr w:rsidR="00807B37" w:rsidRPr="00662A0D" w14:paraId="1427CBA0" w14:textId="77777777" w:rsidTr="00A03F57">
        <w:tc>
          <w:tcPr>
            <w:tcW w:w="9900" w:type="dxa"/>
            <w:shd w:val="clear" w:color="auto" w:fill="auto"/>
            <w:tcMar>
              <w:left w:w="108" w:type="dxa"/>
            </w:tcMar>
          </w:tcPr>
          <w:p w14:paraId="4DFC26EF" w14:textId="77777777" w:rsidR="00807B37" w:rsidRPr="00662A0D" w:rsidRDefault="00807B37" w:rsidP="00A03F57">
            <w:pPr>
              <w:ind w:left="252"/>
              <w:jc w:val="both"/>
              <w:rPr>
                <w:rFonts w:eastAsia="Times New Roman" w:cs="Calibri"/>
                <w:b/>
                <w:lang w:val="es-VE"/>
              </w:rPr>
            </w:pPr>
          </w:p>
          <w:p w14:paraId="5D6E83FA" w14:textId="77777777" w:rsidR="00807B37" w:rsidRPr="00662A0D" w:rsidRDefault="00807B37" w:rsidP="00A03F57">
            <w:pPr>
              <w:jc w:val="both"/>
              <w:rPr>
                <w:rFonts w:eastAsia="Times New Roman" w:cs="Calibri"/>
                <w:b/>
                <w:lang w:val="es-VE"/>
              </w:rPr>
            </w:pPr>
            <w:r w:rsidRPr="00662A0D">
              <w:rPr>
                <w:rFonts w:eastAsia="Times New Roman" w:cs="Calibri"/>
                <w:b/>
                <w:lang w:val="es-VE"/>
              </w:rPr>
              <w:t xml:space="preserve">Descriptores: </w:t>
            </w:r>
          </w:p>
          <w:p w14:paraId="73C9EFE6"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A. Región/Ubicación Geográfica (urbana o rural/áreas indígenas-pueblos originarios). Este descritptor es transversal.</w:t>
            </w:r>
          </w:p>
          <w:p w14:paraId="250541D8"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B. Existencia de Programas de Rehabilitación basada en la Comunidad (RBC)</w:t>
            </w:r>
          </w:p>
          <w:p w14:paraId="55BBB58A"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C. Número de talleres de órtesis y prótesis</w:t>
            </w:r>
          </w:p>
          <w:p w14:paraId="1D304035"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D. Número de establecimientos de habilitación y rehabilitación</w:t>
            </w:r>
          </w:p>
          <w:p w14:paraId="5F1BF942"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 xml:space="preserve">E. Número de servicios de habilitación y rehabilitación, por nivel y tipo de servicio </w:t>
            </w:r>
          </w:p>
          <w:p w14:paraId="4F36482B"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F. Existencia de políticas, leyes y normativas sobre habilitación y rehabilitación</w:t>
            </w:r>
          </w:p>
          <w:p w14:paraId="707B88BD" w14:textId="77777777" w:rsidR="00807B37" w:rsidRPr="00662A0D" w:rsidRDefault="00807B37" w:rsidP="00A03F57">
            <w:pPr>
              <w:jc w:val="both"/>
              <w:rPr>
                <w:rFonts w:eastAsia="Times New Roman" w:cs="Calibri"/>
                <w:lang w:val="es-CO"/>
              </w:rPr>
            </w:pPr>
            <w:r w:rsidRPr="00662A0D">
              <w:rPr>
                <w:rFonts w:eastAsia="Times New Roman" w:cs="Calibri"/>
                <w:lang w:val="es-CO"/>
              </w:rPr>
              <w:t>G. Monto de inversión destinado a las políticas y acciones existentes (puede incluir datos públicos, privados o ambos)</w:t>
            </w:r>
          </w:p>
          <w:p w14:paraId="4E39A2CF" w14:textId="77777777" w:rsidR="00807B37" w:rsidRPr="00662A0D" w:rsidRDefault="00807B37" w:rsidP="00A03F57">
            <w:pPr>
              <w:jc w:val="both"/>
              <w:rPr>
                <w:rFonts w:eastAsia="Times New Roman" w:cs="Calibri"/>
                <w:lang w:val="es-VE"/>
              </w:rPr>
            </w:pPr>
          </w:p>
        </w:tc>
      </w:tr>
      <w:tr w:rsidR="00807B37" w:rsidRPr="00662A0D" w14:paraId="12460960" w14:textId="77777777" w:rsidTr="00A03F57">
        <w:tc>
          <w:tcPr>
            <w:tcW w:w="9900" w:type="dxa"/>
            <w:shd w:val="clear" w:color="auto" w:fill="auto"/>
            <w:tcMar>
              <w:left w:w="108" w:type="dxa"/>
            </w:tcMar>
          </w:tcPr>
          <w:p w14:paraId="55BB663B" w14:textId="77777777" w:rsidR="00807B37" w:rsidRPr="00662A0D" w:rsidRDefault="00807B37" w:rsidP="00A03F57">
            <w:pPr>
              <w:jc w:val="both"/>
              <w:rPr>
                <w:rFonts w:eastAsia="Times New Roman" w:cs="Calibri"/>
                <w:b/>
                <w:lang w:val="es-CO"/>
              </w:rPr>
            </w:pPr>
          </w:p>
          <w:p w14:paraId="114DCC9D"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70AF5B14" w14:textId="77777777" w:rsidR="00807B37" w:rsidRPr="00662A0D" w:rsidRDefault="00807B37" w:rsidP="00A03F57">
            <w:pPr>
              <w:jc w:val="both"/>
              <w:rPr>
                <w:rFonts w:eastAsia="Times New Roman" w:cs="Calibri"/>
                <w:lang w:val="es-CO"/>
              </w:rPr>
            </w:pPr>
          </w:p>
        </w:tc>
      </w:tr>
      <w:tr w:rsidR="00807B37" w:rsidRPr="00662A0D" w14:paraId="0CA8EEC6" w14:textId="77777777" w:rsidTr="00A03F57">
        <w:tc>
          <w:tcPr>
            <w:tcW w:w="9900" w:type="dxa"/>
            <w:shd w:val="clear" w:color="auto" w:fill="auto"/>
            <w:tcMar>
              <w:left w:w="108" w:type="dxa"/>
            </w:tcMar>
          </w:tcPr>
          <w:p w14:paraId="23E26C23" w14:textId="77777777" w:rsidR="00807B37" w:rsidRPr="00662A0D" w:rsidRDefault="00807B37" w:rsidP="00A03F57">
            <w:pPr>
              <w:jc w:val="both"/>
              <w:rPr>
                <w:rFonts w:eastAsia="Times New Roman" w:cs="Calibri"/>
                <w:b/>
                <w:lang w:val="es-CO"/>
              </w:rPr>
            </w:pPr>
          </w:p>
          <w:p w14:paraId="405B4066"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07C2600D" w14:textId="77777777" w:rsidR="00255A3D" w:rsidRDefault="00986C04" w:rsidP="00255A3D">
            <w:pPr>
              <w:jc w:val="both"/>
              <w:rPr>
                <w:rFonts w:cs="Calibri"/>
              </w:rPr>
            </w:pPr>
            <w:r w:rsidRPr="00662A0D">
              <w:rPr>
                <w:rFonts w:cs="Calibri"/>
              </w:rPr>
              <w:t>. Ley 24</w:t>
            </w:r>
            <w:r w:rsidR="00255A3D">
              <w:rPr>
                <w:rFonts w:cs="Calibri"/>
              </w:rPr>
              <w:t xml:space="preserve">.901. Establece el </w:t>
            </w:r>
            <w:r w:rsidRPr="00662A0D">
              <w:rPr>
                <w:rFonts w:cs="Calibri"/>
              </w:rPr>
              <w:t xml:space="preserve">Sistema de prestaciones básicas en habilitación y rehabilitación integral a favor de las personas con discapacidad. </w:t>
            </w:r>
          </w:p>
          <w:p w14:paraId="46EB81C7" w14:textId="77777777" w:rsidR="00255A3D" w:rsidRDefault="00F15818" w:rsidP="00255A3D">
            <w:pPr>
              <w:jc w:val="both"/>
              <w:rPr>
                <w:rFonts w:cs="Calibri"/>
              </w:rPr>
            </w:pPr>
            <w:hyperlink r:id="rId97" w:history="1">
              <w:r w:rsidR="00255A3D" w:rsidRPr="005B1676">
                <w:rPr>
                  <w:rStyle w:val="Hyperlink"/>
                  <w:rFonts w:cs="Calibri"/>
                </w:rPr>
                <w:t>http://servicios.infoleg.gob.ar/infolegInternet/anexos/45000-49999/47677/norma.htm</w:t>
              </w:r>
            </w:hyperlink>
            <w:r w:rsidR="00255A3D">
              <w:rPr>
                <w:rFonts w:cs="Calibri"/>
              </w:rPr>
              <w:t xml:space="preserve"> </w:t>
            </w:r>
          </w:p>
          <w:p w14:paraId="53DE8BD4" w14:textId="77777777" w:rsidR="00255A3D" w:rsidRPr="00255A3D" w:rsidRDefault="00255A3D" w:rsidP="00255A3D">
            <w:pPr>
              <w:jc w:val="both"/>
              <w:rPr>
                <w:rFonts w:cs="Calibri"/>
              </w:rPr>
            </w:pPr>
            <w:r>
              <w:rPr>
                <w:rFonts w:cs="Calibri"/>
              </w:rPr>
              <w:t>La Agencia Nacional de Discapacidad (ANDIS)</w:t>
            </w:r>
            <w:r w:rsidRPr="00255A3D">
              <w:rPr>
                <w:rFonts w:cs="Calibri"/>
              </w:rPr>
              <w:t xml:space="preserve"> preside el “Directorio del Sistema de Prestaciones Básicas de Atención Integral a favor de las Personas con Discapacidad”, el cual regula las prestaciones incluidas en el Sistema regulado por la mencionada ley. </w:t>
            </w:r>
          </w:p>
          <w:p w14:paraId="1BA72A5F" w14:textId="77777777" w:rsidR="00255A3D" w:rsidRPr="00255A3D" w:rsidRDefault="00255A3D" w:rsidP="00255A3D">
            <w:pPr>
              <w:jc w:val="both"/>
              <w:rPr>
                <w:rFonts w:cs="Calibri"/>
              </w:rPr>
            </w:pPr>
            <w:r w:rsidRPr="00255A3D">
              <w:rPr>
                <w:rFonts w:cs="Calibri"/>
              </w:rPr>
              <w:t xml:space="preserve">Para mas información puede consultarse el siguiente link </w:t>
            </w:r>
            <w:hyperlink r:id="rId98" w:history="1">
              <w:r w:rsidRPr="005B1676">
                <w:rPr>
                  <w:rStyle w:val="Hyperlink"/>
                  <w:rFonts w:cs="Calibri"/>
                </w:rPr>
                <w:t>https://www.argentina.gob.ar/estructura-andis/Directorio-del-Sistema-de-Prestaciones-B%C3%A1sicas</w:t>
              </w:r>
            </w:hyperlink>
            <w:r>
              <w:rPr>
                <w:rFonts w:cs="Calibri"/>
              </w:rPr>
              <w:t xml:space="preserve">  </w:t>
            </w:r>
          </w:p>
          <w:p w14:paraId="771136A1" w14:textId="77777777" w:rsidR="00255A3D" w:rsidRPr="00662A0D" w:rsidRDefault="00986C04" w:rsidP="00986C04">
            <w:pPr>
              <w:jc w:val="both"/>
              <w:rPr>
                <w:rFonts w:cs="Calibri"/>
              </w:rPr>
            </w:pPr>
            <w:r w:rsidRPr="00662A0D">
              <w:rPr>
                <w:rFonts w:cs="Calibri"/>
              </w:rPr>
              <w:t xml:space="preserve">. Resolución Nº 400/1999. Administración De Programas Especiales - Sistema Único De Prestaciones Básicas Para Personas Con Discapacidad. </w:t>
            </w:r>
          </w:p>
          <w:p w14:paraId="6A69C090" w14:textId="77777777" w:rsidR="00986C04" w:rsidRDefault="00986C04" w:rsidP="00986C04">
            <w:pPr>
              <w:jc w:val="both"/>
              <w:rPr>
                <w:rFonts w:cs="Calibri"/>
              </w:rPr>
            </w:pPr>
            <w:r w:rsidRPr="00662A0D">
              <w:rPr>
                <w:rFonts w:cs="Calibri"/>
              </w:rPr>
              <w:t>Las mismas incluyen prestaciones preventivas, entre las que se encuentra la estimulación y otros tratamientos que requiera el niño o la niña desde su nacimiento así como el apoyo psicológico del grupo familiar. Prestaciones de rehabilitación para la adquisición o recuperación de aptitudes para lograr su integración social. Incluye la rehabilitación de capacidades motoras, sensoriales, mentales y viscerales. Prestaciones terapéuticas educativas que buscan la restauración de conductas desajustadas, autonomía e independencia, por medio de técnicas terapéuticas, pedagógicas y recreativas. Prestaciones educativas, las que están incluidas la escolaridad, apoyos para ir a la escuela común, la capacitación laboral, talleres de formación laboral y otros y prestaciones asistenciales, las que cubren las necesidades básicas de la persona con discapacidad, como vivienda, alimentación, atención especializada.</w:t>
            </w:r>
          </w:p>
          <w:p w14:paraId="760D3ABD" w14:textId="77777777" w:rsidR="00255A3D" w:rsidRPr="00255A3D" w:rsidRDefault="00F15818" w:rsidP="00986C04">
            <w:pPr>
              <w:jc w:val="both"/>
              <w:rPr>
                <w:rFonts w:cs="Calibri"/>
              </w:rPr>
            </w:pPr>
            <w:hyperlink r:id="rId99" w:history="1">
              <w:r w:rsidR="00255A3D" w:rsidRPr="005B1676">
                <w:rPr>
                  <w:rStyle w:val="Hyperlink"/>
                  <w:rFonts w:cs="Calibri"/>
                </w:rPr>
                <w:t>http://servicios.infoleg.gob.ar/infolegInternet/anexos/100000-104999/100218/norma.htm</w:t>
              </w:r>
            </w:hyperlink>
            <w:r w:rsidR="00255A3D">
              <w:rPr>
                <w:rFonts w:cs="Calibri"/>
              </w:rPr>
              <w:t xml:space="preserve"> </w:t>
            </w:r>
          </w:p>
          <w:p w14:paraId="74934A1C" w14:textId="77777777" w:rsidR="00986C04" w:rsidRPr="00662A0D" w:rsidRDefault="00986C04" w:rsidP="00986C04">
            <w:pPr>
              <w:jc w:val="both"/>
              <w:rPr>
                <w:rFonts w:cs="Calibri"/>
              </w:rPr>
            </w:pPr>
            <w:r w:rsidRPr="00662A0D">
              <w:rPr>
                <w:rFonts w:cs="Calibri"/>
              </w:rPr>
              <w:t>. El Marco básico de organización y funcionamiento de prestaciones y establecimientos de atención a personas con discapacidad (Res 1328/2006  del Ministerio de Salud) junto a las  Normas de categorización de establecimientos y servicios de rehabilitación forman parte del Programa Nacional de Garantía de Calidad Médica (Actualización Decreto PEN Nº 178 del año 2017 y Resolución 856-E/2017).</w:t>
            </w:r>
          </w:p>
          <w:p w14:paraId="518F1247" w14:textId="77777777" w:rsidR="00986C04" w:rsidRPr="00662A0D" w:rsidRDefault="00986C04" w:rsidP="00986C04">
            <w:pPr>
              <w:jc w:val="both"/>
              <w:rPr>
                <w:rFonts w:cs="Calibri"/>
              </w:rPr>
            </w:pPr>
            <w:r w:rsidRPr="00662A0D">
              <w:rPr>
                <w:rFonts w:cs="Calibri"/>
              </w:rPr>
              <w:t xml:space="preserve">En el mismo se definen los contenidos, características, alcances y estándares de calidad de los servicios de atención que brindan las prestaciones de Rehabilitación, Terapéutico-Educativas, Educativas y Asistenciales contempladas en el Sistema de Prestaciones Básicas de Atención Integral a Favor de las Personas con Discapacidad.  </w:t>
            </w:r>
          </w:p>
          <w:p w14:paraId="78BCFC3D" w14:textId="77777777" w:rsidR="00986C04" w:rsidRPr="00662A0D" w:rsidRDefault="00986C04" w:rsidP="00986C04">
            <w:pPr>
              <w:jc w:val="both"/>
              <w:rPr>
                <w:rFonts w:cs="Calibri"/>
              </w:rPr>
            </w:pPr>
            <w:r w:rsidRPr="00662A0D">
              <w:rPr>
                <w:rFonts w:cs="Calibri"/>
              </w:rPr>
              <w:t>Asimismo, se fijan los criterios para la evaluación y categorización de los recursos institucionales necesarios para la atención de los beneficiarios del Sistema de Prestaciones Básicas de Atención Integral a Favor de las Personas con Discapacidad.</w:t>
            </w:r>
          </w:p>
          <w:p w14:paraId="0525B72F" w14:textId="77777777" w:rsidR="00265895" w:rsidRDefault="00C5569A" w:rsidP="00986C04">
            <w:pPr>
              <w:jc w:val="both"/>
              <w:rPr>
                <w:rFonts w:cs="Calibri"/>
              </w:rPr>
            </w:pPr>
            <w:r>
              <w:rPr>
                <w:rFonts w:cs="Calibri"/>
              </w:rPr>
              <w:t xml:space="preserve">. </w:t>
            </w:r>
            <w:r w:rsidR="00265895">
              <w:rPr>
                <w:rFonts w:cs="Calibri"/>
              </w:rPr>
              <w:t>ANDIS</w:t>
            </w:r>
            <w:r w:rsidR="00986C04" w:rsidRPr="00662A0D">
              <w:rPr>
                <w:rFonts w:cs="Calibri"/>
              </w:rPr>
              <w:t xml:space="preserve"> entiende y ejerce el contralor en la aplicación de las normas relacionadas a la inscripción, permanencia y baja de prestadores de servicios de atención para personas con discapacidad en el Registro Nacional de Prestadores (RNP), a cargo de la Dirección de Promoción de las Personas con Discapacidad. </w:t>
            </w:r>
          </w:p>
          <w:p w14:paraId="12F145D7" w14:textId="77777777" w:rsidR="00986C04" w:rsidRPr="00662A0D" w:rsidRDefault="00986C04" w:rsidP="00986C04">
            <w:pPr>
              <w:jc w:val="both"/>
              <w:rPr>
                <w:rFonts w:cs="Calibri"/>
              </w:rPr>
            </w:pPr>
            <w:r w:rsidRPr="00662A0D">
              <w:rPr>
                <w:rFonts w:cs="Calibri"/>
              </w:rPr>
              <w:t xml:space="preserve">El padrón de las instituciones categorizadas es de acceso público a través de la página web de la Agencia: </w:t>
            </w:r>
            <w:hyperlink r:id="rId100" w:history="1">
              <w:r w:rsidR="00265895" w:rsidRPr="005B1676">
                <w:rPr>
                  <w:rStyle w:val="Hyperlink"/>
                  <w:rFonts w:cs="Calibri"/>
                </w:rPr>
                <w:t>https://www.argentina.gob.ar/inscribirse-en-el-registro-nacional-de-prestadores</w:t>
              </w:r>
            </w:hyperlink>
            <w:r w:rsidR="00265895">
              <w:rPr>
                <w:rFonts w:cs="Calibri"/>
              </w:rPr>
              <w:t xml:space="preserve"> </w:t>
            </w:r>
          </w:p>
          <w:p w14:paraId="4D1112AF" w14:textId="77777777" w:rsidR="00986C04" w:rsidRPr="00662A0D" w:rsidRDefault="00986C04" w:rsidP="00986C04">
            <w:pPr>
              <w:jc w:val="both"/>
              <w:rPr>
                <w:rFonts w:cs="Calibri"/>
              </w:rPr>
            </w:pPr>
            <w:r w:rsidRPr="00662A0D">
              <w:rPr>
                <w:rFonts w:cs="Calibri"/>
              </w:rPr>
              <w:t>En ese marco de competencias, se lleva adelante la evaluación integral de instituciones mediante la realización de auditorías de categorización, recategorización, control e inducidas por denuncias o requerimientos judiciales, en aquellas provincias que no han adherido al Sistema instituido por la Ley 24.901.</w:t>
            </w:r>
          </w:p>
          <w:p w14:paraId="2306ABA7" w14:textId="77777777" w:rsidR="00986C04" w:rsidRPr="00662A0D" w:rsidRDefault="00986C04" w:rsidP="00986C04">
            <w:pPr>
              <w:jc w:val="both"/>
              <w:rPr>
                <w:rFonts w:cs="Calibri"/>
              </w:rPr>
            </w:pPr>
            <w:r w:rsidRPr="00662A0D">
              <w:rPr>
                <w:rFonts w:cs="Calibri"/>
              </w:rPr>
              <w:t>La categorización de servicio de prestación consiste en la evaluación integral que se realiza a la institución de acuerdo a estándares mínimos de calidad de atención –fijados en el Marco Básico de Organización y Funcionamiento de Prestaciones y Establecimientos de Atención a Personas con Discapacidad- que permiten considerar que la misma se encuentra en condiciones de brindar las prestaciones del Sistema creado por Ley Nº 24901.</w:t>
            </w:r>
          </w:p>
          <w:p w14:paraId="51F3E49B" w14:textId="77777777" w:rsidR="00986C04" w:rsidRPr="00662A0D" w:rsidRDefault="00986C04" w:rsidP="00986C04">
            <w:pPr>
              <w:jc w:val="both"/>
              <w:rPr>
                <w:rFonts w:cs="Calibri"/>
              </w:rPr>
            </w:pPr>
            <w:r w:rsidRPr="00662A0D">
              <w:rPr>
                <w:rFonts w:cs="Calibri"/>
              </w:rPr>
              <w:t>En 2019 se realizaron 115 auditorías de categorización y 7 auditorías de recategorización. En el mismo año se realizaron 74 auditorías de control.</w:t>
            </w:r>
          </w:p>
          <w:p w14:paraId="1495FE54" w14:textId="77777777" w:rsidR="00986C04" w:rsidRPr="00662A0D" w:rsidRDefault="00986C04" w:rsidP="00986C04">
            <w:pPr>
              <w:jc w:val="both"/>
              <w:rPr>
                <w:rFonts w:cs="Calibri"/>
              </w:rPr>
            </w:pPr>
            <w:r w:rsidRPr="00662A0D">
              <w:rPr>
                <w:rFonts w:cs="Calibri"/>
              </w:rPr>
              <w:t>También la ANDIS realiza mensualmente charlas para prestadores y brinda talleres para la elaboración de proyectos, actividades destinadas a promover el conocimiento, aplicación y difusión de la normativa aplicable a la organización y funcionamiento de los servicios de atención destinados a personas con discapacidad. Durante el año 2019 participaron 305 personas en las charlas, pertenecientes a 250 organizaciones, y durante 2018 concurrieron 54 personas de 41 instituciones.</w:t>
            </w:r>
          </w:p>
          <w:p w14:paraId="594AA532" w14:textId="77777777" w:rsidR="00986C04" w:rsidRDefault="00986C04" w:rsidP="00986C04">
            <w:pPr>
              <w:jc w:val="both"/>
              <w:rPr>
                <w:rFonts w:cs="Calibri"/>
              </w:rPr>
            </w:pPr>
            <w:r w:rsidRPr="00662A0D">
              <w:rPr>
                <w:rFonts w:cs="Calibri"/>
              </w:rPr>
              <w:t>En la misma línea ANDIS también brinda asesoramiento y asistencia técnica a entes y organismos públicos. Durante 2018 se procedió a dar continuidad al asesoramiento de las instituciones en trámite Colonia Montes de Oca y la Municipalidad de Villa La Angostura; se sugirió dar la continuidad a las acciones de asesoramiento durante el año 2019 y coordinar acciones con el equipo de la Red Federal de Rehabilitación para incorporar a los servicios de todo el país, en conjunto con las Juntas Provinciales.</w:t>
            </w:r>
          </w:p>
          <w:p w14:paraId="1FB05059" w14:textId="77777777" w:rsidR="00C839A2" w:rsidRPr="00662A0D" w:rsidRDefault="00C77D2B" w:rsidP="00C77D2B">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4A07305C" w14:textId="77777777" w:rsidR="00570BC5" w:rsidRDefault="00986C04" w:rsidP="00570BC5">
            <w:pPr>
              <w:jc w:val="both"/>
              <w:rPr>
                <w:rFonts w:cs="Calibri"/>
              </w:rPr>
            </w:pPr>
            <w:r w:rsidRPr="00662A0D">
              <w:rPr>
                <w:rFonts w:cs="Calibri"/>
              </w:rPr>
              <w:t>. Programa Federal Incluir Salud. Programa de la Agencia Nacional de Discapacidad que permite el acceso a los servicios de salud a los titulares de las Pensiones No Contributivas (PNC). Funciona mediante la transferencia de fondos a las provincias para garantizar que todas las personas titulares pensiones no contr</w:t>
            </w:r>
            <w:r w:rsidR="00320C0A">
              <w:rPr>
                <w:rFonts w:cs="Calibri"/>
              </w:rPr>
              <w:t xml:space="preserve">ibutivas </w:t>
            </w:r>
            <w:r w:rsidRPr="00662A0D">
              <w:rPr>
                <w:rFonts w:cs="Calibri"/>
              </w:rPr>
              <w:t>puedan acceder a una atención de calidad accediendo a las prestaciones d</w:t>
            </w:r>
            <w:r w:rsidR="00570BC5">
              <w:rPr>
                <w:rFonts w:cs="Calibri"/>
              </w:rPr>
              <w:t>e rehabilitación que requieran.</w:t>
            </w:r>
            <w:r w:rsidR="008351A5">
              <w:rPr>
                <w:rFonts w:cs="Calibri"/>
              </w:rPr>
              <w:t xml:space="preserve"> Para mayor información puede accederse al siguiente link: </w:t>
            </w:r>
            <w:hyperlink r:id="rId101" w:history="1">
              <w:r w:rsidR="008351A5" w:rsidRPr="00A70B0B">
                <w:rPr>
                  <w:rStyle w:val="Hyperlink"/>
                  <w:rFonts w:cs="Calibri"/>
                </w:rPr>
                <w:t>https://www.argentina.gob.ar/acceder-al-programa-federal-incluir-salud</w:t>
              </w:r>
            </w:hyperlink>
            <w:r w:rsidR="008351A5">
              <w:rPr>
                <w:rFonts w:cs="Calibri"/>
              </w:rPr>
              <w:t xml:space="preserve"> </w:t>
            </w:r>
          </w:p>
          <w:p w14:paraId="10D724F2" w14:textId="77777777" w:rsidR="00570BC5" w:rsidRPr="00662A0D" w:rsidRDefault="00570BC5" w:rsidP="00570BC5">
            <w:pPr>
              <w:jc w:val="both"/>
              <w:rPr>
                <w:rFonts w:cs="Calibri"/>
              </w:rPr>
            </w:pPr>
            <w:r w:rsidRPr="00662A0D">
              <w:rPr>
                <w:rFonts w:cs="Calibri"/>
              </w:rPr>
              <w:t>Presupuesto Devengado para el programa Federal Incluir Salud. Año 2018 $     13.567.100.415</w:t>
            </w:r>
          </w:p>
          <w:p w14:paraId="28B1247E" w14:textId="77777777" w:rsidR="00570BC5" w:rsidRPr="00570BC5" w:rsidRDefault="00570BC5" w:rsidP="00570BC5">
            <w:pPr>
              <w:jc w:val="both"/>
              <w:rPr>
                <w:rFonts w:cs="Calibri"/>
              </w:rPr>
            </w:pPr>
            <w:r w:rsidRPr="00662A0D">
              <w:rPr>
                <w:rFonts w:cs="Calibri"/>
              </w:rPr>
              <w:t>Presupuesto Devengado para el programa Federal Incluir Salud. Año 2019 $     17.781.463.210</w:t>
            </w:r>
          </w:p>
          <w:p w14:paraId="2ED1C1AD" w14:textId="77777777" w:rsidR="00986C04" w:rsidRPr="00662A0D" w:rsidRDefault="00986C04" w:rsidP="00986C04">
            <w:pPr>
              <w:jc w:val="both"/>
              <w:rPr>
                <w:rFonts w:cs="Calibri"/>
              </w:rPr>
            </w:pPr>
            <w:r w:rsidRPr="00662A0D">
              <w:rPr>
                <w:rFonts w:cs="Calibri"/>
              </w:rPr>
              <w:t>. Red Federal de Rehabilitación</w:t>
            </w:r>
            <w:r w:rsidRPr="00662A0D">
              <w:rPr>
                <w:rFonts w:cs="Calibri"/>
                <w:i/>
              </w:rPr>
              <w:t xml:space="preserve"> (</w:t>
            </w:r>
            <w:r w:rsidRPr="00662A0D">
              <w:rPr>
                <w:rFonts w:cs="Calibri"/>
              </w:rPr>
              <w:t xml:space="preserve">Resolución del Ministerio de Salud N° 2243/16).Integrada por los distintos efectores de salud de la Nación, busca garantizar el acceso de la población a los servicios de rehabilitación de manera oportuna, eficaz, eficiente y con calidad. La Red provee el equipamiento y capacita a los y las profesionales para que desarrollen su tarea en este </w:t>
            </w:r>
            <w:r w:rsidR="008351A5">
              <w:rPr>
                <w:rFonts w:cs="Calibri"/>
              </w:rPr>
              <w:t xml:space="preserve">espacio. </w:t>
            </w:r>
          </w:p>
          <w:p w14:paraId="3FFFE3C3" w14:textId="77777777" w:rsidR="00986C04" w:rsidRPr="00662A0D" w:rsidRDefault="00986C04" w:rsidP="00986C04">
            <w:pPr>
              <w:jc w:val="both"/>
              <w:rPr>
                <w:rFonts w:cs="Calibri"/>
              </w:rPr>
            </w:pPr>
            <w:r w:rsidRPr="00662A0D">
              <w:rPr>
                <w:rFonts w:cs="Calibri"/>
              </w:rPr>
              <w:t xml:space="preserve">En el marco del Plan Estratégico diseñado por la Red, se promovió la creación de talleres de órtesis y prótesis en los servicios de rehabilitación que la constituyen y la entrega de equipamiento para el funcionamiento de los mismos. </w:t>
            </w:r>
          </w:p>
          <w:p w14:paraId="56D1887B" w14:textId="77777777" w:rsidR="00986C04" w:rsidRPr="00662A0D" w:rsidRDefault="00986C04" w:rsidP="00986C04">
            <w:pPr>
              <w:jc w:val="both"/>
              <w:rPr>
                <w:rFonts w:cs="Calibri"/>
              </w:rPr>
            </w:pPr>
            <w:r w:rsidRPr="00662A0D">
              <w:rPr>
                <w:rFonts w:cs="Calibri"/>
              </w:rPr>
              <w:t>Se realizó la instalación de 10 talleres de ortesis y prótesis. Los cuales cuentan con el equipamiento y las herramientas necesarias para la confección y fabricación de una amplia gama de elementos ortésicos y protésicos. Los mismos se encuentran instalados en servicios públicos de salud a los que acude la población sin cobertura social y que se encuentran en una situación de mayor vulnerabilidad social.</w:t>
            </w:r>
          </w:p>
          <w:p w14:paraId="3F6DABF4" w14:textId="77777777" w:rsidR="00986C04" w:rsidRDefault="00986C04" w:rsidP="00986C04">
            <w:pPr>
              <w:jc w:val="both"/>
              <w:rPr>
                <w:rFonts w:cs="Calibri"/>
              </w:rPr>
            </w:pPr>
            <w:r w:rsidRPr="00662A0D">
              <w:rPr>
                <w:rFonts w:cs="Calibri"/>
              </w:rPr>
              <w:t>Para fines de 2019 se encuentran en funcionamiento los talleres del Centro de Rehabilitación Nivel II de la provincia de Catamarca; del Servicio del Hospital Dr. Julio Parrando de la Provincia de Chaco; del Servicio del Htal. De Agudos “Dr. Ramón Madariaga de la Provincia de Misiones; y el del Htal Bouquet Roldan de la Provincia de Neuquén. En tanto las provincias de Salta, Chubut y Córdoba se encuentran en el proceso de instalación de los talleres, la Provincia de Mendoza y la Ciudad Autónoma de Buenos Aires preparan la logística para el retiro del equipamiento.</w:t>
            </w:r>
          </w:p>
          <w:p w14:paraId="6D6A7E3D" w14:textId="77777777" w:rsidR="00C77D2B" w:rsidRPr="00662A0D" w:rsidRDefault="00C77D2B" w:rsidP="00986C04">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2979D8C2" w14:textId="77777777" w:rsidR="00986C04" w:rsidRPr="00662A0D" w:rsidRDefault="00936A79" w:rsidP="00986C04">
            <w:pPr>
              <w:jc w:val="both"/>
              <w:rPr>
                <w:rFonts w:cs="Calibri"/>
              </w:rPr>
            </w:pPr>
            <w:r>
              <w:rPr>
                <w:rFonts w:cs="Calibri"/>
              </w:rPr>
              <w:t xml:space="preserve">. </w:t>
            </w:r>
            <w:r w:rsidR="00986C04" w:rsidRPr="00662A0D">
              <w:rPr>
                <w:rFonts w:cs="Calibri"/>
              </w:rPr>
              <w:t>La Agencia Nacional de Discapacidad entre 2017 y 2019 realizó acciones que estuvieron dirigidas a la consolidación de la Red, para coordinar todos los recursos de rehabilitación existentes en el territorio nacional, propendiendo al acceso oportuno y adecuado de las personas a los servicios de rehabilitación.</w:t>
            </w:r>
          </w:p>
          <w:p w14:paraId="427D41D9" w14:textId="77777777" w:rsidR="00986C04" w:rsidRDefault="00986C04" w:rsidP="00986C04">
            <w:pPr>
              <w:jc w:val="both"/>
              <w:rPr>
                <w:rFonts w:cs="Calibri"/>
              </w:rPr>
            </w:pPr>
            <w:r w:rsidRPr="00662A0D">
              <w:rPr>
                <w:rFonts w:cs="Calibri"/>
              </w:rPr>
              <w:t>Entre las actividades desarrolladas se encuentran reuniones con el Comité de Expertos/as, integrados por referentes en la temática de instituciones públicas y privadas de nuestro país, el cual elaboró estándares de calidad de los servicios de rehabilitación que fueron aplicados en el diagnóstico de situación. Diagnóstico situacional de los servicios de rehabilitación públicos del país. Conformación de una base de datos de los servicios públicos del país. Capacitación de recursos humanos.</w:t>
            </w:r>
          </w:p>
          <w:p w14:paraId="5A540496" w14:textId="77777777" w:rsidR="00C77D2B" w:rsidRPr="00662A0D" w:rsidRDefault="00C77D2B" w:rsidP="00986C04">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6440D7C4" w14:textId="77777777" w:rsidR="00986C04" w:rsidRPr="00662A0D" w:rsidRDefault="00936A79" w:rsidP="00986C04">
            <w:pPr>
              <w:jc w:val="both"/>
              <w:rPr>
                <w:rFonts w:cs="Calibri"/>
              </w:rPr>
            </w:pPr>
            <w:r>
              <w:rPr>
                <w:rFonts w:cs="Calibri"/>
              </w:rPr>
              <w:t xml:space="preserve">. Rehabilitación basada en la comunidad: </w:t>
            </w:r>
            <w:r w:rsidR="00986C04" w:rsidRPr="00662A0D">
              <w:rPr>
                <w:rFonts w:cs="Calibri"/>
              </w:rPr>
              <w:t>Durante el periodo 2018 y 2019 se realizaron capacitaciones en 11 provincias con la participación de 1300 profesionales.</w:t>
            </w:r>
          </w:p>
          <w:p w14:paraId="26A25BE9" w14:textId="77777777" w:rsidR="00986C04" w:rsidRPr="00662A0D" w:rsidRDefault="00986C04" w:rsidP="00986C04">
            <w:pPr>
              <w:jc w:val="both"/>
              <w:rPr>
                <w:rFonts w:cs="Calibri"/>
              </w:rPr>
            </w:pPr>
            <w:r w:rsidRPr="00662A0D">
              <w:rPr>
                <w:rFonts w:cs="Calibri"/>
              </w:rPr>
              <w:t xml:space="preserve">Durante el periodo 2018 -2019, se capacitaron 110 agentes de atención primaria de la salud (promotores, agentes sanitarios, médicos de APS, enfermeros, profesionales, docentes y miembros de la comunidad) en la estrategia de RBC de las localidades de San Francisco, Alta Gracia, Bialet Masse, Brikman, Cruz Del Eje, Morteros, San Carlos Minas, Unquillo, de la provincia de Córdoba. Por su parte, en la provincia de San Juan se abarcó con la estrategia las localidades de Jachal, Albardón, Rodeo, Iglesias, Tudcum, Las Flores, Bella Vista, Huaco, Pampa Vieja, Valle Fértil, 25 de mayo, Caucete, Angaco, Sierras De Elizondo, Sierras De Chaves, Sierra De Riveros, La Majadita, Astica, Usno, Las Juntas y Los Baldes. </w:t>
            </w:r>
            <w:r w:rsidR="00033774" w:rsidRPr="00662A0D">
              <w:rPr>
                <w:rFonts w:cs="Calibri"/>
              </w:rPr>
              <w:t xml:space="preserve">Asimismo, se inició la capacitación </w:t>
            </w:r>
            <w:r w:rsidR="00033774">
              <w:rPr>
                <w:rFonts w:cs="Calibri"/>
              </w:rPr>
              <w:t xml:space="preserve">con </w:t>
            </w:r>
            <w:r w:rsidR="00033774" w:rsidRPr="00662A0D">
              <w:rPr>
                <w:rFonts w:cs="Calibri"/>
              </w:rPr>
              <w:t>dos equipos centrales para la gestión de la estrategia en las provincias de San Juan y Córdoba.</w:t>
            </w:r>
          </w:p>
          <w:p w14:paraId="3DACCE17" w14:textId="77777777" w:rsidR="00986C04" w:rsidRDefault="00986C04" w:rsidP="00986C04">
            <w:pPr>
              <w:jc w:val="both"/>
              <w:rPr>
                <w:rFonts w:cs="Calibri"/>
              </w:rPr>
            </w:pPr>
            <w:r w:rsidRPr="00662A0D">
              <w:rPr>
                <w:rFonts w:cs="Calibri"/>
              </w:rPr>
              <w:t>En 2019 se realizó el primer encuentro Federal de Referentes de la Red Federal de Rehabilitación en la Provincia de Córdoba, en el cual se alcanzó el consenso y se firmó el documento del modelo de funcionamiento de la Red Federal.</w:t>
            </w:r>
          </w:p>
          <w:p w14:paraId="296B1708" w14:textId="77777777" w:rsidR="00C77D2B" w:rsidRPr="00662A0D" w:rsidRDefault="00C77D2B" w:rsidP="00986C04">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0C5F5D1C" w14:textId="77777777" w:rsidR="00986C04" w:rsidRPr="00662A0D" w:rsidRDefault="00986C04" w:rsidP="00986C04">
            <w:pPr>
              <w:jc w:val="both"/>
              <w:rPr>
                <w:rFonts w:cs="Calibri"/>
              </w:rPr>
            </w:pPr>
            <w:r w:rsidRPr="00662A0D">
              <w:rPr>
                <w:rFonts w:cs="Calibri"/>
              </w:rPr>
              <w:t>. Programa de Fortalecimiento de Redes de Rehabilitación. Busca fortalecer el sistema público de salud promoviendo en sus hospitales la generación de servicios de rehabilitación (Fisiatría, Kinesiología, Psicología, Fonoaudiología, Psicopedagogía, Terapia Ocupacional, Trabajo Social, Enfermería) integrados a la red de atención en rehabilitación planificada por cada provincia. Mediante el mismo se financiarán proyectos para sumar o modificar la infraestructura hospitalaria ya existente.</w:t>
            </w:r>
          </w:p>
          <w:p w14:paraId="4183AE6C" w14:textId="77777777" w:rsidR="00C77D2B" w:rsidRPr="00662A0D" w:rsidRDefault="00986C04" w:rsidP="00986C04">
            <w:pPr>
              <w:jc w:val="both"/>
              <w:rPr>
                <w:rFonts w:cs="Calibri"/>
              </w:rPr>
            </w:pPr>
            <w:r w:rsidRPr="00662A0D">
              <w:rPr>
                <w:rFonts w:cs="Calibri"/>
              </w:rPr>
              <w:t>Las ayudas descriptas forman parte de un conjunto de programas previstos por la ley Nº 25.730, la cual dispone que los fondos que se recauden por su aplicación deben ser destinados al financiamiento de Programas y Proyectos a favor de Personas con Discapacidad que tengan como finalidad la prevención, la rehabilitación integral y/o la equiparación de oportunidades.</w:t>
            </w:r>
          </w:p>
          <w:p w14:paraId="73C7485D" w14:textId="77777777" w:rsidR="00986C04" w:rsidRDefault="00986C04" w:rsidP="00986C04">
            <w:pPr>
              <w:jc w:val="both"/>
              <w:rPr>
                <w:rFonts w:cs="Calibri"/>
              </w:rPr>
            </w:pPr>
            <w:r w:rsidRPr="00662A0D">
              <w:rPr>
                <w:rFonts w:cs="Calibri"/>
              </w:rPr>
              <w:t xml:space="preserve">Durante el año 2019 se aprobaron 415 proyectos en 20 provincias por una suma total de $416.137.355,85. </w:t>
            </w:r>
          </w:p>
          <w:p w14:paraId="3F2FFD8A" w14:textId="77777777" w:rsidR="00C77D2B" w:rsidRPr="00662A0D" w:rsidRDefault="00C77D2B" w:rsidP="00986C04">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2F1E6463" w14:textId="77777777" w:rsidR="00986C04" w:rsidRDefault="00986C04" w:rsidP="00986C04">
            <w:pPr>
              <w:jc w:val="both"/>
              <w:rPr>
                <w:rFonts w:cs="Calibri"/>
              </w:rPr>
            </w:pPr>
            <w:r w:rsidRPr="00662A0D">
              <w:rPr>
                <w:rFonts w:cs="Calibri"/>
              </w:rPr>
              <w:t>. La Agencia Nacional de Discapacidad, en conjunto con la Agencia Nacional de Seguridad Vial, acordaron articular acciones en aquellos casos en que se vean involucradas víctimas de un siniestro vial que, como consecuencia del mismo, adquieran una discapacidad. En este marco la Dirección Nacional de Políticas y Regulación de Servicios inició acciones conjuntas con la Red Federal de Asistencia a Víctimas y Familiares de Víctimas de Siniestros Viales, relativas al acceso del Certificado Único de Discapacidad, así como la efectivización del acceso a los diversos recursos y servicios de rehabilitación comprendidos en la Red Federal de Rehabilitación, presente en cada Provincia.</w:t>
            </w:r>
          </w:p>
          <w:p w14:paraId="3BFDE7DB" w14:textId="77777777" w:rsidR="00DA4446" w:rsidRPr="00662A0D" w:rsidRDefault="00DA4446" w:rsidP="00986C04">
            <w:pPr>
              <w:jc w:val="both"/>
              <w:rPr>
                <w:rFonts w:cs="Calibri"/>
              </w:rPr>
            </w:pPr>
            <w:r>
              <w:rPr>
                <w:rFonts w:cs="Calibri"/>
              </w:rPr>
              <w:t xml:space="preserve">Más información disponible en </w:t>
            </w:r>
            <w:hyperlink r:id="rId102" w:history="1">
              <w:r w:rsidRPr="00A70B0B">
                <w:rPr>
                  <w:rStyle w:val="Hyperlink"/>
                  <w:rFonts w:cs="Calibri"/>
                </w:rPr>
                <w:t>https://www.argentina.gob.ar/noticias/convenio-de-colaboracion-entre-las-agencias-nacionales-de-seguridad-vial-y-de-discapacidad</w:t>
              </w:r>
            </w:hyperlink>
            <w:r>
              <w:rPr>
                <w:rFonts w:cs="Calibri"/>
              </w:rPr>
              <w:t xml:space="preserve"> </w:t>
            </w:r>
          </w:p>
          <w:p w14:paraId="16B497C0" w14:textId="77777777" w:rsidR="00986C04" w:rsidRDefault="00986C04" w:rsidP="00986C04">
            <w:pPr>
              <w:jc w:val="both"/>
              <w:rPr>
                <w:rFonts w:cs="Calibri"/>
              </w:rPr>
            </w:pPr>
            <w:r w:rsidRPr="00662A0D">
              <w:rPr>
                <w:rFonts w:cs="Calibri"/>
              </w:rPr>
              <w:t>. Durante la Cumbre Global de Discapacidad se visibilizó a través de talleres, actividades culturales y deportivas y conferencias: A. Políticas públicas que el Estado desarrolla en torno a la temática. B. Actualización sobre tecnología de rehabilitación y equipamiento</w:t>
            </w:r>
            <w:r w:rsidR="00C77D2B">
              <w:rPr>
                <w:rFonts w:cs="Calibri"/>
              </w:rPr>
              <w:t>.</w:t>
            </w:r>
          </w:p>
          <w:p w14:paraId="292E5666" w14:textId="77777777" w:rsidR="00C77D2B" w:rsidRPr="00662A0D" w:rsidRDefault="00C77D2B" w:rsidP="00986C04">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71B562FD" w14:textId="77777777" w:rsidR="00986C04" w:rsidRPr="00662A0D" w:rsidRDefault="00986C04" w:rsidP="00986C04">
            <w:pPr>
              <w:jc w:val="both"/>
              <w:rPr>
                <w:rFonts w:cs="Calibri"/>
              </w:rPr>
            </w:pPr>
            <w:r w:rsidRPr="00662A0D">
              <w:rPr>
                <w:rFonts w:cs="Calibri"/>
              </w:rPr>
              <w:t>. Realización de Jornada Internacional de Rehabilitación fue organizada por la Dirección Nacional de Políticas y Regulación de Servicios de la Agencia Nacional de Discapacidad junto al Instituto Nacional de Tecnología Industrial (INTI), y se llevó a cabo el día 15 de noviembre de 2018 en sede de la ANDIS, con la asistencia de 578 participantes y 12 disertantes tanto nacionales como internacionales.</w:t>
            </w:r>
          </w:p>
          <w:p w14:paraId="56A37F3E" w14:textId="77777777" w:rsidR="00986C04" w:rsidRDefault="00986C04" w:rsidP="00986C04">
            <w:pPr>
              <w:jc w:val="both"/>
              <w:rPr>
                <w:rFonts w:cs="Calibri"/>
              </w:rPr>
            </w:pPr>
            <w:r w:rsidRPr="00662A0D">
              <w:rPr>
                <w:rFonts w:cs="Calibri"/>
              </w:rPr>
              <w:t>En la misma, se abordaron temas vinculados con Robótica, interfaces Cerebro-Máquina y Desarrollos tecnológicos para la rehabilitación, conforme Programa acompañado a continuación.</w:t>
            </w:r>
          </w:p>
          <w:p w14:paraId="595546C3" w14:textId="77777777" w:rsidR="00C77D2B" w:rsidRPr="00662A0D" w:rsidRDefault="00C77D2B" w:rsidP="00986C04">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37888D7E" w14:textId="77777777" w:rsidR="00A7147D" w:rsidRPr="00662A0D" w:rsidRDefault="00986C04" w:rsidP="00A7147D">
            <w:pPr>
              <w:jc w:val="both"/>
              <w:rPr>
                <w:rFonts w:cs="Calibri"/>
              </w:rPr>
            </w:pPr>
            <w:r w:rsidRPr="00662A0D">
              <w:rPr>
                <w:rFonts w:cs="Calibri"/>
              </w:rPr>
              <w:t xml:space="preserve">. </w:t>
            </w:r>
            <w:r w:rsidRPr="00C52ED7">
              <w:rPr>
                <w:rFonts w:cs="Calibri"/>
              </w:rPr>
              <w:t>Observatorio Federal de los Derechos de Niños, Niñas y Adolescentes con Discapacidad Visual.</w:t>
            </w:r>
            <w:r w:rsidRPr="00662A0D">
              <w:rPr>
                <w:rFonts w:cs="Calibri"/>
              </w:rPr>
              <w:t xml:space="preserve"> El mismo funciona  dentro de la órbita de la Secretaría de la Niñez, Adolescencia y Familia (SENAF), y su misión es investigar y documentar la situación de niños, niñas, adolescentes con discapacidad visual en el país, para proporcionar a la Secretaría una perspectiva global y permanente sobre esta población. Teniendo como uno de sus ejes estratégicos la promoción de la rehabilitación basada en la comunidad, donde el protagonista de las acciones es el sujeto en su contexto, interactuando con las estructuras de la comunidad má</w:t>
            </w:r>
            <w:r w:rsidR="00A7147D" w:rsidRPr="00662A0D">
              <w:rPr>
                <w:rFonts w:cs="Calibri"/>
              </w:rPr>
              <w:t>s próximos a su centro de vida.</w:t>
            </w:r>
          </w:p>
        </w:tc>
      </w:tr>
    </w:tbl>
    <w:p w14:paraId="47DCC6CB" w14:textId="77777777" w:rsidR="00387A12" w:rsidRPr="00662A0D" w:rsidRDefault="00387A12" w:rsidP="00986C04">
      <w:pPr>
        <w:rPr>
          <w:rFonts w:cs="Calibri"/>
          <w:b/>
          <w:lang w:val="es-CO"/>
        </w:rPr>
      </w:pPr>
    </w:p>
    <w:p w14:paraId="7BC341AB" w14:textId="77777777" w:rsidR="00807B37" w:rsidRPr="00662A0D" w:rsidRDefault="00807B37" w:rsidP="00570BC5">
      <w:pPr>
        <w:rPr>
          <w:rFonts w:cs="Calibri"/>
          <w:b/>
          <w:lang w:val="es-VE"/>
        </w:rPr>
      </w:pPr>
    </w:p>
    <w:tbl>
      <w:tblPr>
        <w:tblW w:w="9900" w:type="dxa"/>
        <w:tblInd w:w="-882" w:type="dxa"/>
        <w:tblLook w:val="04A0" w:firstRow="1" w:lastRow="0" w:firstColumn="1" w:lastColumn="0" w:noHBand="0" w:noVBand="1"/>
      </w:tblPr>
      <w:tblGrid>
        <w:gridCol w:w="9900"/>
      </w:tblGrid>
      <w:tr w:rsidR="00807B37" w:rsidRPr="00662A0D" w14:paraId="3CDDC350" w14:textId="77777777" w:rsidTr="00A03F57">
        <w:tc>
          <w:tcPr>
            <w:tcW w:w="9900" w:type="dxa"/>
            <w:shd w:val="clear" w:color="auto" w:fill="ED7D31"/>
            <w:tcMar>
              <w:left w:w="108" w:type="dxa"/>
            </w:tcMar>
          </w:tcPr>
          <w:p w14:paraId="0CBB3ADB" w14:textId="77777777" w:rsidR="00807B37" w:rsidRPr="00662A0D" w:rsidRDefault="00807B37" w:rsidP="00A03F57">
            <w:pPr>
              <w:ind w:left="-720"/>
              <w:jc w:val="center"/>
              <w:rPr>
                <w:rFonts w:cs="Calibri"/>
                <w:b/>
                <w:lang w:val="es-CO"/>
              </w:rPr>
            </w:pPr>
          </w:p>
          <w:p w14:paraId="05CD8F3F" w14:textId="77777777" w:rsidR="00807B37" w:rsidRPr="00662A0D" w:rsidRDefault="00807B37" w:rsidP="00A03F57">
            <w:pPr>
              <w:ind w:left="-720"/>
              <w:jc w:val="center"/>
              <w:rPr>
                <w:rFonts w:cs="Calibri"/>
                <w:b/>
                <w:color w:val="FFFFFF"/>
                <w:sz w:val="28"/>
                <w:szCs w:val="28"/>
                <w:lang w:val="es-CO"/>
              </w:rPr>
            </w:pPr>
            <w:r w:rsidRPr="00662A0D">
              <w:rPr>
                <w:rFonts w:cs="Calibri"/>
                <w:b/>
                <w:color w:val="FFFFFF"/>
                <w:sz w:val="28"/>
                <w:szCs w:val="28"/>
                <w:lang w:val="es-CO"/>
              </w:rPr>
              <w:t>AUTONOM</w:t>
            </w:r>
            <w:r w:rsidR="00931317" w:rsidRPr="00662A0D">
              <w:rPr>
                <w:rFonts w:cs="Calibri"/>
                <w:b/>
                <w:color w:val="FFFFFF"/>
                <w:sz w:val="28"/>
                <w:szCs w:val="28"/>
                <w:lang w:val="es-CO"/>
              </w:rPr>
              <w:t>Í</w:t>
            </w:r>
            <w:r w:rsidRPr="00662A0D">
              <w:rPr>
                <w:rFonts w:cs="Calibri"/>
                <w:b/>
                <w:color w:val="FFFFFF"/>
                <w:sz w:val="28"/>
                <w:szCs w:val="28"/>
                <w:lang w:val="es-CO"/>
              </w:rPr>
              <w:t>A PERSONAL Y VIDA INDEPENDIENTE</w:t>
            </w:r>
          </w:p>
          <w:p w14:paraId="39FD1364" w14:textId="77777777" w:rsidR="00807B37" w:rsidRPr="00662A0D" w:rsidRDefault="00807B37" w:rsidP="00A03F57">
            <w:pPr>
              <w:ind w:left="-108"/>
              <w:jc w:val="center"/>
              <w:rPr>
                <w:rFonts w:eastAsia="Times New Roman" w:cs="Calibri"/>
                <w:color w:val="FFFFFF"/>
                <w:lang w:val="es-ES"/>
              </w:rPr>
            </w:pPr>
          </w:p>
        </w:tc>
      </w:tr>
    </w:tbl>
    <w:p w14:paraId="229AA1B1" w14:textId="77777777" w:rsidR="00807B37" w:rsidRPr="00662A0D" w:rsidRDefault="00807B37" w:rsidP="00807B37">
      <w:pPr>
        <w:ind w:left="-720"/>
        <w:jc w:val="center"/>
        <w:rPr>
          <w:rFonts w:cs="Calibri"/>
          <w:lang w:val="es-ES"/>
        </w:rPr>
      </w:pPr>
    </w:p>
    <w:p w14:paraId="2139BDAC" w14:textId="77777777" w:rsidR="00807B37" w:rsidRPr="00662A0D" w:rsidRDefault="00807B37" w:rsidP="00807B37">
      <w:pPr>
        <w:ind w:left="-720"/>
        <w:jc w:val="both"/>
        <w:rPr>
          <w:rFonts w:cs="Calibri"/>
          <w:i/>
          <w:lang w:val="es-ES"/>
        </w:rPr>
      </w:pPr>
      <w:r w:rsidRPr="00662A0D">
        <w:rPr>
          <w:rFonts w:cs="Calibri"/>
          <w:b/>
          <w:lang w:val="es-ES"/>
        </w:rPr>
        <w:t xml:space="preserve">Objetivo: </w:t>
      </w:r>
      <w:r w:rsidRPr="00662A0D">
        <w:rPr>
          <w:rFonts w:cs="Calibri"/>
          <w:i/>
          <w:lang w:val="es-CO"/>
        </w:rPr>
        <w:t>Garantizar las condiciones jurídicas y materiales para el goce pleno de la autonomía personal y la vida independiente de las personas con discapacidad.</w:t>
      </w:r>
    </w:p>
    <w:p w14:paraId="3F2E3611" w14:textId="77777777" w:rsidR="00807B37" w:rsidRPr="00662A0D" w:rsidRDefault="00807B37" w:rsidP="00807B37">
      <w:pPr>
        <w:ind w:left="-720"/>
        <w:jc w:val="both"/>
        <w:rPr>
          <w:rFonts w:cs="Calibri"/>
          <w:lang w:val="es-ES"/>
        </w:rPr>
      </w:pPr>
    </w:p>
    <w:tbl>
      <w:tblPr>
        <w:tblW w:w="9900" w:type="dxa"/>
        <w:tblInd w:w="-882" w:type="dxa"/>
        <w:tblLook w:val="04A0" w:firstRow="1" w:lastRow="0" w:firstColumn="1" w:lastColumn="0" w:noHBand="0" w:noVBand="1"/>
      </w:tblPr>
      <w:tblGrid>
        <w:gridCol w:w="9900"/>
      </w:tblGrid>
      <w:tr w:rsidR="00807B37" w:rsidRPr="00662A0D" w14:paraId="49065AA1" w14:textId="77777777" w:rsidTr="00A03F57">
        <w:tc>
          <w:tcPr>
            <w:tcW w:w="9900" w:type="dxa"/>
            <w:shd w:val="clear" w:color="auto" w:fill="44546A"/>
            <w:tcMar>
              <w:left w:w="108" w:type="dxa"/>
            </w:tcMar>
          </w:tcPr>
          <w:p w14:paraId="6ADD080F" w14:textId="77777777" w:rsidR="00807B37" w:rsidRPr="00662A0D" w:rsidRDefault="00807B37" w:rsidP="00A03F57">
            <w:pPr>
              <w:jc w:val="center"/>
              <w:rPr>
                <w:rFonts w:eastAsia="Times New Roman" w:cs="Calibri"/>
                <w:color w:val="FFFFFF"/>
                <w:lang w:val="es-CO"/>
              </w:rPr>
            </w:pPr>
          </w:p>
          <w:p w14:paraId="3C8B1824" w14:textId="77777777" w:rsidR="00807B37" w:rsidRPr="00662A0D" w:rsidRDefault="00807B37" w:rsidP="00A03F57">
            <w:pPr>
              <w:jc w:val="center"/>
              <w:rPr>
                <w:rFonts w:eastAsia="Times New Roman" w:cs="Calibri"/>
                <w:color w:val="FFFFFF"/>
                <w:lang w:val="es-VE"/>
              </w:rPr>
            </w:pPr>
            <w:r w:rsidRPr="00662A0D">
              <w:rPr>
                <w:rFonts w:eastAsia="Times New Roman" w:cs="Calibri"/>
                <w:color w:val="FFFFFF"/>
                <w:lang w:val="es-CO"/>
              </w:rPr>
              <w:t>Meta 1 (Autonomía Personal y Vida Independiente 1):</w:t>
            </w:r>
            <w:r w:rsidRPr="00662A0D">
              <w:rPr>
                <w:rFonts w:eastAsia="Times New Roman" w:cs="Calibri"/>
                <w:b/>
                <w:color w:val="FFFFFF"/>
                <w:lang w:val="es-CO"/>
              </w:rPr>
              <w:t xml:space="preserve"> </w:t>
            </w:r>
            <w:r w:rsidRPr="00662A0D">
              <w:rPr>
                <w:rFonts w:eastAsia="Times New Roman" w:cs="Calibri"/>
                <w:color w:val="FFFFFF"/>
                <w:lang w:val="es-CO"/>
              </w:rPr>
              <w:t xml:space="preserve"> </w:t>
            </w:r>
            <w:r w:rsidRPr="00662A0D">
              <w:rPr>
                <w:rFonts w:cs="Calibri"/>
                <w:color w:val="FFFFFF"/>
                <w:lang w:val="es-CO"/>
              </w:rPr>
              <w:t xml:space="preserve"> </w:t>
            </w:r>
            <w:r w:rsidRPr="00662A0D">
              <w:rPr>
                <w:rFonts w:eastAsia="Times New Roman" w:cs="Calibri"/>
                <w:color w:val="FFFFFF"/>
                <w:lang w:val="es-VE"/>
              </w:rPr>
              <w:t>Las personas con discapacidad tienen acceso a una variedad de servicios de asistencia domiciliaria, residencial y otros servicios de apoyo de la comunidad, incluida la asistencia personal que sea necesaria para facilitar su existencia e inclusión en la comunidad, y para evitar su aislamiento.</w:t>
            </w:r>
          </w:p>
          <w:p w14:paraId="3F29FE1C" w14:textId="77777777" w:rsidR="00807B37" w:rsidRPr="00662A0D" w:rsidRDefault="00807B37" w:rsidP="00A03F57">
            <w:pPr>
              <w:jc w:val="center"/>
              <w:rPr>
                <w:rFonts w:eastAsia="Times New Roman" w:cs="Calibri"/>
                <w:color w:val="FFFFFF"/>
                <w:lang w:val="es-CO"/>
              </w:rPr>
            </w:pPr>
          </w:p>
        </w:tc>
      </w:tr>
    </w:tbl>
    <w:p w14:paraId="13CF9FE4" w14:textId="77777777" w:rsidR="00807B37" w:rsidRPr="00662A0D" w:rsidRDefault="00807B37" w:rsidP="00807B37">
      <w:pPr>
        <w:ind w:left="-720"/>
        <w:rPr>
          <w:rFonts w:cs="Calibri"/>
          <w:color w:val="FF0000"/>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4D9D3795" w14:textId="77777777" w:rsidTr="00A03F57">
        <w:tc>
          <w:tcPr>
            <w:tcW w:w="9900" w:type="dxa"/>
            <w:shd w:val="clear" w:color="auto" w:fill="E7E6E6"/>
            <w:tcMar>
              <w:left w:w="108" w:type="dxa"/>
            </w:tcMar>
          </w:tcPr>
          <w:p w14:paraId="1F35B9A8" w14:textId="77777777" w:rsidR="00807B37" w:rsidRPr="00662A0D" w:rsidRDefault="00807B37" w:rsidP="00A03F57">
            <w:pPr>
              <w:ind w:left="252"/>
              <w:jc w:val="both"/>
              <w:rPr>
                <w:rFonts w:eastAsia="Times New Roman" w:cs="Calibri"/>
                <w:b/>
                <w:lang w:val="es-CO"/>
              </w:rPr>
            </w:pPr>
          </w:p>
          <w:p w14:paraId="6B2034F9" w14:textId="77777777" w:rsidR="00807B37" w:rsidRPr="00662A0D" w:rsidRDefault="00807B37" w:rsidP="00A03F57">
            <w:pPr>
              <w:jc w:val="both"/>
              <w:rPr>
                <w:rFonts w:eastAsia="Times New Roman" w:cs="Calibri"/>
                <w:b/>
                <w:lang w:val="es-CO"/>
              </w:rPr>
            </w:pPr>
            <w:r w:rsidRPr="00662A0D">
              <w:rPr>
                <w:rFonts w:eastAsia="Times New Roman" w:cs="Calibri"/>
                <w:b/>
                <w:lang w:val="es-CO"/>
              </w:rPr>
              <w:t>Indicador</w:t>
            </w:r>
            <w:r w:rsidRPr="00662A0D">
              <w:rPr>
                <w:rFonts w:eastAsia="Times New Roman" w:cs="Calibri"/>
                <w:lang w:val="es-CO"/>
              </w:rPr>
              <w:t xml:space="preserve"> </w:t>
            </w:r>
            <w:r w:rsidRPr="00662A0D">
              <w:rPr>
                <w:rFonts w:eastAsia="Times New Roman" w:cs="Calibri"/>
                <w:b/>
                <w:lang w:val="es-CO"/>
              </w:rPr>
              <w:t xml:space="preserve">Autonomía Personal y Vida Independiente 1.1: </w:t>
            </w:r>
            <w:r w:rsidRPr="00662A0D">
              <w:rPr>
                <w:rFonts w:eastAsia="Times New Roman" w:cs="Calibri"/>
                <w:lang w:val="es-CO"/>
              </w:rPr>
              <w:t>Acceso a servicios de asistencia domiciliaria, residencial, y otros servicios de apoyo de la comunidad para facilitar su existencia e inclusión en la comunidad y evitar su aislamiento.</w:t>
            </w:r>
          </w:p>
        </w:tc>
      </w:tr>
      <w:tr w:rsidR="00807B37" w:rsidRPr="00662A0D" w14:paraId="53B94896" w14:textId="77777777" w:rsidTr="00A03F57">
        <w:tc>
          <w:tcPr>
            <w:tcW w:w="9900" w:type="dxa"/>
            <w:shd w:val="clear" w:color="auto" w:fill="auto"/>
            <w:tcMar>
              <w:left w:w="108" w:type="dxa"/>
            </w:tcMar>
          </w:tcPr>
          <w:p w14:paraId="236A242D" w14:textId="77777777" w:rsidR="00807B37" w:rsidRPr="00662A0D" w:rsidRDefault="00807B37" w:rsidP="00A03F57">
            <w:pPr>
              <w:ind w:left="252"/>
              <w:jc w:val="both"/>
              <w:rPr>
                <w:rFonts w:eastAsia="Times New Roman" w:cs="Calibri"/>
                <w:b/>
                <w:lang w:val="es-VE"/>
              </w:rPr>
            </w:pPr>
          </w:p>
          <w:p w14:paraId="39FA8C0B" w14:textId="77777777" w:rsidR="00807B37" w:rsidRPr="00662A0D" w:rsidRDefault="00807B37" w:rsidP="00A03F57">
            <w:pPr>
              <w:jc w:val="both"/>
              <w:rPr>
                <w:rFonts w:eastAsia="Times New Roman" w:cs="Calibri"/>
                <w:b/>
                <w:lang w:val="es-VE"/>
              </w:rPr>
            </w:pPr>
            <w:r w:rsidRPr="00662A0D">
              <w:rPr>
                <w:rFonts w:eastAsia="Times New Roman" w:cs="Calibri"/>
                <w:b/>
                <w:lang w:val="es-VE"/>
              </w:rPr>
              <w:t xml:space="preserve">Descriptores: </w:t>
            </w:r>
          </w:p>
          <w:p w14:paraId="5BDB5697" w14:textId="77777777" w:rsidR="00807B37" w:rsidRPr="004549AB" w:rsidRDefault="00807B37" w:rsidP="00A03F57">
            <w:pPr>
              <w:jc w:val="both"/>
              <w:rPr>
                <w:rFonts w:eastAsia="Times New Roman" w:cs="Calibri"/>
                <w:lang w:val="es-CO"/>
              </w:rPr>
            </w:pPr>
            <w:r w:rsidRPr="00662A0D">
              <w:rPr>
                <w:rFonts w:eastAsia="Times New Roman" w:cs="Calibri"/>
                <w:lang w:val="es-VE"/>
              </w:rPr>
              <w:t xml:space="preserve">A. </w:t>
            </w:r>
            <w:r w:rsidRPr="00662A0D">
              <w:rPr>
                <w:rFonts w:eastAsia="Times New Roman" w:cs="Calibri"/>
                <w:lang w:val="es-CO"/>
              </w:rPr>
              <w:t xml:space="preserve">Servicios ofrecidos por entidades públicas, privadas, organizaciones no gubernamentales, u otras,  accesibles y disponibles en el territorio que atiendan personas con discapacidad (desglosar por tipo, por </w:t>
            </w:r>
            <w:r w:rsidR="004549AB">
              <w:rPr>
                <w:rFonts w:eastAsia="Times New Roman" w:cs="Calibri"/>
                <w:lang w:val="es-CO"/>
              </w:rPr>
              <w:t>ejemplo, atención domiciliaria)</w:t>
            </w:r>
          </w:p>
          <w:p w14:paraId="0895BB78" w14:textId="77777777" w:rsidR="00807B37" w:rsidRPr="00662A0D" w:rsidRDefault="00807B37" w:rsidP="00A03F57">
            <w:pPr>
              <w:pStyle w:val="ListParagraph"/>
              <w:ind w:left="0"/>
              <w:jc w:val="both"/>
              <w:rPr>
                <w:rFonts w:ascii="Calibri" w:eastAsia="Times New Roman" w:hAnsi="Calibri" w:cs="Calibri"/>
                <w:sz w:val="22"/>
                <w:szCs w:val="22"/>
                <w:lang w:val="es-VE"/>
              </w:rPr>
            </w:pPr>
            <w:r w:rsidRPr="00662A0D">
              <w:rPr>
                <w:rFonts w:ascii="Calibri" w:eastAsia="Times New Roman" w:hAnsi="Calibri" w:cs="Calibri"/>
                <w:sz w:val="22"/>
                <w:szCs w:val="22"/>
                <w:lang w:val="es-CO"/>
              </w:rPr>
              <w:t>B. Existencia de políticas y programas para el acceso y usabilidad de tecnologías y equipamientos de apoyo para la vida independiente, incluyendo equipamientos de apoyo de bajo costo.</w:t>
            </w:r>
          </w:p>
          <w:p w14:paraId="7345B18C" w14:textId="77777777" w:rsidR="00807B37" w:rsidRPr="00662A0D" w:rsidRDefault="00807B37" w:rsidP="00A03F57">
            <w:pPr>
              <w:jc w:val="both"/>
              <w:rPr>
                <w:rFonts w:eastAsia="Times New Roman" w:cs="Calibri"/>
                <w:lang w:val="es-VE"/>
              </w:rPr>
            </w:pPr>
          </w:p>
        </w:tc>
      </w:tr>
      <w:tr w:rsidR="00807B37" w:rsidRPr="00662A0D" w14:paraId="459517D3" w14:textId="77777777" w:rsidTr="00A03F57">
        <w:tc>
          <w:tcPr>
            <w:tcW w:w="9900" w:type="dxa"/>
            <w:shd w:val="clear" w:color="auto" w:fill="auto"/>
            <w:tcMar>
              <w:left w:w="108" w:type="dxa"/>
            </w:tcMar>
          </w:tcPr>
          <w:p w14:paraId="06227EBC" w14:textId="77777777" w:rsidR="00807B37" w:rsidRPr="00662A0D" w:rsidRDefault="00807B37" w:rsidP="00A03F57">
            <w:pPr>
              <w:jc w:val="both"/>
              <w:rPr>
                <w:rFonts w:eastAsia="Times New Roman" w:cs="Calibri"/>
                <w:b/>
                <w:lang w:val="es-CO"/>
              </w:rPr>
            </w:pPr>
          </w:p>
          <w:p w14:paraId="74649669"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51EB291D" w14:textId="77777777" w:rsidR="00807B37" w:rsidRPr="00662A0D" w:rsidRDefault="00807B37" w:rsidP="00A03F57">
            <w:pPr>
              <w:jc w:val="both"/>
              <w:rPr>
                <w:rFonts w:eastAsia="Times New Roman" w:cs="Calibri"/>
                <w:lang w:val="es-CO"/>
              </w:rPr>
            </w:pPr>
          </w:p>
        </w:tc>
      </w:tr>
      <w:tr w:rsidR="00807B37" w:rsidRPr="00662A0D" w14:paraId="2C027714" w14:textId="77777777" w:rsidTr="00A03F57">
        <w:tc>
          <w:tcPr>
            <w:tcW w:w="9900" w:type="dxa"/>
            <w:shd w:val="clear" w:color="auto" w:fill="auto"/>
            <w:tcMar>
              <w:left w:w="108" w:type="dxa"/>
            </w:tcMar>
          </w:tcPr>
          <w:p w14:paraId="03BFCEC6" w14:textId="77777777" w:rsidR="00807B37" w:rsidRPr="00662A0D" w:rsidRDefault="00807B37" w:rsidP="00A03F57">
            <w:pPr>
              <w:jc w:val="both"/>
              <w:rPr>
                <w:rFonts w:eastAsia="Times New Roman" w:cs="Calibri"/>
                <w:b/>
                <w:lang w:val="es-CO"/>
              </w:rPr>
            </w:pPr>
          </w:p>
          <w:p w14:paraId="706C4297"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044391B2" w14:textId="77777777" w:rsidR="00986C04" w:rsidRPr="00662A0D" w:rsidRDefault="00986C04" w:rsidP="00986C04">
            <w:pPr>
              <w:jc w:val="both"/>
              <w:rPr>
                <w:rFonts w:cs="Calibri"/>
                <w:i/>
              </w:rPr>
            </w:pPr>
            <w:r w:rsidRPr="00662A0D">
              <w:rPr>
                <w:rFonts w:cs="Calibri"/>
                <w:i/>
              </w:rPr>
              <w:t xml:space="preserve">. Para el punto se hace remisión al Indicador Habilitación y Rehabilitación 1.1 en el que se desarrolla el sistema de prestaciones </w:t>
            </w:r>
            <w:r w:rsidR="00033774" w:rsidRPr="00662A0D">
              <w:rPr>
                <w:rFonts w:cs="Calibri"/>
                <w:i/>
              </w:rPr>
              <w:t>básicas</w:t>
            </w:r>
            <w:r w:rsidRPr="00662A0D">
              <w:rPr>
                <w:rFonts w:cs="Calibri"/>
                <w:i/>
              </w:rPr>
              <w:t xml:space="preserve"> de </w:t>
            </w:r>
            <w:r w:rsidR="00033774" w:rsidRPr="00662A0D">
              <w:rPr>
                <w:rFonts w:cs="Calibri"/>
                <w:i/>
              </w:rPr>
              <w:t>atención</w:t>
            </w:r>
            <w:r w:rsidRPr="00662A0D">
              <w:rPr>
                <w:rFonts w:cs="Calibri"/>
                <w:i/>
              </w:rPr>
              <w:t xml:space="preserve"> integral a favor de las personas con discapacidad.</w:t>
            </w:r>
          </w:p>
          <w:p w14:paraId="2F391070" w14:textId="77777777" w:rsidR="00986C04" w:rsidRPr="00662A0D" w:rsidRDefault="00986C04" w:rsidP="00986C04">
            <w:pPr>
              <w:jc w:val="both"/>
              <w:rPr>
                <w:rFonts w:cs="Calibri"/>
              </w:rPr>
            </w:pPr>
            <w:r w:rsidRPr="00662A0D">
              <w:rPr>
                <w:rFonts w:cs="Calibri"/>
              </w:rPr>
              <w:t>Asimismo, en relación con este indicador particular, se agrega lo siguiente:</w:t>
            </w:r>
          </w:p>
          <w:p w14:paraId="3B386A0F" w14:textId="77777777" w:rsidR="00986C04" w:rsidRDefault="00986C04" w:rsidP="00986C04">
            <w:pPr>
              <w:jc w:val="both"/>
              <w:rPr>
                <w:rFonts w:cs="Calibri"/>
              </w:rPr>
            </w:pPr>
            <w:r w:rsidRPr="00662A0D">
              <w:rPr>
                <w:rFonts w:cs="Calibri"/>
              </w:rPr>
              <w:t xml:space="preserve">. </w:t>
            </w:r>
            <w:r w:rsidR="004549AB">
              <w:rPr>
                <w:rFonts w:cs="Calibri"/>
              </w:rPr>
              <w:t>Ley 26.480. A</w:t>
            </w:r>
            <w:r w:rsidRPr="00662A0D">
              <w:rPr>
                <w:rFonts w:cs="Calibri"/>
              </w:rPr>
              <w:t xml:space="preserve">grega al sistema de prestaciones básicas, la figura de </w:t>
            </w:r>
            <w:r w:rsidRPr="00662A0D">
              <w:rPr>
                <w:rFonts w:cs="Calibri"/>
                <w:i/>
              </w:rPr>
              <w:t>asistencia domiciliaria</w:t>
            </w:r>
            <w:r w:rsidRPr="00662A0D">
              <w:rPr>
                <w:rFonts w:cs="Calibri"/>
              </w:rPr>
              <w:t>, la que consiste en el otorgamiento de apoyos brindados por un asistente domiciliario a fin de favorecer la vida autónoma, evitar la institucionalización o acortar los tiempos de internación.</w:t>
            </w:r>
          </w:p>
          <w:p w14:paraId="7E49A553" w14:textId="77777777" w:rsidR="00320C0A" w:rsidRPr="00662A0D" w:rsidRDefault="00F15818" w:rsidP="00986C04">
            <w:pPr>
              <w:jc w:val="both"/>
              <w:rPr>
                <w:rFonts w:cs="Calibri"/>
              </w:rPr>
            </w:pPr>
            <w:hyperlink r:id="rId103" w:history="1">
              <w:r w:rsidR="00320C0A" w:rsidRPr="00B610BE">
                <w:rPr>
                  <w:rStyle w:val="Hyperlink"/>
                  <w:rFonts w:cs="Calibri"/>
                </w:rPr>
                <w:t>http://servicios.infoleg.gob.ar/infolegInternet/anexos/150000-154999/151986/norma.htm</w:t>
              </w:r>
            </w:hyperlink>
            <w:r w:rsidR="00320C0A">
              <w:rPr>
                <w:rFonts w:cs="Calibri"/>
              </w:rPr>
              <w:t xml:space="preserve"> </w:t>
            </w:r>
          </w:p>
          <w:p w14:paraId="6A586639" w14:textId="77777777" w:rsidR="00986C04" w:rsidRDefault="00986C04" w:rsidP="00986C04">
            <w:pPr>
              <w:jc w:val="both"/>
              <w:rPr>
                <w:rFonts w:cs="Calibri"/>
              </w:rPr>
            </w:pPr>
            <w:r w:rsidRPr="00662A0D">
              <w:rPr>
                <w:rFonts w:cs="Calibri"/>
              </w:rPr>
              <w:t>. Programa de Ayudas Técnicas</w:t>
            </w:r>
            <w:r w:rsidR="007D6E86">
              <w:rPr>
                <w:rStyle w:val="FootnoteReference"/>
                <w:rFonts w:cs="Calibri"/>
              </w:rPr>
              <w:footnoteReference w:id="39"/>
            </w:r>
            <w:r w:rsidRPr="00662A0D">
              <w:rPr>
                <w:rFonts w:cs="Calibri"/>
              </w:rPr>
              <w:t>. Llevado adelante por ANDIS, está destinado a facilitar el acceso a los apoyos y ayudas técnicas que las personas con discapacidad necesiten para llevar a cabo las actividades de la vida diaria, mejorar la autonomía personal y la calidad de vida. A los fines del programa, se consideran ayudas técnicas a todos aquellos aparatos o equipos que son utilizados por personas con discapacidad que les posibilite tener un mayor grado de independencia en las actividades de la vida diaria y les proporcione una mejor calidad de vida, entre los que se encuentran ayudas para movilidad personal, ayudas para el cuidado personal, ayudas para la comunicación e información.</w:t>
            </w:r>
          </w:p>
          <w:p w14:paraId="5C568953" w14:textId="77777777" w:rsidR="00C77D2B" w:rsidRPr="00662A0D" w:rsidRDefault="00C77D2B" w:rsidP="00C77D2B">
            <w:pPr>
              <w:jc w:val="both"/>
              <w:rPr>
                <w:rFonts w:cs="Calibri"/>
              </w:rPr>
            </w:pPr>
            <w:r>
              <w:rPr>
                <w:rFonts w:cs="Calibri"/>
              </w:rPr>
              <w:t>Fuente de información: Informe de gestión de la Agencia Nacional de D</w:t>
            </w:r>
            <w:r w:rsidRPr="00C77D2B">
              <w:rPr>
                <w:rFonts w:cs="Calibri"/>
              </w:rPr>
              <w:t>iscapacidad</w:t>
            </w:r>
            <w:r>
              <w:rPr>
                <w:rFonts w:cs="Calibri"/>
              </w:rPr>
              <w:t>, 2019 (Anexo I)</w:t>
            </w:r>
          </w:p>
          <w:p w14:paraId="7EDF0F36" w14:textId="77777777" w:rsidR="00986C04" w:rsidRDefault="00986C04" w:rsidP="00986C04">
            <w:pPr>
              <w:jc w:val="both"/>
              <w:rPr>
                <w:rFonts w:cs="Calibri"/>
              </w:rPr>
            </w:pPr>
            <w:r w:rsidRPr="00662A0D">
              <w:rPr>
                <w:rFonts w:cs="Calibri"/>
              </w:rPr>
              <w:t>. Programa de Banco Descentralizado de Ayudas técnicas</w:t>
            </w:r>
            <w:r w:rsidR="00743B4A">
              <w:rPr>
                <w:rStyle w:val="FootnoteReference"/>
                <w:rFonts w:cs="Calibri"/>
              </w:rPr>
              <w:footnoteReference w:id="40"/>
            </w:r>
            <w:r w:rsidR="00743B4A">
              <w:rPr>
                <w:rFonts w:cs="Calibri"/>
              </w:rPr>
              <w:t xml:space="preserve">. </w:t>
            </w:r>
            <w:r w:rsidRPr="00662A0D">
              <w:rPr>
                <w:rFonts w:cs="Calibri"/>
              </w:rPr>
              <w:t xml:space="preserve">Llevado adelante por ANDIS Destinado a reforzar la disponibilidad de productos de apoyo en organismos de gobierno provinciales y municipales. Mediante el mismo se crean o amplían Bancos Descentralizados de Ayudas Técnicas que cuenten con productos de apoyo para ser entregados en comodato a personas con discapacidad. </w:t>
            </w:r>
          </w:p>
          <w:p w14:paraId="4E57978F" w14:textId="77777777" w:rsidR="00320C0A" w:rsidRPr="00662A0D" w:rsidRDefault="00F15818" w:rsidP="00986C04">
            <w:pPr>
              <w:jc w:val="both"/>
              <w:rPr>
                <w:rFonts w:cs="Calibri"/>
              </w:rPr>
            </w:pPr>
            <w:hyperlink r:id="rId104" w:history="1">
              <w:r w:rsidR="00320C0A" w:rsidRPr="00B610BE">
                <w:rPr>
                  <w:rStyle w:val="Hyperlink"/>
                  <w:rFonts w:cs="Calibri"/>
                </w:rPr>
                <w:t>https://www.argentina.gob.ar/presentar-proyectos-al-programa-de-banco-descentralizado-de-ayudas-tecnicas</w:t>
              </w:r>
            </w:hyperlink>
            <w:r w:rsidR="00320C0A">
              <w:rPr>
                <w:rFonts w:cs="Calibri"/>
              </w:rPr>
              <w:t xml:space="preserve"> </w:t>
            </w:r>
          </w:p>
          <w:p w14:paraId="115E160E" w14:textId="77777777" w:rsidR="00807B37" w:rsidRDefault="00986C04" w:rsidP="00A03F57">
            <w:pPr>
              <w:jc w:val="both"/>
              <w:rPr>
                <w:rFonts w:cs="Calibri"/>
              </w:rPr>
            </w:pPr>
            <w:r w:rsidRPr="00662A0D">
              <w:rPr>
                <w:rFonts w:cs="Calibri"/>
              </w:rPr>
              <w:t xml:space="preserve">. En relación a la autonomía para garantizar el derecho de acceso, deambulación y permanencia, la Ley 26.858 asegura que las personas acompañadas por perro guía o de asistencia puedan acceder a lugares de acceso y público y al transporte público. </w:t>
            </w:r>
          </w:p>
          <w:p w14:paraId="6180C70A" w14:textId="77777777" w:rsidR="003C6798" w:rsidRPr="00662A0D" w:rsidRDefault="00F15818" w:rsidP="00A03F57">
            <w:pPr>
              <w:jc w:val="both"/>
              <w:rPr>
                <w:rFonts w:cs="Calibri"/>
              </w:rPr>
            </w:pPr>
            <w:hyperlink r:id="rId105" w:history="1">
              <w:r w:rsidR="003C6798" w:rsidRPr="00B610BE">
                <w:rPr>
                  <w:rStyle w:val="Hyperlink"/>
                  <w:rFonts w:cs="Calibri"/>
                </w:rPr>
                <w:t>https://www.argentina.gob.ar/normativa/nacional/ley-26858-216286</w:t>
              </w:r>
            </w:hyperlink>
            <w:r w:rsidR="003C6798">
              <w:rPr>
                <w:rFonts w:cs="Calibri"/>
              </w:rPr>
              <w:t xml:space="preserve"> </w:t>
            </w:r>
          </w:p>
          <w:p w14:paraId="2460AE11" w14:textId="77777777" w:rsidR="00807B37" w:rsidRPr="00662A0D" w:rsidRDefault="00807B37" w:rsidP="00A03F57">
            <w:pPr>
              <w:jc w:val="both"/>
              <w:rPr>
                <w:rFonts w:eastAsia="Times New Roman" w:cs="Calibri"/>
                <w:b/>
                <w:lang w:val="es-VE"/>
              </w:rPr>
            </w:pPr>
          </w:p>
        </w:tc>
      </w:tr>
    </w:tbl>
    <w:p w14:paraId="759EF6E1" w14:textId="77777777" w:rsidR="00807B37" w:rsidRPr="00662A0D" w:rsidRDefault="00807B37" w:rsidP="00807B37">
      <w:pPr>
        <w:ind w:left="-720"/>
        <w:rPr>
          <w:rFonts w:cs="Calibri"/>
          <w:color w:val="FF0000"/>
          <w:lang w:val="es-CO"/>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07B37" w:rsidRPr="00662A0D" w14:paraId="28255BB4" w14:textId="77777777" w:rsidTr="00A03F57">
        <w:tc>
          <w:tcPr>
            <w:tcW w:w="9900" w:type="dxa"/>
            <w:shd w:val="clear" w:color="auto" w:fill="E7E6E6"/>
            <w:tcMar>
              <w:left w:w="108" w:type="dxa"/>
            </w:tcMar>
          </w:tcPr>
          <w:p w14:paraId="6E7213EA" w14:textId="77777777" w:rsidR="00807B37" w:rsidRPr="00662A0D" w:rsidRDefault="00807B37" w:rsidP="00A03F57">
            <w:pPr>
              <w:ind w:left="252"/>
              <w:jc w:val="both"/>
              <w:rPr>
                <w:rFonts w:eastAsia="Times New Roman" w:cs="Calibri"/>
                <w:b/>
                <w:lang w:val="es-CO"/>
              </w:rPr>
            </w:pPr>
          </w:p>
          <w:p w14:paraId="2972F3B7" w14:textId="77777777" w:rsidR="00807B37" w:rsidRPr="00662A0D" w:rsidRDefault="00807B37" w:rsidP="00A03F57">
            <w:pPr>
              <w:jc w:val="both"/>
              <w:rPr>
                <w:rFonts w:eastAsia="Times New Roman" w:cs="Calibri"/>
                <w:lang w:val="es-CO"/>
              </w:rPr>
            </w:pPr>
            <w:r w:rsidRPr="00662A0D">
              <w:rPr>
                <w:rFonts w:eastAsia="Times New Roman" w:cs="Calibri"/>
                <w:b/>
                <w:lang w:val="es-CO"/>
              </w:rPr>
              <w:t>Indicador</w:t>
            </w:r>
            <w:r w:rsidRPr="00662A0D">
              <w:rPr>
                <w:rFonts w:eastAsia="Times New Roman" w:cs="Calibri"/>
                <w:lang w:val="es-CO"/>
              </w:rPr>
              <w:t xml:space="preserve"> </w:t>
            </w:r>
            <w:r w:rsidRPr="00662A0D">
              <w:rPr>
                <w:rFonts w:eastAsia="Times New Roman" w:cs="Calibri"/>
                <w:b/>
                <w:lang w:val="es-CO"/>
              </w:rPr>
              <w:t xml:space="preserve">Autonomía Personal y Vida Independiente 1.2: </w:t>
            </w:r>
            <w:r w:rsidRPr="00662A0D">
              <w:rPr>
                <w:rFonts w:eastAsia="Times New Roman" w:cs="Calibri"/>
                <w:lang w:val="es-CO"/>
              </w:rPr>
              <w:t>Garantía de acceso a vehículos automotores adaptados para personas con discapacidad.</w:t>
            </w:r>
          </w:p>
          <w:p w14:paraId="39FC8920" w14:textId="77777777" w:rsidR="00807B37" w:rsidRPr="00662A0D" w:rsidRDefault="00807B37" w:rsidP="00A03F57">
            <w:pPr>
              <w:jc w:val="both"/>
              <w:rPr>
                <w:rFonts w:eastAsia="Times New Roman" w:cs="Calibri"/>
                <w:b/>
                <w:lang w:val="es-CO"/>
              </w:rPr>
            </w:pPr>
          </w:p>
        </w:tc>
      </w:tr>
      <w:tr w:rsidR="00807B37" w:rsidRPr="00662A0D" w14:paraId="5F5F6C9A" w14:textId="77777777" w:rsidTr="00A03F57">
        <w:tc>
          <w:tcPr>
            <w:tcW w:w="9900" w:type="dxa"/>
            <w:shd w:val="clear" w:color="auto" w:fill="auto"/>
            <w:tcMar>
              <w:left w:w="108" w:type="dxa"/>
            </w:tcMar>
          </w:tcPr>
          <w:p w14:paraId="3C3BE261" w14:textId="77777777" w:rsidR="00807B37" w:rsidRPr="00662A0D" w:rsidRDefault="00807B37" w:rsidP="00A03F57">
            <w:pPr>
              <w:ind w:left="252"/>
              <w:jc w:val="both"/>
              <w:rPr>
                <w:rFonts w:eastAsia="Times New Roman" w:cs="Calibri"/>
                <w:b/>
                <w:lang w:val="es-VE"/>
              </w:rPr>
            </w:pPr>
          </w:p>
          <w:p w14:paraId="606882D8" w14:textId="77777777" w:rsidR="00807B37" w:rsidRPr="00662A0D" w:rsidRDefault="00807B37" w:rsidP="00A03F57">
            <w:pPr>
              <w:jc w:val="both"/>
              <w:rPr>
                <w:rFonts w:eastAsia="Times New Roman" w:cs="Calibri"/>
                <w:b/>
                <w:lang w:val="es-VE"/>
              </w:rPr>
            </w:pPr>
            <w:r w:rsidRPr="00662A0D">
              <w:rPr>
                <w:rFonts w:eastAsia="Times New Roman" w:cs="Calibri"/>
                <w:b/>
                <w:lang w:val="es-VE"/>
              </w:rPr>
              <w:t xml:space="preserve">Descriptores: </w:t>
            </w:r>
          </w:p>
          <w:p w14:paraId="24708FFB" w14:textId="77777777" w:rsidR="00807B37" w:rsidRPr="00662A0D" w:rsidRDefault="00807B37" w:rsidP="00A03F57">
            <w:pPr>
              <w:pStyle w:val="ListParagraph"/>
              <w:ind w:left="0"/>
              <w:jc w:val="both"/>
              <w:rPr>
                <w:rFonts w:ascii="Calibri" w:eastAsia="Times New Roman" w:hAnsi="Calibri" w:cs="Calibri"/>
                <w:sz w:val="22"/>
                <w:szCs w:val="22"/>
                <w:lang w:val="es-CO"/>
              </w:rPr>
            </w:pPr>
            <w:r w:rsidRPr="00662A0D">
              <w:rPr>
                <w:rFonts w:ascii="Calibri" w:eastAsia="Times New Roman" w:hAnsi="Calibri" w:cs="Calibri"/>
                <w:sz w:val="22"/>
                <w:szCs w:val="22"/>
                <w:lang w:val="es-CO"/>
              </w:rPr>
              <w:t>Legislación, políticas, beneficios e incentivos para adquisición de vehículos accesibles y adaptación de otros que no lo sean.</w:t>
            </w:r>
          </w:p>
          <w:p w14:paraId="0D505F29" w14:textId="77777777" w:rsidR="00807B37" w:rsidRPr="00662A0D" w:rsidRDefault="00807B37" w:rsidP="00A03F57">
            <w:pPr>
              <w:pStyle w:val="ListParagraph"/>
              <w:ind w:left="0"/>
              <w:jc w:val="both"/>
              <w:rPr>
                <w:rFonts w:ascii="Calibri" w:eastAsia="Times New Roman" w:hAnsi="Calibri" w:cs="Calibri"/>
                <w:sz w:val="22"/>
                <w:szCs w:val="22"/>
                <w:lang w:val="es-VE"/>
              </w:rPr>
            </w:pPr>
          </w:p>
        </w:tc>
      </w:tr>
      <w:tr w:rsidR="00807B37" w:rsidRPr="00662A0D" w14:paraId="52D57EFF" w14:textId="77777777" w:rsidTr="00A03F57">
        <w:tc>
          <w:tcPr>
            <w:tcW w:w="9900" w:type="dxa"/>
            <w:shd w:val="clear" w:color="auto" w:fill="auto"/>
            <w:tcMar>
              <w:left w:w="108" w:type="dxa"/>
            </w:tcMar>
          </w:tcPr>
          <w:p w14:paraId="6AD63F70" w14:textId="77777777" w:rsidR="00807B37" w:rsidRPr="00662A0D" w:rsidRDefault="00807B37" w:rsidP="00A03F57">
            <w:pPr>
              <w:jc w:val="both"/>
              <w:rPr>
                <w:rFonts w:eastAsia="Times New Roman" w:cs="Calibri"/>
                <w:b/>
                <w:lang w:val="es-CO"/>
              </w:rPr>
            </w:pPr>
          </w:p>
          <w:p w14:paraId="384C9051" w14:textId="77777777" w:rsidR="00807B37" w:rsidRPr="00662A0D" w:rsidRDefault="00807B37" w:rsidP="00A03F57">
            <w:pPr>
              <w:jc w:val="both"/>
              <w:rPr>
                <w:rFonts w:eastAsia="Times New Roman" w:cs="Calibri"/>
                <w:lang w:val="es-CO"/>
              </w:rPr>
            </w:pPr>
            <w:r w:rsidRPr="00662A0D">
              <w:rPr>
                <w:rFonts w:eastAsia="Times New Roman" w:cs="Calibri"/>
                <w:b/>
                <w:lang w:val="es-CO"/>
              </w:rPr>
              <w:t xml:space="preserve">Tipo de indicador/Descriptor: </w:t>
            </w:r>
            <w:r w:rsidRPr="00662A0D">
              <w:rPr>
                <w:rFonts w:eastAsia="Times New Roman" w:cs="Calibri"/>
                <w:lang w:val="es-CO"/>
              </w:rPr>
              <w:t>Descriptivo</w:t>
            </w:r>
          </w:p>
          <w:p w14:paraId="6C494B2A" w14:textId="77777777" w:rsidR="00807B37" w:rsidRPr="00662A0D" w:rsidRDefault="00807B37" w:rsidP="00A03F57">
            <w:pPr>
              <w:jc w:val="both"/>
              <w:rPr>
                <w:rFonts w:eastAsia="Times New Roman" w:cs="Calibri"/>
                <w:lang w:val="es-CO"/>
              </w:rPr>
            </w:pPr>
          </w:p>
        </w:tc>
      </w:tr>
      <w:tr w:rsidR="00807B37" w:rsidRPr="00662A0D" w14:paraId="3E879727" w14:textId="77777777" w:rsidTr="00A03F57">
        <w:tc>
          <w:tcPr>
            <w:tcW w:w="9900" w:type="dxa"/>
            <w:shd w:val="clear" w:color="auto" w:fill="auto"/>
            <w:tcMar>
              <w:left w:w="108" w:type="dxa"/>
            </w:tcMar>
          </w:tcPr>
          <w:p w14:paraId="6375D679" w14:textId="77777777" w:rsidR="00807B37" w:rsidRPr="00662A0D" w:rsidRDefault="00807B37" w:rsidP="00A03F57">
            <w:pPr>
              <w:jc w:val="both"/>
              <w:rPr>
                <w:rFonts w:eastAsia="Times New Roman" w:cs="Calibri"/>
                <w:b/>
                <w:lang w:val="es-CO"/>
              </w:rPr>
            </w:pPr>
          </w:p>
          <w:p w14:paraId="3AB1D7FE" w14:textId="77777777" w:rsidR="00807B37" w:rsidRPr="00662A0D" w:rsidRDefault="00807B37" w:rsidP="00A03F57">
            <w:pPr>
              <w:jc w:val="both"/>
              <w:rPr>
                <w:rFonts w:eastAsia="Times New Roman" w:cs="Calibri"/>
                <w:b/>
                <w:lang w:val="es-VE"/>
              </w:rPr>
            </w:pPr>
            <w:r w:rsidRPr="00662A0D">
              <w:rPr>
                <w:rFonts w:eastAsia="Times New Roman" w:cs="Calibri"/>
                <w:b/>
                <w:lang w:val="es-CO"/>
              </w:rPr>
              <w:t>Respuesta</w:t>
            </w:r>
            <w:r w:rsidRPr="00662A0D">
              <w:rPr>
                <w:rFonts w:eastAsia="Times New Roman" w:cs="Calibri"/>
                <w:b/>
                <w:lang w:val="es-VE"/>
              </w:rPr>
              <w:t>:</w:t>
            </w:r>
          </w:p>
          <w:p w14:paraId="53B804A9" w14:textId="77777777" w:rsidR="00986C04" w:rsidRPr="00662A0D" w:rsidRDefault="00986C04" w:rsidP="00986C04">
            <w:pPr>
              <w:jc w:val="both"/>
              <w:rPr>
                <w:rFonts w:cs="Calibri"/>
              </w:rPr>
            </w:pPr>
            <w:r w:rsidRPr="00662A0D">
              <w:rPr>
                <w:rFonts w:cs="Calibri"/>
              </w:rPr>
              <w:t>. Ley Nº 19.279. Automotores para personas con discapacidad.</w:t>
            </w:r>
          </w:p>
          <w:p w14:paraId="5597BBFB" w14:textId="77777777" w:rsidR="00986C04" w:rsidRPr="00662A0D" w:rsidRDefault="00986C04" w:rsidP="00986C04">
            <w:pPr>
              <w:jc w:val="both"/>
              <w:rPr>
                <w:rFonts w:cs="Calibri"/>
              </w:rPr>
            </w:pPr>
            <w:r w:rsidRPr="00662A0D">
              <w:rPr>
                <w:rFonts w:cs="Calibri"/>
              </w:rPr>
              <w:t xml:space="preserve">Otorga beneficios económicos para facilitar la adquisición de automotores para uso personal. Entre los mismos se encuentra la posibilidad de obtener una contribución del Estado para comprar al contado un auto de industria argentina, la cual puede alcanzar hasta </w:t>
            </w:r>
            <w:r w:rsidR="004549AB">
              <w:rPr>
                <w:rFonts w:cs="Calibri"/>
              </w:rPr>
              <w:t>el 50% del costo del vehículo; c</w:t>
            </w:r>
            <w:r w:rsidRPr="00662A0D">
              <w:rPr>
                <w:rFonts w:cs="Calibri"/>
              </w:rPr>
              <w:t>omprar un auto de industria argentina sin pagar los impuestos internos ni el IVA</w:t>
            </w:r>
            <w:r w:rsidR="004549AB">
              <w:rPr>
                <w:rFonts w:cs="Calibri"/>
              </w:rPr>
              <w:t xml:space="preserve">; </w:t>
            </w:r>
            <w:r w:rsidRPr="00662A0D">
              <w:rPr>
                <w:rFonts w:cs="Calibri"/>
              </w:rPr>
              <w:t>Y/o poder comprar un auto importado con mecanismos de adaptación necesarios sin pagar derechos de importación, tasas de estadística o por servicio portuario, ni tampoco impuestos para compra de vehículos para Instituciones.</w:t>
            </w:r>
          </w:p>
          <w:p w14:paraId="39137E4D" w14:textId="77777777" w:rsidR="00986C04" w:rsidRDefault="00986C04" w:rsidP="00986C04">
            <w:pPr>
              <w:jc w:val="both"/>
              <w:rPr>
                <w:rFonts w:cs="Calibri"/>
              </w:rPr>
            </w:pPr>
            <w:r w:rsidRPr="00662A0D">
              <w:rPr>
                <w:rFonts w:cs="Calibri"/>
              </w:rPr>
              <w:t>También pueden acceder a un régimen de franquicia impositiva, para adquisición de un automotor especialmente adaptado, aquellas instituciones sin fines de lucro u organismos estatales que transporten personas con discapacidad. Las Instituciones Asistenciales pueden ser de carácter público o privado que brinden servicios de rehabilitación médica, educacional, laboral social o de mantenimiento de personas con discapacidad profunda o con deficiencias múltiples a personas con discapacidad.</w:t>
            </w:r>
          </w:p>
          <w:p w14:paraId="3BE11BF3" w14:textId="77777777" w:rsidR="003C6798" w:rsidRPr="00662A0D" w:rsidRDefault="003C6798" w:rsidP="00986C04">
            <w:pPr>
              <w:jc w:val="both"/>
              <w:rPr>
                <w:rFonts w:cs="Calibri"/>
              </w:rPr>
            </w:pPr>
            <w:r>
              <w:rPr>
                <w:rFonts w:cs="Calibri"/>
              </w:rPr>
              <w:t xml:space="preserve">Más información en: </w:t>
            </w:r>
            <w:hyperlink r:id="rId106" w:history="1">
              <w:r w:rsidRPr="00B610BE">
                <w:rPr>
                  <w:rStyle w:val="Hyperlink"/>
                  <w:rFonts w:cs="Calibri"/>
                </w:rPr>
                <w:t>https://www.argentina.gob.ar/andis/franquicia-y-certificado-de-libre-disponibilidad</w:t>
              </w:r>
            </w:hyperlink>
            <w:r>
              <w:rPr>
                <w:rFonts w:cs="Calibri"/>
              </w:rPr>
              <w:t xml:space="preserve"> </w:t>
            </w:r>
          </w:p>
          <w:p w14:paraId="45FA1A29" w14:textId="77777777" w:rsidR="00807B37" w:rsidRDefault="00986C04" w:rsidP="002A3728">
            <w:pPr>
              <w:rPr>
                <w:rFonts w:cs="Calibri"/>
              </w:rPr>
            </w:pPr>
            <w:r w:rsidRPr="00662A0D">
              <w:rPr>
                <w:rFonts w:cs="Calibri"/>
              </w:rPr>
              <w:t xml:space="preserve">. </w:t>
            </w:r>
            <w:r w:rsidR="004549AB">
              <w:rPr>
                <w:rFonts w:cs="Calibri"/>
              </w:rPr>
              <w:t xml:space="preserve">Ley 19.279. </w:t>
            </w:r>
            <w:r w:rsidRPr="00662A0D">
              <w:rPr>
                <w:rFonts w:cs="Calibri"/>
              </w:rPr>
              <w:t>Símbolo Internacional de Acceso para vehículos de personas con discapacidad otorga derecho al libre tránsito y estacionamiento. La Agencia Nacional de Discapacidad es el</w:t>
            </w:r>
            <w:r w:rsidR="002A3728">
              <w:rPr>
                <w:rFonts w:cs="Calibri"/>
              </w:rPr>
              <w:t xml:space="preserve"> órgano encargado de otorgarlo.</w:t>
            </w:r>
          </w:p>
          <w:p w14:paraId="26CA6B6A" w14:textId="77777777" w:rsidR="003C6798" w:rsidRPr="002A3728" w:rsidRDefault="003C6798" w:rsidP="002A3728">
            <w:pPr>
              <w:rPr>
                <w:rFonts w:cs="Calibri"/>
              </w:rPr>
            </w:pPr>
            <w:r>
              <w:rPr>
                <w:rFonts w:cs="Calibri"/>
              </w:rPr>
              <w:t xml:space="preserve">Más información en: </w:t>
            </w:r>
            <w:hyperlink r:id="rId107" w:history="1">
              <w:r w:rsidRPr="00B610BE">
                <w:rPr>
                  <w:rStyle w:val="Hyperlink"/>
                  <w:rFonts w:cs="Calibri"/>
                </w:rPr>
                <w:t>https://www.argentina.gob.ar/obtener-simbolo-internacional-de-acceso-digital</w:t>
              </w:r>
            </w:hyperlink>
            <w:r>
              <w:rPr>
                <w:rFonts w:cs="Calibri"/>
              </w:rPr>
              <w:t xml:space="preserve"> </w:t>
            </w:r>
          </w:p>
        </w:tc>
      </w:tr>
    </w:tbl>
    <w:p w14:paraId="72BE7E3E" w14:textId="77777777" w:rsidR="00807B37" w:rsidRPr="00662A0D" w:rsidRDefault="00807B37" w:rsidP="00807B37">
      <w:pPr>
        <w:ind w:left="-720"/>
        <w:rPr>
          <w:rFonts w:cs="Calibri"/>
          <w:color w:val="FF0000"/>
          <w:lang w:val="es-CO"/>
        </w:rPr>
      </w:pPr>
    </w:p>
    <w:p w14:paraId="10FE10E1" w14:textId="77777777" w:rsidR="00807B37" w:rsidRPr="00662A0D" w:rsidRDefault="00807B37" w:rsidP="00807B37">
      <w:pPr>
        <w:ind w:left="-720"/>
        <w:rPr>
          <w:rFonts w:cs="Calibri"/>
          <w:color w:val="FF0000"/>
          <w:lang w:val="es-CO"/>
        </w:rPr>
        <w:sectPr w:rsidR="00807B37" w:rsidRPr="00662A0D" w:rsidSect="008919A0">
          <w:pgSz w:w="15840" w:h="12240" w:orient="landscape"/>
          <w:pgMar w:top="2160" w:right="1440" w:bottom="1350" w:left="1440" w:header="720" w:footer="720" w:gutter="0"/>
          <w:pgNumType w:fmt="numberInDash" w:start="1"/>
          <w:cols w:space="720"/>
          <w:docGrid w:linePitch="360"/>
        </w:sectPr>
      </w:pPr>
    </w:p>
    <w:p w14:paraId="7DDA410E" w14:textId="77777777" w:rsidR="00AA04D1" w:rsidRPr="00AA04D1" w:rsidRDefault="00AB09F2" w:rsidP="00807B37">
      <w:pPr>
        <w:rPr>
          <w:rFonts w:cs="Calibri"/>
          <w:b/>
          <w:sz w:val="24"/>
          <w:szCs w:val="24"/>
          <w:u w:val="single"/>
        </w:rPr>
      </w:pPr>
      <w:r>
        <w:rPr>
          <w:rFonts w:cs="Calibri"/>
          <w:b/>
          <w:sz w:val="24"/>
          <w:szCs w:val="24"/>
          <w:u w:val="single"/>
        </w:rPr>
        <w:t>DOCUMENTACIÓN ANEXA</w:t>
      </w:r>
    </w:p>
    <w:p w14:paraId="38FEB491" w14:textId="77777777" w:rsidR="00AA04D1" w:rsidRPr="00AB09F2" w:rsidRDefault="00AA04D1" w:rsidP="00807B37">
      <w:pPr>
        <w:rPr>
          <w:rFonts w:cs="Calibri"/>
          <w:u w:val="single"/>
        </w:rPr>
      </w:pPr>
      <w:r w:rsidRPr="00AB09F2">
        <w:rPr>
          <w:rFonts w:cs="Calibri"/>
        </w:rPr>
        <w:t>Anexo I: Informe de gestión de la Agencia Nacional de Discapacidad, 2019.</w:t>
      </w:r>
    </w:p>
    <w:p w14:paraId="1E61E988" w14:textId="77777777" w:rsidR="00AA04D1" w:rsidRPr="00AB09F2" w:rsidRDefault="00AA04D1" w:rsidP="00807B37">
      <w:pPr>
        <w:rPr>
          <w:rFonts w:cs="Calibri"/>
        </w:rPr>
      </w:pPr>
      <w:r w:rsidRPr="00AB09F2">
        <w:rPr>
          <w:rFonts w:cs="Calibri"/>
        </w:rPr>
        <w:t>Anexo II: Informe Transversal ODS - Derechos de las Personas con Discapacidad</w:t>
      </w:r>
      <w:r w:rsidR="007E142F" w:rsidRPr="00AB09F2">
        <w:rPr>
          <w:rFonts w:cs="Calibri"/>
        </w:rPr>
        <w:t>.</w:t>
      </w:r>
    </w:p>
    <w:p w14:paraId="2D48CB7E" w14:textId="77777777" w:rsidR="00F24763" w:rsidRPr="00AB09F2" w:rsidRDefault="00AA04D1" w:rsidP="00AA04D1">
      <w:pPr>
        <w:rPr>
          <w:rFonts w:cs="Calibri"/>
          <w:lang w:val="es-ES"/>
        </w:rPr>
      </w:pPr>
      <w:r w:rsidRPr="00AB09F2">
        <w:rPr>
          <w:rFonts w:cs="Calibri"/>
          <w:lang w:val="es-ES"/>
        </w:rPr>
        <w:t>Anexo III: Gráficos estadísticos sobre intervención del Programa ADAJUS</w:t>
      </w:r>
      <w:r w:rsidR="00212219" w:rsidRPr="00AB09F2">
        <w:rPr>
          <w:rFonts w:cs="Calibri"/>
          <w:lang w:val="es-ES"/>
        </w:rPr>
        <w:t>.</w:t>
      </w:r>
    </w:p>
    <w:p w14:paraId="5CB36661" w14:textId="77777777" w:rsidR="00212219" w:rsidRPr="00AA04D1" w:rsidRDefault="00212219" w:rsidP="00AA04D1">
      <w:pPr>
        <w:rPr>
          <w:rFonts w:cs="Calibri"/>
          <w:b/>
        </w:rPr>
      </w:pPr>
    </w:p>
    <w:p w14:paraId="696B8D9F" w14:textId="77777777" w:rsidR="002D3088" w:rsidRDefault="002D3088" w:rsidP="00FA37F4">
      <w:pPr>
        <w:spacing w:after="0" w:line="240" w:lineRule="auto"/>
        <w:contextualSpacing/>
        <w:rPr>
          <w:rFonts w:ascii="Arial" w:hAnsi="Arial" w:cs="Arial"/>
          <w:noProof/>
          <w:sz w:val="24"/>
          <w:lang w:val="es-AR" w:eastAsia="es-AR"/>
        </w:rPr>
      </w:pPr>
    </w:p>
    <w:p w14:paraId="5E250CAA" w14:textId="77777777" w:rsidR="002D3088" w:rsidRPr="00662A0D" w:rsidRDefault="002D3088" w:rsidP="00FA37F4">
      <w:pPr>
        <w:spacing w:after="0" w:line="240" w:lineRule="auto"/>
        <w:contextualSpacing/>
        <w:rPr>
          <w:rFonts w:cs="Calibri"/>
          <w:lang w:val="es-ES"/>
        </w:rPr>
      </w:pPr>
    </w:p>
    <w:sectPr w:rsidR="002D3088" w:rsidRPr="00662A0D" w:rsidSect="00AA04D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B301" w14:textId="77777777" w:rsidR="00F15818" w:rsidRDefault="00F15818" w:rsidP="00D45D5A">
      <w:pPr>
        <w:spacing w:after="0" w:line="240" w:lineRule="auto"/>
      </w:pPr>
      <w:r>
        <w:separator/>
      </w:r>
    </w:p>
  </w:endnote>
  <w:endnote w:type="continuationSeparator" w:id="0">
    <w:p w14:paraId="0D0D15EC" w14:textId="77777777" w:rsidR="00F15818" w:rsidRDefault="00F15818" w:rsidP="00D4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92E9" w14:textId="77777777" w:rsidR="00C4019E" w:rsidRDefault="00C4019E" w:rsidP="00DE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CCAD5D" w14:textId="77777777" w:rsidR="00C4019E" w:rsidRDefault="00C4019E" w:rsidP="00127B6F">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750CE" w14:textId="77777777" w:rsidR="00C4019E" w:rsidRPr="0040644E" w:rsidRDefault="00C4019E" w:rsidP="00093297">
    <w:pPr>
      <w:pStyle w:val="Footer"/>
      <w:framePr w:wrap="around" w:vAnchor="text" w:hAnchor="margin" w:xAlign="center" w:y="1"/>
      <w:rPr>
        <w:rStyle w:val="PageNumber"/>
        <w:rFonts w:ascii="Calibri" w:hAnsi="Calibri"/>
      </w:rPr>
    </w:pPr>
    <w:r w:rsidRPr="0040644E">
      <w:rPr>
        <w:rStyle w:val="PageNumber"/>
        <w:rFonts w:ascii="Calibri" w:hAnsi="Calibri"/>
      </w:rPr>
      <w:fldChar w:fldCharType="begin"/>
    </w:r>
    <w:r w:rsidRPr="0040644E">
      <w:rPr>
        <w:rStyle w:val="PageNumber"/>
        <w:rFonts w:ascii="Calibri" w:hAnsi="Calibri"/>
      </w:rPr>
      <w:instrText xml:space="preserve">PAGE  </w:instrText>
    </w:r>
    <w:r w:rsidRPr="0040644E">
      <w:rPr>
        <w:rStyle w:val="PageNumber"/>
        <w:rFonts w:ascii="Calibri" w:hAnsi="Calibri"/>
      </w:rPr>
      <w:fldChar w:fldCharType="separate"/>
    </w:r>
    <w:r w:rsidR="007E142F">
      <w:rPr>
        <w:rStyle w:val="PageNumber"/>
        <w:rFonts w:ascii="Calibri" w:hAnsi="Calibri"/>
        <w:noProof/>
      </w:rPr>
      <w:t>139</w:t>
    </w:r>
    <w:r w:rsidRPr="0040644E">
      <w:rPr>
        <w:rStyle w:val="PageNumber"/>
        <w:rFonts w:ascii="Calibri" w:hAnsi="Calibri"/>
      </w:rPr>
      <w:fldChar w:fldCharType="end"/>
    </w:r>
  </w:p>
  <w:p w14:paraId="53D3C53A" w14:textId="77777777" w:rsidR="00C4019E" w:rsidRPr="0049536B" w:rsidRDefault="00C4019E" w:rsidP="00127B6F">
    <w:pPr>
      <w:pStyle w:val="Footer"/>
      <w:ind w:right="360"/>
      <w:jc w:val="right"/>
      <w:rPr>
        <w: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FA3C" w14:textId="77777777" w:rsidR="00C4019E" w:rsidRPr="0049536B" w:rsidRDefault="00C4019E" w:rsidP="00127B6F">
    <w:pPr>
      <w:pStyle w:val="Footer"/>
      <w:ind w:right="360"/>
      <w:jc w:val="right"/>
      <w:rPr>
        <w:i/>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E97A" w14:textId="77777777" w:rsidR="00C4019E" w:rsidRPr="00AA1F57" w:rsidRDefault="00C4019E" w:rsidP="00147923">
    <w:pPr>
      <w:pStyle w:val="Footer"/>
      <w:framePr w:wrap="around" w:vAnchor="text" w:hAnchor="margin" w:xAlign="center" w:y="1"/>
      <w:rPr>
        <w:rStyle w:val="PageNumber"/>
        <w:rFonts w:ascii="Calibri" w:hAnsi="Calibri"/>
      </w:rPr>
    </w:pPr>
    <w:r w:rsidRPr="00AA1F57">
      <w:rPr>
        <w:rStyle w:val="PageNumber"/>
        <w:rFonts w:ascii="Calibri" w:hAnsi="Calibri"/>
      </w:rPr>
      <w:fldChar w:fldCharType="begin"/>
    </w:r>
    <w:r w:rsidRPr="00AA1F57">
      <w:rPr>
        <w:rStyle w:val="PageNumber"/>
        <w:rFonts w:ascii="Calibri" w:hAnsi="Calibri"/>
      </w:rPr>
      <w:instrText xml:space="preserve">PAGE  </w:instrText>
    </w:r>
    <w:r w:rsidRPr="00AA1F57">
      <w:rPr>
        <w:rStyle w:val="PageNumber"/>
        <w:rFonts w:ascii="Calibri" w:hAnsi="Calibri"/>
      </w:rPr>
      <w:fldChar w:fldCharType="separate"/>
    </w:r>
    <w:r w:rsidR="007E142F">
      <w:rPr>
        <w:rStyle w:val="PageNumber"/>
        <w:rFonts w:ascii="Calibri" w:hAnsi="Calibri"/>
        <w:noProof/>
      </w:rPr>
      <w:t>142</w:t>
    </w:r>
    <w:r w:rsidRPr="00AA1F57">
      <w:rPr>
        <w:rStyle w:val="PageNumber"/>
        <w:rFonts w:ascii="Calibri" w:hAnsi="Calibri"/>
      </w:rPr>
      <w:fldChar w:fldCharType="end"/>
    </w:r>
  </w:p>
  <w:p w14:paraId="7A99B480" w14:textId="77777777" w:rsidR="00C4019E" w:rsidRPr="0049536B" w:rsidRDefault="00C4019E" w:rsidP="00127B6F">
    <w:pPr>
      <w:pStyle w:val="Footer"/>
      <w:ind w:right="360"/>
      <w:jc w:val="right"/>
      <w:rPr>
        <w: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0C5D" w14:textId="77777777" w:rsidR="00C4019E" w:rsidRPr="00AA1F57" w:rsidRDefault="00C4019E" w:rsidP="009C70D0">
    <w:pPr>
      <w:pStyle w:val="Footer"/>
      <w:framePr w:wrap="around" w:vAnchor="text" w:hAnchor="margin" w:xAlign="center" w:y="1"/>
      <w:rPr>
        <w:rStyle w:val="PageNumber"/>
        <w:rFonts w:ascii="Calibri" w:hAnsi="Calibri"/>
      </w:rPr>
    </w:pPr>
    <w:r w:rsidRPr="00AA1F57">
      <w:rPr>
        <w:rStyle w:val="PageNumber"/>
        <w:rFonts w:ascii="Calibri" w:hAnsi="Calibri"/>
      </w:rPr>
      <w:fldChar w:fldCharType="begin"/>
    </w:r>
    <w:r w:rsidRPr="00AA1F57">
      <w:rPr>
        <w:rStyle w:val="PageNumber"/>
        <w:rFonts w:ascii="Calibri" w:hAnsi="Calibri"/>
      </w:rPr>
      <w:instrText xml:space="preserve">PAGE  </w:instrText>
    </w:r>
    <w:r w:rsidRPr="00AA1F57">
      <w:rPr>
        <w:rStyle w:val="PageNumber"/>
        <w:rFonts w:ascii="Calibri" w:hAnsi="Calibri"/>
      </w:rPr>
      <w:fldChar w:fldCharType="separate"/>
    </w:r>
    <w:r w:rsidR="00AB09F2">
      <w:rPr>
        <w:rStyle w:val="PageNumber"/>
        <w:rFonts w:ascii="Calibri" w:hAnsi="Calibri"/>
        <w:noProof/>
      </w:rPr>
      <w:t>119</w:t>
    </w:r>
    <w:r w:rsidRPr="00AA1F57">
      <w:rPr>
        <w:rStyle w:val="PageNumber"/>
        <w:rFonts w:ascii="Calibri" w:hAnsi="Calibri"/>
      </w:rPr>
      <w:fldChar w:fldCharType="end"/>
    </w:r>
  </w:p>
  <w:p w14:paraId="4F4B1331" w14:textId="77777777" w:rsidR="00C4019E" w:rsidRPr="0049536B" w:rsidRDefault="00C4019E" w:rsidP="00127B6F">
    <w:pPr>
      <w:pStyle w:val="Footer"/>
      <w:ind w:right="360"/>
      <w:jc w:val="right"/>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6490" w14:textId="77777777" w:rsidR="00C4019E" w:rsidRPr="0049536B" w:rsidRDefault="00C4019E" w:rsidP="00127B6F">
    <w:pPr>
      <w:pStyle w:val="Footer"/>
      <w:ind w:right="360"/>
      <w:jc w:val="right"/>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2E16" w14:textId="77777777" w:rsidR="00C4019E" w:rsidRPr="0049536B" w:rsidRDefault="00C4019E" w:rsidP="0049536B">
    <w:pPr>
      <w:pStyle w:val="Footer"/>
      <w:jc w:val="right"/>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7DC6" w14:textId="77777777" w:rsidR="00C4019E" w:rsidRPr="00363811" w:rsidRDefault="00C4019E" w:rsidP="00F5166E">
    <w:pPr>
      <w:pStyle w:val="Footer"/>
      <w:framePr w:wrap="around" w:vAnchor="text" w:hAnchor="margin" w:xAlign="center" w:y="1"/>
      <w:rPr>
        <w:rStyle w:val="PageNumber"/>
        <w:rFonts w:ascii="Calibri" w:hAnsi="Calibri"/>
      </w:rPr>
    </w:pPr>
    <w:r w:rsidRPr="00363811">
      <w:rPr>
        <w:rStyle w:val="PageNumber"/>
        <w:rFonts w:ascii="Calibri" w:hAnsi="Calibri"/>
      </w:rPr>
      <w:fldChar w:fldCharType="begin"/>
    </w:r>
    <w:r w:rsidRPr="00363811">
      <w:rPr>
        <w:rStyle w:val="PageNumber"/>
        <w:rFonts w:ascii="Calibri" w:hAnsi="Calibri"/>
      </w:rPr>
      <w:instrText xml:space="preserve">PAGE  </w:instrText>
    </w:r>
    <w:r w:rsidRPr="00363811">
      <w:rPr>
        <w:rStyle w:val="PageNumber"/>
        <w:rFonts w:ascii="Calibri" w:hAnsi="Calibri"/>
      </w:rPr>
      <w:fldChar w:fldCharType="separate"/>
    </w:r>
    <w:r w:rsidR="00697D21">
      <w:rPr>
        <w:rStyle w:val="PageNumber"/>
        <w:rFonts w:ascii="Calibri" w:hAnsi="Calibri"/>
        <w:noProof/>
      </w:rPr>
      <w:t>i</w:t>
    </w:r>
    <w:r w:rsidRPr="00363811">
      <w:rPr>
        <w:rStyle w:val="PageNumber"/>
        <w:rFonts w:ascii="Calibri" w:hAnsi="Calibri"/>
      </w:rPr>
      <w:fldChar w:fldCharType="end"/>
    </w:r>
  </w:p>
  <w:p w14:paraId="258DBD18" w14:textId="77777777" w:rsidR="00C4019E" w:rsidRPr="0049536B" w:rsidRDefault="00C4019E" w:rsidP="00127B6F">
    <w:pPr>
      <w:pStyle w:val="Footer"/>
      <w:ind w:right="360"/>
      <w:jc w:val="right"/>
      <w:rPr>
        <w: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390B" w14:textId="77777777" w:rsidR="00C4019E" w:rsidRPr="0049536B" w:rsidRDefault="00C4019E" w:rsidP="00127B6F">
    <w:pPr>
      <w:pStyle w:val="Footer"/>
      <w:ind w:right="360"/>
      <w:jc w:val="right"/>
      <w:rPr>
        <w: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AB79" w14:textId="77777777" w:rsidR="00C4019E" w:rsidRPr="00571C9E" w:rsidRDefault="00C4019E" w:rsidP="00093297">
    <w:pPr>
      <w:pStyle w:val="Footer"/>
      <w:framePr w:wrap="around" w:vAnchor="text" w:hAnchor="margin" w:xAlign="center" w:y="1"/>
      <w:rPr>
        <w:rStyle w:val="PageNumber"/>
        <w:rFonts w:ascii="Calibri" w:hAnsi="Calibri"/>
      </w:rPr>
    </w:pPr>
    <w:r w:rsidRPr="00571C9E">
      <w:rPr>
        <w:rStyle w:val="PageNumber"/>
        <w:rFonts w:ascii="Calibri" w:hAnsi="Calibri"/>
      </w:rPr>
      <w:fldChar w:fldCharType="begin"/>
    </w:r>
    <w:r w:rsidRPr="00571C9E">
      <w:rPr>
        <w:rStyle w:val="PageNumber"/>
        <w:rFonts w:ascii="Calibri" w:hAnsi="Calibri"/>
      </w:rPr>
      <w:instrText xml:space="preserve">PAGE  </w:instrText>
    </w:r>
    <w:r w:rsidRPr="00571C9E">
      <w:rPr>
        <w:rStyle w:val="PageNumber"/>
        <w:rFonts w:ascii="Calibri" w:hAnsi="Calibri"/>
      </w:rPr>
      <w:fldChar w:fldCharType="separate"/>
    </w:r>
    <w:r w:rsidR="00C471FE">
      <w:rPr>
        <w:rStyle w:val="PageNumber"/>
        <w:rFonts w:ascii="Calibri" w:hAnsi="Calibri"/>
        <w:noProof/>
      </w:rPr>
      <w:t>16</w:t>
    </w:r>
    <w:r w:rsidRPr="00571C9E">
      <w:rPr>
        <w:rStyle w:val="PageNumber"/>
        <w:rFonts w:ascii="Calibri" w:hAnsi="Calibri"/>
      </w:rPr>
      <w:fldChar w:fldCharType="end"/>
    </w:r>
  </w:p>
  <w:p w14:paraId="1F3732B3" w14:textId="77777777" w:rsidR="00C4019E" w:rsidRPr="0049536B" w:rsidRDefault="00C4019E" w:rsidP="00127B6F">
    <w:pPr>
      <w:pStyle w:val="Footer"/>
      <w:ind w:right="360"/>
      <w:jc w:val="right"/>
      <w:rPr>
        <w: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426F" w14:textId="77777777" w:rsidR="00C4019E" w:rsidRPr="0049536B" w:rsidRDefault="00C4019E" w:rsidP="00127B6F">
    <w:pPr>
      <w:pStyle w:val="Footer"/>
      <w:ind w:right="360"/>
      <w:jc w:val="right"/>
      <w:rPr>
        <w: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DCBD" w14:textId="77777777" w:rsidR="00C4019E" w:rsidRPr="00175110" w:rsidRDefault="00C4019E" w:rsidP="00093297">
    <w:pPr>
      <w:pStyle w:val="Footer"/>
      <w:framePr w:wrap="around" w:vAnchor="text" w:hAnchor="margin" w:xAlign="center" w:y="1"/>
      <w:rPr>
        <w:rStyle w:val="PageNumber"/>
        <w:rFonts w:ascii="Calibri" w:hAnsi="Calibri"/>
      </w:rPr>
    </w:pPr>
    <w:r w:rsidRPr="00175110">
      <w:rPr>
        <w:rStyle w:val="PageNumber"/>
        <w:rFonts w:ascii="Calibri" w:hAnsi="Calibri"/>
      </w:rPr>
      <w:fldChar w:fldCharType="begin"/>
    </w:r>
    <w:r w:rsidRPr="00175110">
      <w:rPr>
        <w:rStyle w:val="PageNumber"/>
        <w:rFonts w:ascii="Calibri" w:hAnsi="Calibri"/>
      </w:rPr>
      <w:instrText xml:space="preserve">PAGE  </w:instrText>
    </w:r>
    <w:r w:rsidRPr="00175110">
      <w:rPr>
        <w:rStyle w:val="PageNumber"/>
        <w:rFonts w:ascii="Calibri" w:hAnsi="Calibri"/>
      </w:rPr>
      <w:fldChar w:fldCharType="separate"/>
    </w:r>
    <w:r w:rsidR="007E142F">
      <w:rPr>
        <w:rStyle w:val="PageNumber"/>
        <w:rFonts w:ascii="Calibri" w:hAnsi="Calibri"/>
        <w:noProof/>
      </w:rPr>
      <w:t>133</w:t>
    </w:r>
    <w:r w:rsidRPr="00175110">
      <w:rPr>
        <w:rStyle w:val="PageNumber"/>
        <w:rFonts w:ascii="Calibri" w:hAnsi="Calibri"/>
      </w:rPr>
      <w:fldChar w:fldCharType="end"/>
    </w:r>
  </w:p>
  <w:p w14:paraId="10062B02" w14:textId="77777777" w:rsidR="00C4019E" w:rsidRPr="0049536B" w:rsidRDefault="00C4019E" w:rsidP="00127B6F">
    <w:pPr>
      <w:pStyle w:val="Footer"/>
      <w:ind w:right="360"/>
      <w:jc w:val="right"/>
      <w:rPr>
        <w: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58B6" w14:textId="77777777" w:rsidR="00C4019E" w:rsidRPr="0049536B" w:rsidRDefault="00C4019E" w:rsidP="00127B6F">
    <w:pPr>
      <w:pStyle w:val="Footer"/>
      <w:ind w:right="360"/>
      <w:jc w:val="right"/>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E5BAA" w14:textId="77777777" w:rsidR="00F15818" w:rsidRDefault="00F15818" w:rsidP="00D45D5A">
      <w:pPr>
        <w:spacing w:after="0" w:line="240" w:lineRule="auto"/>
      </w:pPr>
      <w:r>
        <w:separator/>
      </w:r>
    </w:p>
  </w:footnote>
  <w:footnote w:type="continuationSeparator" w:id="0">
    <w:p w14:paraId="2A55C1EC" w14:textId="77777777" w:rsidR="00F15818" w:rsidRDefault="00F15818" w:rsidP="00D45D5A">
      <w:pPr>
        <w:spacing w:after="0" w:line="240" w:lineRule="auto"/>
      </w:pPr>
      <w:r>
        <w:continuationSeparator/>
      </w:r>
    </w:p>
  </w:footnote>
  <w:footnote w:id="1">
    <w:p w14:paraId="6F94E5D8"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lang w:val="es-AR"/>
        </w:rPr>
        <w:t>Durante el período 2016 – 2019, la estructura ministerial del Estado ha sido objeto de modificaciones. En el informe se enumeran los Ministerios y Secretarías vigentes al último período de la gestión finalizada en 2019.</w:t>
      </w:r>
      <w:r w:rsidRPr="003A3A1D">
        <w:rPr>
          <w:rFonts w:ascii="Calibri" w:hAnsi="Calibri" w:cs="Calibri"/>
          <w:sz w:val="20"/>
          <w:szCs w:val="20"/>
        </w:rPr>
        <w:t xml:space="preserve"> </w:t>
      </w:r>
    </w:p>
    <w:p w14:paraId="3E42718D" w14:textId="77777777" w:rsidR="00C4019E" w:rsidRPr="003A3A1D" w:rsidRDefault="00C4019E" w:rsidP="00625DC1">
      <w:pPr>
        <w:pStyle w:val="FootnoteText"/>
        <w:jc w:val="both"/>
        <w:rPr>
          <w:rFonts w:ascii="Calibri" w:hAnsi="Calibri" w:cs="Calibri"/>
          <w:sz w:val="20"/>
          <w:szCs w:val="20"/>
          <w:lang w:val="es-AR"/>
        </w:rPr>
      </w:pPr>
      <w:r w:rsidRPr="003A3A1D">
        <w:rPr>
          <w:rFonts w:ascii="Calibri" w:hAnsi="Calibri" w:cs="Calibri"/>
          <w:sz w:val="20"/>
          <w:szCs w:val="20"/>
          <w:lang w:val="es-AR"/>
        </w:rPr>
        <w:t>Asimismo se informa que a partir del 10 de diciembre de 2019, por decreto presidencial de la gestión que asumió el Poder Ejecutivo, se aprobó una nueva estructura ministerial compuesta de los siguientes Ministerios: Del Interior; De Relaciones Exteriores, Comercio Internacional y Culto; De Defensa; De Economía; De Desarrollo Productivo; De Agricultura, Ganadería y Pesca; De Transporte; De Obras Públicas; De Justicia y Derechos Humanos; De Seguridad; De Salud; De Desarrollo Social; De las Mujeres, Géneros y Diversidad; De Educación; De Cultura; De Ciencia, Tecnología e Innovación; De Trabajo, Empleo y Seguridad Social; De Ambiente y Desarrollo Sostenible; De Turismo y Deportes.</w:t>
      </w:r>
    </w:p>
  </w:footnote>
  <w:footnote w:id="2">
    <w:p w14:paraId="160AFF39" w14:textId="77777777" w:rsidR="00C4019E" w:rsidRPr="003A3A1D" w:rsidRDefault="00C4019E" w:rsidP="00625DC1">
      <w:pPr>
        <w:pStyle w:val="FootnoteText"/>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ES"/>
        </w:rPr>
        <w:t>La información obtenida contempla a personas con discapacidad a partir de los 6 años de edad.</w:t>
      </w:r>
    </w:p>
  </w:footnote>
  <w:footnote w:id="3">
    <w:p w14:paraId="3EEDEEBF"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ES"/>
        </w:rPr>
        <w:t>La fuente de información considera</w:t>
      </w:r>
      <w:r w:rsidRPr="003A3A1D">
        <w:rPr>
          <w:rFonts w:ascii="Calibri" w:hAnsi="Calibri" w:cs="Calibri"/>
          <w:sz w:val="20"/>
          <w:szCs w:val="20"/>
        </w:rPr>
        <w:t xml:space="preserve"> a las </w:t>
      </w:r>
      <w:r w:rsidRPr="003A3A1D">
        <w:rPr>
          <w:rFonts w:ascii="Calibri" w:hAnsi="Calibri" w:cs="Calibri"/>
          <w:sz w:val="20"/>
          <w:szCs w:val="20"/>
          <w:lang w:val="es-AR"/>
        </w:rPr>
        <w:t>definiciones conceptuales, tomando como referencia la “</w:t>
      </w:r>
      <w:r w:rsidRPr="003A3A1D">
        <w:rPr>
          <w:rFonts w:ascii="Calibri" w:hAnsi="Calibri" w:cs="Calibri"/>
          <w:sz w:val="20"/>
          <w:szCs w:val="20"/>
        </w:rPr>
        <w:t>Clasificación Internacional del</w:t>
      </w:r>
      <w:r w:rsidRPr="003A3A1D">
        <w:rPr>
          <w:rFonts w:ascii="Calibri" w:hAnsi="Calibri" w:cs="Calibri"/>
          <w:sz w:val="20"/>
          <w:szCs w:val="20"/>
          <w:lang w:val="es-AR"/>
        </w:rPr>
        <w:t xml:space="preserve"> </w:t>
      </w:r>
      <w:r w:rsidRPr="003A3A1D">
        <w:rPr>
          <w:rFonts w:ascii="Calibri" w:hAnsi="Calibri" w:cs="Calibri"/>
          <w:sz w:val="20"/>
          <w:szCs w:val="20"/>
        </w:rPr>
        <w:t>Funcionamiento, de la Discapacidad y de la Salud (CIF)</w:t>
      </w:r>
      <w:r w:rsidRPr="003A3A1D">
        <w:rPr>
          <w:rFonts w:ascii="Calibri" w:hAnsi="Calibri" w:cs="Calibri"/>
          <w:sz w:val="20"/>
          <w:szCs w:val="20"/>
          <w:lang w:val="es-AR"/>
        </w:rPr>
        <w:t>”</w:t>
      </w:r>
      <w:r w:rsidRPr="003A3A1D">
        <w:rPr>
          <w:rFonts w:ascii="Calibri" w:hAnsi="Calibri" w:cs="Calibri"/>
          <w:sz w:val="20"/>
          <w:szCs w:val="20"/>
        </w:rPr>
        <w:t>, publicado en 2001 por la Organización</w:t>
      </w:r>
      <w:r w:rsidRPr="003A3A1D">
        <w:rPr>
          <w:rFonts w:ascii="Calibri" w:hAnsi="Calibri" w:cs="Calibri"/>
          <w:sz w:val="20"/>
          <w:szCs w:val="20"/>
          <w:lang w:val="es-AR"/>
        </w:rPr>
        <w:t xml:space="preserve"> </w:t>
      </w:r>
      <w:r w:rsidRPr="003A3A1D">
        <w:rPr>
          <w:rFonts w:ascii="Calibri" w:hAnsi="Calibri" w:cs="Calibri"/>
          <w:sz w:val="20"/>
          <w:szCs w:val="20"/>
        </w:rPr>
        <w:t>Mundial de la Salud</w:t>
      </w:r>
      <w:r w:rsidRPr="003A3A1D">
        <w:rPr>
          <w:rFonts w:ascii="Calibri" w:hAnsi="Calibri" w:cs="Calibri"/>
          <w:sz w:val="20"/>
          <w:szCs w:val="20"/>
          <w:lang w:val="es-AR"/>
        </w:rPr>
        <w:t>.</w:t>
      </w:r>
      <w:r w:rsidRPr="003A3A1D">
        <w:rPr>
          <w:rFonts w:ascii="Calibri" w:hAnsi="Calibri" w:cs="Calibri"/>
          <w:sz w:val="20"/>
          <w:szCs w:val="20"/>
        </w:rPr>
        <w:t xml:space="preserve"> </w:t>
      </w:r>
      <w:r w:rsidRPr="003A3A1D">
        <w:rPr>
          <w:rFonts w:ascii="Calibri" w:hAnsi="Calibri" w:cs="Calibri"/>
          <w:sz w:val="20"/>
          <w:szCs w:val="20"/>
          <w:lang w:val="es-AR"/>
        </w:rPr>
        <w:t>Al referirse a “</w:t>
      </w:r>
      <w:r w:rsidRPr="003A3A1D">
        <w:rPr>
          <w:rFonts w:ascii="Calibri" w:hAnsi="Calibri" w:cs="Calibri"/>
          <w:sz w:val="20"/>
          <w:szCs w:val="20"/>
        </w:rPr>
        <w:t>personas con dificultad</w:t>
      </w:r>
      <w:r w:rsidRPr="003A3A1D">
        <w:rPr>
          <w:rFonts w:ascii="Calibri" w:hAnsi="Calibri" w:cs="Calibri"/>
          <w:sz w:val="20"/>
          <w:szCs w:val="20"/>
          <w:lang w:val="es-AR"/>
        </w:rPr>
        <w:t xml:space="preserve">” se </w:t>
      </w:r>
      <w:r w:rsidRPr="003A3A1D">
        <w:rPr>
          <w:rFonts w:ascii="Calibri" w:hAnsi="Calibri" w:cs="Calibri"/>
          <w:sz w:val="20"/>
          <w:szCs w:val="20"/>
        </w:rPr>
        <w:t>remite a la autopercepción de la población</w:t>
      </w:r>
      <w:r w:rsidRPr="003A3A1D">
        <w:rPr>
          <w:rFonts w:ascii="Calibri" w:hAnsi="Calibri" w:cs="Calibri"/>
          <w:sz w:val="20"/>
          <w:szCs w:val="20"/>
          <w:lang w:val="es-AR"/>
        </w:rPr>
        <w:t xml:space="preserve"> </w:t>
      </w:r>
      <w:r w:rsidRPr="003A3A1D">
        <w:rPr>
          <w:rFonts w:ascii="Calibri" w:hAnsi="Calibri" w:cs="Calibri"/>
          <w:sz w:val="20"/>
          <w:szCs w:val="20"/>
        </w:rPr>
        <w:t>acerca de sus dificultades para ver, oír, agarrar y levantar objetos con las manos o</w:t>
      </w:r>
      <w:r w:rsidRPr="003A3A1D">
        <w:rPr>
          <w:rFonts w:ascii="Calibri" w:hAnsi="Calibri" w:cs="Calibri"/>
          <w:sz w:val="20"/>
          <w:szCs w:val="20"/>
          <w:lang w:val="es-AR"/>
        </w:rPr>
        <w:t xml:space="preserve"> </w:t>
      </w:r>
      <w:r w:rsidRPr="003A3A1D">
        <w:rPr>
          <w:rFonts w:ascii="Calibri" w:hAnsi="Calibri" w:cs="Calibri"/>
          <w:sz w:val="20"/>
          <w:szCs w:val="20"/>
        </w:rPr>
        <w:t>brazos, caminar o subir escaleras, bañarse, vestirse o comer solo/a, hablar o comunicarse,</w:t>
      </w:r>
      <w:r w:rsidRPr="003A3A1D">
        <w:rPr>
          <w:rFonts w:ascii="Calibri" w:hAnsi="Calibri" w:cs="Calibri"/>
          <w:sz w:val="20"/>
          <w:szCs w:val="20"/>
          <w:lang w:val="es-AR"/>
        </w:rPr>
        <w:t xml:space="preserve"> </w:t>
      </w:r>
      <w:r w:rsidRPr="003A3A1D">
        <w:rPr>
          <w:rFonts w:ascii="Calibri" w:hAnsi="Calibri" w:cs="Calibri"/>
          <w:sz w:val="20"/>
          <w:szCs w:val="20"/>
        </w:rPr>
        <w:t xml:space="preserve">aprender cosas, recordar o concentrarse y controlar su comportamiento, entre otras. </w:t>
      </w:r>
      <w:r w:rsidRPr="003A3A1D">
        <w:rPr>
          <w:rFonts w:ascii="Calibri" w:hAnsi="Calibri" w:cs="Calibri"/>
          <w:sz w:val="20"/>
          <w:szCs w:val="20"/>
          <w:lang w:val="es-AR"/>
        </w:rPr>
        <w:t xml:space="preserve">Para la confección del informe se consideró a “persona con dificultad” a quien </w:t>
      </w:r>
      <w:r w:rsidRPr="003A3A1D">
        <w:rPr>
          <w:rFonts w:ascii="Calibri" w:hAnsi="Calibri" w:cs="Calibri"/>
          <w:sz w:val="20"/>
          <w:szCs w:val="20"/>
        </w:rPr>
        <w:t xml:space="preserve"> </w:t>
      </w:r>
      <w:r w:rsidRPr="003A3A1D">
        <w:rPr>
          <w:rFonts w:ascii="Calibri" w:hAnsi="Calibri" w:cs="Calibri"/>
          <w:sz w:val="20"/>
          <w:szCs w:val="20"/>
          <w:lang w:val="es-AR"/>
        </w:rPr>
        <w:t>haya respondido una vez al menos</w:t>
      </w:r>
      <w:r w:rsidRPr="003A3A1D">
        <w:rPr>
          <w:rFonts w:ascii="Calibri" w:hAnsi="Calibri" w:cs="Calibri"/>
          <w:sz w:val="20"/>
          <w:szCs w:val="20"/>
        </w:rPr>
        <w:t>“sí, mucha dificultad” o “no puede hacerlo” en las preguntas sobre dificultades para ver, oír, agarrar y levantar objetos con las manos o los brazos, caminar o subir escaleras, bañarse, vestirse o comer solo/a, comunicarse, aprender cosas, recordar, concentrarse o controlar su comportamiento y, en particular en el caso de los niños, jugar con niños/as de su edad. Esta definición también incluye a las personas que indicaron</w:t>
      </w:r>
      <w:r w:rsidRPr="003A3A1D">
        <w:rPr>
          <w:rFonts w:ascii="Calibri" w:hAnsi="Calibri" w:cs="Calibri"/>
          <w:sz w:val="20"/>
          <w:szCs w:val="20"/>
          <w:lang w:val="es-ES"/>
        </w:rPr>
        <w:t xml:space="preserve"> </w:t>
      </w:r>
      <w:r w:rsidRPr="003A3A1D">
        <w:rPr>
          <w:rFonts w:ascii="Calibri" w:hAnsi="Calibri" w:cs="Calibri"/>
          <w:sz w:val="20"/>
          <w:szCs w:val="20"/>
        </w:rPr>
        <w:t>usar audífono o tener certificado de discapacidad vigente, hayan respondido o no tener mucha dificultad o no poder hacerlo.</w:t>
      </w:r>
      <w:r w:rsidRPr="003A3A1D">
        <w:rPr>
          <w:rFonts w:ascii="Calibri" w:hAnsi="Calibri" w:cs="Calibri"/>
          <w:sz w:val="20"/>
          <w:szCs w:val="20"/>
          <w:lang w:val="es-AR"/>
        </w:rPr>
        <w:t xml:space="preserve"> Para mayor información sobre las categorías utilizadas, se sugiere ver </w:t>
      </w:r>
      <w:r>
        <w:rPr>
          <w:rFonts w:ascii="Calibri" w:hAnsi="Calibri" w:cs="Calibri"/>
          <w:sz w:val="20"/>
          <w:szCs w:val="20"/>
          <w:lang w:val="es-AR"/>
        </w:rPr>
        <w:t xml:space="preserve">las definiciones del Informe </w:t>
      </w:r>
      <w:r w:rsidRPr="00903264">
        <w:rPr>
          <w:rFonts w:ascii="Calibri" w:hAnsi="Calibri" w:cs="Calibri"/>
          <w:sz w:val="20"/>
          <w:szCs w:val="20"/>
          <w:lang w:val="es-AR"/>
        </w:rPr>
        <w:t>https://www.indec.gob.ar/ftp/cuadros/poblacion/estudio_discapacidad_12_18.pdf</w:t>
      </w:r>
      <w:r w:rsidRPr="003A3A1D">
        <w:rPr>
          <w:rFonts w:ascii="Calibri" w:hAnsi="Calibri" w:cs="Calibri"/>
          <w:sz w:val="20"/>
          <w:szCs w:val="20"/>
          <w:lang w:val="es-AR"/>
        </w:rPr>
        <w:t>.</w:t>
      </w:r>
    </w:p>
  </w:footnote>
  <w:footnote w:id="4">
    <w:p w14:paraId="48ECE256" w14:textId="77777777" w:rsidR="00C4019E" w:rsidRPr="003A3A1D" w:rsidRDefault="00C4019E" w:rsidP="00625DC1">
      <w:pPr>
        <w:pStyle w:val="FootnoteText"/>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rPr>
        <w:t xml:space="preserve"> El estudio refiere a discapacidad mental – cognitiva.</w:t>
      </w:r>
    </w:p>
  </w:footnote>
  <w:footnote w:id="5">
    <w:p w14:paraId="42B3EBFD" w14:textId="77777777" w:rsidR="00C4019E" w:rsidRPr="003A3A1D" w:rsidRDefault="00C4019E" w:rsidP="00625DC1">
      <w:pPr>
        <w:pStyle w:val="FootnoteText"/>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lang w:val="es-ES"/>
        </w:rPr>
        <w:t xml:space="preserve">  El Comité ha acordado seguir los estándares internacionales para definir los tramos de edad. Según UNICEF y otras instancias de ONU, los tramos de edad se definen de la siguiente manera: Infancia: 0-4; niñez: 5-12; adolescencia: 13-18; juventud: 19-24; adultez o madurez: 25-64; Adulto Mayor: 65 y más. Cfr: </w:t>
      </w:r>
      <w:hyperlink r:id="rId1" w:history="1">
        <w:r w:rsidRPr="003A3A1D">
          <w:rPr>
            <w:rStyle w:val="Hyperlink"/>
            <w:rFonts w:ascii="Calibri" w:hAnsi="Calibri" w:cs="Calibri"/>
            <w:sz w:val="20"/>
            <w:szCs w:val="20"/>
            <w:lang w:val="es-ES"/>
          </w:rPr>
          <w:t>http://www.unicef.org/argentina/spanish.pdf</w:t>
        </w:r>
      </w:hyperlink>
      <w:r w:rsidRPr="003A3A1D">
        <w:rPr>
          <w:rFonts w:ascii="Calibri" w:hAnsi="Calibri" w:cs="Calibri"/>
          <w:sz w:val="20"/>
          <w:szCs w:val="20"/>
          <w:lang w:val="es-ES"/>
        </w:rPr>
        <w:t xml:space="preserve">.  También ver Boletín “Desafíos: Los derechos de la infancia y adolescencia con discapacidad”. UNICEF, Desafíos N 15, abril 2013. </w:t>
      </w:r>
    </w:p>
  </w:footnote>
  <w:footnote w:id="6">
    <w:p w14:paraId="0B710E39" w14:textId="77777777" w:rsidR="00C4019E" w:rsidRPr="003A3A1D" w:rsidRDefault="00C4019E" w:rsidP="00625DC1">
      <w:pPr>
        <w:pStyle w:val="FootnoteText"/>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lang w:val="es-ES"/>
        </w:rPr>
        <w:t xml:space="preserve"> Se solicita en esta sección a cada país identificar por separado sus diferentes etnias poblacionales, con datos numéricos en porcentajes, indicando población étnica con y sin discapacidad.</w:t>
      </w:r>
    </w:p>
  </w:footnote>
  <w:footnote w:id="7">
    <w:p w14:paraId="0B3B54DC" w14:textId="77777777" w:rsidR="00C4019E" w:rsidRPr="003A3A1D" w:rsidRDefault="00C4019E" w:rsidP="00625DC1">
      <w:pPr>
        <w:pStyle w:val="FootnoteText"/>
        <w:jc w:val="both"/>
        <w:rPr>
          <w:rFonts w:ascii="Calibri" w:hAnsi="Calibri" w:cs="Calibri"/>
          <w:sz w:val="20"/>
          <w:szCs w:val="20"/>
        </w:rPr>
      </w:pPr>
      <w:r w:rsidRPr="003A3A1D">
        <w:rPr>
          <w:rStyle w:val="FootnoteReference"/>
          <w:rFonts w:ascii="Calibri" w:hAnsi="Calibri" w:cs="Calibri"/>
          <w:sz w:val="20"/>
          <w:szCs w:val="20"/>
        </w:rPr>
        <w:footnoteRef/>
      </w:r>
      <w:r w:rsidRPr="003A3A1D">
        <w:rPr>
          <w:rFonts w:ascii="Calibri" w:hAnsi="Calibri" w:cs="Calibri"/>
          <w:sz w:val="20"/>
          <w:szCs w:val="20"/>
        </w:rPr>
        <w:t xml:space="preserve"> Colocar concepto de hogar o familia según regulaciones internas.</w:t>
      </w:r>
    </w:p>
  </w:footnote>
  <w:footnote w:id="8">
    <w:p w14:paraId="7E333F94" w14:textId="77777777" w:rsidR="00C4019E" w:rsidRPr="003A3A1D" w:rsidRDefault="00C4019E" w:rsidP="00625DC1">
      <w:pPr>
        <w:pStyle w:val="FootnoteText"/>
        <w:jc w:val="both"/>
        <w:rPr>
          <w:rFonts w:ascii="Calibri" w:hAnsi="Calibri" w:cs="Calibri"/>
          <w:sz w:val="20"/>
          <w:szCs w:val="20"/>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ES"/>
        </w:rPr>
        <w:t>Para los indicadores “expectativa de vida”, “tasa de analfabetismo” “tasa de pobreza” y “tasa de pobreza extrema” se ha colocado un solo descriptor que pretende recopilar el dato de manera general (es decir, englobando a toda la población con discapacidad) dado a la complejidad que significaría desagregar la información según el tipo de discapacidad ante la ausencia de datos estadísticos al respecto. No obstante, tales descriptores pueden incluirse de disponer el país esta información. En el presente informe es obligatorio el porcentaje general, mas es altamente recomendable que los descriptores por tipo de discapacidad sean incluidos por os Estados en sus próximos estudios estadísticos a fin de ir recaudando la información progresivamente.</w:t>
      </w:r>
    </w:p>
  </w:footnote>
  <w:footnote w:id="9">
    <w:p w14:paraId="0F1B11CC" w14:textId="77777777" w:rsidR="00C4019E" w:rsidRPr="003A3A1D" w:rsidRDefault="00C4019E" w:rsidP="00625DC1">
      <w:pPr>
        <w:pStyle w:val="FootnoteText"/>
        <w:jc w:val="both"/>
        <w:rPr>
          <w:rFonts w:ascii="Calibri" w:hAnsi="Calibri" w:cs="Calibri"/>
          <w:sz w:val="20"/>
          <w:szCs w:val="20"/>
        </w:rPr>
      </w:pPr>
      <w:r w:rsidRPr="003A3A1D">
        <w:rPr>
          <w:rStyle w:val="FootnoteReference"/>
          <w:rFonts w:ascii="Calibri" w:hAnsi="Calibri" w:cs="Calibri"/>
          <w:sz w:val="20"/>
          <w:szCs w:val="20"/>
        </w:rPr>
        <w:footnoteRef/>
      </w:r>
      <w:r w:rsidRPr="003A3A1D">
        <w:rPr>
          <w:rFonts w:ascii="Calibri" w:hAnsi="Calibri" w:cs="Calibri"/>
          <w:sz w:val="20"/>
          <w:szCs w:val="20"/>
        </w:rPr>
        <w:t xml:space="preserve"> Cabe destacar que existen distintas formas de medir la pobreza por lo que cada Estado deberá indicar la pobreza medida en su país indicando la metodología utilizada.</w:t>
      </w:r>
    </w:p>
  </w:footnote>
  <w:footnote w:id="10">
    <w:p w14:paraId="1C866A7F" w14:textId="77777777" w:rsidR="00C4019E" w:rsidRPr="003A3A1D" w:rsidRDefault="00C4019E" w:rsidP="00625DC1">
      <w:pPr>
        <w:pStyle w:val="FootnoteText"/>
        <w:jc w:val="both"/>
        <w:rPr>
          <w:rFonts w:ascii="Calibri" w:hAnsi="Calibri" w:cs="Calibri"/>
          <w:sz w:val="20"/>
          <w:szCs w:val="20"/>
          <w:lang w:val="es-AR"/>
        </w:rPr>
      </w:pPr>
    </w:p>
    <w:p w14:paraId="6BB04421" w14:textId="77777777" w:rsidR="00C4019E" w:rsidRPr="003A3A1D" w:rsidRDefault="00C4019E" w:rsidP="00625DC1">
      <w:pPr>
        <w:pStyle w:val="FootnoteText"/>
        <w:jc w:val="both"/>
        <w:rPr>
          <w:rFonts w:ascii="Calibri" w:hAnsi="Calibri" w:cs="Calibri"/>
          <w:sz w:val="20"/>
          <w:szCs w:val="20"/>
          <w:lang w:val="es-AR"/>
        </w:rPr>
      </w:pPr>
    </w:p>
  </w:footnote>
  <w:footnote w:id="11">
    <w:p w14:paraId="64329674"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ES"/>
        </w:rPr>
        <w:t>Para mayor información sobre los criterios utilizados por el Estado argentino para calcular los índices de pobreza de la población, puede consultarse la publicación disponible en el siguiente link: https://www.indec.gob.ar/ftp/cuadros/sociedad/EPH_metodologia_22_pobreza.pdf</w:t>
      </w:r>
    </w:p>
  </w:footnote>
  <w:footnote w:id="12">
    <w:p w14:paraId="03C2D2B6" w14:textId="77777777" w:rsidR="00C4019E" w:rsidRPr="003A3A1D" w:rsidRDefault="00C4019E" w:rsidP="00625DC1">
      <w:pPr>
        <w:pStyle w:val="FootnoteText"/>
        <w:jc w:val="both"/>
        <w:rPr>
          <w:rFonts w:ascii="Calibri" w:hAnsi="Calibri" w:cs="Calibri"/>
          <w:sz w:val="20"/>
          <w:szCs w:val="20"/>
        </w:rPr>
      </w:pPr>
      <w:r w:rsidRPr="003A3A1D">
        <w:rPr>
          <w:rStyle w:val="FootnoteReference"/>
          <w:rFonts w:ascii="Calibri" w:hAnsi="Calibri" w:cs="Calibri"/>
          <w:sz w:val="20"/>
          <w:szCs w:val="20"/>
        </w:rPr>
        <w:footnoteRef/>
      </w:r>
      <w:r w:rsidRPr="003A3A1D">
        <w:rPr>
          <w:rFonts w:ascii="Calibri" w:hAnsi="Calibri" w:cs="Calibri"/>
          <w:sz w:val="20"/>
          <w:szCs w:val="20"/>
        </w:rPr>
        <w:t xml:space="preserve"> Entiéndase por discapacidad múltiple la asociación de dos o más discapacidades</w:t>
      </w:r>
    </w:p>
  </w:footnote>
  <w:footnote w:id="13">
    <w:p w14:paraId="641A392D" w14:textId="77777777" w:rsidR="00C4019E" w:rsidRPr="003A3A1D" w:rsidRDefault="00C4019E" w:rsidP="00625DC1">
      <w:pPr>
        <w:pStyle w:val="FootnoteText"/>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ES"/>
        </w:rPr>
        <w:t xml:space="preserve"> Tomar como referencia definiciones de pobreza del Programa de Naciones Unidas para el Desarrollo (PNUD)/ Comisión Económica para América Latina y el Caribe (CEPAL)</w:t>
      </w:r>
    </w:p>
  </w:footnote>
  <w:footnote w:id="14">
    <w:p w14:paraId="5D1061DE"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Sobre los criterios de clasificación se remite a la nota 2.</w:t>
      </w:r>
    </w:p>
  </w:footnote>
  <w:footnote w:id="15">
    <w:p w14:paraId="5887586A"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 xml:space="preserve">El Plan citado será reemplazado por un nuevo Proyecto Federal a partir del 2020. </w:t>
      </w:r>
    </w:p>
  </w:footnote>
  <w:footnote w:id="16">
    <w:p w14:paraId="5B57C162" w14:textId="77777777" w:rsidR="00C4019E" w:rsidRPr="003A3A1D" w:rsidRDefault="00C4019E" w:rsidP="00066183">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En virtud de las leyes 24.452 y Ley 25.730 se establece que los fondos recaudados por las multas que se apliquen a cheques en los supuestos enunciados por la ley, se destinarán exclusivamente al financiamiento de programas de atención integral para las personas con discapacidad. Los programas se llevarán adelante por medio del Comité Coordinador de Programas para Personas con Discapacidad de la Agencia Nacional de Discapacidad. El programa mencionado está financiado por los fondos descriptos.</w:t>
      </w:r>
    </w:p>
  </w:footnote>
  <w:footnote w:id="17">
    <w:p w14:paraId="50A2B580" w14:textId="77777777" w:rsidR="00C4019E" w:rsidRPr="003A3A1D" w:rsidRDefault="00C4019E">
      <w:pPr>
        <w:pStyle w:val="FootnoteText"/>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15.</w:t>
      </w:r>
    </w:p>
  </w:footnote>
  <w:footnote w:id="18">
    <w:p w14:paraId="0D19D4BB"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14.</w:t>
      </w:r>
    </w:p>
  </w:footnote>
  <w:footnote w:id="19">
    <w:p w14:paraId="3302CC9F" w14:textId="77777777" w:rsidR="00C4019E" w:rsidRPr="003A3A1D" w:rsidRDefault="00C4019E" w:rsidP="00066183">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16.</w:t>
      </w:r>
    </w:p>
    <w:p w14:paraId="0D70BC91" w14:textId="77777777" w:rsidR="00C4019E" w:rsidRPr="003A3A1D" w:rsidRDefault="00C4019E">
      <w:pPr>
        <w:pStyle w:val="FootnoteText"/>
        <w:rPr>
          <w:rFonts w:ascii="Calibri" w:hAnsi="Calibri" w:cs="Calibri"/>
          <w:sz w:val="20"/>
          <w:szCs w:val="20"/>
          <w:lang w:val="es-AR"/>
        </w:rPr>
      </w:pPr>
    </w:p>
  </w:footnote>
  <w:footnote w:id="20">
    <w:p w14:paraId="38FEC11F"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A partir del 10 de diciembre de 2019, a la entonces Secretaría de Salud se le otorgó el rango de Ministerio.</w:t>
      </w:r>
    </w:p>
  </w:footnote>
  <w:footnote w:id="21">
    <w:p w14:paraId="20438FD1" w14:textId="77777777" w:rsidR="00C4019E" w:rsidRPr="003A3A1D" w:rsidRDefault="00C4019E" w:rsidP="00625DC1">
      <w:pPr>
        <w:pStyle w:val="FootnoteText"/>
        <w:ind w:left="-990" w:right="-180"/>
        <w:jc w:val="both"/>
        <w:rPr>
          <w:rFonts w:ascii="Calibri" w:hAnsi="Calibri" w:cs="Calibri"/>
          <w:sz w:val="20"/>
          <w:szCs w:val="20"/>
          <w:lang w:val="es-VE"/>
        </w:rPr>
      </w:pPr>
      <w:r w:rsidRPr="003A3A1D">
        <w:rPr>
          <w:rStyle w:val="FootnoteReference"/>
          <w:rFonts w:ascii="Calibri" w:hAnsi="Calibri" w:cs="Calibri"/>
          <w:sz w:val="20"/>
          <w:szCs w:val="20"/>
        </w:rPr>
        <w:footnoteRef/>
      </w:r>
      <w:r w:rsidRPr="003A3A1D">
        <w:rPr>
          <w:rFonts w:ascii="Calibri" w:hAnsi="Calibri" w:cs="Calibri"/>
          <w:sz w:val="20"/>
          <w:szCs w:val="20"/>
          <w:lang w:val="es-VE"/>
        </w:rPr>
        <w:t xml:space="preserve"> Definir el alcance/concepto de las personas institucionalizadas. Este indicador está referido a las personas institucionalizadas en centros psiquiátricos con discapacidad psicosocial</w:t>
      </w:r>
    </w:p>
  </w:footnote>
  <w:footnote w:id="22">
    <w:p w14:paraId="5AF0F853"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lang w:val="es-AR"/>
        </w:rPr>
        <w:t>Sobre los criterios de clasificación se remite a la nota 2.</w:t>
      </w:r>
    </w:p>
  </w:footnote>
  <w:footnote w:id="23">
    <w:p w14:paraId="69737938"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 xml:space="preserve">Las categorías ocupacionales definidas surgen del Estudio </w:t>
      </w:r>
      <w:r>
        <w:rPr>
          <w:rFonts w:ascii="Calibri" w:hAnsi="Calibri" w:cs="Calibri"/>
          <w:sz w:val="20"/>
          <w:szCs w:val="20"/>
          <w:lang w:val="es-AR"/>
        </w:rPr>
        <w:t xml:space="preserve">fuente </w:t>
      </w:r>
      <w:hyperlink r:id="rId2" w:history="1">
        <w:r w:rsidRPr="007E18E0">
          <w:rPr>
            <w:rStyle w:val="Hyperlink"/>
            <w:rFonts w:ascii="Calibri" w:hAnsi="Calibri" w:cs="Calibri"/>
            <w:sz w:val="20"/>
            <w:szCs w:val="20"/>
            <w:lang w:val="es-AR"/>
          </w:rPr>
          <w:t>https://www.indec.gob.ar/ftp/cuadros/poblacion/estudio_discapacidad_12_18.pdf</w:t>
        </w:r>
      </w:hyperlink>
      <w:r>
        <w:rPr>
          <w:rFonts w:ascii="Calibri" w:hAnsi="Calibri" w:cs="Calibri"/>
          <w:sz w:val="20"/>
          <w:szCs w:val="20"/>
          <w:lang w:val="es-AR"/>
        </w:rPr>
        <w:t xml:space="preserve"> </w:t>
      </w:r>
      <w:r w:rsidRPr="003A3A1D">
        <w:rPr>
          <w:rFonts w:ascii="Calibri" w:hAnsi="Calibri" w:cs="Calibri"/>
          <w:sz w:val="20"/>
          <w:szCs w:val="20"/>
          <w:lang w:val="es-AR"/>
        </w:rPr>
        <w:t>.</w:t>
      </w:r>
    </w:p>
  </w:footnote>
  <w:footnote w:id="24">
    <w:p w14:paraId="0DFE36DC"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Sobre los criterios de clasificación se remite a la nota 2.</w:t>
      </w:r>
    </w:p>
  </w:footnote>
  <w:footnote w:id="25">
    <w:p w14:paraId="6C8B3D68" w14:textId="77777777" w:rsidR="00C4019E" w:rsidRPr="003A3A1D" w:rsidRDefault="00C4019E">
      <w:pPr>
        <w:pStyle w:val="FootnoteText"/>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15.</w:t>
      </w:r>
    </w:p>
  </w:footnote>
  <w:footnote w:id="26">
    <w:p w14:paraId="34BFB46B" w14:textId="77777777" w:rsidR="00C4019E" w:rsidRPr="003A3A1D" w:rsidRDefault="00C4019E">
      <w:pPr>
        <w:pStyle w:val="FootnoteText"/>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A partir del 2020, el INAM ha sido reemplazado por el Ministerio de las Mujeres, Género y Diversidad.</w:t>
      </w:r>
    </w:p>
  </w:footnote>
  <w:footnote w:id="27">
    <w:p w14:paraId="39794D9B" w14:textId="77777777" w:rsidR="00C4019E" w:rsidRPr="003A3A1D" w:rsidRDefault="00C4019E">
      <w:pPr>
        <w:pStyle w:val="FootnoteText"/>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15.</w:t>
      </w:r>
    </w:p>
  </w:footnote>
  <w:footnote w:id="28">
    <w:p w14:paraId="7DA2F9E3" w14:textId="77777777" w:rsidR="00C4019E" w:rsidRPr="003A3A1D" w:rsidRDefault="00C4019E">
      <w:pPr>
        <w:pStyle w:val="FootnoteText"/>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15.</w:t>
      </w:r>
    </w:p>
  </w:footnote>
  <w:footnote w:id="29">
    <w:p w14:paraId="70597DB6" w14:textId="77777777" w:rsidR="00C4019E" w:rsidRPr="003A3A1D" w:rsidRDefault="00C4019E" w:rsidP="00625DC1">
      <w:pPr>
        <w:pStyle w:val="FootnoteText"/>
        <w:ind w:left="-1080"/>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lang w:val="es-ES"/>
        </w:rPr>
        <w:t xml:space="preserve"> Referencia cruzada: Sección I.3 “Recursos Institucionales Disponibles”/Política Nacional de Inclusión</w:t>
      </w:r>
    </w:p>
  </w:footnote>
  <w:footnote w:id="30">
    <w:p w14:paraId="34389FE3"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A partir del 2020, el INAM ha sido reemplazado por el Ministerio de las Mujeres, Género y Diversidad.</w:t>
      </w:r>
    </w:p>
  </w:footnote>
  <w:footnote w:id="31">
    <w:p w14:paraId="7B5A892C" w14:textId="77777777" w:rsidR="00C4019E" w:rsidRPr="003A3A1D" w:rsidRDefault="00C4019E" w:rsidP="00625DC1">
      <w:pPr>
        <w:pStyle w:val="FootnoteText"/>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ES"/>
        </w:rPr>
        <w:t xml:space="preserve">El Estado desea informar que por iniciativa de la Agencia Nacional de Discapacidad, </w:t>
      </w:r>
      <w:r w:rsidRPr="003A3A1D">
        <w:rPr>
          <w:rFonts w:ascii="Calibri" w:hAnsi="Calibri" w:cs="Calibri"/>
          <w:sz w:val="20"/>
          <w:szCs w:val="20"/>
        </w:rPr>
        <w:t>actualmente se encuentra abierta una convocatoria a la sociedad civil para la elaboración de una propuesta para la adecuación de la normativa de funcionamiento del mismo a los fines de que sea compatible con el artículo 33 de la Convención Internacional sobre los derechos de las Personas con Discapacidad y los principios de París.</w:t>
      </w:r>
    </w:p>
  </w:footnote>
  <w:footnote w:id="32">
    <w:p w14:paraId="5B4D68A6" w14:textId="77777777" w:rsidR="00C4019E" w:rsidRPr="003A3A1D" w:rsidRDefault="00C4019E" w:rsidP="00625DC1">
      <w:pPr>
        <w:pStyle w:val="FootnoteText"/>
        <w:ind w:left="-990"/>
        <w:jc w:val="both"/>
        <w:rPr>
          <w:rFonts w:ascii="Calibri" w:hAnsi="Calibri" w:cs="Calibri"/>
          <w:sz w:val="20"/>
          <w:szCs w:val="20"/>
          <w:lang w:val="es-ES"/>
        </w:rPr>
      </w:pPr>
      <w:r w:rsidRPr="003A3A1D">
        <w:rPr>
          <w:rStyle w:val="FootnoteReference"/>
          <w:rFonts w:ascii="Calibri" w:hAnsi="Calibri" w:cs="Calibri"/>
          <w:sz w:val="20"/>
          <w:szCs w:val="20"/>
        </w:rPr>
        <w:footnoteRef/>
      </w:r>
      <w:r w:rsidRPr="003A3A1D">
        <w:rPr>
          <w:rFonts w:ascii="Calibri" w:hAnsi="Calibri" w:cs="Calibri"/>
          <w:sz w:val="20"/>
          <w:szCs w:val="20"/>
          <w:lang w:val="es-VE"/>
        </w:rPr>
        <w:t xml:space="preserve"> </w:t>
      </w:r>
      <w:r w:rsidRPr="003A3A1D">
        <w:rPr>
          <w:rFonts w:ascii="Calibri" w:hAnsi="Calibri" w:cs="Calibri"/>
          <w:sz w:val="20"/>
          <w:szCs w:val="20"/>
          <w:lang w:val="es-ES"/>
        </w:rPr>
        <w:t>Sistemas nacionales de bienestar social, planeación, distribución de recursos</w:t>
      </w:r>
    </w:p>
  </w:footnote>
  <w:footnote w:id="33">
    <w:p w14:paraId="43B49853"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En virtud de las leyes 24.452 y Ley 25.730 se establece que los fondos recaudados por las multas que se apliquen a cheques en los supuestos enunciados por la ley, se destinarán exclusivamente al financiamiento de programas de atención integral para las personas con discapacidad. Los programas se llevarán adelante por medio del Comité Coordinador de Programas para Personas con Discapacidad de la Agencia Nacional de Discapacidad. El programa mencionado está financiado por los fondos descriptos.</w:t>
      </w:r>
    </w:p>
    <w:p w14:paraId="024470D6" w14:textId="77777777" w:rsidR="00C4019E" w:rsidRPr="003A3A1D" w:rsidRDefault="00C4019E" w:rsidP="00625DC1">
      <w:pPr>
        <w:pStyle w:val="FootnoteText"/>
        <w:jc w:val="both"/>
        <w:rPr>
          <w:rFonts w:ascii="Calibri" w:hAnsi="Calibri" w:cs="Calibri"/>
          <w:sz w:val="20"/>
          <w:szCs w:val="20"/>
          <w:lang w:val="es-AR"/>
        </w:rPr>
      </w:pPr>
    </w:p>
  </w:footnote>
  <w:footnote w:id="34">
    <w:p w14:paraId="16A97C90" w14:textId="77777777" w:rsidR="00C4019E" w:rsidRPr="003A3A1D" w:rsidRDefault="00C4019E">
      <w:pPr>
        <w:pStyle w:val="FootnoteText"/>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Sobre los criterios de clasificación se remite a la nota 2.</w:t>
      </w:r>
    </w:p>
  </w:footnote>
  <w:footnote w:id="35">
    <w:p w14:paraId="7F1C6A57"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El mismo </w:t>
      </w:r>
      <w:r w:rsidRPr="003A3A1D">
        <w:rPr>
          <w:rFonts w:ascii="Calibri" w:hAnsi="Calibri" w:cs="Calibri"/>
          <w:sz w:val="20"/>
          <w:szCs w:val="20"/>
          <w:lang w:val="es-AR"/>
        </w:rPr>
        <w:t>actualmente</w:t>
      </w:r>
      <w:r w:rsidRPr="003A3A1D">
        <w:rPr>
          <w:rFonts w:ascii="Calibri" w:hAnsi="Calibri" w:cs="Calibri"/>
          <w:sz w:val="20"/>
          <w:szCs w:val="20"/>
        </w:rPr>
        <w:t xml:space="preserve"> no se encuentra vigente, ya que se ha podido comprobar la dificultad de la población para acceder a este sistema.</w:t>
      </w:r>
    </w:p>
  </w:footnote>
  <w:footnote w:id="36">
    <w:p w14:paraId="00288E23" w14:textId="77777777" w:rsidR="00C4019E" w:rsidRPr="003A3A1D" w:rsidRDefault="00C4019E" w:rsidP="00CA68DD">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24.</w:t>
      </w:r>
    </w:p>
  </w:footnote>
  <w:footnote w:id="37">
    <w:p w14:paraId="2EE17203" w14:textId="77777777" w:rsidR="00C4019E" w:rsidRPr="003A3A1D" w:rsidRDefault="00C4019E">
      <w:pPr>
        <w:pStyle w:val="FootnoteText"/>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Ídem nota 15.</w:t>
      </w:r>
    </w:p>
  </w:footnote>
  <w:footnote w:id="38">
    <w:p w14:paraId="19DFB7C2" w14:textId="77777777" w:rsidR="00C4019E" w:rsidRPr="003A3A1D" w:rsidRDefault="00C4019E" w:rsidP="00625DC1">
      <w:pPr>
        <w:spacing w:line="240" w:lineRule="auto"/>
        <w:jc w:val="both"/>
        <w:rPr>
          <w:rFonts w:cs="Calibri"/>
          <w:sz w:val="20"/>
          <w:szCs w:val="20"/>
        </w:rPr>
      </w:pPr>
      <w:r w:rsidRPr="003A3A1D">
        <w:rPr>
          <w:rStyle w:val="FootnoteReference"/>
          <w:rFonts w:cs="Calibri"/>
          <w:sz w:val="20"/>
          <w:szCs w:val="20"/>
        </w:rPr>
        <w:footnoteRef/>
      </w:r>
      <w:r w:rsidRPr="003A3A1D">
        <w:rPr>
          <w:rFonts w:cs="Calibri"/>
          <w:sz w:val="20"/>
          <w:szCs w:val="20"/>
        </w:rPr>
        <w:t xml:space="preserve"> El mencionado Work Plan se ha extendido para el año 2020. A partir de este año la ANDIS amplió su participación a ocho programas más</w:t>
      </w:r>
    </w:p>
    <w:p w14:paraId="36994719" w14:textId="77777777" w:rsidR="00C4019E" w:rsidRPr="003A3A1D" w:rsidRDefault="00C4019E" w:rsidP="00625DC1">
      <w:pPr>
        <w:pStyle w:val="FootnoteText"/>
        <w:jc w:val="both"/>
        <w:rPr>
          <w:rFonts w:ascii="Calibri" w:hAnsi="Calibri" w:cs="Calibri"/>
          <w:sz w:val="20"/>
          <w:szCs w:val="20"/>
          <w:lang w:val="es-AR"/>
        </w:rPr>
      </w:pPr>
    </w:p>
  </w:footnote>
  <w:footnote w:id="39">
    <w:p w14:paraId="314957B5"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En virtud de las leyes 24.452 y Ley 25.730 se establece que los fondos recaudados por las multas que se apliquen a cheques en los supuestos enunciados por la ley, se destinarán exclusivamente al financiamiento de programas de atención integral para las personas con discapacidad. Los programas se llevarán adelante por medio del Comité Coordinador de Programas para Personas con Discapacidad de la Agencia Nacional de Discapacidad.</w:t>
      </w:r>
    </w:p>
  </w:footnote>
  <w:footnote w:id="40">
    <w:p w14:paraId="65B69B7C" w14:textId="77777777" w:rsidR="00C4019E" w:rsidRPr="003A3A1D" w:rsidRDefault="00C4019E" w:rsidP="00625DC1">
      <w:pPr>
        <w:pStyle w:val="FootnoteText"/>
        <w:jc w:val="both"/>
        <w:rPr>
          <w:rFonts w:ascii="Calibri" w:hAnsi="Calibri" w:cs="Calibri"/>
          <w:sz w:val="20"/>
          <w:szCs w:val="20"/>
          <w:lang w:val="es-AR"/>
        </w:rPr>
      </w:pPr>
      <w:r w:rsidRPr="003A3A1D">
        <w:rPr>
          <w:rStyle w:val="FootnoteReference"/>
          <w:rFonts w:ascii="Calibri" w:hAnsi="Calibri" w:cs="Calibri"/>
          <w:sz w:val="20"/>
          <w:szCs w:val="20"/>
        </w:rPr>
        <w:footnoteRef/>
      </w:r>
      <w:r w:rsidRPr="003A3A1D">
        <w:rPr>
          <w:rFonts w:ascii="Calibri" w:hAnsi="Calibri" w:cs="Calibri"/>
          <w:sz w:val="20"/>
          <w:szCs w:val="20"/>
        </w:rPr>
        <w:t xml:space="preserve"> </w:t>
      </w:r>
      <w:r w:rsidRPr="003A3A1D">
        <w:rPr>
          <w:rFonts w:ascii="Calibri" w:hAnsi="Calibri" w:cs="Calibri"/>
          <w:sz w:val="20"/>
          <w:szCs w:val="20"/>
          <w:lang w:val="es-AR"/>
        </w:rPr>
        <w:t>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8EB3" w14:textId="77777777" w:rsidR="00C4019E" w:rsidRPr="00891387" w:rsidRDefault="00C4019E" w:rsidP="003E534E">
    <w:pPr>
      <w:pStyle w:val="Header"/>
      <w:jc w:val="right"/>
      <w:rPr>
        <w:b/>
        <w:i/>
        <w:lang w:val="es-V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CEBC" w14:textId="77777777" w:rsidR="00C4019E" w:rsidRPr="00D45D5A" w:rsidRDefault="00C4019E" w:rsidP="00D45D5A">
    <w:pPr>
      <w:pStyle w:val="Header"/>
      <w:jc w:val="right"/>
      <w:rPr>
        <w:lang w:val="es-V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EBD5" w14:textId="77777777" w:rsidR="00C4019E" w:rsidRPr="0008557C" w:rsidRDefault="00C4019E" w:rsidP="003E534E">
    <w:pPr>
      <w:pStyle w:val="Header"/>
      <w:jc w:val="right"/>
      <w:rPr>
        <w:rFonts w:ascii="Calibri" w:hAnsi="Calibri"/>
        <w:i/>
        <w:lang w:val="es-V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7E981" w14:textId="77777777" w:rsidR="00C4019E" w:rsidRPr="00AC0E97" w:rsidRDefault="00C4019E" w:rsidP="00787F3F">
    <w:pPr>
      <w:pStyle w:val="Header"/>
      <w:jc w:val="right"/>
      <w:rPr>
        <w:rFonts w:ascii="Calibri" w:hAnsi="Calibri"/>
        <w:i/>
        <w:lang w:val="es-ES"/>
      </w:rPr>
    </w:pPr>
    <w:r w:rsidRPr="00AC0E97">
      <w:rPr>
        <w:rFonts w:ascii="Calibri" w:hAnsi="Calibri"/>
        <w:i/>
        <w:lang w:val="es-ES"/>
      </w:rPr>
      <w:t>CIRCUNSTANCIAS O DIFICULTADES PARA EL CUMPLIMIENTO DE LA CIADDIS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325D" w14:textId="77777777" w:rsidR="00C4019E" w:rsidRPr="0008557C" w:rsidRDefault="00C4019E" w:rsidP="00D45D5A">
    <w:pPr>
      <w:pStyle w:val="Header"/>
      <w:jc w:val="right"/>
      <w:rPr>
        <w:rFonts w:ascii="Calibri" w:hAnsi="Calibri"/>
        <w:i/>
        <w:lang w:val="es-VE"/>
      </w:rPr>
    </w:pPr>
    <w:r w:rsidRPr="0008557C">
      <w:rPr>
        <w:rFonts w:ascii="Calibri" w:hAnsi="Calibri"/>
        <w:i/>
        <w:lang w:val="es-VE"/>
      </w:rPr>
      <w:t>CIRCUNSTANCIAS O DIFICULTADES PARA EL CUMPLIMIENTO DE LA CIADDIS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350D" w14:textId="77777777" w:rsidR="00C4019E" w:rsidRPr="009C70D0" w:rsidRDefault="00C4019E" w:rsidP="009C7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8ECD6" w14:textId="77777777" w:rsidR="00C4019E" w:rsidRPr="0049536B" w:rsidRDefault="00C4019E" w:rsidP="0049536B">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7BAE2" w14:textId="77777777" w:rsidR="00C4019E" w:rsidRPr="00D45D5A" w:rsidRDefault="00C4019E">
    <w:pPr>
      <w:pStyle w:val="Header"/>
      <w:rPr>
        <w:lang w:val="es-V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6F3C" w14:textId="77777777" w:rsidR="00C4019E" w:rsidRPr="00253C2E" w:rsidRDefault="00C4019E" w:rsidP="003E534E">
    <w:pPr>
      <w:pStyle w:val="Header"/>
      <w:jc w:val="right"/>
      <w:rPr>
        <w:rFonts w:ascii="Calibri" w:hAnsi="Calibri"/>
        <w:i/>
        <w:lang w:val="es-VE"/>
      </w:rPr>
    </w:pPr>
    <w:r w:rsidRPr="00253C2E">
      <w:rPr>
        <w:rFonts w:ascii="Calibri" w:hAnsi="Calibri"/>
        <w:i/>
        <w:lang w:val="es-VE"/>
      </w:rPr>
      <w:t>ASPECTOS GENERALES DEL PAÍS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8E5E8" w14:textId="77777777" w:rsidR="00C4019E" w:rsidRPr="00253C2E" w:rsidRDefault="00C4019E" w:rsidP="00253C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C724" w14:textId="77777777" w:rsidR="00C4019E" w:rsidRPr="00253C2E" w:rsidRDefault="00C4019E" w:rsidP="00253C2E">
    <w:pPr>
      <w:pStyle w:val="Title"/>
      <w:spacing w:before="0" w:after="0"/>
      <w:jc w:val="right"/>
      <w:rPr>
        <w:rFonts w:ascii="Calibri" w:hAnsi="Calibri"/>
        <w:b w:val="0"/>
        <w:i/>
        <w:sz w:val="20"/>
        <w:szCs w:val="20"/>
        <w:lang w:val="es-ES"/>
      </w:rPr>
    </w:pPr>
    <w:r w:rsidRPr="00253C2E">
      <w:rPr>
        <w:rFonts w:ascii="Calibri" w:hAnsi="Calibri"/>
        <w:b w:val="0"/>
        <w:i/>
        <w:sz w:val="20"/>
        <w:szCs w:val="20"/>
        <w:lang w:val="es-ES"/>
      </w:rPr>
      <w:t>MARCO CONSTITUCIONAL Y JURÍDICO SOBRE IGUALDAD Y NO DISCRIMINACIÓN</w:t>
    </w:r>
  </w:p>
  <w:p w14:paraId="7EB89F1F" w14:textId="77777777" w:rsidR="00C4019E" w:rsidRPr="00253C2E" w:rsidRDefault="00C4019E" w:rsidP="00253C2E">
    <w:pPr>
      <w:pStyle w:val="Header"/>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A341D" w14:textId="77777777" w:rsidR="00C4019E" w:rsidRPr="00D45D5A" w:rsidRDefault="00C4019E" w:rsidP="00D45D5A">
    <w:pPr>
      <w:pStyle w:val="Header"/>
      <w:jc w:val="right"/>
      <w:rPr>
        <w:lang w:val="es-V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3BBE" w14:textId="77777777" w:rsidR="00C4019E" w:rsidRPr="00253C2E" w:rsidRDefault="00C4019E" w:rsidP="00253C2E">
    <w:pPr>
      <w:pStyle w:val="Header"/>
      <w:rPr>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3ED6" w14:textId="77777777" w:rsidR="00C4019E" w:rsidRPr="0008557C" w:rsidRDefault="00C4019E" w:rsidP="003E534E">
    <w:pPr>
      <w:pStyle w:val="Header"/>
      <w:jc w:val="right"/>
      <w:rPr>
        <w:rFonts w:ascii="Calibri" w:hAnsi="Calibri"/>
        <w:i/>
        <w:lang w:val="es-VE"/>
      </w:rPr>
    </w:pPr>
    <w:r>
      <w:rPr>
        <w:rFonts w:ascii="Calibri" w:hAnsi="Calibri"/>
        <w:i/>
        <w:lang w:val="es-VE"/>
      </w:rPr>
      <w:t>RECURSOS INSTITUCIONALES DISPONIBLES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C8E"/>
    <w:multiLevelType w:val="hybridMultilevel"/>
    <w:tmpl w:val="5E126890"/>
    <w:lvl w:ilvl="0" w:tplc="04090001">
      <w:start w:val="1"/>
      <w:numFmt w:val="bullet"/>
      <w:lvlText w:val=""/>
      <w:lvlJc w:val="left"/>
      <w:pPr>
        <w:ind w:left="612" w:hanging="360"/>
      </w:pPr>
      <w:rPr>
        <w:rFonts w:ascii="Symbol" w:hAnsi="Symbol" w:hint="default"/>
      </w:rPr>
    </w:lvl>
    <w:lvl w:ilvl="1" w:tplc="0C0A0003" w:tentative="1">
      <w:start w:val="1"/>
      <w:numFmt w:val="bullet"/>
      <w:lvlText w:val="o"/>
      <w:lvlJc w:val="left"/>
      <w:pPr>
        <w:ind w:left="1332" w:hanging="360"/>
      </w:pPr>
      <w:rPr>
        <w:rFonts w:ascii="Courier New" w:hAnsi="Courier New" w:cs="Courier New" w:hint="default"/>
      </w:rPr>
    </w:lvl>
    <w:lvl w:ilvl="2" w:tplc="0C0A0005" w:tentative="1">
      <w:start w:val="1"/>
      <w:numFmt w:val="bullet"/>
      <w:lvlText w:val=""/>
      <w:lvlJc w:val="left"/>
      <w:pPr>
        <w:ind w:left="2052" w:hanging="360"/>
      </w:pPr>
      <w:rPr>
        <w:rFonts w:ascii="Wingdings" w:hAnsi="Wingdings" w:hint="default"/>
      </w:rPr>
    </w:lvl>
    <w:lvl w:ilvl="3" w:tplc="0C0A0001" w:tentative="1">
      <w:start w:val="1"/>
      <w:numFmt w:val="bullet"/>
      <w:lvlText w:val=""/>
      <w:lvlJc w:val="left"/>
      <w:pPr>
        <w:ind w:left="2772" w:hanging="360"/>
      </w:pPr>
      <w:rPr>
        <w:rFonts w:ascii="Symbol" w:hAnsi="Symbol" w:hint="default"/>
      </w:rPr>
    </w:lvl>
    <w:lvl w:ilvl="4" w:tplc="0C0A0003" w:tentative="1">
      <w:start w:val="1"/>
      <w:numFmt w:val="bullet"/>
      <w:lvlText w:val="o"/>
      <w:lvlJc w:val="left"/>
      <w:pPr>
        <w:ind w:left="3492" w:hanging="360"/>
      </w:pPr>
      <w:rPr>
        <w:rFonts w:ascii="Courier New" w:hAnsi="Courier New" w:cs="Courier New" w:hint="default"/>
      </w:rPr>
    </w:lvl>
    <w:lvl w:ilvl="5" w:tplc="0C0A0005" w:tentative="1">
      <w:start w:val="1"/>
      <w:numFmt w:val="bullet"/>
      <w:lvlText w:val=""/>
      <w:lvlJc w:val="left"/>
      <w:pPr>
        <w:ind w:left="4212" w:hanging="360"/>
      </w:pPr>
      <w:rPr>
        <w:rFonts w:ascii="Wingdings" w:hAnsi="Wingdings" w:hint="default"/>
      </w:rPr>
    </w:lvl>
    <w:lvl w:ilvl="6" w:tplc="0C0A0001" w:tentative="1">
      <w:start w:val="1"/>
      <w:numFmt w:val="bullet"/>
      <w:lvlText w:val=""/>
      <w:lvlJc w:val="left"/>
      <w:pPr>
        <w:ind w:left="4932" w:hanging="360"/>
      </w:pPr>
      <w:rPr>
        <w:rFonts w:ascii="Symbol" w:hAnsi="Symbol" w:hint="default"/>
      </w:rPr>
    </w:lvl>
    <w:lvl w:ilvl="7" w:tplc="0C0A0003" w:tentative="1">
      <w:start w:val="1"/>
      <w:numFmt w:val="bullet"/>
      <w:lvlText w:val="o"/>
      <w:lvlJc w:val="left"/>
      <w:pPr>
        <w:ind w:left="5652" w:hanging="360"/>
      </w:pPr>
      <w:rPr>
        <w:rFonts w:ascii="Courier New" w:hAnsi="Courier New" w:cs="Courier New" w:hint="default"/>
      </w:rPr>
    </w:lvl>
    <w:lvl w:ilvl="8" w:tplc="0C0A0005" w:tentative="1">
      <w:start w:val="1"/>
      <w:numFmt w:val="bullet"/>
      <w:lvlText w:val=""/>
      <w:lvlJc w:val="left"/>
      <w:pPr>
        <w:ind w:left="6372" w:hanging="360"/>
      </w:pPr>
      <w:rPr>
        <w:rFonts w:ascii="Wingdings" w:hAnsi="Wingdings" w:hint="default"/>
      </w:rPr>
    </w:lvl>
  </w:abstractNum>
  <w:abstractNum w:abstractNumId="1" w15:restartNumberingAfterBreak="0">
    <w:nsid w:val="02313272"/>
    <w:multiLevelType w:val="hybridMultilevel"/>
    <w:tmpl w:val="A46EA5F6"/>
    <w:lvl w:ilvl="0" w:tplc="CC2411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47711"/>
    <w:multiLevelType w:val="hybridMultilevel"/>
    <w:tmpl w:val="11FAE28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217773"/>
    <w:multiLevelType w:val="hybridMultilevel"/>
    <w:tmpl w:val="E0C0B1A6"/>
    <w:lvl w:ilvl="0" w:tplc="04090015">
      <w:start w:val="1"/>
      <w:numFmt w:val="upperLetter"/>
      <w:lvlText w:val="%1."/>
      <w:lvlJc w:val="left"/>
      <w:pPr>
        <w:ind w:left="720" w:hanging="360"/>
      </w:pPr>
      <w:rPr>
        <w:rFont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D830D7"/>
    <w:multiLevelType w:val="hybridMultilevel"/>
    <w:tmpl w:val="BC6C1DB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BB76EC"/>
    <w:multiLevelType w:val="hybridMultilevel"/>
    <w:tmpl w:val="22FA469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33391D"/>
    <w:multiLevelType w:val="hybridMultilevel"/>
    <w:tmpl w:val="E0C0B1A6"/>
    <w:lvl w:ilvl="0" w:tplc="04090015">
      <w:start w:val="1"/>
      <w:numFmt w:val="upperLetter"/>
      <w:lvlText w:val="%1."/>
      <w:lvlJc w:val="left"/>
      <w:pPr>
        <w:ind w:left="720" w:hanging="360"/>
      </w:pPr>
      <w:rPr>
        <w:rFont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403969"/>
    <w:multiLevelType w:val="hybridMultilevel"/>
    <w:tmpl w:val="46E2BBF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8343C8"/>
    <w:multiLevelType w:val="hybridMultilevel"/>
    <w:tmpl w:val="F9C0DBA0"/>
    <w:lvl w:ilvl="0" w:tplc="2C0A0017">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DC76174"/>
    <w:multiLevelType w:val="hybridMultilevel"/>
    <w:tmpl w:val="E3500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0027A4"/>
    <w:multiLevelType w:val="hybridMultilevel"/>
    <w:tmpl w:val="DE308624"/>
    <w:lvl w:ilvl="0" w:tplc="04090001">
      <w:start w:val="1"/>
      <w:numFmt w:val="bullet"/>
      <w:lvlText w:val=""/>
      <w:lvlJc w:val="left"/>
      <w:pPr>
        <w:ind w:left="612" w:hanging="360"/>
      </w:pPr>
      <w:rPr>
        <w:rFonts w:ascii="Symbol" w:hAnsi="Symbol" w:hint="default"/>
      </w:rPr>
    </w:lvl>
    <w:lvl w:ilvl="1" w:tplc="0C0A0003" w:tentative="1">
      <w:start w:val="1"/>
      <w:numFmt w:val="bullet"/>
      <w:lvlText w:val="o"/>
      <w:lvlJc w:val="left"/>
      <w:pPr>
        <w:ind w:left="1332" w:hanging="360"/>
      </w:pPr>
      <w:rPr>
        <w:rFonts w:ascii="Courier New" w:hAnsi="Courier New" w:cs="Courier New" w:hint="default"/>
      </w:rPr>
    </w:lvl>
    <w:lvl w:ilvl="2" w:tplc="0C0A0005" w:tentative="1">
      <w:start w:val="1"/>
      <w:numFmt w:val="bullet"/>
      <w:lvlText w:val=""/>
      <w:lvlJc w:val="left"/>
      <w:pPr>
        <w:ind w:left="2052" w:hanging="360"/>
      </w:pPr>
      <w:rPr>
        <w:rFonts w:ascii="Wingdings" w:hAnsi="Wingdings" w:hint="default"/>
      </w:rPr>
    </w:lvl>
    <w:lvl w:ilvl="3" w:tplc="0C0A0001" w:tentative="1">
      <w:start w:val="1"/>
      <w:numFmt w:val="bullet"/>
      <w:lvlText w:val=""/>
      <w:lvlJc w:val="left"/>
      <w:pPr>
        <w:ind w:left="2772" w:hanging="360"/>
      </w:pPr>
      <w:rPr>
        <w:rFonts w:ascii="Symbol" w:hAnsi="Symbol" w:hint="default"/>
      </w:rPr>
    </w:lvl>
    <w:lvl w:ilvl="4" w:tplc="0C0A0003" w:tentative="1">
      <w:start w:val="1"/>
      <w:numFmt w:val="bullet"/>
      <w:lvlText w:val="o"/>
      <w:lvlJc w:val="left"/>
      <w:pPr>
        <w:ind w:left="3492" w:hanging="360"/>
      </w:pPr>
      <w:rPr>
        <w:rFonts w:ascii="Courier New" w:hAnsi="Courier New" w:cs="Courier New" w:hint="default"/>
      </w:rPr>
    </w:lvl>
    <w:lvl w:ilvl="5" w:tplc="0C0A0005" w:tentative="1">
      <w:start w:val="1"/>
      <w:numFmt w:val="bullet"/>
      <w:lvlText w:val=""/>
      <w:lvlJc w:val="left"/>
      <w:pPr>
        <w:ind w:left="4212" w:hanging="360"/>
      </w:pPr>
      <w:rPr>
        <w:rFonts w:ascii="Wingdings" w:hAnsi="Wingdings" w:hint="default"/>
      </w:rPr>
    </w:lvl>
    <w:lvl w:ilvl="6" w:tplc="0C0A0001" w:tentative="1">
      <w:start w:val="1"/>
      <w:numFmt w:val="bullet"/>
      <w:lvlText w:val=""/>
      <w:lvlJc w:val="left"/>
      <w:pPr>
        <w:ind w:left="4932" w:hanging="360"/>
      </w:pPr>
      <w:rPr>
        <w:rFonts w:ascii="Symbol" w:hAnsi="Symbol" w:hint="default"/>
      </w:rPr>
    </w:lvl>
    <w:lvl w:ilvl="7" w:tplc="0C0A0003" w:tentative="1">
      <w:start w:val="1"/>
      <w:numFmt w:val="bullet"/>
      <w:lvlText w:val="o"/>
      <w:lvlJc w:val="left"/>
      <w:pPr>
        <w:ind w:left="5652" w:hanging="360"/>
      </w:pPr>
      <w:rPr>
        <w:rFonts w:ascii="Courier New" w:hAnsi="Courier New" w:cs="Courier New" w:hint="default"/>
      </w:rPr>
    </w:lvl>
    <w:lvl w:ilvl="8" w:tplc="0C0A0005" w:tentative="1">
      <w:start w:val="1"/>
      <w:numFmt w:val="bullet"/>
      <w:lvlText w:val=""/>
      <w:lvlJc w:val="left"/>
      <w:pPr>
        <w:ind w:left="6372" w:hanging="360"/>
      </w:pPr>
      <w:rPr>
        <w:rFonts w:ascii="Wingdings" w:hAnsi="Wingdings" w:hint="default"/>
      </w:rPr>
    </w:lvl>
  </w:abstractNum>
  <w:abstractNum w:abstractNumId="11" w15:restartNumberingAfterBreak="0">
    <w:nsid w:val="390525CB"/>
    <w:multiLevelType w:val="hybridMultilevel"/>
    <w:tmpl w:val="14264AE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54222D"/>
    <w:multiLevelType w:val="hybridMultilevel"/>
    <w:tmpl w:val="E0C0B1A6"/>
    <w:lvl w:ilvl="0" w:tplc="04090015">
      <w:start w:val="1"/>
      <w:numFmt w:val="upperLetter"/>
      <w:lvlText w:val="%1."/>
      <w:lvlJc w:val="left"/>
      <w:pPr>
        <w:ind w:left="720" w:hanging="360"/>
      </w:pPr>
      <w:rPr>
        <w:rFont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41A4FD0"/>
    <w:multiLevelType w:val="hybridMultilevel"/>
    <w:tmpl w:val="70329216"/>
    <w:lvl w:ilvl="0" w:tplc="FFCCD9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8D1BA0"/>
    <w:multiLevelType w:val="hybridMultilevel"/>
    <w:tmpl w:val="F6106C1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2A7AAA"/>
    <w:multiLevelType w:val="hybridMultilevel"/>
    <w:tmpl w:val="598CE19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DF1EA4"/>
    <w:multiLevelType w:val="hybridMultilevel"/>
    <w:tmpl w:val="D3FCEAAA"/>
    <w:lvl w:ilvl="0" w:tplc="04090001">
      <w:start w:val="1"/>
      <w:numFmt w:val="bullet"/>
      <w:lvlText w:val=""/>
      <w:lvlJc w:val="left"/>
      <w:pPr>
        <w:ind w:left="612" w:hanging="360"/>
      </w:pPr>
      <w:rPr>
        <w:rFonts w:ascii="Symbol" w:hAnsi="Symbol" w:hint="default"/>
      </w:rPr>
    </w:lvl>
    <w:lvl w:ilvl="1" w:tplc="0C0A0003" w:tentative="1">
      <w:start w:val="1"/>
      <w:numFmt w:val="bullet"/>
      <w:lvlText w:val="o"/>
      <w:lvlJc w:val="left"/>
      <w:pPr>
        <w:ind w:left="1332" w:hanging="360"/>
      </w:pPr>
      <w:rPr>
        <w:rFonts w:ascii="Courier New" w:hAnsi="Courier New" w:cs="Courier New" w:hint="default"/>
      </w:rPr>
    </w:lvl>
    <w:lvl w:ilvl="2" w:tplc="0C0A0005" w:tentative="1">
      <w:start w:val="1"/>
      <w:numFmt w:val="bullet"/>
      <w:lvlText w:val=""/>
      <w:lvlJc w:val="left"/>
      <w:pPr>
        <w:ind w:left="2052" w:hanging="360"/>
      </w:pPr>
      <w:rPr>
        <w:rFonts w:ascii="Wingdings" w:hAnsi="Wingdings" w:hint="default"/>
      </w:rPr>
    </w:lvl>
    <w:lvl w:ilvl="3" w:tplc="0C0A0001" w:tentative="1">
      <w:start w:val="1"/>
      <w:numFmt w:val="bullet"/>
      <w:lvlText w:val=""/>
      <w:lvlJc w:val="left"/>
      <w:pPr>
        <w:ind w:left="2772" w:hanging="360"/>
      </w:pPr>
      <w:rPr>
        <w:rFonts w:ascii="Symbol" w:hAnsi="Symbol" w:hint="default"/>
      </w:rPr>
    </w:lvl>
    <w:lvl w:ilvl="4" w:tplc="0C0A0003" w:tentative="1">
      <w:start w:val="1"/>
      <w:numFmt w:val="bullet"/>
      <w:lvlText w:val="o"/>
      <w:lvlJc w:val="left"/>
      <w:pPr>
        <w:ind w:left="3492" w:hanging="360"/>
      </w:pPr>
      <w:rPr>
        <w:rFonts w:ascii="Courier New" w:hAnsi="Courier New" w:cs="Courier New" w:hint="default"/>
      </w:rPr>
    </w:lvl>
    <w:lvl w:ilvl="5" w:tplc="0C0A0005" w:tentative="1">
      <w:start w:val="1"/>
      <w:numFmt w:val="bullet"/>
      <w:lvlText w:val=""/>
      <w:lvlJc w:val="left"/>
      <w:pPr>
        <w:ind w:left="4212" w:hanging="360"/>
      </w:pPr>
      <w:rPr>
        <w:rFonts w:ascii="Wingdings" w:hAnsi="Wingdings" w:hint="default"/>
      </w:rPr>
    </w:lvl>
    <w:lvl w:ilvl="6" w:tplc="0C0A0001" w:tentative="1">
      <w:start w:val="1"/>
      <w:numFmt w:val="bullet"/>
      <w:lvlText w:val=""/>
      <w:lvlJc w:val="left"/>
      <w:pPr>
        <w:ind w:left="4932" w:hanging="360"/>
      </w:pPr>
      <w:rPr>
        <w:rFonts w:ascii="Symbol" w:hAnsi="Symbol" w:hint="default"/>
      </w:rPr>
    </w:lvl>
    <w:lvl w:ilvl="7" w:tplc="0C0A0003" w:tentative="1">
      <w:start w:val="1"/>
      <w:numFmt w:val="bullet"/>
      <w:lvlText w:val="o"/>
      <w:lvlJc w:val="left"/>
      <w:pPr>
        <w:ind w:left="5652" w:hanging="360"/>
      </w:pPr>
      <w:rPr>
        <w:rFonts w:ascii="Courier New" w:hAnsi="Courier New" w:cs="Courier New" w:hint="default"/>
      </w:rPr>
    </w:lvl>
    <w:lvl w:ilvl="8" w:tplc="0C0A0005" w:tentative="1">
      <w:start w:val="1"/>
      <w:numFmt w:val="bullet"/>
      <w:lvlText w:val=""/>
      <w:lvlJc w:val="left"/>
      <w:pPr>
        <w:ind w:left="6372" w:hanging="360"/>
      </w:pPr>
      <w:rPr>
        <w:rFonts w:ascii="Wingdings" w:hAnsi="Wingdings" w:hint="default"/>
      </w:rPr>
    </w:lvl>
  </w:abstractNum>
  <w:abstractNum w:abstractNumId="17" w15:restartNumberingAfterBreak="0">
    <w:nsid w:val="5A897FC7"/>
    <w:multiLevelType w:val="hybridMultilevel"/>
    <w:tmpl w:val="E0C0B1A6"/>
    <w:lvl w:ilvl="0" w:tplc="04090015">
      <w:start w:val="1"/>
      <w:numFmt w:val="upperLetter"/>
      <w:lvlText w:val="%1."/>
      <w:lvlJc w:val="left"/>
      <w:pPr>
        <w:ind w:left="720" w:hanging="360"/>
      </w:pPr>
      <w:rPr>
        <w:rFont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461F56"/>
    <w:multiLevelType w:val="hybridMultilevel"/>
    <w:tmpl w:val="BA7487D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A405BF"/>
    <w:multiLevelType w:val="hybridMultilevel"/>
    <w:tmpl w:val="B72C9CD2"/>
    <w:lvl w:ilvl="0" w:tplc="1D48B1A0">
      <w:start w:val="1"/>
      <w:numFmt w:val="upperLetter"/>
      <w:lvlText w:val="%1."/>
      <w:lvlJc w:val="left"/>
      <w:pPr>
        <w:ind w:left="305" w:hanging="360"/>
      </w:pPr>
      <w:rPr>
        <w:rFonts w:hint="default"/>
      </w:rPr>
    </w:lvl>
    <w:lvl w:ilvl="1" w:tplc="0C0A0019" w:tentative="1">
      <w:start w:val="1"/>
      <w:numFmt w:val="lowerLetter"/>
      <w:lvlText w:val="%2."/>
      <w:lvlJc w:val="left"/>
      <w:pPr>
        <w:ind w:left="1025" w:hanging="360"/>
      </w:pPr>
    </w:lvl>
    <w:lvl w:ilvl="2" w:tplc="0C0A001B" w:tentative="1">
      <w:start w:val="1"/>
      <w:numFmt w:val="lowerRoman"/>
      <w:lvlText w:val="%3."/>
      <w:lvlJc w:val="right"/>
      <w:pPr>
        <w:ind w:left="1745" w:hanging="180"/>
      </w:pPr>
    </w:lvl>
    <w:lvl w:ilvl="3" w:tplc="0C0A000F" w:tentative="1">
      <w:start w:val="1"/>
      <w:numFmt w:val="decimal"/>
      <w:lvlText w:val="%4."/>
      <w:lvlJc w:val="left"/>
      <w:pPr>
        <w:ind w:left="2465" w:hanging="360"/>
      </w:pPr>
    </w:lvl>
    <w:lvl w:ilvl="4" w:tplc="0C0A0019" w:tentative="1">
      <w:start w:val="1"/>
      <w:numFmt w:val="lowerLetter"/>
      <w:lvlText w:val="%5."/>
      <w:lvlJc w:val="left"/>
      <w:pPr>
        <w:ind w:left="3185" w:hanging="360"/>
      </w:pPr>
    </w:lvl>
    <w:lvl w:ilvl="5" w:tplc="0C0A001B" w:tentative="1">
      <w:start w:val="1"/>
      <w:numFmt w:val="lowerRoman"/>
      <w:lvlText w:val="%6."/>
      <w:lvlJc w:val="right"/>
      <w:pPr>
        <w:ind w:left="3905" w:hanging="180"/>
      </w:pPr>
    </w:lvl>
    <w:lvl w:ilvl="6" w:tplc="0C0A000F" w:tentative="1">
      <w:start w:val="1"/>
      <w:numFmt w:val="decimal"/>
      <w:lvlText w:val="%7."/>
      <w:lvlJc w:val="left"/>
      <w:pPr>
        <w:ind w:left="4625" w:hanging="360"/>
      </w:pPr>
    </w:lvl>
    <w:lvl w:ilvl="7" w:tplc="0C0A0019" w:tentative="1">
      <w:start w:val="1"/>
      <w:numFmt w:val="lowerLetter"/>
      <w:lvlText w:val="%8."/>
      <w:lvlJc w:val="left"/>
      <w:pPr>
        <w:ind w:left="5345" w:hanging="360"/>
      </w:pPr>
    </w:lvl>
    <w:lvl w:ilvl="8" w:tplc="0C0A001B" w:tentative="1">
      <w:start w:val="1"/>
      <w:numFmt w:val="lowerRoman"/>
      <w:lvlText w:val="%9."/>
      <w:lvlJc w:val="right"/>
      <w:pPr>
        <w:ind w:left="6065" w:hanging="180"/>
      </w:pPr>
    </w:lvl>
  </w:abstractNum>
  <w:abstractNum w:abstractNumId="20" w15:restartNumberingAfterBreak="0">
    <w:nsid w:val="6AFD3DE4"/>
    <w:multiLevelType w:val="hybridMultilevel"/>
    <w:tmpl w:val="569E52D4"/>
    <w:lvl w:ilvl="0" w:tplc="E77E5F5E">
      <w:start w:val="1"/>
      <w:numFmt w:val="bullet"/>
      <w:pStyle w:val="Bullet1G"/>
      <w:lvlText w:val="•"/>
      <w:lvlJc w:val="left"/>
      <w:pPr>
        <w:tabs>
          <w:tab w:val="num" w:pos="1163"/>
        </w:tabs>
        <w:ind w:left="1163" w:hanging="17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8E53C2"/>
    <w:multiLevelType w:val="hybridMultilevel"/>
    <w:tmpl w:val="DD6E48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9"/>
  </w:num>
  <w:num w:numId="4">
    <w:abstractNumId w:val="19"/>
  </w:num>
  <w:num w:numId="5">
    <w:abstractNumId w:val="6"/>
  </w:num>
  <w:num w:numId="6">
    <w:abstractNumId w:val="13"/>
  </w:num>
  <w:num w:numId="7">
    <w:abstractNumId w:val="12"/>
  </w:num>
  <w:num w:numId="8">
    <w:abstractNumId w:val="3"/>
  </w:num>
  <w:num w:numId="9">
    <w:abstractNumId w:val="17"/>
  </w:num>
  <w:num w:numId="10">
    <w:abstractNumId w:val="11"/>
  </w:num>
  <w:num w:numId="11">
    <w:abstractNumId w:val="7"/>
  </w:num>
  <w:num w:numId="12">
    <w:abstractNumId w:val="2"/>
  </w:num>
  <w:num w:numId="13">
    <w:abstractNumId w:val="18"/>
  </w:num>
  <w:num w:numId="14">
    <w:abstractNumId w:val="4"/>
  </w:num>
  <w:num w:numId="15">
    <w:abstractNumId w:val="14"/>
  </w:num>
  <w:num w:numId="16">
    <w:abstractNumId w:val="15"/>
  </w:num>
  <w:num w:numId="17">
    <w:abstractNumId w:val="0"/>
  </w:num>
  <w:num w:numId="18">
    <w:abstractNumId w:val="10"/>
  </w:num>
  <w:num w:numId="19">
    <w:abstractNumId w:val="16"/>
  </w:num>
  <w:num w:numId="20">
    <w:abstractNumId w:val="5"/>
  </w:num>
  <w:num w:numId="21">
    <w:abstractNumId w:val="21"/>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VE" w:vendorID="64" w:dllVersion="6" w:nlCheck="1" w:checkStyle="0"/>
  <w:activeWritingStyle w:appName="MSWord" w:lang="en-US" w:vendorID="64" w:dllVersion="6" w:nlCheck="1" w:checkStyle="1"/>
  <w:activeWritingStyle w:appName="MSWord" w:lang="es-CL" w:vendorID="64" w:dllVersion="6" w:nlCheck="1" w:checkStyle="0"/>
  <w:activeWritingStyle w:appName="MSWord" w:lang="es-ES"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AR" w:vendorID="64" w:dllVersion="6" w:nlCheck="1" w:checkStyle="0"/>
  <w:activeWritingStyle w:appName="MSWord" w:lang="es-CO" w:vendorID="64" w:dllVersion="6" w:nlCheck="1" w:checkStyle="0"/>
  <w:activeWritingStyle w:appName="MSWord" w:lang="es-SV" w:vendorID="64" w:dllVersion="6" w:nlCheck="1" w:checkStyle="1"/>
  <w:activeWritingStyle w:appName="MSWord" w:lang="es-ES" w:vendorID="64" w:dllVersion="0" w:nlCheck="1" w:checkStyle="0"/>
  <w:activeWritingStyle w:appName="MSWord" w:lang="es-VE" w:vendorID="64" w:dllVersion="0" w:nlCheck="1" w:checkStyle="0"/>
  <w:activeWritingStyle w:appName="MSWord" w:lang="en-US" w:vendorID="64" w:dllVersion="0" w:nlCheck="1" w:checkStyle="0"/>
  <w:activeWritingStyle w:appName="MSWord" w:lang="es-CO" w:vendorID="64" w:dllVersion="0" w:nlCheck="1" w:checkStyle="0"/>
  <w:activeWritingStyle w:appName="MSWord" w:lang="es-MX" w:vendorID="64" w:dllVersion="0" w:nlCheck="1" w:checkStyle="0"/>
  <w:activeWritingStyle w:appName="MSWord" w:lang="es-CL" w:vendorID="64" w:dllVersion="0" w:nlCheck="1" w:checkStyle="0"/>
  <w:activeWritingStyle w:appName="MSWord" w:lang="es-MX" w:vendorID="64" w:dllVersion="6" w:nlCheck="1" w:checkStyle="0"/>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s-VE" w:vendorID="64" w:dllVersion="131078" w:nlCheck="1" w:checkStyle="1"/>
  <w:activeWritingStyle w:appName="MSWord" w:lang="es-AR"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5A"/>
    <w:rsid w:val="000009A2"/>
    <w:rsid w:val="00000DC6"/>
    <w:rsid w:val="000010BB"/>
    <w:rsid w:val="000018D3"/>
    <w:rsid w:val="000025E1"/>
    <w:rsid w:val="0000356B"/>
    <w:rsid w:val="00003AF4"/>
    <w:rsid w:val="00005862"/>
    <w:rsid w:val="000058BE"/>
    <w:rsid w:val="00005D91"/>
    <w:rsid w:val="000074C4"/>
    <w:rsid w:val="0001110C"/>
    <w:rsid w:val="00011DFA"/>
    <w:rsid w:val="000120E1"/>
    <w:rsid w:val="000136E3"/>
    <w:rsid w:val="000149D4"/>
    <w:rsid w:val="000156B7"/>
    <w:rsid w:val="000162AD"/>
    <w:rsid w:val="000179A6"/>
    <w:rsid w:val="000205B8"/>
    <w:rsid w:val="00020AAF"/>
    <w:rsid w:val="00020EAF"/>
    <w:rsid w:val="00020F13"/>
    <w:rsid w:val="00021FE9"/>
    <w:rsid w:val="00024F85"/>
    <w:rsid w:val="00025B72"/>
    <w:rsid w:val="0002625E"/>
    <w:rsid w:val="000262D9"/>
    <w:rsid w:val="000268ED"/>
    <w:rsid w:val="00027AE6"/>
    <w:rsid w:val="0003027F"/>
    <w:rsid w:val="000309C2"/>
    <w:rsid w:val="00030BE3"/>
    <w:rsid w:val="000317C7"/>
    <w:rsid w:val="000319BE"/>
    <w:rsid w:val="00033694"/>
    <w:rsid w:val="00033774"/>
    <w:rsid w:val="000345BB"/>
    <w:rsid w:val="0003461C"/>
    <w:rsid w:val="00034B1F"/>
    <w:rsid w:val="0003560D"/>
    <w:rsid w:val="00036C07"/>
    <w:rsid w:val="00037557"/>
    <w:rsid w:val="00037FBA"/>
    <w:rsid w:val="00040093"/>
    <w:rsid w:val="0004020E"/>
    <w:rsid w:val="0004061B"/>
    <w:rsid w:val="0004278D"/>
    <w:rsid w:val="0004279B"/>
    <w:rsid w:val="000427FC"/>
    <w:rsid w:val="00042FE9"/>
    <w:rsid w:val="00043488"/>
    <w:rsid w:val="00045E9A"/>
    <w:rsid w:val="00046040"/>
    <w:rsid w:val="000469E4"/>
    <w:rsid w:val="00047A1A"/>
    <w:rsid w:val="00050159"/>
    <w:rsid w:val="000513E6"/>
    <w:rsid w:val="00051C82"/>
    <w:rsid w:val="000528C5"/>
    <w:rsid w:val="00052C84"/>
    <w:rsid w:val="00052DAC"/>
    <w:rsid w:val="00054257"/>
    <w:rsid w:val="00054433"/>
    <w:rsid w:val="00055747"/>
    <w:rsid w:val="00055BB8"/>
    <w:rsid w:val="00056368"/>
    <w:rsid w:val="0005756E"/>
    <w:rsid w:val="000608D4"/>
    <w:rsid w:val="00060A1D"/>
    <w:rsid w:val="000615E3"/>
    <w:rsid w:val="000616F7"/>
    <w:rsid w:val="00062500"/>
    <w:rsid w:val="00063507"/>
    <w:rsid w:val="000640A2"/>
    <w:rsid w:val="00064276"/>
    <w:rsid w:val="000643A5"/>
    <w:rsid w:val="00064C32"/>
    <w:rsid w:val="000655BD"/>
    <w:rsid w:val="000657EE"/>
    <w:rsid w:val="00066183"/>
    <w:rsid w:val="00066563"/>
    <w:rsid w:val="000667B2"/>
    <w:rsid w:val="00066DF2"/>
    <w:rsid w:val="00067072"/>
    <w:rsid w:val="0007220C"/>
    <w:rsid w:val="00073AD3"/>
    <w:rsid w:val="00073B26"/>
    <w:rsid w:val="00074810"/>
    <w:rsid w:val="00074CAA"/>
    <w:rsid w:val="00075E16"/>
    <w:rsid w:val="0007613E"/>
    <w:rsid w:val="00076544"/>
    <w:rsid w:val="00082E4C"/>
    <w:rsid w:val="000839E0"/>
    <w:rsid w:val="00084C1B"/>
    <w:rsid w:val="0008557C"/>
    <w:rsid w:val="00086A13"/>
    <w:rsid w:val="000876B7"/>
    <w:rsid w:val="00090380"/>
    <w:rsid w:val="00090795"/>
    <w:rsid w:val="000915C1"/>
    <w:rsid w:val="00093297"/>
    <w:rsid w:val="00093B12"/>
    <w:rsid w:val="0009449F"/>
    <w:rsid w:val="0009531F"/>
    <w:rsid w:val="00095B21"/>
    <w:rsid w:val="00095C91"/>
    <w:rsid w:val="000963A7"/>
    <w:rsid w:val="00096EBC"/>
    <w:rsid w:val="00097093"/>
    <w:rsid w:val="00097974"/>
    <w:rsid w:val="00097E44"/>
    <w:rsid w:val="000A34F3"/>
    <w:rsid w:val="000A3D40"/>
    <w:rsid w:val="000A4312"/>
    <w:rsid w:val="000A5DD0"/>
    <w:rsid w:val="000A6498"/>
    <w:rsid w:val="000A7151"/>
    <w:rsid w:val="000B0EBD"/>
    <w:rsid w:val="000B2063"/>
    <w:rsid w:val="000B3EB1"/>
    <w:rsid w:val="000B41EF"/>
    <w:rsid w:val="000B41F6"/>
    <w:rsid w:val="000B58C1"/>
    <w:rsid w:val="000B7EE1"/>
    <w:rsid w:val="000C23A9"/>
    <w:rsid w:val="000C2B58"/>
    <w:rsid w:val="000C2EF3"/>
    <w:rsid w:val="000C3131"/>
    <w:rsid w:val="000C4930"/>
    <w:rsid w:val="000C4A51"/>
    <w:rsid w:val="000C57E5"/>
    <w:rsid w:val="000C6C77"/>
    <w:rsid w:val="000C71C6"/>
    <w:rsid w:val="000C727D"/>
    <w:rsid w:val="000C7CD2"/>
    <w:rsid w:val="000C7DA1"/>
    <w:rsid w:val="000C7F81"/>
    <w:rsid w:val="000D038D"/>
    <w:rsid w:val="000D1EC1"/>
    <w:rsid w:val="000D25B6"/>
    <w:rsid w:val="000D2A6B"/>
    <w:rsid w:val="000D34AF"/>
    <w:rsid w:val="000D38F8"/>
    <w:rsid w:val="000D3CB5"/>
    <w:rsid w:val="000D41F5"/>
    <w:rsid w:val="000D5927"/>
    <w:rsid w:val="000D64B6"/>
    <w:rsid w:val="000E0A28"/>
    <w:rsid w:val="000E10EE"/>
    <w:rsid w:val="000E184D"/>
    <w:rsid w:val="000E1B2F"/>
    <w:rsid w:val="000E2215"/>
    <w:rsid w:val="000E2A63"/>
    <w:rsid w:val="000E2E03"/>
    <w:rsid w:val="000E47EC"/>
    <w:rsid w:val="000E5BA7"/>
    <w:rsid w:val="000E5EA6"/>
    <w:rsid w:val="000E6614"/>
    <w:rsid w:val="000F2318"/>
    <w:rsid w:val="000F2A43"/>
    <w:rsid w:val="000F3624"/>
    <w:rsid w:val="000F3C70"/>
    <w:rsid w:val="000F3FB1"/>
    <w:rsid w:val="000F4BA4"/>
    <w:rsid w:val="000F4DF9"/>
    <w:rsid w:val="000F58CE"/>
    <w:rsid w:val="000F76E4"/>
    <w:rsid w:val="000F7D41"/>
    <w:rsid w:val="000F7F3E"/>
    <w:rsid w:val="0010044C"/>
    <w:rsid w:val="001005D4"/>
    <w:rsid w:val="00100A90"/>
    <w:rsid w:val="00101FAD"/>
    <w:rsid w:val="00101FC0"/>
    <w:rsid w:val="00102389"/>
    <w:rsid w:val="001034C5"/>
    <w:rsid w:val="00103823"/>
    <w:rsid w:val="0010447D"/>
    <w:rsid w:val="001046B2"/>
    <w:rsid w:val="00104CAD"/>
    <w:rsid w:val="00110A91"/>
    <w:rsid w:val="0011110C"/>
    <w:rsid w:val="00111EE1"/>
    <w:rsid w:val="00115F1B"/>
    <w:rsid w:val="00116568"/>
    <w:rsid w:val="00116CCE"/>
    <w:rsid w:val="00116DCC"/>
    <w:rsid w:val="00120D44"/>
    <w:rsid w:val="0012174C"/>
    <w:rsid w:val="0012289C"/>
    <w:rsid w:val="00122EDA"/>
    <w:rsid w:val="00125548"/>
    <w:rsid w:val="00125659"/>
    <w:rsid w:val="00125C34"/>
    <w:rsid w:val="00125C7C"/>
    <w:rsid w:val="001262BB"/>
    <w:rsid w:val="001265CF"/>
    <w:rsid w:val="0012680E"/>
    <w:rsid w:val="0012705F"/>
    <w:rsid w:val="00127B6F"/>
    <w:rsid w:val="00130B53"/>
    <w:rsid w:val="00130F56"/>
    <w:rsid w:val="0013188C"/>
    <w:rsid w:val="00132D77"/>
    <w:rsid w:val="00133155"/>
    <w:rsid w:val="00133F7F"/>
    <w:rsid w:val="0013403D"/>
    <w:rsid w:val="001346F2"/>
    <w:rsid w:val="001348EE"/>
    <w:rsid w:val="00135452"/>
    <w:rsid w:val="001355CD"/>
    <w:rsid w:val="001356AD"/>
    <w:rsid w:val="00136CC0"/>
    <w:rsid w:val="00137A03"/>
    <w:rsid w:val="001406A0"/>
    <w:rsid w:val="0014203D"/>
    <w:rsid w:val="00142438"/>
    <w:rsid w:val="0014248E"/>
    <w:rsid w:val="00142C33"/>
    <w:rsid w:val="00144077"/>
    <w:rsid w:val="00145A8F"/>
    <w:rsid w:val="00146883"/>
    <w:rsid w:val="001477B0"/>
    <w:rsid w:val="00147923"/>
    <w:rsid w:val="00150351"/>
    <w:rsid w:val="00151E39"/>
    <w:rsid w:val="001523D2"/>
    <w:rsid w:val="001526A9"/>
    <w:rsid w:val="00152CDD"/>
    <w:rsid w:val="00152FB7"/>
    <w:rsid w:val="001534C1"/>
    <w:rsid w:val="00154218"/>
    <w:rsid w:val="00154528"/>
    <w:rsid w:val="00154F0B"/>
    <w:rsid w:val="001558CC"/>
    <w:rsid w:val="00156CA0"/>
    <w:rsid w:val="00157428"/>
    <w:rsid w:val="00157784"/>
    <w:rsid w:val="00157983"/>
    <w:rsid w:val="00160152"/>
    <w:rsid w:val="00160703"/>
    <w:rsid w:val="001614F0"/>
    <w:rsid w:val="0016190E"/>
    <w:rsid w:val="00161BD9"/>
    <w:rsid w:val="00161FE9"/>
    <w:rsid w:val="00162350"/>
    <w:rsid w:val="001623BB"/>
    <w:rsid w:val="0016246D"/>
    <w:rsid w:val="0016358E"/>
    <w:rsid w:val="00164135"/>
    <w:rsid w:val="001645D7"/>
    <w:rsid w:val="00164938"/>
    <w:rsid w:val="00164B0A"/>
    <w:rsid w:val="00164FA8"/>
    <w:rsid w:val="00165A83"/>
    <w:rsid w:val="00166B6F"/>
    <w:rsid w:val="001712E4"/>
    <w:rsid w:val="0017166B"/>
    <w:rsid w:val="00171806"/>
    <w:rsid w:val="00172F9F"/>
    <w:rsid w:val="00173681"/>
    <w:rsid w:val="00175110"/>
    <w:rsid w:val="0017553B"/>
    <w:rsid w:val="00175983"/>
    <w:rsid w:val="001763F7"/>
    <w:rsid w:val="001813F3"/>
    <w:rsid w:val="00181988"/>
    <w:rsid w:val="00181EA2"/>
    <w:rsid w:val="00184373"/>
    <w:rsid w:val="00184527"/>
    <w:rsid w:val="0018733F"/>
    <w:rsid w:val="00191698"/>
    <w:rsid w:val="00191EDA"/>
    <w:rsid w:val="00192AA2"/>
    <w:rsid w:val="00193702"/>
    <w:rsid w:val="001938FB"/>
    <w:rsid w:val="00193AAB"/>
    <w:rsid w:val="00194EC6"/>
    <w:rsid w:val="00195D0E"/>
    <w:rsid w:val="00196129"/>
    <w:rsid w:val="0019788E"/>
    <w:rsid w:val="001A0566"/>
    <w:rsid w:val="001A0DA5"/>
    <w:rsid w:val="001A12DE"/>
    <w:rsid w:val="001A1D1F"/>
    <w:rsid w:val="001A251F"/>
    <w:rsid w:val="001A52AC"/>
    <w:rsid w:val="001A6030"/>
    <w:rsid w:val="001A611A"/>
    <w:rsid w:val="001A62BE"/>
    <w:rsid w:val="001A78B5"/>
    <w:rsid w:val="001B01FC"/>
    <w:rsid w:val="001B0429"/>
    <w:rsid w:val="001B106B"/>
    <w:rsid w:val="001B1501"/>
    <w:rsid w:val="001B1910"/>
    <w:rsid w:val="001B1C12"/>
    <w:rsid w:val="001B3448"/>
    <w:rsid w:val="001B4604"/>
    <w:rsid w:val="001B4DD3"/>
    <w:rsid w:val="001B5805"/>
    <w:rsid w:val="001B5AEA"/>
    <w:rsid w:val="001B5E2E"/>
    <w:rsid w:val="001C0FBF"/>
    <w:rsid w:val="001C1CA6"/>
    <w:rsid w:val="001C2388"/>
    <w:rsid w:val="001C2EB3"/>
    <w:rsid w:val="001C38B2"/>
    <w:rsid w:val="001C39C3"/>
    <w:rsid w:val="001C3FEE"/>
    <w:rsid w:val="001C4072"/>
    <w:rsid w:val="001C444A"/>
    <w:rsid w:val="001C5D07"/>
    <w:rsid w:val="001C64BD"/>
    <w:rsid w:val="001C6963"/>
    <w:rsid w:val="001C6D14"/>
    <w:rsid w:val="001C7E7C"/>
    <w:rsid w:val="001D0B37"/>
    <w:rsid w:val="001D4A15"/>
    <w:rsid w:val="001D52E9"/>
    <w:rsid w:val="001D5D2C"/>
    <w:rsid w:val="001D6A3A"/>
    <w:rsid w:val="001D7D68"/>
    <w:rsid w:val="001E0666"/>
    <w:rsid w:val="001E1AA7"/>
    <w:rsid w:val="001E1EE6"/>
    <w:rsid w:val="001E29CB"/>
    <w:rsid w:val="001E2DB4"/>
    <w:rsid w:val="001F11C4"/>
    <w:rsid w:val="001F2132"/>
    <w:rsid w:val="001F5489"/>
    <w:rsid w:val="001F59D2"/>
    <w:rsid w:val="001F5CA8"/>
    <w:rsid w:val="001F7C84"/>
    <w:rsid w:val="00200027"/>
    <w:rsid w:val="002019EA"/>
    <w:rsid w:val="002020B3"/>
    <w:rsid w:val="0020227B"/>
    <w:rsid w:val="002028D0"/>
    <w:rsid w:val="00204A54"/>
    <w:rsid w:val="00205E49"/>
    <w:rsid w:val="0020604C"/>
    <w:rsid w:val="0020766C"/>
    <w:rsid w:val="00207F50"/>
    <w:rsid w:val="002100AD"/>
    <w:rsid w:val="00210F89"/>
    <w:rsid w:val="00211F42"/>
    <w:rsid w:val="00212219"/>
    <w:rsid w:val="0021392E"/>
    <w:rsid w:val="002143F5"/>
    <w:rsid w:val="0021457B"/>
    <w:rsid w:val="00214947"/>
    <w:rsid w:val="00215FAC"/>
    <w:rsid w:val="00215FB7"/>
    <w:rsid w:val="002164F3"/>
    <w:rsid w:val="00217A25"/>
    <w:rsid w:val="00217B29"/>
    <w:rsid w:val="00217BF0"/>
    <w:rsid w:val="002214AD"/>
    <w:rsid w:val="00221E2E"/>
    <w:rsid w:val="00222C99"/>
    <w:rsid w:val="00223DBE"/>
    <w:rsid w:val="002243C7"/>
    <w:rsid w:val="0022534F"/>
    <w:rsid w:val="00226988"/>
    <w:rsid w:val="002270FE"/>
    <w:rsid w:val="00230480"/>
    <w:rsid w:val="002309B6"/>
    <w:rsid w:val="00230BFF"/>
    <w:rsid w:val="00231217"/>
    <w:rsid w:val="00231693"/>
    <w:rsid w:val="0023212A"/>
    <w:rsid w:val="002325A2"/>
    <w:rsid w:val="002328FA"/>
    <w:rsid w:val="00233F37"/>
    <w:rsid w:val="0023503A"/>
    <w:rsid w:val="00235381"/>
    <w:rsid w:val="00236290"/>
    <w:rsid w:val="00236A1E"/>
    <w:rsid w:val="002370BB"/>
    <w:rsid w:val="0024146E"/>
    <w:rsid w:val="00241676"/>
    <w:rsid w:val="002420D5"/>
    <w:rsid w:val="002434FB"/>
    <w:rsid w:val="0024361A"/>
    <w:rsid w:val="00243EC3"/>
    <w:rsid w:val="00244AFB"/>
    <w:rsid w:val="00245D07"/>
    <w:rsid w:val="00246ADC"/>
    <w:rsid w:val="00246E76"/>
    <w:rsid w:val="00247701"/>
    <w:rsid w:val="00250E6A"/>
    <w:rsid w:val="002513E3"/>
    <w:rsid w:val="0025198F"/>
    <w:rsid w:val="0025307A"/>
    <w:rsid w:val="002533F4"/>
    <w:rsid w:val="00253C2E"/>
    <w:rsid w:val="00253D9A"/>
    <w:rsid w:val="00253EF1"/>
    <w:rsid w:val="002543A0"/>
    <w:rsid w:val="002558F9"/>
    <w:rsid w:val="00255A3D"/>
    <w:rsid w:val="00257097"/>
    <w:rsid w:val="00257B58"/>
    <w:rsid w:val="00260331"/>
    <w:rsid w:val="00261317"/>
    <w:rsid w:val="00261EEC"/>
    <w:rsid w:val="0026207C"/>
    <w:rsid w:val="00263A1D"/>
    <w:rsid w:val="00263FB9"/>
    <w:rsid w:val="002648CA"/>
    <w:rsid w:val="0026585E"/>
    <w:rsid w:val="00265895"/>
    <w:rsid w:val="00267324"/>
    <w:rsid w:val="0026736E"/>
    <w:rsid w:val="00267716"/>
    <w:rsid w:val="002679D7"/>
    <w:rsid w:val="0027007B"/>
    <w:rsid w:val="002705C5"/>
    <w:rsid w:val="00271D7F"/>
    <w:rsid w:val="0027599A"/>
    <w:rsid w:val="002764CC"/>
    <w:rsid w:val="002766DB"/>
    <w:rsid w:val="00276CF9"/>
    <w:rsid w:val="00277091"/>
    <w:rsid w:val="00277444"/>
    <w:rsid w:val="0027745C"/>
    <w:rsid w:val="00280410"/>
    <w:rsid w:val="00280655"/>
    <w:rsid w:val="002807E1"/>
    <w:rsid w:val="002807EB"/>
    <w:rsid w:val="00280C38"/>
    <w:rsid w:val="002818C0"/>
    <w:rsid w:val="00282EF2"/>
    <w:rsid w:val="00284150"/>
    <w:rsid w:val="00284637"/>
    <w:rsid w:val="0028587D"/>
    <w:rsid w:val="00285B3D"/>
    <w:rsid w:val="00286F47"/>
    <w:rsid w:val="002879C2"/>
    <w:rsid w:val="00287AD9"/>
    <w:rsid w:val="00287C38"/>
    <w:rsid w:val="002904FB"/>
    <w:rsid w:val="002915A0"/>
    <w:rsid w:val="00292285"/>
    <w:rsid w:val="002922F6"/>
    <w:rsid w:val="00292804"/>
    <w:rsid w:val="002937AA"/>
    <w:rsid w:val="00293DAD"/>
    <w:rsid w:val="00294478"/>
    <w:rsid w:val="00294C35"/>
    <w:rsid w:val="00295ECC"/>
    <w:rsid w:val="00296438"/>
    <w:rsid w:val="00297A3B"/>
    <w:rsid w:val="002A0AE3"/>
    <w:rsid w:val="002A1EBB"/>
    <w:rsid w:val="002A24CA"/>
    <w:rsid w:val="002A281D"/>
    <w:rsid w:val="002A303D"/>
    <w:rsid w:val="002A33A7"/>
    <w:rsid w:val="002A3728"/>
    <w:rsid w:val="002A4871"/>
    <w:rsid w:val="002A4B8C"/>
    <w:rsid w:val="002A53A9"/>
    <w:rsid w:val="002A53D6"/>
    <w:rsid w:val="002A59E6"/>
    <w:rsid w:val="002A744E"/>
    <w:rsid w:val="002A7695"/>
    <w:rsid w:val="002A7930"/>
    <w:rsid w:val="002B042C"/>
    <w:rsid w:val="002B04D3"/>
    <w:rsid w:val="002B12AC"/>
    <w:rsid w:val="002B15AA"/>
    <w:rsid w:val="002B1BA8"/>
    <w:rsid w:val="002B2247"/>
    <w:rsid w:val="002B2FEA"/>
    <w:rsid w:val="002B3179"/>
    <w:rsid w:val="002B32D8"/>
    <w:rsid w:val="002B3FC7"/>
    <w:rsid w:val="002B4600"/>
    <w:rsid w:val="002B680A"/>
    <w:rsid w:val="002B6F20"/>
    <w:rsid w:val="002C1D87"/>
    <w:rsid w:val="002C2583"/>
    <w:rsid w:val="002C2596"/>
    <w:rsid w:val="002C297C"/>
    <w:rsid w:val="002C2D6A"/>
    <w:rsid w:val="002C3575"/>
    <w:rsid w:val="002C57E3"/>
    <w:rsid w:val="002C5C1B"/>
    <w:rsid w:val="002C6999"/>
    <w:rsid w:val="002D2746"/>
    <w:rsid w:val="002D2CC7"/>
    <w:rsid w:val="002D3088"/>
    <w:rsid w:val="002D583D"/>
    <w:rsid w:val="002E0D90"/>
    <w:rsid w:val="002E166D"/>
    <w:rsid w:val="002E22C7"/>
    <w:rsid w:val="002E243D"/>
    <w:rsid w:val="002E3202"/>
    <w:rsid w:val="002E38C5"/>
    <w:rsid w:val="002E4F20"/>
    <w:rsid w:val="002E52CF"/>
    <w:rsid w:val="002E5D33"/>
    <w:rsid w:val="002E6522"/>
    <w:rsid w:val="002E6818"/>
    <w:rsid w:val="002E750E"/>
    <w:rsid w:val="002E7669"/>
    <w:rsid w:val="002E769B"/>
    <w:rsid w:val="002E77EE"/>
    <w:rsid w:val="002F0751"/>
    <w:rsid w:val="002F18C2"/>
    <w:rsid w:val="002F1AB0"/>
    <w:rsid w:val="002F2D16"/>
    <w:rsid w:val="002F580E"/>
    <w:rsid w:val="002F619A"/>
    <w:rsid w:val="002F7233"/>
    <w:rsid w:val="002F7EE9"/>
    <w:rsid w:val="00300987"/>
    <w:rsid w:val="00300DF2"/>
    <w:rsid w:val="003014B4"/>
    <w:rsid w:val="00301780"/>
    <w:rsid w:val="00301ABC"/>
    <w:rsid w:val="00301BC7"/>
    <w:rsid w:val="00301F0A"/>
    <w:rsid w:val="00302891"/>
    <w:rsid w:val="0030357A"/>
    <w:rsid w:val="003053EF"/>
    <w:rsid w:val="00305594"/>
    <w:rsid w:val="00305E99"/>
    <w:rsid w:val="0030652B"/>
    <w:rsid w:val="003072CC"/>
    <w:rsid w:val="00310BD6"/>
    <w:rsid w:val="00311962"/>
    <w:rsid w:val="003119CE"/>
    <w:rsid w:val="003119DF"/>
    <w:rsid w:val="00313D80"/>
    <w:rsid w:val="00314A3C"/>
    <w:rsid w:val="00315921"/>
    <w:rsid w:val="00316CC1"/>
    <w:rsid w:val="00316E0A"/>
    <w:rsid w:val="00317A81"/>
    <w:rsid w:val="003205E2"/>
    <w:rsid w:val="00320C0A"/>
    <w:rsid w:val="00321DDE"/>
    <w:rsid w:val="003230B4"/>
    <w:rsid w:val="003236CB"/>
    <w:rsid w:val="00323C0E"/>
    <w:rsid w:val="0032495C"/>
    <w:rsid w:val="00324C94"/>
    <w:rsid w:val="00325150"/>
    <w:rsid w:val="003262B1"/>
    <w:rsid w:val="00327798"/>
    <w:rsid w:val="003306F2"/>
    <w:rsid w:val="003310EC"/>
    <w:rsid w:val="0033179C"/>
    <w:rsid w:val="00331B88"/>
    <w:rsid w:val="003323A6"/>
    <w:rsid w:val="003323E8"/>
    <w:rsid w:val="003329C5"/>
    <w:rsid w:val="00332BBD"/>
    <w:rsid w:val="00333146"/>
    <w:rsid w:val="003334E8"/>
    <w:rsid w:val="003352AE"/>
    <w:rsid w:val="00335AB2"/>
    <w:rsid w:val="00336286"/>
    <w:rsid w:val="00336523"/>
    <w:rsid w:val="00336A57"/>
    <w:rsid w:val="003407A2"/>
    <w:rsid w:val="00340A3A"/>
    <w:rsid w:val="00340B01"/>
    <w:rsid w:val="00340B60"/>
    <w:rsid w:val="0034180C"/>
    <w:rsid w:val="00341C9F"/>
    <w:rsid w:val="00341D41"/>
    <w:rsid w:val="003429C7"/>
    <w:rsid w:val="003429D9"/>
    <w:rsid w:val="00342E58"/>
    <w:rsid w:val="003432F3"/>
    <w:rsid w:val="003454B1"/>
    <w:rsid w:val="00345811"/>
    <w:rsid w:val="00345875"/>
    <w:rsid w:val="00345B57"/>
    <w:rsid w:val="00346842"/>
    <w:rsid w:val="00346FBB"/>
    <w:rsid w:val="003479B4"/>
    <w:rsid w:val="0035215A"/>
    <w:rsid w:val="00352B38"/>
    <w:rsid w:val="003530C9"/>
    <w:rsid w:val="003533C7"/>
    <w:rsid w:val="00354BF2"/>
    <w:rsid w:val="003568F7"/>
    <w:rsid w:val="00356B84"/>
    <w:rsid w:val="00357303"/>
    <w:rsid w:val="00360187"/>
    <w:rsid w:val="00360AF1"/>
    <w:rsid w:val="003630F7"/>
    <w:rsid w:val="00363575"/>
    <w:rsid w:val="00363811"/>
    <w:rsid w:val="00363B12"/>
    <w:rsid w:val="00364FAD"/>
    <w:rsid w:val="0036544C"/>
    <w:rsid w:val="00365706"/>
    <w:rsid w:val="00366F85"/>
    <w:rsid w:val="00367066"/>
    <w:rsid w:val="00367C96"/>
    <w:rsid w:val="00370195"/>
    <w:rsid w:val="003708D2"/>
    <w:rsid w:val="00370D81"/>
    <w:rsid w:val="00370E2E"/>
    <w:rsid w:val="00371425"/>
    <w:rsid w:val="00372857"/>
    <w:rsid w:val="00373296"/>
    <w:rsid w:val="00373770"/>
    <w:rsid w:val="00374FD0"/>
    <w:rsid w:val="0037535E"/>
    <w:rsid w:val="003757DC"/>
    <w:rsid w:val="003762C8"/>
    <w:rsid w:val="0037735D"/>
    <w:rsid w:val="00377EA8"/>
    <w:rsid w:val="003804C7"/>
    <w:rsid w:val="0038077E"/>
    <w:rsid w:val="00380FD2"/>
    <w:rsid w:val="003813C6"/>
    <w:rsid w:val="003824D4"/>
    <w:rsid w:val="00382B10"/>
    <w:rsid w:val="003844C8"/>
    <w:rsid w:val="00384B2E"/>
    <w:rsid w:val="00386E22"/>
    <w:rsid w:val="003872F7"/>
    <w:rsid w:val="00387456"/>
    <w:rsid w:val="00387A12"/>
    <w:rsid w:val="0039022B"/>
    <w:rsid w:val="00391F31"/>
    <w:rsid w:val="00392007"/>
    <w:rsid w:val="00392283"/>
    <w:rsid w:val="00393DE6"/>
    <w:rsid w:val="00394C5D"/>
    <w:rsid w:val="00395CCB"/>
    <w:rsid w:val="00397012"/>
    <w:rsid w:val="003974F9"/>
    <w:rsid w:val="003977E9"/>
    <w:rsid w:val="00397C39"/>
    <w:rsid w:val="003A0421"/>
    <w:rsid w:val="003A29E0"/>
    <w:rsid w:val="003A3A1D"/>
    <w:rsid w:val="003A410E"/>
    <w:rsid w:val="003A4216"/>
    <w:rsid w:val="003A4381"/>
    <w:rsid w:val="003A44FD"/>
    <w:rsid w:val="003A46AF"/>
    <w:rsid w:val="003A4CB5"/>
    <w:rsid w:val="003A5A94"/>
    <w:rsid w:val="003A5CE3"/>
    <w:rsid w:val="003A5FDD"/>
    <w:rsid w:val="003A61B6"/>
    <w:rsid w:val="003A66AC"/>
    <w:rsid w:val="003A66B6"/>
    <w:rsid w:val="003A7B4E"/>
    <w:rsid w:val="003B00DF"/>
    <w:rsid w:val="003B022C"/>
    <w:rsid w:val="003B0AD5"/>
    <w:rsid w:val="003B1582"/>
    <w:rsid w:val="003B24CD"/>
    <w:rsid w:val="003B438B"/>
    <w:rsid w:val="003B4748"/>
    <w:rsid w:val="003B4D8A"/>
    <w:rsid w:val="003B5A70"/>
    <w:rsid w:val="003B6407"/>
    <w:rsid w:val="003B733A"/>
    <w:rsid w:val="003B7F36"/>
    <w:rsid w:val="003C136C"/>
    <w:rsid w:val="003C19B9"/>
    <w:rsid w:val="003C3865"/>
    <w:rsid w:val="003C39D9"/>
    <w:rsid w:val="003C56F1"/>
    <w:rsid w:val="003C588A"/>
    <w:rsid w:val="003C6798"/>
    <w:rsid w:val="003C6B6C"/>
    <w:rsid w:val="003D0F8F"/>
    <w:rsid w:val="003D0F97"/>
    <w:rsid w:val="003D28CD"/>
    <w:rsid w:val="003D28F9"/>
    <w:rsid w:val="003D2C22"/>
    <w:rsid w:val="003D32D9"/>
    <w:rsid w:val="003D3592"/>
    <w:rsid w:val="003D5969"/>
    <w:rsid w:val="003D6CE2"/>
    <w:rsid w:val="003D6EAE"/>
    <w:rsid w:val="003E0329"/>
    <w:rsid w:val="003E229C"/>
    <w:rsid w:val="003E2666"/>
    <w:rsid w:val="003E29FA"/>
    <w:rsid w:val="003E2DBA"/>
    <w:rsid w:val="003E300C"/>
    <w:rsid w:val="003E4B4B"/>
    <w:rsid w:val="003E534E"/>
    <w:rsid w:val="003E74C3"/>
    <w:rsid w:val="003E7746"/>
    <w:rsid w:val="003F04F3"/>
    <w:rsid w:val="003F233D"/>
    <w:rsid w:val="003F2BBB"/>
    <w:rsid w:val="003F3557"/>
    <w:rsid w:val="003F3591"/>
    <w:rsid w:val="003F574E"/>
    <w:rsid w:val="003F5F3C"/>
    <w:rsid w:val="003F668E"/>
    <w:rsid w:val="003F7614"/>
    <w:rsid w:val="00400185"/>
    <w:rsid w:val="00400642"/>
    <w:rsid w:val="004022DD"/>
    <w:rsid w:val="00402941"/>
    <w:rsid w:val="00402A5B"/>
    <w:rsid w:val="0040368E"/>
    <w:rsid w:val="0040462D"/>
    <w:rsid w:val="00405198"/>
    <w:rsid w:val="00405516"/>
    <w:rsid w:val="004056A5"/>
    <w:rsid w:val="00405809"/>
    <w:rsid w:val="00405A9B"/>
    <w:rsid w:val="00405EF2"/>
    <w:rsid w:val="0040644E"/>
    <w:rsid w:val="00406F0B"/>
    <w:rsid w:val="00407B32"/>
    <w:rsid w:val="00407DCB"/>
    <w:rsid w:val="0041011D"/>
    <w:rsid w:val="00411D62"/>
    <w:rsid w:val="00412E82"/>
    <w:rsid w:val="00412EC6"/>
    <w:rsid w:val="0041452E"/>
    <w:rsid w:val="00414545"/>
    <w:rsid w:val="0041470A"/>
    <w:rsid w:val="004147A3"/>
    <w:rsid w:val="00414C0B"/>
    <w:rsid w:val="00414CB5"/>
    <w:rsid w:val="0041560A"/>
    <w:rsid w:val="0041595E"/>
    <w:rsid w:val="00415B37"/>
    <w:rsid w:val="004165AF"/>
    <w:rsid w:val="00417A6E"/>
    <w:rsid w:val="0042088F"/>
    <w:rsid w:val="00421326"/>
    <w:rsid w:val="0042236B"/>
    <w:rsid w:val="00422679"/>
    <w:rsid w:val="00422E4A"/>
    <w:rsid w:val="004238D7"/>
    <w:rsid w:val="00425B03"/>
    <w:rsid w:val="0042628B"/>
    <w:rsid w:val="004270FB"/>
    <w:rsid w:val="004271ED"/>
    <w:rsid w:val="00427365"/>
    <w:rsid w:val="00432889"/>
    <w:rsid w:val="004329F7"/>
    <w:rsid w:val="0043358B"/>
    <w:rsid w:val="00434A24"/>
    <w:rsid w:val="004358BA"/>
    <w:rsid w:val="004361B4"/>
    <w:rsid w:val="00436A66"/>
    <w:rsid w:val="004406C6"/>
    <w:rsid w:val="0044072A"/>
    <w:rsid w:val="00440808"/>
    <w:rsid w:val="004409D9"/>
    <w:rsid w:val="00440D42"/>
    <w:rsid w:val="00440ECC"/>
    <w:rsid w:val="004410B7"/>
    <w:rsid w:val="004415BC"/>
    <w:rsid w:val="004419E0"/>
    <w:rsid w:val="00442858"/>
    <w:rsid w:val="00442BB9"/>
    <w:rsid w:val="0044370E"/>
    <w:rsid w:val="00443E30"/>
    <w:rsid w:val="004448E8"/>
    <w:rsid w:val="004456A9"/>
    <w:rsid w:val="0044639C"/>
    <w:rsid w:val="00446D00"/>
    <w:rsid w:val="00447618"/>
    <w:rsid w:val="0044775E"/>
    <w:rsid w:val="00447C07"/>
    <w:rsid w:val="00450878"/>
    <w:rsid w:val="00451E5D"/>
    <w:rsid w:val="00452C3E"/>
    <w:rsid w:val="00452DEF"/>
    <w:rsid w:val="0045422B"/>
    <w:rsid w:val="004549AB"/>
    <w:rsid w:val="00454A03"/>
    <w:rsid w:val="00455DBE"/>
    <w:rsid w:val="00456537"/>
    <w:rsid w:val="0045784A"/>
    <w:rsid w:val="00457E87"/>
    <w:rsid w:val="004602B1"/>
    <w:rsid w:val="00460E9A"/>
    <w:rsid w:val="00461062"/>
    <w:rsid w:val="00462453"/>
    <w:rsid w:val="00463A70"/>
    <w:rsid w:val="00463FBE"/>
    <w:rsid w:val="0046404D"/>
    <w:rsid w:val="0046466E"/>
    <w:rsid w:val="0046492F"/>
    <w:rsid w:val="00464C39"/>
    <w:rsid w:val="00466BF0"/>
    <w:rsid w:val="0046795D"/>
    <w:rsid w:val="00470C57"/>
    <w:rsid w:val="00471E34"/>
    <w:rsid w:val="00473640"/>
    <w:rsid w:val="00473D3C"/>
    <w:rsid w:val="00473EE7"/>
    <w:rsid w:val="004744FD"/>
    <w:rsid w:val="004748AD"/>
    <w:rsid w:val="00474984"/>
    <w:rsid w:val="00475E67"/>
    <w:rsid w:val="00475F3E"/>
    <w:rsid w:val="00476026"/>
    <w:rsid w:val="004760AD"/>
    <w:rsid w:val="004769D3"/>
    <w:rsid w:val="004807C5"/>
    <w:rsid w:val="0048122C"/>
    <w:rsid w:val="0048189E"/>
    <w:rsid w:val="00481E26"/>
    <w:rsid w:val="0048268B"/>
    <w:rsid w:val="00482701"/>
    <w:rsid w:val="0048277B"/>
    <w:rsid w:val="00482BA9"/>
    <w:rsid w:val="004832F5"/>
    <w:rsid w:val="00483355"/>
    <w:rsid w:val="004845B3"/>
    <w:rsid w:val="0048655B"/>
    <w:rsid w:val="00486F24"/>
    <w:rsid w:val="00486FBE"/>
    <w:rsid w:val="004871F2"/>
    <w:rsid w:val="00487E0A"/>
    <w:rsid w:val="00487EE9"/>
    <w:rsid w:val="004905EF"/>
    <w:rsid w:val="00491395"/>
    <w:rsid w:val="004916B8"/>
    <w:rsid w:val="00493501"/>
    <w:rsid w:val="004942BA"/>
    <w:rsid w:val="004943CB"/>
    <w:rsid w:val="00494686"/>
    <w:rsid w:val="00494F1D"/>
    <w:rsid w:val="0049536B"/>
    <w:rsid w:val="0049553A"/>
    <w:rsid w:val="004968B2"/>
    <w:rsid w:val="00497892"/>
    <w:rsid w:val="004A117D"/>
    <w:rsid w:val="004A12D3"/>
    <w:rsid w:val="004A2272"/>
    <w:rsid w:val="004A2D3F"/>
    <w:rsid w:val="004A2F23"/>
    <w:rsid w:val="004A32FF"/>
    <w:rsid w:val="004A35A7"/>
    <w:rsid w:val="004A388A"/>
    <w:rsid w:val="004A3C3E"/>
    <w:rsid w:val="004A3D40"/>
    <w:rsid w:val="004A6371"/>
    <w:rsid w:val="004A755D"/>
    <w:rsid w:val="004B0A38"/>
    <w:rsid w:val="004B1465"/>
    <w:rsid w:val="004B28B1"/>
    <w:rsid w:val="004B31E6"/>
    <w:rsid w:val="004B3A17"/>
    <w:rsid w:val="004B3A20"/>
    <w:rsid w:val="004B40D4"/>
    <w:rsid w:val="004B5471"/>
    <w:rsid w:val="004B5BE1"/>
    <w:rsid w:val="004B5DC6"/>
    <w:rsid w:val="004B6FA1"/>
    <w:rsid w:val="004B7C6D"/>
    <w:rsid w:val="004B7E0C"/>
    <w:rsid w:val="004C003E"/>
    <w:rsid w:val="004C0689"/>
    <w:rsid w:val="004C097F"/>
    <w:rsid w:val="004C10EE"/>
    <w:rsid w:val="004C1227"/>
    <w:rsid w:val="004C1BC1"/>
    <w:rsid w:val="004C31C4"/>
    <w:rsid w:val="004C31EF"/>
    <w:rsid w:val="004C3724"/>
    <w:rsid w:val="004C3E45"/>
    <w:rsid w:val="004C4F4F"/>
    <w:rsid w:val="004C58BE"/>
    <w:rsid w:val="004C5D42"/>
    <w:rsid w:val="004C6111"/>
    <w:rsid w:val="004C6249"/>
    <w:rsid w:val="004C71AF"/>
    <w:rsid w:val="004C798F"/>
    <w:rsid w:val="004D014F"/>
    <w:rsid w:val="004D054D"/>
    <w:rsid w:val="004D16C7"/>
    <w:rsid w:val="004D1A1D"/>
    <w:rsid w:val="004D288F"/>
    <w:rsid w:val="004D2BA6"/>
    <w:rsid w:val="004D329A"/>
    <w:rsid w:val="004D3794"/>
    <w:rsid w:val="004D39B5"/>
    <w:rsid w:val="004D535C"/>
    <w:rsid w:val="004D6A29"/>
    <w:rsid w:val="004D725A"/>
    <w:rsid w:val="004E0C1D"/>
    <w:rsid w:val="004E12C2"/>
    <w:rsid w:val="004E26C2"/>
    <w:rsid w:val="004E3A90"/>
    <w:rsid w:val="004E446E"/>
    <w:rsid w:val="004E501B"/>
    <w:rsid w:val="004E50E2"/>
    <w:rsid w:val="004E5393"/>
    <w:rsid w:val="004E6C55"/>
    <w:rsid w:val="004E6CBB"/>
    <w:rsid w:val="004E6DC4"/>
    <w:rsid w:val="004E79FA"/>
    <w:rsid w:val="004E7CA2"/>
    <w:rsid w:val="004F100A"/>
    <w:rsid w:val="004F1669"/>
    <w:rsid w:val="004F18DD"/>
    <w:rsid w:val="004F4A25"/>
    <w:rsid w:val="004F4ABF"/>
    <w:rsid w:val="004F7D66"/>
    <w:rsid w:val="005007D4"/>
    <w:rsid w:val="0050173B"/>
    <w:rsid w:val="005019DE"/>
    <w:rsid w:val="00502E96"/>
    <w:rsid w:val="00503BB2"/>
    <w:rsid w:val="005044DF"/>
    <w:rsid w:val="005050E6"/>
    <w:rsid w:val="00505FB2"/>
    <w:rsid w:val="005071AF"/>
    <w:rsid w:val="0051043D"/>
    <w:rsid w:val="00510B2F"/>
    <w:rsid w:val="0051115B"/>
    <w:rsid w:val="00512896"/>
    <w:rsid w:val="00513747"/>
    <w:rsid w:val="00513956"/>
    <w:rsid w:val="00514EEA"/>
    <w:rsid w:val="00515497"/>
    <w:rsid w:val="00515A97"/>
    <w:rsid w:val="00515CB0"/>
    <w:rsid w:val="00515D3F"/>
    <w:rsid w:val="0051619B"/>
    <w:rsid w:val="00516D27"/>
    <w:rsid w:val="00520781"/>
    <w:rsid w:val="005207F3"/>
    <w:rsid w:val="00522C27"/>
    <w:rsid w:val="005232A8"/>
    <w:rsid w:val="0052476C"/>
    <w:rsid w:val="00524B65"/>
    <w:rsid w:val="0052524F"/>
    <w:rsid w:val="005256B0"/>
    <w:rsid w:val="00525820"/>
    <w:rsid w:val="00525B24"/>
    <w:rsid w:val="005279E3"/>
    <w:rsid w:val="00527AB3"/>
    <w:rsid w:val="00531685"/>
    <w:rsid w:val="00534276"/>
    <w:rsid w:val="005351F9"/>
    <w:rsid w:val="0053543D"/>
    <w:rsid w:val="005359F3"/>
    <w:rsid w:val="00536183"/>
    <w:rsid w:val="005362C0"/>
    <w:rsid w:val="00536895"/>
    <w:rsid w:val="00537F0A"/>
    <w:rsid w:val="005400DD"/>
    <w:rsid w:val="0054095F"/>
    <w:rsid w:val="005409A4"/>
    <w:rsid w:val="00540CCF"/>
    <w:rsid w:val="00542371"/>
    <w:rsid w:val="0054288C"/>
    <w:rsid w:val="005443BC"/>
    <w:rsid w:val="0054467F"/>
    <w:rsid w:val="005454C5"/>
    <w:rsid w:val="0054598B"/>
    <w:rsid w:val="00545DF1"/>
    <w:rsid w:val="00545E53"/>
    <w:rsid w:val="00547638"/>
    <w:rsid w:val="005478C2"/>
    <w:rsid w:val="00550632"/>
    <w:rsid w:val="00550CD0"/>
    <w:rsid w:val="00551983"/>
    <w:rsid w:val="005532F7"/>
    <w:rsid w:val="00553717"/>
    <w:rsid w:val="00554A52"/>
    <w:rsid w:val="00555380"/>
    <w:rsid w:val="005559EB"/>
    <w:rsid w:val="005574A4"/>
    <w:rsid w:val="0056280E"/>
    <w:rsid w:val="005635A0"/>
    <w:rsid w:val="0056491E"/>
    <w:rsid w:val="0056521C"/>
    <w:rsid w:val="005665CD"/>
    <w:rsid w:val="00570976"/>
    <w:rsid w:val="00570BC5"/>
    <w:rsid w:val="00571796"/>
    <w:rsid w:val="00571C9E"/>
    <w:rsid w:val="00572636"/>
    <w:rsid w:val="00572FC3"/>
    <w:rsid w:val="00574CF8"/>
    <w:rsid w:val="005753F7"/>
    <w:rsid w:val="00575B72"/>
    <w:rsid w:val="00577308"/>
    <w:rsid w:val="00577E44"/>
    <w:rsid w:val="00580940"/>
    <w:rsid w:val="00580ECF"/>
    <w:rsid w:val="005817B2"/>
    <w:rsid w:val="00582910"/>
    <w:rsid w:val="005829D6"/>
    <w:rsid w:val="00582DBB"/>
    <w:rsid w:val="005847AD"/>
    <w:rsid w:val="00585E8F"/>
    <w:rsid w:val="00586551"/>
    <w:rsid w:val="00590973"/>
    <w:rsid w:val="00591C91"/>
    <w:rsid w:val="00592AE1"/>
    <w:rsid w:val="005933BF"/>
    <w:rsid w:val="00593EB1"/>
    <w:rsid w:val="00594E66"/>
    <w:rsid w:val="005955C3"/>
    <w:rsid w:val="005A050D"/>
    <w:rsid w:val="005A0E14"/>
    <w:rsid w:val="005A2492"/>
    <w:rsid w:val="005A273C"/>
    <w:rsid w:val="005A499E"/>
    <w:rsid w:val="005A4B72"/>
    <w:rsid w:val="005A53FF"/>
    <w:rsid w:val="005A5C17"/>
    <w:rsid w:val="005A621A"/>
    <w:rsid w:val="005B07F7"/>
    <w:rsid w:val="005B13DF"/>
    <w:rsid w:val="005B28FE"/>
    <w:rsid w:val="005B3126"/>
    <w:rsid w:val="005B3C64"/>
    <w:rsid w:val="005B4929"/>
    <w:rsid w:val="005B4E43"/>
    <w:rsid w:val="005B5F95"/>
    <w:rsid w:val="005B6575"/>
    <w:rsid w:val="005B78F3"/>
    <w:rsid w:val="005B7CDE"/>
    <w:rsid w:val="005B7F89"/>
    <w:rsid w:val="005C0722"/>
    <w:rsid w:val="005C40E6"/>
    <w:rsid w:val="005C47D9"/>
    <w:rsid w:val="005C4AE3"/>
    <w:rsid w:val="005C5410"/>
    <w:rsid w:val="005C582E"/>
    <w:rsid w:val="005C627F"/>
    <w:rsid w:val="005C7B17"/>
    <w:rsid w:val="005D1DB1"/>
    <w:rsid w:val="005D2808"/>
    <w:rsid w:val="005D2A7A"/>
    <w:rsid w:val="005D3941"/>
    <w:rsid w:val="005D3C0A"/>
    <w:rsid w:val="005D415D"/>
    <w:rsid w:val="005D5783"/>
    <w:rsid w:val="005D59C2"/>
    <w:rsid w:val="005D6088"/>
    <w:rsid w:val="005D6FC3"/>
    <w:rsid w:val="005D7035"/>
    <w:rsid w:val="005E14E9"/>
    <w:rsid w:val="005E25F5"/>
    <w:rsid w:val="005E28F3"/>
    <w:rsid w:val="005E318D"/>
    <w:rsid w:val="005E4D5D"/>
    <w:rsid w:val="005E50F8"/>
    <w:rsid w:val="005E51B8"/>
    <w:rsid w:val="005E64B0"/>
    <w:rsid w:val="005E77C2"/>
    <w:rsid w:val="005E7A7C"/>
    <w:rsid w:val="005F0CC7"/>
    <w:rsid w:val="005F0F89"/>
    <w:rsid w:val="005F2264"/>
    <w:rsid w:val="005F22E1"/>
    <w:rsid w:val="005F3213"/>
    <w:rsid w:val="005F4639"/>
    <w:rsid w:val="005F47E1"/>
    <w:rsid w:val="005F5128"/>
    <w:rsid w:val="005F5139"/>
    <w:rsid w:val="005F552A"/>
    <w:rsid w:val="005F5643"/>
    <w:rsid w:val="005F7F0F"/>
    <w:rsid w:val="00600ABB"/>
    <w:rsid w:val="00601755"/>
    <w:rsid w:val="00601818"/>
    <w:rsid w:val="006018E8"/>
    <w:rsid w:val="00602E0F"/>
    <w:rsid w:val="0060425B"/>
    <w:rsid w:val="006046AB"/>
    <w:rsid w:val="00605284"/>
    <w:rsid w:val="00606303"/>
    <w:rsid w:val="00610040"/>
    <w:rsid w:val="00610657"/>
    <w:rsid w:val="00611011"/>
    <w:rsid w:val="006116F6"/>
    <w:rsid w:val="0061177D"/>
    <w:rsid w:val="00612407"/>
    <w:rsid w:val="0061276C"/>
    <w:rsid w:val="00612D0A"/>
    <w:rsid w:val="0061400F"/>
    <w:rsid w:val="00615B19"/>
    <w:rsid w:val="00615B80"/>
    <w:rsid w:val="00616BE3"/>
    <w:rsid w:val="00616CF1"/>
    <w:rsid w:val="00617474"/>
    <w:rsid w:val="00617B4C"/>
    <w:rsid w:val="00620134"/>
    <w:rsid w:val="0062108C"/>
    <w:rsid w:val="006215E7"/>
    <w:rsid w:val="006222B6"/>
    <w:rsid w:val="00622F28"/>
    <w:rsid w:val="0062392E"/>
    <w:rsid w:val="00624390"/>
    <w:rsid w:val="0062480C"/>
    <w:rsid w:val="00624BC5"/>
    <w:rsid w:val="006250FF"/>
    <w:rsid w:val="00625DC1"/>
    <w:rsid w:val="0062600A"/>
    <w:rsid w:val="0062601F"/>
    <w:rsid w:val="00626A05"/>
    <w:rsid w:val="00626BF3"/>
    <w:rsid w:val="00626D06"/>
    <w:rsid w:val="006270D7"/>
    <w:rsid w:val="0063029A"/>
    <w:rsid w:val="006322E7"/>
    <w:rsid w:val="00632363"/>
    <w:rsid w:val="006336B9"/>
    <w:rsid w:val="00634165"/>
    <w:rsid w:val="006341A1"/>
    <w:rsid w:val="0063434B"/>
    <w:rsid w:val="00634719"/>
    <w:rsid w:val="00640C4A"/>
    <w:rsid w:val="006427B3"/>
    <w:rsid w:val="006437B7"/>
    <w:rsid w:val="0064436C"/>
    <w:rsid w:val="00646E69"/>
    <w:rsid w:val="00647652"/>
    <w:rsid w:val="00647B67"/>
    <w:rsid w:val="00651B64"/>
    <w:rsid w:val="006520B4"/>
    <w:rsid w:val="0065220F"/>
    <w:rsid w:val="006525BF"/>
    <w:rsid w:val="00653379"/>
    <w:rsid w:val="00653C0D"/>
    <w:rsid w:val="00653F25"/>
    <w:rsid w:val="00654180"/>
    <w:rsid w:val="0065538F"/>
    <w:rsid w:val="0065550C"/>
    <w:rsid w:val="00656164"/>
    <w:rsid w:val="006563D2"/>
    <w:rsid w:val="00656645"/>
    <w:rsid w:val="00657769"/>
    <w:rsid w:val="0066007B"/>
    <w:rsid w:val="006608F3"/>
    <w:rsid w:val="00660CAC"/>
    <w:rsid w:val="006615FC"/>
    <w:rsid w:val="00662A0D"/>
    <w:rsid w:val="0066406C"/>
    <w:rsid w:val="00664BC3"/>
    <w:rsid w:val="00664DAC"/>
    <w:rsid w:val="00665675"/>
    <w:rsid w:val="00665A9A"/>
    <w:rsid w:val="00670472"/>
    <w:rsid w:val="0067178E"/>
    <w:rsid w:val="006720A5"/>
    <w:rsid w:val="006723EB"/>
    <w:rsid w:val="006743E9"/>
    <w:rsid w:val="006745DC"/>
    <w:rsid w:val="00674AA8"/>
    <w:rsid w:val="00675AE9"/>
    <w:rsid w:val="00677D3E"/>
    <w:rsid w:val="006800DB"/>
    <w:rsid w:val="00680CE8"/>
    <w:rsid w:val="00680DB4"/>
    <w:rsid w:val="00681395"/>
    <w:rsid w:val="006814DB"/>
    <w:rsid w:val="00682C77"/>
    <w:rsid w:val="00682EFB"/>
    <w:rsid w:val="0068416E"/>
    <w:rsid w:val="00684CB4"/>
    <w:rsid w:val="00685B07"/>
    <w:rsid w:val="00685F94"/>
    <w:rsid w:val="00686FFE"/>
    <w:rsid w:val="00687ADD"/>
    <w:rsid w:val="00687F49"/>
    <w:rsid w:val="00690F63"/>
    <w:rsid w:val="006922C5"/>
    <w:rsid w:val="00692D43"/>
    <w:rsid w:val="00693FD2"/>
    <w:rsid w:val="0069442B"/>
    <w:rsid w:val="00695099"/>
    <w:rsid w:val="00695557"/>
    <w:rsid w:val="00697D21"/>
    <w:rsid w:val="00697F9B"/>
    <w:rsid w:val="006A0A0A"/>
    <w:rsid w:val="006A1A24"/>
    <w:rsid w:val="006A2227"/>
    <w:rsid w:val="006A301A"/>
    <w:rsid w:val="006A32AF"/>
    <w:rsid w:val="006A3DE7"/>
    <w:rsid w:val="006A4B33"/>
    <w:rsid w:val="006A5997"/>
    <w:rsid w:val="006A6859"/>
    <w:rsid w:val="006A7995"/>
    <w:rsid w:val="006B0758"/>
    <w:rsid w:val="006B2B55"/>
    <w:rsid w:val="006B30E8"/>
    <w:rsid w:val="006B4963"/>
    <w:rsid w:val="006B5290"/>
    <w:rsid w:val="006B63B9"/>
    <w:rsid w:val="006B6A60"/>
    <w:rsid w:val="006B77D1"/>
    <w:rsid w:val="006C0154"/>
    <w:rsid w:val="006C1406"/>
    <w:rsid w:val="006C1A09"/>
    <w:rsid w:val="006C2FFF"/>
    <w:rsid w:val="006C303D"/>
    <w:rsid w:val="006C36B7"/>
    <w:rsid w:val="006C38DA"/>
    <w:rsid w:val="006C3948"/>
    <w:rsid w:val="006C3BA4"/>
    <w:rsid w:val="006C3C8C"/>
    <w:rsid w:val="006C4290"/>
    <w:rsid w:val="006C42BE"/>
    <w:rsid w:val="006C43C0"/>
    <w:rsid w:val="006C648F"/>
    <w:rsid w:val="006C7739"/>
    <w:rsid w:val="006D0851"/>
    <w:rsid w:val="006D0BAE"/>
    <w:rsid w:val="006D1B6E"/>
    <w:rsid w:val="006D2C57"/>
    <w:rsid w:val="006D2C81"/>
    <w:rsid w:val="006D3E68"/>
    <w:rsid w:val="006D42E7"/>
    <w:rsid w:val="006D466B"/>
    <w:rsid w:val="006D5F7F"/>
    <w:rsid w:val="006D64BA"/>
    <w:rsid w:val="006D6AFB"/>
    <w:rsid w:val="006D72AC"/>
    <w:rsid w:val="006D74EF"/>
    <w:rsid w:val="006E01FA"/>
    <w:rsid w:val="006E2703"/>
    <w:rsid w:val="006E29DC"/>
    <w:rsid w:val="006E2FC6"/>
    <w:rsid w:val="006E5226"/>
    <w:rsid w:val="006E53BE"/>
    <w:rsid w:val="006E6B75"/>
    <w:rsid w:val="006E7203"/>
    <w:rsid w:val="006E76E1"/>
    <w:rsid w:val="006F0887"/>
    <w:rsid w:val="006F0E46"/>
    <w:rsid w:val="006F1111"/>
    <w:rsid w:val="006F1B96"/>
    <w:rsid w:val="006F25B6"/>
    <w:rsid w:val="006F3B04"/>
    <w:rsid w:val="006F3E5F"/>
    <w:rsid w:val="006F4C1F"/>
    <w:rsid w:val="006F50EE"/>
    <w:rsid w:val="006F6417"/>
    <w:rsid w:val="006F6E3C"/>
    <w:rsid w:val="006F795D"/>
    <w:rsid w:val="00700016"/>
    <w:rsid w:val="007013CF"/>
    <w:rsid w:val="0070284A"/>
    <w:rsid w:val="007031E6"/>
    <w:rsid w:val="0070486F"/>
    <w:rsid w:val="00705987"/>
    <w:rsid w:val="007064D6"/>
    <w:rsid w:val="00707130"/>
    <w:rsid w:val="00710A18"/>
    <w:rsid w:val="00710B0A"/>
    <w:rsid w:val="0071185C"/>
    <w:rsid w:val="00711F35"/>
    <w:rsid w:val="0071258F"/>
    <w:rsid w:val="00712DB6"/>
    <w:rsid w:val="00712FB4"/>
    <w:rsid w:val="00714AC5"/>
    <w:rsid w:val="00714AD6"/>
    <w:rsid w:val="00715178"/>
    <w:rsid w:val="00716407"/>
    <w:rsid w:val="00716B8F"/>
    <w:rsid w:val="00716EB8"/>
    <w:rsid w:val="00717BDB"/>
    <w:rsid w:val="007201AE"/>
    <w:rsid w:val="0072087B"/>
    <w:rsid w:val="007208F4"/>
    <w:rsid w:val="007232FC"/>
    <w:rsid w:val="007244BD"/>
    <w:rsid w:val="00724662"/>
    <w:rsid w:val="007257A8"/>
    <w:rsid w:val="00726786"/>
    <w:rsid w:val="00726DD6"/>
    <w:rsid w:val="00727B60"/>
    <w:rsid w:val="00727BAE"/>
    <w:rsid w:val="0073286D"/>
    <w:rsid w:val="007331C1"/>
    <w:rsid w:val="007335D5"/>
    <w:rsid w:val="0073452F"/>
    <w:rsid w:val="007356FC"/>
    <w:rsid w:val="00736289"/>
    <w:rsid w:val="00736FEF"/>
    <w:rsid w:val="007406EF"/>
    <w:rsid w:val="00740C2A"/>
    <w:rsid w:val="00743569"/>
    <w:rsid w:val="0074391F"/>
    <w:rsid w:val="00743B4A"/>
    <w:rsid w:val="00744843"/>
    <w:rsid w:val="00744F3D"/>
    <w:rsid w:val="00747480"/>
    <w:rsid w:val="007504A3"/>
    <w:rsid w:val="00750E64"/>
    <w:rsid w:val="00751B04"/>
    <w:rsid w:val="00751E5D"/>
    <w:rsid w:val="00752C73"/>
    <w:rsid w:val="00753725"/>
    <w:rsid w:val="00753BAA"/>
    <w:rsid w:val="007542C9"/>
    <w:rsid w:val="0075557E"/>
    <w:rsid w:val="00755B94"/>
    <w:rsid w:val="00756350"/>
    <w:rsid w:val="0075654C"/>
    <w:rsid w:val="007569BA"/>
    <w:rsid w:val="007572E1"/>
    <w:rsid w:val="00763B75"/>
    <w:rsid w:val="00764F44"/>
    <w:rsid w:val="00765068"/>
    <w:rsid w:val="0076527F"/>
    <w:rsid w:val="007669FD"/>
    <w:rsid w:val="00766F97"/>
    <w:rsid w:val="00767421"/>
    <w:rsid w:val="0076778A"/>
    <w:rsid w:val="00770055"/>
    <w:rsid w:val="00770C54"/>
    <w:rsid w:val="007714F2"/>
    <w:rsid w:val="00772C40"/>
    <w:rsid w:val="00772E9E"/>
    <w:rsid w:val="00773523"/>
    <w:rsid w:val="007736BC"/>
    <w:rsid w:val="00774C69"/>
    <w:rsid w:val="0077729B"/>
    <w:rsid w:val="00777E98"/>
    <w:rsid w:val="0078125B"/>
    <w:rsid w:val="00782765"/>
    <w:rsid w:val="00782C98"/>
    <w:rsid w:val="00782D27"/>
    <w:rsid w:val="00783730"/>
    <w:rsid w:val="00783EA6"/>
    <w:rsid w:val="00784340"/>
    <w:rsid w:val="00784815"/>
    <w:rsid w:val="007862B6"/>
    <w:rsid w:val="00787F3F"/>
    <w:rsid w:val="00791B86"/>
    <w:rsid w:val="00793AAA"/>
    <w:rsid w:val="00793AD8"/>
    <w:rsid w:val="007940F3"/>
    <w:rsid w:val="00794305"/>
    <w:rsid w:val="00794DD0"/>
    <w:rsid w:val="00794EE6"/>
    <w:rsid w:val="0079679D"/>
    <w:rsid w:val="007A097C"/>
    <w:rsid w:val="007A0D82"/>
    <w:rsid w:val="007A1660"/>
    <w:rsid w:val="007A1AD6"/>
    <w:rsid w:val="007A2B50"/>
    <w:rsid w:val="007A2FD9"/>
    <w:rsid w:val="007A5B39"/>
    <w:rsid w:val="007A5DE6"/>
    <w:rsid w:val="007A69BE"/>
    <w:rsid w:val="007A69F8"/>
    <w:rsid w:val="007B03E4"/>
    <w:rsid w:val="007B1A87"/>
    <w:rsid w:val="007B1AD9"/>
    <w:rsid w:val="007B267B"/>
    <w:rsid w:val="007B418F"/>
    <w:rsid w:val="007B48E5"/>
    <w:rsid w:val="007B4C81"/>
    <w:rsid w:val="007B5AE3"/>
    <w:rsid w:val="007C0264"/>
    <w:rsid w:val="007C234D"/>
    <w:rsid w:val="007C29CA"/>
    <w:rsid w:val="007C4146"/>
    <w:rsid w:val="007C4165"/>
    <w:rsid w:val="007C44A8"/>
    <w:rsid w:val="007C4A03"/>
    <w:rsid w:val="007C57C6"/>
    <w:rsid w:val="007C6CEE"/>
    <w:rsid w:val="007D0269"/>
    <w:rsid w:val="007D0CFB"/>
    <w:rsid w:val="007D1C19"/>
    <w:rsid w:val="007D1E30"/>
    <w:rsid w:val="007D24A8"/>
    <w:rsid w:val="007D2E82"/>
    <w:rsid w:val="007D366C"/>
    <w:rsid w:val="007D406B"/>
    <w:rsid w:val="007D4B3E"/>
    <w:rsid w:val="007D5977"/>
    <w:rsid w:val="007D5B14"/>
    <w:rsid w:val="007D6837"/>
    <w:rsid w:val="007D6E86"/>
    <w:rsid w:val="007E1361"/>
    <w:rsid w:val="007E142F"/>
    <w:rsid w:val="007E16FB"/>
    <w:rsid w:val="007E1BC1"/>
    <w:rsid w:val="007E2170"/>
    <w:rsid w:val="007E4428"/>
    <w:rsid w:val="007E5C01"/>
    <w:rsid w:val="007E5EC0"/>
    <w:rsid w:val="007E6CF8"/>
    <w:rsid w:val="007E715C"/>
    <w:rsid w:val="007F05FA"/>
    <w:rsid w:val="007F2CD6"/>
    <w:rsid w:val="007F3DD4"/>
    <w:rsid w:val="007F403A"/>
    <w:rsid w:val="007F5E86"/>
    <w:rsid w:val="007F61C9"/>
    <w:rsid w:val="007F6AB5"/>
    <w:rsid w:val="008000D5"/>
    <w:rsid w:val="008012F7"/>
    <w:rsid w:val="008013C3"/>
    <w:rsid w:val="0080275C"/>
    <w:rsid w:val="008027F0"/>
    <w:rsid w:val="00804155"/>
    <w:rsid w:val="00804A47"/>
    <w:rsid w:val="00805BAE"/>
    <w:rsid w:val="00807353"/>
    <w:rsid w:val="008073B2"/>
    <w:rsid w:val="008078E1"/>
    <w:rsid w:val="00807B37"/>
    <w:rsid w:val="0081086B"/>
    <w:rsid w:val="00811660"/>
    <w:rsid w:val="0081247B"/>
    <w:rsid w:val="0081260E"/>
    <w:rsid w:val="00812A8C"/>
    <w:rsid w:val="008131E2"/>
    <w:rsid w:val="00813F79"/>
    <w:rsid w:val="00814855"/>
    <w:rsid w:val="00815251"/>
    <w:rsid w:val="00815ECF"/>
    <w:rsid w:val="00816484"/>
    <w:rsid w:val="008165B5"/>
    <w:rsid w:val="00817B7D"/>
    <w:rsid w:val="008203C2"/>
    <w:rsid w:val="00822742"/>
    <w:rsid w:val="0082325D"/>
    <w:rsid w:val="00823B56"/>
    <w:rsid w:val="008245A1"/>
    <w:rsid w:val="00825AAD"/>
    <w:rsid w:val="00826F1D"/>
    <w:rsid w:val="00827AB6"/>
    <w:rsid w:val="00832D93"/>
    <w:rsid w:val="00833031"/>
    <w:rsid w:val="008341DB"/>
    <w:rsid w:val="0083478E"/>
    <w:rsid w:val="00834AB0"/>
    <w:rsid w:val="008351A5"/>
    <w:rsid w:val="008370F5"/>
    <w:rsid w:val="00837CFD"/>
    <w:rsid w:val="00837EBE"/>
    <w:rsid w:val="008405E9"/>
    <w:rsid w:val="00841B1D"/>
    <w:rsid w:val="00842D8D"/>
    <w:rsid w:val="00843548"/>
    <w:rsid w:val="0084396A"/>
    <w:rsid w:val="00844A1F"/>
    <w:rsid w:val="00846C1E"/>
    <w:rsid w:val="00846E6D"/>
    <w:rsid w:val="00847B45"/>
    <w:rsid w:val="0085102A"/>
    <w:rsid w:val="0085116B"/>
    <w:rsid w:val="00851793"/>
    <w:rsid w:val="0085196F"/>
    <w:rsid w:val="00851976"/>
    <w:rsid w:val="00851B63"/>
    <w:rsid w:val="00852E0B"/>
    <w:rsid w:val="00853129"/>
    <w:rsid w:val="008541E9"/>
    <w:rsid w:val="0085497A"/>
    <w:rsid w:val="008555EE"/>
    <w:rsid w:val="00856147"/>
    <w:rsid w:val="00857EE4"/>
    <w:rsid w:val="008600A6"/>
    <w:rsid w:val="00861C3B"/>
    <w:rsid w:val="00861DBD"/>
    <w:rsid w:val="00861F5C"/>
    <w:rsid w:val="00862E4B"/>
    <w:rsid w:val="00866AFE"/>
    <w:rsid w:val="00866D06"/>
    <w:rsid w:val="008700BA"/>
    <w:rsid w:val="00871A50"/>
    <w:rsid w:val="00873881"/>
    <w:rsid w:val="00873C2C"/>
    <w:rsid w:val="0087402D"/>
    <w:rsid w:val="00874C33"/>
    <w:rsid w:val="008774AC"/>
    <w:rsid w:val="00877A75"/>
    <w:rsid w:val="008819A0"/>
    <w:rsid w:val="00882928"/>
    <w:rsid w:val="00882999"/>
    <w:rsid w:val="00883C80"/>
    <w:rsid w:val="00883E53"/>
    <w:rsid w:val="008850FE"/>
    <w:rsid w:val="00885179"/>
    <w:rsid w:val="00885362"/>
    <w:rsid w:val="00885EC7"/>
    <w:rsid w:val="0088632E"/>
    <w:rsid w:val="0088636A"/>
    <w:rsid w:val="008869D9"/>
    <w:rsid w:val="00886A22"/>
    <w:rsid w:val="00886AAF"/>
    <w:rsid w:val="00887883"/>
    <w:rsid w:val="00887EAF"/>
    <w:rsid w:val="00891387"/>
    <w:rsid w:val="008915E5"/>
    <w:rsid w:val="00891892"/>
    <w:rsid w:val="008919A0"/>
    <w:rsid w:val="008922BE"/>
    <w:rsid w:val="00893178"/>
    <w:rsid w:val="008934F2"/>
    <w:rsid w:val="00894700"/>
    <w:rsid w:val="00894753"/>
    <w:rsid w:val="00894A88"/>
    <w:rsid w:val="00894A90"/>
    <w:rsid w:val="00894AF3"/>
    <w:rsid w:val="00895466"/>
    <w:rsid w:val="008978D8"/>
    <w:rsid w:val="00897C9B"/>
    <w:rsid w:val="008A0D85"/>
    <w:rsid w:val="008A1562"/>
    <w:rsid w:val="008A1970"/>
    <w:rsid w:val="008A2A45"/>
    <w:rsid w:val="008A2A6E"/>
    <w:rsid w:val="008A30F7"/>
    <w:rsid w:val="008A42C8"/>
    <w:rsid w:val="008A534B"/>
    <w:rsid w:val="008A6382"/>
    <w:rsid w:val="008A6441"/>
    <w:rsid w:val="008A6A26"/>
    <w:rsid w:val="008A6CB4"/>
    <w:rsid w:val="008A74C1"/>
    <w:rsid w:val="008B0002"/>
    <w:rsid w:val="008B0150"/>
    <w:rsid w:val="008B10FA"/>
    <w:rsid w:val="008B4286"/>
    <w:rsid w:val="008B588F"/>
    <w:rsid w:val="008B65ED"/>
    <w:rsid w:val="008B7959"/>
    <w:rsid w:val="008C00A3"/>
    <w:rsid w:val="008C2247"/>
    <w:rsid w:val="008C2CDB"/>
    <w:rsid w:val="008C41D4"/>
    <w:rsid w:val="008C4236"/>
    <w:rsid w:val="008C5C36"/>
    <w:rsid w:val="008C5DDD"/>
    <w:rsid w:val="008C722E"/>
    <w:rsid w:val="008D0246"/>
    <w:rsid w:val="008D08A2"/>
    <w:rsid w:val="008D3388"/>
    <w:rsid w:val="008D35E1"/>
    <w:rsid w:val="008D53A2"/>
    <w:rsid w:val="008D5C1B"/>
    <w:rsid w:val="008D62E1"/>
    <w:rsid w:val="008D645F"/>
    <w:rsid w:val="008E0C19"/>
    <w:rsid w:val="008E1B53"/>
    <w:rsid w:val="008E24F0"/>
    <w:rsid w:val="008E2719"/>
    <w:rsid w:val="008E4789"/>
    <w:rsid w:val="008E49D1"/>
    <w:rsid w:val="008E6007"/>
    <w:rsid w:val="008E647B"/>
    <w:rsid w:val="008E705C"/>
    <w:rsid w:val="008F0237"/>
    <w:rsid w:val="008F262E"/>
    <w:rsid w:val="008F34A3"/>
    <w:rsid w:val="008F5315"/>
    <w:rsid w:val="008F5C9E"/>
    <w:rsid w:val="008F6C34"/>
    <w:rsid w:val="008F6E51"/>
    <w:rsid w:val="00900BD9"/>
    <w:rsid w:val="00900F31"/>
    <w:rsid w:val="00901409"/>
    <w:rsid w:val="009018EA"/>
    <w:rsid w:val="00901DE0"/>
    <w:rsid w:val="00902056"/>
    <w:rsid w:val="009020D1"/>
    <w:rsid w:val="00902205"/>
    <w:rsid w:val="00902704"/>
    <w:rsid w:val="00902895"/>
    <w:rsid w:val="00903264"/>
    <w:rsid w:val="00903567"/>
    <w:rsid w:val="00904016"/>
    <w:rsid w:val="00904CDE"/>
    <w:rsid w:val="00904D91"/>
    <w:rsid w:val="00905251"/>
    <w:rsid w:val="00906EBD"/>
    <w:rsid w:val="009070BC"/>
    <w:rsid w:val="0090728D"/>
    <w:rsid w:val="00911188"/>
    <w:rsid w:val="00911332"/>
    <w:rsid w:val="009133EB"/>
    <w:rsid w:val="009156B9"/>
    <w:rsid w:val="00915F14"/>
    <w:rsid w:val="00915FAE"/>
    <w:rsid w:val="00920083"/>
    <w:rsid w:val="009203DD"/>
    <w:rsid w:val="00922625"/>
    <w:rsid w:val="0092276E"/>
    <w:rsid w:val="00922B19"/>
    <w:rsid w:val="0092343A"/>
    <w:rsid w:val="0092378E"/>
    <w:rsid w:val="00923971"/>
    <w:rsid w:val="00924922"/>
    <w:rsid w:val="009254CE"/>
    <w:rsid w:val="00926957"/>
    <w:rsid w:val="009276EB"/>
    <w:rsid w:val="009277B9"/>
    <w:rsid w:val="009278DC"/>
    <w:rsid w:val="00927D0A"/>
    <w:rsid w:val="009312AF"/>
    <w:rsid w:val="00931317"/>
    <w:rsid w:val="009319E3"/>
    <w:rsid w:val="00933D04"/>
    <w:rsid w:val="00934940"/>
    <w:rsid w:val="00934BD0"/>
    <w:rsid w:val="0093588E"/>
    <w:rsid w:val="00935F32"/>
    <w:rsid w:val="00936A79"/>
    <w:rsid w:val="009376D1"/>
    <w:rsid w:val="009379FC"/>
    <w:rsid w:val="00937B8B"/>
    <w:rsid w:val="00940A1A"/>
    <w:rsid w:val="00941414"/>
    <w:rsid w:val="0094305A"/>
    <w:rsid w:val="0094479F"/>
    <w:rsid w:val="00946514"/>
    <w:rsid w:val="00946C4B"/>
    <w:rsid w:val="00947765"/>
    <w:rsid w:val="00947A3F"/>
    <w:rsid w:val="00951323"/>
    <w:rsid w:val="009513AF"/>
    <w:rsid w:val="009522D9"/>
    <w:rsid w:val="0095271E"/>
    <w:rsid w:val="009544B1"/>
    <w:rsid w:val="00954E42"/>
    <w:rsid w:val="00955810"/>
    <w:rsid w:val="00955B9A"/>
    <w:rsid w:val="00955DAC"/>
    <w:rsid w:val="009565F1"/>
    <w:rsid w:val="0095787C"/>
    <w:rsid w:val="00957D7E"/>
    <w:rsid w:val="009609C0"/>
    <w:rsid w:val="009610F6"/>
    <w:rsid w:val="00962308"/>
    <w:rsid w:val="009626D8"/>
    <w:rsid w:val="00963542"/>
    <w:rsid w:val="00964F2B"/>
    <w:rsid w:val="00965225"/>
    <w:rsid w:val="00965C54"/>
    <w:rsid w:val="0096626F"/>
    <w:rsid w:val="009668A5"/>
    <w:rsid w:val="00966CA3"/>
    <w:rsid w:val="00967206"/>
    <w:rsid w:val="00970C24"/>
    <w:rsid w:val="00971DD4"/>
    <w:rsid w:val="009728E1"/>
    <w:rsid w:val="00972FF2"/>
    <w:rsid w:val="0097350E"/>
    <w:rsid w:val="00973E6B"/>
    <w:rsid w:val="00974CCB"/>
    <w:rsid w:val="00974DE6"/>
    <w:rsid w:val="00975281"/>
    <w:rsid w:val="00975AF6"/>
    <w:rsid w:val="00976575"/>
    <w:rsid w:val="00976E47"/>
    <w:rsid w:val="009771B0"/>
    <w:rsid w:val="009818F1"/>
    <w:rsid w:val="00981BC5"/>
    <w:rsid w:val="0098206F"/>
    <w:rsid w:val="00982546"/>
    <w:rsid w:val="0098272C"/>
    <w:rsid w:val="00983F64"/>
    <w:rsid w:val="00984017"/>
    <w:rsid w:val="00984235"/>
    <w:rsid w:val="009849DF"/>
    <w:rsid w:val="00986003"/>
    <w:rsid w:val="00986C04"/>
    <w:rsid w:val="00986CDE"/>
    <w:rsid w:val="00987807"/>
    <w:rsid w:val="00987852"/>
    <w:rsid w:val="00987893"/>
    <w:rsid w:val="00987F93"/>
    <w:rsid w:val="00990185"/>
    <w:rsid w:val="00990964"/>
    <w:rsid w:val="009918B9"/>
    <w:rsid w:val="0099243F"/>
    <w:rsid w:val="00992673"/>
    <w:rsid w:val="00992693"/>
    <w:rsid w:val="009933D9"/>
    <w:rsid w:val="00993652"/>
    <w:rsid w:val="00995779"/>
    <w:rsid w:val="00995F96"/>
    <w:rsid w:val="0099651B"/>
    <w:rsid w:val="00997176"/>
    <w:rsid w:val="009A0739"/>
    <w:rsid w:val="009A0950"/>
    <w:rsid w:val="009A11EF"/>
    <w:rsid w:val="009A20DB"/>
    <w:rsid w:val="009A2C86"/>
    <w:rsid w:val="009A3FED"/>
    <w:rsid w:val="009A4377"/>
    <w:rsid w:val="009A4EDC"/>
    <w:rsid w:val="009A50B0"/>
    <w:rsid w:val="009A572F"/>
    <w:rsid w:val="009A733C"/>
    <w:rsid w:val="009A7CBF"/>
    <w:rsid w:val="009B0A04"/>
    <w:rsid w:val="009B1A07"/>
    <w:rsid w:val="009B1BA1"/>
    <w:rsid w:val="009B222D"/>
    <w:rsid w:val="009B29FC"/>
    <w:rsid w:val="009B339A"/>
    <w:rsid w:val="009B49AA"/>
    <w:rsid w:val="009B4F22"/>
    <w:rsid w:val="009B5F5B"/>
    <w:rsid w:val="009B6804"/>
    <w:rsid w:val="009B7683"/>
    <w:rsid w:val="009B7AD4"/>
    <w:rsid w:val="009B7E9F"/>
    <w:rsid w:val="009C019D"/>
    <w:rsid w:val="009C2235"/>
    <w:rsid w:val="009C2B86"/>
    <w:rsid w:val="009C2CEB"/>
    <w:rsid w:val="009C3AB1"/>
    <w:rsid w:val="009C3B49"/>
    <w:rsid w:val="009C46B4"/>
    <w:rsid w:val="009C471F"/>
    <w:rsid w:val="009C5B4A"/>
    <w:rsid w:val="009C602C"/>
    <w:rsid w:val="009C70D0"/>
    <w:rsid w:val="009C70EE"/>
    <w:rsid w:val="009C7DEB"/>
    <w:rsid w:val="009C7E68"/>
    <w:rsid w:val="009D072C"/>
    <w:rsid w:val="009D0A2B"/>
    <w:rsid w:val="009D1190"/>
    <w:rsid w:val="009D122B"/>
    <w:rsid w:val="009D4679"/>
    <w:rsid w:val="009D4726"/>
    <w:rsid w:val="009D6639"/>
    <w:rsid w:val="009D6B52"/>
    <w:rsid w:val="009D6E1E"/>
    <w:rsid w:val="009D7074"/>
    <w:rsid w:val="009D7ADC"/>
    <w:rsid w:val="009D7B12"/>
    <w:rsid w:val="009D7CE7"/>
    <w:rsid w:val="009E04C6"/>
    <w:rsid w:val="009E12D7"/>
    <w:rsid w:val="009E1862"/>
    <w:rsid w:val="009E1C6D"/>
    <w:rsid w:val="009E20B5"/>
    <w:rsid w:val="009E240C"/>
    <w:rsid w:val="009E4348"/>
    <w:rsid w:val="009E6FE4"/>
    <w:rsid w:val="009E7C32"/>
    <w:rsid w:val="009F0935"/>
    <w:rsid w:val="009F1F8A"/>
    <w:rsid w:val="009F373B"/>
    <w:rsid w:val="009F4DC2"/>
    <w:rsid w:val="009F50B1"/>
    <w:rsid w:val="009F533C"/>
    <w:rsid w:val="009F61F8"/>
    <w:rsid w:val="009F6997"/>
    <w:rsid w:val="009F69D8"/>
    <w:rsid w:val="009F6B89"/>
    <w:rsid w:val="009F7361"/>
    <w:rsid w:val="009F77EA"/>
    <w:rsid w:val="009F7948"/>
    <w:rsid w:val="00A01981"/>
    <w:rsid w:val="00A01CC5"/>
    <w:rsid w:val="00A03F57"/>
    <w:rsid w:val="00A04894"/>
    <w:rsid w:val="00A04FA7"/>
    <w:rsid w:val="00A05713"/>
    <w:rsid w:val="00A05E06"/>
    <w:rsid w:val="00A05E71"/>
    <w:rsid w:val="00A06C5A"/>
    <w:rsid w:val="00A06F92"/>
    <w:rsid w:val="00A1040B"/>
    <w:rsid w:val="00A1083E"/>
    <w:rsid w:val="00A1124B"/>
    <w:rsid w:val="00A112D7"/>
    <w:rsid w:val="00A14C02"/>
    <w:rsid w:val="00A15295"/>
    <w:rsid w:val="00A159D5"/>
    <w:rsid w:val="00A15C24"/>
    <w:rsid w:val="00A169A8"/>
    <w:rsid w:val="00A2067C"/>
    <w:rsid w:val="00A21254"/>
    <w:rsid w:val="00A2201B"/>
    <w:rsid w:val="00A22197"/>
    <w:rsid w:val="00A23D6B"/>
    <w:rsid w:val="00A245F3"/>
    <w:rsid w:val="00A24B17"/>
    <w:rsid w:val="00A25941"/>
    <w:rsid w:val="00A25EE9"/>
    <w:rsid w:val="00A265DB"/>
    <w:rsid w:val="00A26755"/>
    <w:rsid w:val="00A26EE5"/>
    <w:rsid w:val="00A27A47"/>
    <w:rsid w:val="00A3107E"/>
    <w:rsid w:val="00A3149D"/>
    <w:rsid w:val="00A319AF"/>
    <w:rsid w:val="00A32F04"/>
    <w:rsid w:val="00A33217"/>
    <w:rsid w:val="00A33CCE"/>
    <w:rsid w:val="00A34110"/>
    <w:rsid w:val="00A348E8"/>
    <w:rsid w:val="00A34AE2"/>
    <w:rsid w:val="00A3654F"/>
    <w:rsid w:val="00A36696"/>
    <w:rsid w:val="00A367B5"/>
    <w:rsid w:val="00A371FC"/>
    <w:rsid w:val="00A37219"/>
    <w:rsid w:val="00A37C9E"/>
    <w:rsid w:val="00A37E46"/>
    <w:rsid w:val="00A4058F"/>
    <w:rsid w:val="00A42AF8"/>
    <w:rsid w:val="00A43830"/>
    <w:rsid w:val="00A4388F"/>
    <w:rsid w:val="00A43D11"/>
    <w:rsid w:val="00A478A5"/>
    <w:rsid w:val="00A50319"/>
    <w:rsid w:val="00A51D32"/>
    <w:rsid w:val="00A53110"/>
    <w:rsid w:val="00A536DF"/>
    <w:rsid w:val="00A53DEC"/>
    <w:rsid w:val="00A5428F"/>
    <w:rsid w:val="00A568EE"/>
    <w:rsid w:val="00A604F2"/>
    <w:rsid w:val="00A60735"/>
    <w:rsid w:val="00A61D75"/>
    <w:rsid w:val="00A62BE0"/>
    <w:rsid w:val="00A63384"/>
    <w:rsid w:val="00A66552"/>
    <w:rsid w:val="00A66570"/>
    <w:rsid w:val="00A669E8"/>
    <w:rsid w:val="00A66B45"/>
    <w:rsid w:val="00A66F20"/>
    <w:rsid w:val="00A6758E"/>
    <w:rsid w:val="00A7147D"/>
    <w:rsid w:val="00A716E3"/>
    <w:rsid w:val="00A7188B"/>
    <w:rsid w:val="00A72268"/>
    <w:rsid w:val="00A737DD"/>
    <w:rsid w:val="00A73B5C"/>
    <w:rsid w:val="00A740F3"/>
    <w:rsid w:val="00A7543C"/>
    <w:rsid w:val="00A75C26"/>
    <w:rsid w:val="00A75D6D"/>
    <w:rsid w:val="00A775B8"/>
    <w:rsid w:val="00A775E7"/>
    <w:rsid w:val="00A80085"/>
    <w:rsid w:val="00A80D16"/>
    <w:rsid w:val="00A80D38"/>
    <w:rsid w:val="00A80F6C"/>
    <w:rsid w:val="00A813ED"/>
    <w:rsid w:val="00A84440"/>
    <w:rsid w:val="00A84687"/>
    <w:rsid w:val="00A8522F"/>
    <w:rsid w:val="00A860CD"/>
    <w:rsid w:val="00A86B60"/>
    <w:rsid w:val="00A86C69"/>
    <w:rsid w:val="00A870FC"/>
    <w:rsid w:val="00A87755"/>
    <w:rsid w:val="00A877E5"/>
    <w:rsid w:val="00A902D1"/>
    <w:rsid w:val="00A9299C"/>
    <w:rsid w:val="00A92EB8"/>
    <w:rsid w:val="00A9318E"/>
    <w:rsid w:val="00A93F96"/>
    <w:rsid w:val="00A940B9"/>
    <w:rsid w:val="00A9432A"/>
    <w:rsid w:val="00A94FE7"/>
    <w:rsid w:val="00A965E2"/>
    <w:rsid w:val="00A96877"/>
    <w:rsid w:val="00A96E41"/>
    <w:rsid w:val="00A97ECD"/>
    <w:rsid w:val="00AA01CE"/>
    <w:rsid w:val="00AA04D1"/>
    <w:rsid w:val="00AA050E"/>
    <w:rsid w:val="00AA1374"/>
    <w:rsid w:val="00AA1F57"/>
    <w:rsid w:val="00AA210C"/>
    <w:rsid w:val="00AA305F"/>
    <w:rsid w:val="00AA455C"/>
    <w:rsid w:val="00AA479D"/>
    <w:rsid w:val="00AA62B4"/>
    <w:rsid w:val="00AA6987"/>
    <w:rsid w:val="00AA6C96"/>
    <w:rsid w:val="00AA7544"/>
    <w:rsid w:val="00AB09F2"/>
    <w:rsid w:val="00AB1D3D"/>
    <w:rsid w:val="00AB280B"/>
    <w:rsid w:val="00AB291F"/>
    <w:rsid w:val="00AB2A18"/>
    <w:rsid w:val="00AB2F79"/>
    <w:rsid w:val="00AB4D62"/>
    <w:rsid w:val="00AB68E8"/>
    <w:rsid w:val="00AB6D3E"/>
    <w:rsid w:val="00AB7064"/>
    <w:rsid w:val="00AB715C"/>
    <w:rsid w:val="00AB78F0"/>
    <w:rsid w:val="00AB7D56"/>
    <w:rsid w:val="00AC0E97"/>
    <w:rsid w:val="00AC1493"/>
    <w:rsid w:val="00AC1910"/>
    <w:rsid w:val="00AC4E2C"/>
    <w:rsid w:val="00AC50A7"/>
    <w:rsid w:val="00AC5553"/>
    <w:rsid w:val="00AC5A55"/>
    <w:rsid w:val="00AC602F"/>
    <w:rsid w:val="00AC64D8"/>
    <w:rsid w:val="00AC6D38"/>
    <w:rsid w:val="00AD02F4"/>
    <w:rsid w:val="00AD031A"/>
    <w:rsid w:val="00AD03CF"/>
    <w:rsid w:val="00AD0491"/>
    <w:rsid w:val="00AD0507"/>
    <w:rsid w:val="00AD08C6"/>
    <w:rsid w:val="00AD0CA0"/>
    <w:rsid w:val="00AD0FBA"/>
    <w:rsid w:val="00AD200E"/>
    <w:rsid w:val="00AD21F1"/>
    <w:rsid w:val="00AD3B5F"/>
    <w:rsid w:val="00AD487A"/>
    <w:rsid w:val="00AD4C9F"/>
    <w:rsid w:val="00AD5671"/>
    <w:rsid w:val="00AD73E7"/>
    <w:rsid w:val="00AE0AD3"/>
    <w:rsid w:val="00AE1507"/>
    <w:rsid w:val="00AE1773"/>
    <w:rsid w:val="00AE1D5C"/>
    <w:rsid w:val="00AE2A94"/>
    <w:rsid w:val="00AE64AA"/>
    <w:rsid w:val="00AE65AE"/>
    <w:rsid w:val="00AE6980"/>
    <w:rsid w:val="00AE78CC"/>
    <w:rsid w:val="00AF08A4"/>
    <w:rsid w:val="00AF0C51"/>
    <w:rsid w:val="00AF101F"/>
    <w:rsid w:val="00AF327A"/>
    <w:rsid w:val="00AF35B6"/>
    <w:rsid w:val="00AF38F4"/>
    <w:rsid w:val="00AF48C5"/>
    <w:rsid w:val="00AF566F"/>
    <w:rsid w:val="00AF5AB7"/>
    <w:rsid w:val="00B002DA"/>
    <w:rsid w:val="00B00C54"/>
    <w:rsid w:val="00B01536"/>
    <w:rsid w:val="00B0208A"/>
    <w:rsid w:val="00B0376B"/>
    <w:rsid w:val="00B03833"/>
    <w:rsid w:val="00B04331"/>
    <w:rsid w:val="00B04FD1"/>
    <w:rsid w:val="00B04FF7"/>
    <w:rsid w:val="00B05939"/>
    <w:rsid w:val="00B05ECA"/>
    <w:rsid w:val="00B0676F"/>
    <w:rsid w:val="00B06E63"/>
    <w:rsid w:val="00B0723A"/>
    <w:rsid w:val="00B0759B"/>
    <w:rsid w:val="00B105AB"/>
    <w:rsid w:val="00B109CD"/>
    <w:rsid w:val="00B1119B"/>
    <w:rsid w:val="00B1187F"/>
    <w:rsid w:val="00B12307"/>
    <w:rsid w:val="00B12415"/>
    <w:rsid w:val="00B1253B"/>
    <w:rsid w:val="00B13008"/>
    <w:rsid w:val="00B139A5"/>
    <w:rsid w:val="00B13E9A"/>
    <w:rsid w:val="00B1407D"/>
    <w:rsid w:val="00B14D70"/>
    <w:rsid w:val="00B15E24"/>
    <w:rsid w:val="00B164E7"/>
    <w:rsid w:val="00B16E5D"/>
    <w:rsid w:val="00B17617"/>
    <w:rsid w:val="00B179DD"/>
    <w:rsid w:val="00B17DBC"/>
    <w:rsid w:val="00B2100C"/>
    <w:rsid w:val="00B2396B"/>
    <w:rsid w:val="00B24A40"/>
    <w:rsid w:val="00B2569B"/>
    <w:rsid w:val="00B276C9"/>
    <w:rsid w:val="00B30389"/>
    <w:rsid w:val="00B30C51"/>
    <w:rsid w:val="00B30CD4"/>
    <w:rsid w:val="00B31074"/>
    <w:rsid w:val="00B32941"/>
    <w:rsid w:val="00B329D6"/>
    <w:rsid w:val="00B357A4"/>
    <w:rsid w:val="00B36229"/>
    <w:rsid w:val="00B36D3B"/>
    <w:rsid w:val="00B36DC8"/>
    <w:rsid w:val="00B372E1"/>
    <w:rsid w:val="00B37BB4"/>
    <w:rsid w:val="00B40706"/>
    <w:rsid w:val="00B409CB"/>
    <w:rsid w:val="00B41A6B"/>
    <w:rsid w:val="00B423C7"/>
    <w:rsid w:val="00B430A3"/>
    <w:rsid w:val="00B44F26"/>
    <w:rsid w:val="00B45248"/>
    <w:rsid w:val="00B45473"/>
    <w:rsid w:val="00B466F1"/>
    <w:rsid w:val="00B46F06"/>
    <w:rsid w:val="00B47755"/>
    <w:rsid w:val="00B47CC6"/>
    <w:rsid w:val="00B502E2"/>
    <w:rsid w:val="00B5242E"/>
    <w:rsid w:val="00B52E6B"/>
    <w:rsid w:val="00B53773"/>
    <w:rsid w:val="00B53985"/>
    <w:rsid w:val="00B54B4C"/>
    <w:rsid w:val="00B54E88"/>
    <w:rsid w:val="00B5559A"/>
    <w:rsid w:val="00B565E2"/>
    <w:rsid w:val="00B604AF"/>
    <w:rsid w:val="00B60835"/>
    <w:rsid w:val="00B60CFF"/>
    <w:rsid w:val="00B622D6"/>
    <w:rsid w:val="00B62DDC"/>
    <w:rsid w:val="00B633C8"/>
    <w:rsid w:val="00B63478"/>
    <w:rsid w:val="00B634CF"/>
    <w:rsid w:val="00B64C94"/>
    <w:rsid w:val="00B64D30"/>
    <w:rsid w:val="00B65DB0"/>
    <w:rsid w:val="00B65E78"/>
    <w:rsid w:val="00B669A7"/>
    <w:rsid w:val="00B66D5D"/>
    <w:rsid w:val="00B67DE5"/>
    <w:rsid w:val="00B7004F"/>
    <w:rsid w:val="00B70DCF"/>
    <w:rsid w:val="00B70EBB"/>
    <w:rsid w:val="00B71072"/>
    <w:rsid w:val="00B727DF"/>
    <w:rsid w:val="00B74282"/>
    <w:rsid w:val="00B74377"/>
    <w:rsid w:val="00B746F9"/>
    <w:rsid w:val="00B74BBF"/>
    <w:rsid w:val="00B775AD"/>
    <w:rsid w:val="00B805D3"/>
    <w:rsid w:val="00B807F6"/>
    <w:rsid w:val="00B817B1"/>
    <w:rsid w:val="00B817C9"/>
    <w:rsid w:val="00B82157"/>
    <w:rsid w:val="00B823E6"/>
    <w:rsid w:val="00B83362"/>
    <w:rsid w:val="00B84746"/>
    <w:rsid w:val="00B84A62"/>
    <w:rsid w:val="00B86C8A"/>
    <w:rsid w:val="00B9370B"/>
    <w:rsid w:val="00B93BD6"/>
    <w:rsid w:val="00B941EE"/>
    <w:rsid w:val="00B949B8"/>
    <w:rsid w:val="00B9589A"/>
    <w:rsid w:val="00B95C3E"/>
    <w:rsid w:val="00B962E1"/>
    <w:rsid w:val="00B97938"/>
    <w:rsid w:val="00B9794A"/>
    <w:rsid w:val="00BA00CF"/>
    <w:rsid w:val="00BA059B"/>
    <w:rsid w:val="00BA0DEC"/>
    <w:rsid w:val="00BA1133"/>
    <w:rsid w:val="00BA1D0B"/>
    <w:rsid w:val="00BA2858"/>
    <w:rsid w:val="00BA4537"/>
    <w:rsid w:val="00BA473D"/>
    <w:rsid w:val="00BA7AB4"/>
    <w:rsid w:val="00BB08FE"/>
    <w:rsid w:val="00BB107B"/>
    <w:rsid w:val="00BB226F"/>
    <w:rsid w:val="00BB2ABB"/>
    <w:rsid w:val="00BB38F2"/>
    <w:rsid w:val="00BB47D3"/>
    <w:rsid w:val="00BB5737"/>
    <w:rsid w:val="00BB5DE8"/>
    <w:rsid w:val="00BB6E35"/>
    <w:rsid w:val="00BB736E"/>
    <w:rsid w:val="00BB7C8D"/>
    <w:rsid w:val="00BC2000"/>
    <w:rsid w:val="00BC24AA"/>
    <w:rsid w:val="00BC38AC"/>
    <w:rsid w:val="00BC3B1A"/>
    <w:rsid w:val="00BC3B1C"/>
    <w:rsid w:val="00BC446E"/>
    <w:rsid w:val="00BC4CC1"/>
    <w:rsid w:val="00BC569E"/>
    <w:rsid w:val="00BC62A5"/>
    <w:rsid w:val="00BC6613"/>
    <w:rsid w:val="00BC76AA"/>
    <w:rsid w:val="00BC7D84"/>
    <w:rsid w:val="00BD0269"/>
    <w:rsid w:val="00BD049A"/>
    <w:rsid w:val="00BD071C"/>
    <w:rsid w:val="00BD1345"/>
    <w:rsid w:val="00BD154B"/>
    <w:rsid w:val="00BD1907"/>
    <w:rsid w:val="00BD30D7"/>
    <w:rsid w:val="00BD3843"/>
    <w:rsid w:val="00BD40F0"/>
    <w:rsid w:val="00BD4753"/>
    <w:rsid w:val="00BD529B"/>
    <w:rsid w:val="00BD53BB"/>
    <w:rsid w:val="00BD594C"/>
    <w:rsid w:val="00BD6A66"/>
    <w:rsid w:val="00BD6E22"/>
    <w:rsid w:val="00BD6E2A"/>
    <w:rsid w:val="00BD71B7"/>
    <w:rsid w:val="00BD729E"/>
    <w:rsid w:val="00BE05A3"/>
    <w:rsid w:val="00BE066E"/>
    <w:rsid w:val="00BE0EBB"/>
    <w:rsid w:val="00BE1308"/>
    <w:rsid w:val="00BE1DA9"/>
    <w:rsid w:val="00BE2428"/>
    <w:rsid w:val="00BE275F"/>
    <w:rsid w:val="00BE5A40"/>
    <w:rsid w:val="00BE5A62"/>
    <w:rsid w:val="00BE690B"/>
    <w:rsid w:val="00BE696D"/>
    <w:rsid w:val="00BE6CCC"/>
    <w:rsid w:val="00BE6DF8"/>
    <w:rsid w:val="00BE706D"/>
    <w:rsid w:val="00BE7231"/>
    <w:rsid w:val="00BE76D7"/>
    <w:rsid w:val="00BE7B05"/>
    <w:rsid w:val="00BF031E"/>
    <w:rsid w:val="00BF110D"/>
    <w:rsid w:val="00BF244B"/>
    <w:rsid w:val="00BF251F"/>
    <w:rsid w:val="00BF2554"/>
    <w:rsid w:val="00BF2E80"/>
    <w:rsid w:val="00BF44B8"/>
    <w:rsid w:val="00BF61B0"/>
    <w:rsid w:val="00BF64CB"/>
    <w:rsid w:val="00BF727A"/>
    <w:rsid w:val="00C00E09"/>
    <w:rsid w:val="00C00E0E"/>
    <w:rsid w:val="00C0105A"/>
    <w:rsid w:val="00C012B9"/>
    <w:rsid w:val="00C01980"/>
    <w:rsid w:val="00C023E6"/>
    <w:rsid w:val="00C02A1F"/>
    <w:rsid w:val="00C033B7"/>
    <w:rsid w:val="00C03526"/>
    <w:rsid w:val="00C038EA"/>
    <w:rsid w:val="00C04AF3"/>
    <w:rsid w:val="00C0529E"/>
    <w:rsid w:val="00C058DB"/>
    <w:rsid w:val="00C05CBF"/>
    <w:rsid w:val="00C07AB7"/>
    <w:rsid w:val="00C10014"/>
    <w:rsid w:val="00C10022"/>
    <w:rsid w:val="00C10750"/>
    <w:rsid w:val="00C11622"/>
    <w:rsid w:val="00C11BB9"/>
    <w:rsid w:val="00C11C7E"/>
    <w:rsid w:val="00C11E53"/>
    <w:rsid w:val="00C1300A"/>
    <w:rsid w:val="00C13841"/>
    <w:rsid w:val="00C13AC8"/>
    <w:rsid w:val="00C14883"/>
    <w:rsid w:val="00C15DFC"/>
    <w:rsid w:val="00C163FF"/>
    <w:rsid w:val="00C166ED"/>
    <w:rsid w:val="00C16B92"/>
    <w:rsid w:val="00C200B3"/>
    <w:rsid w:val="00C20359"/>
    <w:rsid w:val="00C203FD"/>
    <w:rsid w:val="00C206DD"/>
    <w:rsid w:val="00C207C3"/>
    <w:rsid w:val="00C2090E"/>
    <w:rsid w:val="00C20D27"/>
    <w:rsid w:val="00C20FF1"/>
    <w:rsid w:val="00C2128D"/>
    <w:rsid w:val="00C21F55"/>
    <w:rsid w:val="00C227CC"/>
    <w:rsid w:val="00C26C91"/>
    <w:rsid w:val="00C27211"/>
    <w:rsid w:val="00C27A73"/>
    <w:rsid w:val="00C27E42"/>
    <w:rsid w:val="00C30819"/>
    <w:rsid w:val="00C30981"/>
    <w:rsid w:val="00C317DA"/>
    <w:rsid w:val="00C31FEE"/>
    <w:rsid w:val="00C3220B"/>
    <w:rsid w:val="00C33267"/>
    <w:rsid w:val="00C33D77"/>
    <w:rsid w:val="00C33ECC"/>
    <w:rsid w:val="00C33FE2"/>
    <w:rsid w:val="00C3658B"/>
    <w:rsid w:val="00C37483"/>
    <w:rsid w:val="00C37C82"/>
    <w:rsid w:val="00C37F08"/>
    <w:rsid w:val="00C4019E"/>
    <w:rsid w:val="00C428E3"/>
    <w:rsid w:val="00C42F28"/>
    <w:rsid w:val="00C43337"/>
    <w:rsid w:val="00C445DE"/>
    <w:rsid w:val="00C450FE"/>
    <w:rsid w:val="00C464C7"/>
    <w:rsid w:val="00C46E4C"/>
    <w:rsid w:val="00C46F78"/>
    <w:rsid w:val="00C471FE"/>
    <w:rsid w:val="00C51BB8"/>
    <w:rsid w:val="00C52ED7"/>
    <w:rsid w:val="00C55351"/>
    <w:rsid w:val="00C553E8"/>
    <w:rsid w:val="00C5569A"/>
    <w:rsid w:val="00C563F7"/>
    <w:rsid w:val="00C571ED"/>
    <w:rsid w:val="00C57601"/>
    <w:rsid w:val="00C61CFC"/>
    <w:rsid w:val="00C622EA"/>
    <w:rsid w:val="00C62384"/>
    <w:rsid w:val="00C62DB5"/>
    <w:rsid w:val="00C6456A"/>
    <w:rsid w:val="00C6472D"/>
    <w:rsid w:val="00C652B9"/>
    <w:rsid w:val="00C657DF"/>
    <w:rsid w:val="00C66218"/>
    <w:rsid w:val="00C700C2"/>
    <w:rsid w:val="00C71C5B"/>
    <w:rsid w:val="00C72FD8"/>
    <w:rsid w:val="00C730B4"/>
    <w:rsid w:val="00C74EA5"/>
    <w:rsid w:val="00C750D8"/>
    <w:rsid w:val="00C75439"/>
    <w:rsid w:val="00C75492"/>
    <w:rsid w:val="00C758FA"/>
    <w:rsid w:val="00C75B14"/>
    <w:rsid w:val="00C77410"/>
    <w:rsid w:val="00C77D2B"/>
    <w:rsid w:val="00C804FC"/>
    <w:rsid w:val="00C806CB"/>
    <w:rsid w:val="00C80CF8"/>
    <w:rsid w:val="00C81247"/>
    <w:rsid w:val="00C81532"/>
    <w:rsid w:val="00C817D1"/>
    <w:rsid w:val="00C81BC1"/>
    <w:rsid w:val="00C8246F"/>
    <w:rsid w:val="00C839A2"/>
    <w:rsid w:val="00C8470F"/>
    <w:rsid w:val="00C855C1"/>
    <w:rsid w:val="00C86980"/>
    <w:rsid w:val="00C86AA4"/>
    <w:rsid w:val="00C870B3"/>
    <w:rsid w:val="00C8751E"/>
    <w:rsid w:val="00C8770F"/>
    <w:rsid w:val="00C87B29"/>
    <w:rsid w:val="00C87E34"/>
    <w:rsid w:val="00C87EAE"/>
    <w:rsid w:val="00C90078"/>
    <w:rsid w:val="00C925E9"/>
    <w:rsid w:val="00C92865"/>
    <w:rsid w:val="00C92B31"/>
    <w:rsid w:val="00C93148"/>
    <w:rsid w:val="00C93E7D"/>
    <w:rsid w:val="00C94233"/>
    <w:rsid w:val="00C94F59"/>
    <w:rsid w:val="00C95B5D"/>
    <w:rsid w:val="00C95D3A"/>
    <w:rsid w:val="00C96275"/>
    <w:rsid w:val="00C96F58"/>
    <w:rsid w:val="00CA12BA"/>
    <w:rsid w:val="00CA2530"/>
    <w:rsid w:val="00CA3161"/>
    <w:rsid w:val="00CA33E9"/>
    <w:rsid w:val="00CA3D81"/>
    <w:rsid w:val="00CA3EB5"/>
    <w:rsid w:val="00CA4686"/>
    <w:rsid w:val="00CA4CD4"/>
    <w:rsid w:val="00CA4DB9"/>
    <w:rsid w:val="00CA56C0"/>
    <w:rsid w:val="00CA58E2"/>
    <w:rsid w:val="00CA5A72"/>
    <w:rsid w:val="00CA68DD"/>
    <w:rsid w:val="00CA74A9"/>
    <w:rsid w:val="00CB1136"/>
    <w:rsid w:val="00CB27F0"/>
    <w:rsid w:val="00CB2CB3"/>
    <w:rsid w:val="00CB2F3D"/>
    <w:rsid w:val="00CB2F55"/>
    <w:rsid w:val="00CB3CBB"/>
    <w:rsid w:val="00CB5307"/>
    <w:rsid w:val="00CB56F4"/>
    <w:rsid w:val="00CB699C"/>
    <w:rsid w:val="00CB6D86"/>
    <w:rsid w:val="00CB6FAC"/>
    <w:rsid w:val="00CB78EE"/>
    <w:rsid w:val="00CB797E"/>
    <w:rsid w:val="00CB7F3B"/>
    <w:rsid w:val="00CC0976"/>
    <w:rsid w:val="00CC1300"/>
    <w:rsid w:val="00CC1317"/>
    <w:rsid w:val="00CC133C"/>
    <w:rsid w:val="00CC13AA"/>
    <w:rsid w:val="00CC2742"/>
    <w:rsid w:val="00CC3EE4"/>
    <w:rsid w:val="00CC3F0C"/>
    <w:rsid w:val="00CC4BDF"/>
    <w:rsid w:val="00CC4F28"/>
    <w:rsid w:val="00CC5045"/>
    <w:rsid w:val="00CC5173"/>
    <w:rsid w:val="00CC6EB0"/>
    <w:rsid w:val="00CC72A6"/>
    <w:rsid w:val="00CC7306"/>
    <w:rsid w:val="00CC7519"/>
    <w:rsid w:val="00CD0369"/>
    <w:rsid w:val="00CD0B5F"/>
    <w:rsid w:val="00CD1A80"/>
    <w:rsid w:val="00CD2340"/>
    <w:rsid w:val="00CD3552"/>
    <w:rsid w:val="00CD3A00"/>
    <w:rsid w:val="00CD435C"/>
    <w:rsid w:val="00CD4EBA"/>
    <w:rsid w:val="00CD6878"/>
    <w:rsid w:val="00CD6CC8"/>
    <w:rsid w:val="00CD77E2"/>
    <w:rsid w:val="00CD7B47"/>
    <w:rsid w:val="00CE104C"/>
    <w:rsid w:val="00CE3463"/>
    <w:rsid w:val="00CE3635"/>
    <w:rsid w:val="00CE46DD"/>
    <w:rsid w:val="00CE4863"/>
    <w:rsid w:val="00CE531B"/>
    <w:rsid w:val="00CE5ADD"/>
    <w:rsid w:val="00CE5EFB"/>
    <w:rsid w:val="00CE6F50"/>
    <w:rsid w:val="00CF2750"/>
    <w:rsid w:val="00CF3C33"/>
    <w:rsid w:val="00CF4340"/>
    <w:rsid w:val="00CF44D3"/>
    <w:rsid w:val="00CF4561"/>
    <w:rsid w:val="00CF4638"/>
    <w:rsid w:val="00CF4A6C"/>
    <w:rsid w:val="00CF563F"/>
    <w:rsid w:val="00CF56B8"/>
    <w:rsid w:val="00CF57D8"/>
    <w:rsid w:val="00CF7266"/>
    <w:rsid w:val="00CF7B62"/>
    <w:rsid w:val="00D00505"/>
    <w:rsid w:val="00D00B30"/>
    <w:rsid w:val="00D019BD"/>
    <w:rsid w:val="00D03C91"/>
    <w:rsid w:val="00D045DA"/>
    <w:rsid w:val="00D059F0"/>
    <w:rsid w:val="00D05BD3"/>
    <w:rsid w:val="00D10AD6"/>
    <w:rsid w:val="00D10C28"/>
    <w:rsid w:val="00D11E9A"/>
    <w:rsid w:val="00D1272E"/>
    <w:rsid w:val="00D133A1"/>
    <w:rsid w:val="00D15CA3"/>
    <w:rsid w:val="00D17FBF"/>
    <w:rsid w:val="00D20E1B"/>
    <w:rsid w:val="00D225BD"/>
    <w:rsid w:val="00D23502"/>
    <w:rsid w:val="00D23ADD"/>
    <w:rsid w:val="00D245B1"/>
    <w:rsid w:val="00D251B0"/>
    <w:rsid w:val="00D2539B"/>
    <w:rsid w:val="00D2555C"/>
    <w:rsid w:val="00D25630"/>
    <w:rsid w:val="00D25D18"/>
    <w:rsid w:val="00D25F4A"/>
    <w:rsid w:val="00D30DF5"/>
    <w:rsid w:val="00D3160B"/>
    <w:rsid w:val="00D31836"/>
    <w:rsid w:val="00D33070"/>
    <w:rsid w:val="00D3463A"/>
    <w:rsid w:val="00D34A15"/>
    <w:rsid w:val="00D34DB2"/>
    <w:rsid w:val="00D351C3"/>
    <w:rsid w:val="00D35FD0"/>
    <w:rsid w:val="00D371C4"/>
    <w:rsid w:val="00D413DB"/>
    <w:rsid w:val="00D41B4C"/>
    <w:rsid w:val="00D41D85"/>
    <w:rsid w:val="00D4303F"/>
    <w:rsid w:val="00D43D6F"/>
    <w:rsid w:val="00D44055"/>
    <w:rsid w:val="00D44855"/>
    <w:rsid w:val="00D45A49"/>
    <w:rsid w:val="00D45D5A"/>
    <w:rsid w:val="00D45F93"/>
    <w:rsid w:val="00D46344"/>
    <w:rsid w:val="00D466B9"/>
    <w:rsid w:val="00D46A79"/>
    <w:rsid w:val="00D475AF"/>
    <w:rsid w:val="00D50698"/>
    <w:rsid w:val="00D50AC1"/>
    <w:rsid w:val="00D52277"/>
    <w:rsid w:val="00D52B9C"/>
    <w:rsid w:val="00D533AD"/>
    <w:rsid w:val="00D53F17"/>
    <w:rsid w:val="00D54F26"/>
    <w:rsid w:val="00D57865"/>
    <w:rsid w:val="00D579D2"/>
    <w:rsid w:val="00D6074A"/>
    <w:rsid w:val="00D60D84"/>
    <w:rsid w:val="00D60E99"/>
    <w:rsid w:val="00D621E3"/>
    <w:rsid w:val="00D631EE"/>
    <w:rsid w:val="00D632BF"/>
    <w:rsid w:val="00D6408A"/>
    <w:rsid w:val="00D645F5"/>
    <w:rsid w:val="00D64F85"/>
    <w:rsid w:val="00D65631"/>
    <w:rsid w:val="00D66210"/>
    <w:rsid w:val="00D66411"/>
    <w:rsid w:val="00D668BF"/>
    <w:rsid w:val="00D70C7A"/>
    <w:rsid w:val="00D71966"/>
    <w:rsid w:val="00D71D9E"/>
    <w:rsid w:val="00D72BD4"/>
    <w:rsid w:val="00D743E6"/>
    <w:rsid w:val="00D751E9"/>
    <w:rsid w:val="00D75FEA"/>
    <w:rsid w:val="00D765D3"/>
    <w:rsid w:val="00D77388"/>
    <w:rsid w:val="00D77CD5"/>
    <w:rsid w:val="00D80010"/>
    <w:rsid w:val="00D82974"/>
    <w:rsid w:val="00D831EF"/>
    <w:rsid w:val="00D853DF"/>
    <w:rsid w:val="00D86260"/>
    <w:rsid w:val="00D86713"/>
    <w:rsid w:val="00D86DE2"/>
    <w:rsid w:val="00D87C93"/>
    <w:rsid w:val="00D87D9A"/>
    <w:rsid w:val="00D902D5"/>
    <w:rsid w:val="00D91134"/>
    <w:rsid w:val="00D91E89"/>
    <w:rsid w:val="00D94928"/>
    <w:rsid w:val="00D95758"/>
    <w:rsid w:val="00D9639F"/>
    <w:rsid w:val="00D96936"/>
    <w:rsid w:val="00D97524"/>
    <w:rsid w:val="00DA0B8C"/>
    <w:rsid w:val="00DA1274"/>
    <w:rsid w:val="00DA15E2"/>
    <w:rsid w:val="00DA32B3"/>
    <w:rsid w:val="00DA3DF5"/>
    <w:rsid w:val="00DA4446"/>
    <w:rsid w:val="00DA5271"/>
    <w:rsid w:val="00DA5B06"/>
    <w:rsid w:val="00DA5BBD"/>
    <w:rsid w:val="00DA7EF4"/>
    <w:rsid w:val="00DB0D52"/>
    <w:rsid w:val="00DB1191"/>
    <w:rsid w:val="00DB15C2"/>
    <w:rsid w:val="00DB1648"/>
    <w:rsid w:val="00DB2064"/>
    <w:rsid w:val="00DB3162"/>
    <w:rsid w:val="00DB43BD"/>
    <w:rsid w:val="00DB4601"/>
    <w:rsid w:val="00DB4BC3"/>
    <w:rsid w:val="00DB5502"/>
    <w:rsid w:val="00DB5644"/>
    <w:rsid w:val="00DB5BB5"/>
    <w:rsid w:val="00DB75F0"/>
    <w:rsid w:val="00DC0881"/>
    <w:rsid w:val="00DC0978"/>
    <w:rsid w:val="00DC3A1E"/>
    <w:rsid w:val="00DC45E7"/>
    <w:rsid w:val="00DC5D87"/>
    <w:rsid w:val="00DC7C62"/>
    <w:rsid w:val="00DD0C56"/>
    <w:rsid w:val="00DD175B"/>
    <w:rsid w:val="00DD2275"/>
    <w:rsid w:val="00DD3030"/>
    <w:rsid w:val="00DD32AD"/>
    <w:rsid w:val="00DD42C1"/>
    <w:rsid w:val="00DD48E9"/>
    <w:rsid w:val="00DD53D0"/>
    <w:rsid w:val="00DE0154"/>
    <w:rsid w:val="00DE01AC"/>
    <w:rsid w:val="00DE0C60"/>
    <w:rsid w:val="00DE12FD"/>
    <w:rsid w:val="00DE2200"/>
    <w:rsid w:val="00DE2C53"/>
    <w:rsid w:val="00DE5EC9"/>
    <w:rsid w:val="00DE606D"/>
    <w:rsid w:val="00DE661E"/>
    <w:rsid w:val="00DE6747"/>
    <w:rsid w:val="00DE7DB7"/>
    <w:rsid w:val="00DF03F6"/>
    <w:rsid w:val="00DF0B82"/>
    <w:rsid w:val="00DF241C"/>
    <w:rsid w:val="00DF325F"/>
    <w:rsid w:val="00DF451D"/>
    <w:rsid w:val="00DF4548"/>
    <w:rsid w:val="00DF4B51"/>
    <w:rsid w:val="00DF6101"/>
    <w:rsid w:val="00E01F84"/>
    <w:rsid w:val="00E02581"/>
    <w:rsid w:val="00E026EA"/>
    <w:rsid w:val="00E0318F"/>
    <w:rsid w:val="00E040F1"/>
    <w:rsid w:val="00E04991"/>
    <w:rsid w:val="00E04C80"/>
    <w:rsid w:val="00E062CB"/>
    <w:rsid w:val="00E06425"/>
    <w:rsid w:val="00E0768F"/>
    <w:rsid w:val="00E07E32"/>
    <w:rsid w:val="00E105EC"/>
    <w:rsid w:val="00E10896"/>
    <w:rsid w:val="00E1119C"/>
    <w:rsid w:val="00E11B31"/>
    <w:rsid w:val="00E12978"/>
    <w:rsid w:val="00E13A23"/>
    <w:rsid w:val="00E14383"/>
    <w:rsid w:val="00E14EF5"/>
    <w:rsid w:val="00E16296"/>
    <w:rsid w:val="00E16C5D"/>
    <w:rsid w:val="00E16E69"/>
    <w:rsid w:val="00E1735C"/>
    <w:rsid w:val="00E200FF"/>
    <w:rsid w:val="00E20172"/>
    <w:rsid w:val="00E2040A"/>
    <w:rsid w:val="00E20D7A"/>
    <w:rsid w:val="00E22F0B"/>
    <w:rsid w:val="00E24A23"/>
    <w:rsid w:val="00E24A89"/>
    <w:rsid w:val="00E25E31"/>
    <w:rsid w:val="00E264BE"/>
    <w:rsid w:val="00E271C0"/>
    <w:rsid w:val="00E2760E"/>
    <w:rsid w:val="00E2785F"/>
    <w:rsid w:val="00E30A8D"/>
    <w:rsid w:val="00E32679"/>
    <w:rsid w:val="00E33150"/>
    <w:rsid w:val="00E34796"/>
    <w:rsid w:val="00E34F20"/>
    <w:rsid w:val="00E35A54"/>
    <w:rsid w:val="00E3684E"/>
    <w:rsid w:val="00E36D28"/>
    <w:rsid w:val="00E37C92"/>
    <w:rsid w:val="00E40E45"/>
    <w:rsid w:val="00E4143D"/>
    <w:rsid w:val="00E4297E"/>
    <w:rsid w:val="00E42A33"/>
    <w:rsid w:val="00E440A7"/>
    <w:rsid w:val="00E44697"/>
    <w:rsid w:val="00E4583F"/>
    <w:rsid w:val="00E469D7"/>
    <w:rsid w:val="00E47317"/>
    <w:rsid w:val="00E517C9"/>
    <w:rsid w:val="00E541AE"/>
    <w:rsid w:val="00E54B2C"/>
    <w:rsid w:val="00E54EF6"/>
    <w:rsid w:val="00E55D5C"/>
    <w:rsid w:val="00E5602B"/>
    <w:rsid w:val="00E566CE"/>
    <w:rsid w:val="00E56769"/>
    <w:rsid w:val="00E56D0D"/>
    <w:rsid w:val="00E56DE8"/>
    <w:rsid w:val="00E57464"/>
    <w:rsid w:val="00E6027A"/>
    <w:rsid w:val="00E60622"/>
    <w:rsid w:val="00E6123C"/>
    <w:rsid w:val="00E617B6"/>
    <w:rsid w:val="00E6355E"/>
    <w:rsid w:val="00E63985"/>
    <w:rsid w:val="00E64FED"/>
    <w:rsid w:val="00E65D9A"/>
    <w:rsid w:val="00E66222"/>
    <w:rsid w:val="00E6688E"/>
    <w:rsid w:val="00E67530"/>
    <w:rsid w:val="00E67AAD"/>
    <w:rsid w:val="00E72CBB"/>
    <w:rsid w:val="00E734A2"/>
    <w:rsid w:val="00E73517"/>
    <w:rsid w:val="00E738B5"/>
    <w:rsid w:val="00E739BE"/>
    <w:rsid w:val="00E73A12"/>
    <w:rsid w:val="00E74DA5"/>
    <w:rsid w:val="00E75642"/>
    <w:rsid w:val="00E766DD"/>
    <w:rsid w:val="00E76DA1"/>
    <w:rsid w:val="00E774A3"/>
    <w:rsid w:val="00E779DC"/>
    <w:rsid w:val="00E77C75"/>
    <w:rsid w:val="00E800F7"/>
    <w:rsid w:val="00E80A72"/>
    <w:rsid w:val="00E81E0B"/>
    <w:rsid w:val="00E828F9"/>
    <w:rsid w:val="00E84B6E"/>
    <w:rsid w:val="00E8617D"/>
    <w:rsid w:val="00E86A35"/>
    <w:rsid w:val="00E87741"/>
    <w:rsid w:val="00E90381"/>
    <w:rsid w:val="00E9047B"/>
    <w:rsid w:val="00E904E9"/>
    <w:rsid w:val="00E90C48"/>
    <w:rsid w:val="00E90CBB"/>
    <w:rsid w:val="00E9303F"/>
    <w:rsid w:val="00E934AF"/>
    <w:rsid w:val="00E938D4"/>
    <w:rsid w:val="00E93AD6"/>
    <w:rsid w:val="00E94944"/>
    <w:rsid w:val="00E95383"/>
    <w:rsid w:val="00E95CDE"/>
    <w:rsid w:val="00E96D68"/>
    <w:rsid w:val="00E97E78"/>
    <w:rsid w:val="00EA08EE"/>
    <w:rsid w:val="00EA0ABD"/>
    <w:rsid w:val="00EA0C7B"/>
    <w:rsid w:val="00EA0ED9"/>
    <w:rsid w:val="00EA47E5"/>
    <w:rsid w:val="00EA4B7D"/>
    <w:rsid w:val="00EA576A"/>
    <w:rsid w:val="00EA58AD"/>
    <w:rsid w:val="00EA622C"/>
    <w:rsid w:val="00EA7E8F"/>
    <w:rsid w:val="00EB06A3"/>
    <w:rsid w:val="00EB0794"/>
    <w:rsid w:val="00EB09AD"/>
    <w:rsid w:val="00EB1022"/>
    <w:rsid w:val="00EB1260"/>
    <w:rsid w:val="00EB2B7F"/>
    <w:rsid w:val="00EB411F"/>
    <w:rsid w:val="00EB52E9"/>
    <w:rsid w:val="00EB7BD9"/>
    <w:rsid w:val="00EC00E5"/>
    <w:rsid w:val="00EC0229"/>
    <w:rsid w:val="00EC2692"/>
    <w:rsid w:val="00EC2944"/>
    <w:rsid w:val="00EC2FAE"/>
    <w:rsid w:val="00EC3B26"/>
    <w:rsid w:val="00EC3F48"/>
    <w:rsid w:val="00EC4424"/>
    <w:rsid w:val="00EC44BB"/>
    <w:rsid w:val="00EC5170"/>
    <w:rsid w:val="00EC723A"/>
    <w:rsid w:val="00ED0804"/>
    <w:rsid w:val="00ED0ACE"/>
    <w:rsid w:val="00ED131A"/>
    <w:rsid w:val="00ED1EF0"/>
    <w:rsid w:val="00ED280F"/>
    <w:rsid w:val="00ED2A58"/>
    <w:rsid w:val="00ED3BCD"/>
    <w:rsid w:val="00ED4392"/>
    <w:rsid w:val="00ED4A95"/>
    <w:rsid w:val="00ED5E1A"/>
    <w:rsid w:val="00ED71DA"/>
    <w:rsid w:val="00ED746A"/>
    <w:rsid w:val="00ED7632"/>
    <w:rsid w:val="00EE06B1"/>
    <w:rsid w:val="00EE0EC7"/>
    <w:rsid w:val="00EE1CB5"/>
    <w:rsid w:val="00EE1D10"/>
    <w:rsid w:val="00EE224D"/>
    <w:rsid w:val="00EE267B"/>
    <w:rsid w:val="00EE29B5"/>
    <w:rsid w:val="00EE2A81"/>
    <w:rsid w:val="00EE2D8C"/>
    <w:rsid w:val="00EE38DC"/>
    <w:rsid w:val="00EE3A72"/>
    <w:rsid w:val="00EE4BD1"/>
    <w:rsid w:val="00EE5719"/>
    <w:rsid w:val="00EE5D89"/>
    <w:rsid w:val="00EE65FA"/>
    <w:rsid w:val="00EE6DDA"/>
    <w:rsid w:val="00EE78A6"/>
    <w:rsid w:val="00EF0C33"/>
    <w:rsid w:val="00EF0C7A"/>
    <w:rsid w:val="00EF0F9D"/>
    <w:rsid w:val="00EF14A7"/>
    <w:rsid w:val="00EF15F7"/>
    <w:rsid w:val="00EF27AC"/>
    <w:rsid w:val="00EF2901"/>
    <w:rsid w:val="00EF3646"/>
    <w:rsid w:val="00EF540F"/>
    <w:rsid w:val="00EF68B1"/>
    <w:rsid w:val="00F0040A"/>
    <w:rsid w:val="00F005EF"/>
    <w:rsid w:val="00F02881"/>
    <w:rsid w:val="00F04ADC"/>
    <w:rsid w:val="00F04E77"/>
    <w:rsid w:val="00F057EE"/>
    <w:rsid w:val="00F061F0"/>
    <w:rsid w:val="00F065D6"/>
    <w:rsid w:val="00F066BE"/>
    <w:rsid w:val="00F10FB8"/>
    <w:rsid w:val="00F111E6"/>
    <w:rsid w:val="00F11AAA"/>
    <w:rsid w:val="00F11D0D"/>
    <w:rsid w:val="00F11F55"/>
    <w:rsid w:val="00F134E7"/>
    <w:rsid w:val="00F13D11"/>
    <w:rsid w:val="00F14CDD"/>
    <w:rsid w:val="00F1540B"/>
    <w:rsid w:val="00F15818"/>
    <w:rsid w:val="00F172FA"/>
    <w:rsid w:val="00F17DAD"/>
    <w:rsid w:val="00F20AC5"/>
    <w:rsid w:val="00F20C48"/>
    <w:rsid w:val="00F21BD9"/>
    <w:rsid w:val="00F227FA"/>
    <w:rsid w:val="00F23CE2"/>
    <w:rsid w:val="00F241EB"/>
    <w:rsid w:val="00F24763"/>
    <w:rsid w:val="00F24E5F"/>
    <w:rsid w:val="00F27CD5"/>
    <w:rsid w:val="00F312AF"/>
    <w:rsid w:val="00F3297E"/>
    <w:rsid w:val="00F33CB3"/>
    <w:rsid w:val="00F34426"/>
    <w:rsid w:val="00F348C1"/>
    <w:rsid w:val="00F35996"/>
    <w:rsid w:val="00F37145"/>
    <w:rsid w:val="00F37B7D"/>
    <w:rsid w:val="00F40400"/>
    <w:rsid w:val="00F4059C"/>
    <w:rsid w:val="00F40884"/>
    <w:rsid w:val="00F428A9"/>
    <w:rsid w:val="00F42E69"/>
    <w:rsid w:val="00F45511"/>
    <w:rsid w:val="00F45E4B"/>
    <w:rsid w:val="00F462A9"/>
    <w:rsid w:val="00F463ED"/>
    <w:rsid w:val="00F505C5"/>
    <w:rsid w:val="00F5166E"/>
    <w:rsid w:val="00F52B60"/>
    <w:rsid w:val="00F52B7E"/>
    <w:rsid w:val="00F5312B"/>
    <w:rsid w:val="00F54094"/>
    <w:rsid w:val="00F545A2"/>
    <w:rsid w:val="00F54F65"/>
    <w:rsid w:val="00F5526F"/>
    <w:rsid w:val="00F5651A"/>
    <w:rsid w:val="00F56A0A"/>
    <w:rsid w:val="00F56BC2"/>
    <w:rsid w:val="00F578D6"/>
    <w:rsid w:val="00F57C59"/>
    <w:rsid w:val="00F602AD"/>
    <w:rsid w:val="00F60521"/>
    <w:rsid w:val="00F62868"/>
    <w:rsid w:val="00F62C00"/>
    <w:rsid w:val="00F63338"/>
    <w:rsid w:val="00F63F60"/>
    <w:rsid w:val="00F6415B"/>
    <w:rsid w:val="00F652C2"/>
    <w:rsid w:val="00F65854"/>
    <w:rsid w:val="00F66357"/>
    <w:rsid w:val="00F66C28"/>
    <w:rsid w:val="00F67443"/>
    <w:rsid w:val="00F675EC"/>
    <w:rsid w:val="00F67CDC"/>
    <w:rsid w:val="00F705C3"/>
    <w:rsid w:val="00F745F4"/>
    <w:rsid w:val="00F75C40"/>
    <w:rsid w:val="00F767CB"/>
    <w:rsid w:val="00F76FAA"/>
    <w:rsid w:val="00F77E19"/>
    <w:rsid w:val="00F805C1"/>
    <w:rsid w:val="00F82773"/>
    <w:rsid w:val="00F82E0E"/>
    <w:rsid w:val="00F82EEF"/>
    <w:rsid w:val="00F84604"/>
    <w:rsid w:val="00F8576C"/>
    <w:rsid w:val="00F85956"/>
    <w:rsid w:val="00F8600A"/>
    <w:rsid w:val="00F86AD3"/>
    <w:rsid w:val="00F86E40"/>
    <w:rsid w:val="00F87A85"/>
    <w:rsid w:val="00F907F6"/>
    <w:rsid w:val="00F90CE3"/>
    <w:rsid w:val="00F91829"/>
    <w:rsid w:val="00F929F3"/>
    <w:rsid w:val="00F942B6"/>
    <w:rsid w:val="00F95B0A"/>
    <w:rsid w:val="00F97349"/>
    <w:rsid w:val="00F9793E"/>
    <w:rsid w:val="00F97DD9"/>
    <w:rsid w:val="00FA0CC2"/>
    <w:rsid w:val="00FA0DAF"/>
    <w:rsid w:val="00FA0EC6"/>
    <w:rsid w:val="00FA2A1F"/>
    <w:rsid w:val="00FA2A96"/>
    <w:rsid w:val="00FA2B13"/>
    <w:rsid w:val="00FA2E5D"/>
    <w:rsid w:val="00FA353F"/>
    <w:rsid w:val="00FA37F4"/>
    <w:rsid w:val="00FA443E"/>
    <w:rsid w:val="00FA5D6B"/>
    <w:rsid w:val="00FA6246"/>
    <w:rsid w:val="00FA7845"/>
    <w:rsid w:val="00FA7B5C"/>
    <w:rsid w:val="00FB1827"/>
    <w:rsid w:val="00FB457F"/>
    <w:rsid w:val="00FB5264"/>
    <w:rsid w:val="00FB54A1"/>
    <w:rsid w:val="00FB731C"/>
    <w:rsid w:val="00FB73BB"/>
    <w:rsid w:val="00FC0DA9"/>
    <w:rsid w:val="00FC27A7"/>
    <w:rsid w:val="00FC35AC"/>
    <w:rsid w:val="00FC3B49"/>
    <w:rsid w:val="00FC3F58"/>
    <w:rsid w:val="00FC6FF5"/>
    <w:rsid w:val="00FC77C6"/>
    <w:rsid w:val="00FC7D02"/>
    <w:rsid w:val="00FC7E18"/>
    <w:rsid w:val="00FC7EEF"/>
    <w:rsid w:val="00FD0A37"/>
    <w:rsid w:val="00FD0D46"/>
    <w:rsid w:val="00FD11B3"/>
    <w:rsid w:val="00FD1D20"/>
    <w:rsid w:val="00FD2615"/>
    <w:rsid w:val="00FD2904"/>
    <w:rsid w:val="00FD2E8F"/>
    <w:rsid w:val="00FD3C6E"/>
    <w:rsid w:val="00FD443B"/>
    <w:rsid w:val="00FD49B5"/>
    <w:rsid w:val="00FD521B"/>
    <w:rsid w:val="00FD5625"/>
    <w:rsid w:val="00FD5737"/>
    <w:rsid w:val="00FD5A23"/>
    <w:rsid w:val="00FD6E62"/>
    <w:rsid w:val="00FD6F9E"/>
    <w:rsid w:val="00FD7A56"/>
    <w:rsid w:val="00FE0165"/>
    <w:rsid w:val="00FE0758"/>
    <w:rsid w:val="00FE1A68"/>
    <w:rsid w:val="00FE3329"/>
    <w:rsid w:val="00FE48F5"/>
    <w:rsid w:val="00FE64EB"/>
    <w:rsid w:val="00FE7845"/>
    <w:rsid w:val="00FF0631"/>
    <w:rsid w:val="00FF12CA"/>
    <w:rsid w:val="00FF43AC"/>
    <w:rsid w:val="00FF48E0"/>
    <w:rsid w:val="00FF5070"/>
    <w:rsid w:val="00FF50DC"/>
    <w:rsid w:val="00FF59B0"/>
    <w:rsid w:val="00FF59C5"/>
    <w:rsid w:val="00FF74F0"/>
    <w:rsid w:val="00FF75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194E"/>
  <w15:docId w15:val="{88991BB1-E570-44FB-90A3-F1E8D984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qFormat="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B58"/>
    <w:pPr>
      <w:spacing w:after="160" w:line="259" w:lineRule="auto"/>
    </w:pPr>
    <w:rPr>
      <w:sz w:val="22"/>
      <w:szCs w:val="22"/>
      <w:lang w:val="es-MX" w:eastAsia="en-US"/>
    </w:rPr>
  </w:style>
  <w:style w:type="paragraph" w:styleId="Heading1">
    <w:name w:val="heading 1"/>
    <w:basedOn w:val="Normal"/>
    <w:next w:val="Normal"/>
    <w:link w:val="Heading1Char"/>
    <w:uiPriority w:val="9"/>
    <w:qFormat/>
    <w:rsid w:val="00D45D5A"/>
    <w:pPr>
      <w:keepNext/>
      <w:keepLines/>
      <w:widowControl w:val="0"/>
      <w:spacing w:before="480" w:after="0" w:line="240" w:lineRule="auto"/>
      <w:outlineLvl w:val="0"/>
    </w:pPr>
    <w:rPr>
      <w:b/>
      <w:bCs/>
      <w:color w:val="365F91"/>
      <w:sz w:val="28"/>
      <w:szCs w:val="28"/>
    </w:rPr>
  </w:style>
  <w:style w:type="paragraph" w:styleId="Heading2">
    <w:name w:val="heading 2"/>
    <w:basedOn w:val="Normal"/>
    <w:link w:val="Heading2Char"/>
    <w:uiPriority w:val="9"/>
    <w:qFormat/>
    <w:rsid w:val="00D45D5A"/>
    <w:pPr>
      <w:spacing w:before="100" w:beforeAutospacing="1" w:after="100" w:afterAutospacing="1" w:line="240" w:lineRule="auto"/>
      <w:outlineLvl w:val="1"/>
    </w:pPr>
    <w:rPr>
      <w:rFonts w:ascii="Times New Roman" w:hAnsi="Times New Roman"/>
      <w:b/>
      <w:bCs/>
      <w:sz w:val="36"/>
      <w:szCs w:val="36"/>
      <w:lang w:val="es-ES" w:eastAsia="es-ES"/>
    </w:rPr>
  </w:style>
  <w:style w:type="paragraph" w:styleId="Heading3">
    <w:name w:val="heading 3"/>
    <w:aliases w:val="Merce línea 3"/>
    <w:basedOn w:val="Normal"/>
    <w:next w:val="Normal"/>
    <w:link w:val="Heading3Char"/>
    <w:uiPriority w:val="9"/>
    <w:qFormat/>
    <w:rsid w:val="00D45D5A"/>
    <w:pPr>
      <w:keepNext/>
      <w:keepLines/>
      <w:widowControl w:val="0"/>
      <w:spacing w:before="200" w:after="0" w:line="240" w:lineRule="auto"/>
      <w:outlineLvl w:val="2"/>
    </w:pPr>
    <w:rPr>
      <w:b/>
      <w:bCs/>
      <w:color w:val="4F81BD"/>
      <w:sz w:val="20"/>
      <w:szCs w:val="20"/>
    </w:rPr>
  </w:style>
  <w:style w:type="paragraph" w:styleId="Heading4">
    <w:name w:val="heading 4"/>
    <w:basedOn w:val="Normal"/>
    <w:next w:val="Normal"/>
    <w:link w:val="Heading4Char"/>
    <w:qFormat/>
    <w:rsid w:val="00807B37"/>
    <w:pPr>
      <w:keepNext/>
      <w:spacing w:before="240" w:after="60" w:line="240" w:lineRule="auto"/>
      <w:outlineLvl w:val="3"/>
    </w:pPr>
    <w:rPr>
      <w:rFonts w:ascii="Times New Roman" w:eastAsia="Calibri" w:hAnsi="Times New Roman"/>
      <w:b/>
      <w:bCs/>
      <w:sz w:val="28"/>
      <w:szCs w:val="28"/>
      <w:lang w:val="en-US"/>
    </w:rPr>
  </w:style>
  <w:style w:type="paragraph" w:styleId="Heading5">
    <w:name w:val="heading 5"/>
    <w:basedOn w:val="Normal"/>
    <w:next w:val="Normal"/>
    <w:link w:val="Heading5Char"/>
    <w:uiPriority w:val="9"/>
    <w:unhideWhenUsed/>
    <w:qFormat/>
    <w:rsid w:val="00807B37"/>
    <w:pPr>
      <w:keepNext/>
      <w:keepLines/>
      <w:spacing w:before="40" w:after="0" w:line="240" w:lineRule="auto"/>
      <w:outlineLvl w:val="4"/>
    </w:pPr>
    <w:rPr>
      <w:rFonts w:ascii="Calibri Light" w:eastAsia="Times New Roman" w:hAnsi="Calibri Light"/>
      <w:color w:val="2E74B5"/>
      <w:sz w:val="24"/>
      <w:szCs w:val="24"/>
    </w:rPr>
  </w:style>
  <w:style w:type="paragraph" w:styleId="Heading6">
    <w:name w:val="heading 6"/>
    <w:basedOn w:val="Normal"/>
    <w:next w:val="Normal"/>
    <w:link w:val="Heading6Char"/>
    <w:uiPriority w:val="9"/>
    <w:unhideWhenUsed/>
    <w:qFormat/>
    <w:rsid w:val="00807B37"/>
    <w:pPr>
      <w:keepNext/>
      <w:keepLines/>
      <w:spacing w:before="40" w:after="0" w:line="240" w:lineRule="auto"/>
      <w:outlineLvl w:val="5"/>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45D5A"/>
    <w:rPr>
      <w:rFonts w:ascii="Calibri" w:hAnsi="Calibri" w:cs="Times New Roman"/>
      <w:b/>
      <w:bCs/>
      <w:color w:val="365F91"/>
      <w:sz w:val="28"/>
      <w:szCs w:val="28"/>
    </w:rPr>
  </w:style>
  <w:style w:type="character" w:customStyle="1" w:styleId="Heading2Char">
    <w:name w:val="Heading 2 Char"/>
    <w:link w:val="Heading2"/>
    <w:uiPriority w:val="9"/>
    <w:locked/>
    <w:rsid w:val="00D45D5A"/>
    <w:rPr>
      <w:rFonts w:ascii="Times New Roman" w:hAnsi="Times New Roman" w:cs="Times New Roman"/>
      <w:b/>
      <w:bCs/>
      <w:sz w:val="36"/>
      <w:szCs w:val="36"/>
      <w:lang w:val="es-ES" w:eastAsia="es-ES"/>
    </w:rPr>
  </w:style>
  <w:style w:type="character" w:customStyle="1" w:styleId="Heading3Char">
    <w:name w:val="Heading 3 Char"/>
    <w:aliases w:val="Merce línea 3 Char"/>
    <w:link w:val="Heading3"/>
    <w:uiPriority w:val="9"/>
    <w:locked/>
    <w:rsid w:val="00D45D5A"/>
    <w:rPr>
      <w:rFonts w:ascii="Calibri" w:hAnsi="Calibri" w:cs="Times New Roman"/>
      <w:b/>
      <w:bCs/>
      <w:color w:val="4F81BD"/>
    </w:rPr>
  </w:style>
  <w:style w:type="paragraph" w:styleId="BalloonText">
    <w:name w:val="Balloon Text"/>
    <w:basedOn w:val="Normal"/>
    <w:link w:val="BalloonTextChar"/>
    <w:uiPriority w:val="99"/>
    <w:qFormat/>
    <w:rsid w:val="00D45D5A"/>
    <w:pPr>
      <w:spacing w:after="0" w:line="240" w:lineRule="auto"/>
    </w:pPr>
    <w:rPr>
      <w:rFonts w:ascii="Tahoma" w:hAnsi="Tahoma"/>
      <w:sz w:val="16"/>
      <w:szCs w:val="16"/>
    </w:rPr>
  </w:style>
  <w:style w:type="character" w:customStyle="1" w:styleId="BalloonTextChar">
    <w:name w:val="Balloon Text Char"/>
    <w:link w:val="BalloonText"/>
    <w:uiPriority w:val="99"/>
    <w:qFormat/>
    <w:locked/>
    <w:rsid w:val="00D45D5A"/>
    <w:rPr>
      <w:rFonts w:ascii="Tahoma" w:hAnsi="Tahoma" w:cs="Tahoma"/>
      <w:sz w:val="16"/>
      <w:szCs w:val="16"/>
    </w:rPr>
  </w:style>
  <w:style w:type="paragraph" w:styleId="BodyText">
    <w:name w:val="Body Text"/>
    <w:basedOn w:val="Normal"/>
    <w:link w:val="BodyTextChar"/>
    <w:uiPriority w:val="99"/>
    <w:rsid w:val="00D45D5A"/>
    <w:pPr>
      <w:widowControl w:val="0"/>
      <w:spacing w:after="0" w:line="240" w:lineRule="auto"/>
    </w:pPr>
    <w:rPr>
      <w:sz w:val="21"/>
      <w:szCs w:val="21"/>
    </w:rPr>
  </w:style>
  <w:style w:type="character" w:customStyle="1" w:styleId="BodyTextChar">
    <w:name w:val="Body Text Char"/>
    <w:link w:val="BodyText"/>
    <w:uiPriority w:val="99"/>
    <w:locked/>
    <w:rsid w:val="00D45D5A"/>
    <w:rPr>
      <w:rFonts w:ascii="Calibri" w:hAnsi="Calibri" w:cs="Times New Roman"/>
      <w:sz w:val="21"/>
      <w:szCs w:val="21"/>
    </w:rPr>
  </w:style>
  <w:style w:type="paragraph" w:styleId="Header">
    <w:name w:val="header"/>
    <w:basedOn w:val="Normal"/>
    <w:link w:val="HeaderChar"/>
    <w:uiPriority w:val="99"/>
    <w:rsid w:val="00D45D5A"/>
    <w:pPr>
      <w:widowControl w:val="0"/>
      <w:tabs>
        <w:tab w:val="center" w:pos="4252"/>
        <w:tab w:val="right" w:pos="8504"/>
      </w:tabs>
      <w:spacing w:after="0" w:line="240" w:lineRule="auto"/>
    </w:pPr>
    <w:rPr>
      <w:rFonts w:ascii="Cambria" w:hAnsi="Cambria"/>
      <w:sz w:val="20"/>
      <w:szCs w:val="20"/>
    </w:rPr>
  </w:style>
  <w:style w:type="character" w:customStyle="1" w:styleId="HeaderChar">
    <w:name w:val="Header Char"/>
    <w:link w:val="Header"/>
    <w:uiPriority w:val="99"/>
    <w:locked/>
    <w:rsid w:val="00D45D5A"/>
    <w:rPr>
      <w:rFonts w:ascii="Cambria" w:hAnsi="Cambria" w:cs="Times New Roman"/>
    </w:rPr>
  </w:style>
  <w:style w:type="paragraph" w:styleId="Footer">
    <w:name w:val="footer"/>
    <w:basedOn w:val="Normal"/>
    <w:link w:val="FooterChar"/>
    <w:uiPriority w:val="99"/>
    <w:rsid w:val="00D45D5A"/>
    <w:pPr>
      <w:widowControl w:val="0"/>
      <w:tabs>
        <w:tab w:val="center" w:pos="4252"/>
        <w:tab w:val="right" w:pos="8504"/>
      </w:tabs>
      <w:spacing w:after="0" w:line="240" w:lineRule="auto"/>
    </w:pPr>
    <w:rPr>
      <w:rFonts w:ascii="Cambria" w:hAnsi="Cambria"/>
      <w:sz w:val="20"/>
      <w:szCs w:val="20"/>
    </w:rPr>
  </w:style>
  <w:style w:type="character" w:customStyle="1" w:styleId="FooterChar">
    <w:name w:val="Footer Char"/>
    <w:link w:val="Footer"/>
    <w:uiPriority w:val="99"/>
    <w:locked/>
    <w:rsid w:val="00D45D5A"/>
    <w:rPr>
      <w:rFonts w:ascii="Cambria" w:hAnsi="Cambria" w:cs="Times New Roman"/>
    </w:rPr>
  </w:style>
  <w:style w:type="paragraph" w:styleId="FootnoteText">
    <w:name w:val="footnote text"/>
    <w:aliases w:val="ft,ft Car Car,Texto nota pie2,ft1,ft Car Car Car1,Texto nota pie Car2,ft Car Car2,ft Car Car2 Car Car Car,Car Char Car,Car Car Car Car Car Car Car Car Car Car Car Car Car Car Car Car Car Car Car Car,Car,Car Car,Note de bas de page Car"/>
    <w:basedOn w:val="Normal"/>
    <w:link w:val="FootnoteTextChar"/>
    <w:uiPriority w:val="99"/>
    <w:qFormat/>
    <w:rsid w:val="00D45D5A"/>
    <w:pPr>
      <w:widowControl w:val="0"/>
      <w:spacing w:after="0" w:line="240" w:lineRule="auto"/>
    </w:pPr>
    <w:rPr>
      <w:rFonts w:ascii="Cambria" w:hAnsi="Cambria"/>
      <w:sz w:val="24"/>
      <w:szCs w:val="24"/>
    </w:rPr>
  </w:style>
  <w:style w:type="character" w:customStyle="1" w:styleId="FootnoteTextChar">
    <w:name w:val="Footnote Text Char"/>
    <w:aliases w:val="ft Char,ft Car Car Char,Texto nota pie2 Char,ft1 Char,ft Car Car Car1 Char,Texto nota pie Car2 Char,ft Car Car2 Char,ft Car Car2 Car Car Car Char,Car Char Car Char,Car Char,Car Car Char,Note de bas de page Car Char"/>
    <w:link w:val="FootnoteText"/>
    <w:uiPriority w:val="99"/>
    <w:qFormat/>
    <w:locked/>
    <w:rsid w:val="00D45D5A"/>
    <w:rPr>
      <w:rFonts w:ascii="Cambria" w:hAnsi="Cambria" w:cs="Times New Roman"/>
      <w:sz w:val="24"/>
      <w:szCs w:val="24"/>
    </w:rPr>
  </w:style>
  <w:style w:type="paragraph" w:customStyle="1" w:styleId="Bullet1G">
    <w:name w:val="_Bullet 1_G"/>
    <w:basedOn w:val="Normal"/>
    <w:uiPriority w:val="99"/>
    <w:rsid w:val="00D45D5A"/>
    <w:pPr>
      <w:numPr>
        <w:numId w:val="1"/>
      </w:numPr>
      <w:spacing w:after="120" w:line="240" w:lineRule="atLeast"/>
      <w:ind w:right="1134"/>
      <w:jc w:val="both"/>
    </w:pPr>
    <w:rPr>
      <w:rFonts w:ascii="Times New Roman" w:hAnsi="Times New Roman"/>
      <w:sz w:val="20"/>
      <w:szCs w:val="20"/>
      <w:lang w:val="es-ES"/>
    </w:rPr>
  </w:style>
  <w:style w:type="paragraph" w:customStyle="1" w:styleId="SingleTxtG">
    <w:name w:val="_ Single Txt_G"/>
    <w:basedOn w:val="Normal"/>
    <w:link w:val="SingleTxtGCar"/>
    <w:uiPriority w:val="99"/>
    <w:rsid w:val="00D45D5A"/>
    <w:pPr>
      <w:spacing w:after="120" w:line="240" w:lineRule="atLeast"/>
      <w:ind w:left="1134" w:right="1134"/>
      <w:jc w:val="both"/>
    </w:pPr>
    <w:rPr>
      <w:rFonts w:ascii="Times New Roman" w:hAnsi="Times New Roman"/>
      <w:sz w:val="20"/>
      <w:szCs w:val="20"/>
      <w:lang w:eastAsia="ja-JP"/>
    </w:rPr>
  </w:style>
  <w:style w:type="character" w:customStyle="1" w:styleId="SingleTxtGCar">
    <w:name w:val="_ Single Txt_G Car"/>
    <w:link w:val="SingleTxtG"/>
    <w:uiPriority w:val="99"/>
    <w:locked/>
    <w:rsid w:val="00D45D5A"/>
    <w:rPr>
      <w:rFonts w:ascii="Times New Roman" w:hAnsi="Times New Roman"/>
      <w:sz w:val="20"/>
      <w:lang w:eastAsia="ja-JP"/>
    </w:rPr>
  </w:style>
  <w:style w:type="paragraph" w:styleId="BodyTextIndent3">
    <w:name w:val="Body Text Indent 3"/>
    <w:basedOn w:val="Normal"/>
    <w:link w:val="BodyTextIndent3Char"/>
    <w:uiPriority w:val="99"/>
    <w:semiHidden/>
    <w:rsid w:val="00D45D5A"/>
    <w:pPr>
      <w:spacing w:after="120" w:line="276" w:lineRule="auto"/>
      <w:ind w:left="283"/>
    </w:pPr>
    <w:rPr>
      <w:sz w:val="16"/>
      <w:szCs w:val="16"/>
    </w:rPr>
  </w:style>
  <w:style w:type="character" w:customStyle="1" w:styleId="BodyTextIndent3Char">
    <w:name w:val="Body Text Indent 3 Char"/>
    <w:link w:val="BodyTextIndent3"/>
    <w:uiPriority w:val="99"/>
    <w:semiHidden/>
    <w:locked/>
    <w:rsid w:val="00D45D5A"/>
    <w:rPr>
      <w:rFonts w:ascii="Calibri" w:hAnsi="Calibri" w:cs="Times New Roman"/>
      <w:sz w:val="16"/>
      <w:szCs w:val="16"/>
    </w:rPr>
  </w:style>
  <w:style w:type="paragraph" w:styleId="BodyTextIndent">
    <w:name w:val="Body Text Indent"/>
    <w:basedOn w:val="Normal"/>
    <w:link w:val="BodyTextIndentChar"/>
    <w:uiPriority w:val="99"/>
    <w:semiHidden/>
    <w:rsid w:val="00D45D5A"/>
    <w:pPr>
      <w:spacing w:after="120" w:line="276" w:lineRule="auto"/>
      <w:ind w:left="283"/>
    </w:pPr>
    <w:rPr>
      <w:sz w:val="20"/>
      <w:szCs w:val="20"/>
    </w:rPr>
  </w:style>
  <w:style w:type="character" w:customStyle="1" w:styleId="BodyTextIndentChar">
    <w:name w:val="Body Text Indent Char"/>
    <w:link w:val="BodyTextIndent"/>
    <w:uiPriority w:val="99"/>
    <w:semiHidden/>
    <w:locked/>
    <w:rsid w:val="00D45D5A"/>
    <w:rPr>
      <w:rFonts w:ascii="Calibri" w:hAnsi="Calibri" w:cs="Times New Roman"/>
    </w:rPr>
  </w:style>
  <w:style w:type="character" w:customStyle="1" w:styleId="l6">
    <w:name w:val="l6"/>
    <w:uiPriority w:val="99"/>
    <w:rsid w:val="00D45D5A"/>
    <w:rPr>
      <w:rFonts w:cs="Times New Roman"/>
    </w:rPr>
  </w:style>
  <w:style w:type="paragraph" w:customStyle="1" w:styleId="Sinespaciado3">
    <w:name w:val="Sin espaciado3"/>
    <w:link w:val="SinespaciadoCar"/>
    <w:qFormat/>
    <w:rsid w:val="00D45D5A"/>
    <w:rPr>
      <w:sz w:val="22"/>
      <w:szCs w:val="22"/>
      <w:lang w:val="en-US" w:eastAsia="en-US"/>
    </w:rPr>
  </w:style>
  <w:style w:type="character" w:customStyle="1" w:styleId="SinespaciadoCar">
    <w:name w:val="Sin espaciado Car"/>
    <w:link w:val="Sinespaciado3"/>
    <w:locked/>
    <w:rsid w:val="00D45D5A"/>
    <w:rPr>
      <w:sz w:val="22"/>
      <w:szCs w:val="22"/>
      <w:lang w:val="en-US" w:eastAsia="en-US" w:bidi="ar-SA"/>
    </w:rPr>
  </w:style>
  <w:style w:type="paragraph" w:styleId="Title">
    <w:name w:val="Title"/>
    <w:aliases w:val="Puesto"/>
    <w:basedOn w:val="Normal"/>
    <w:next w:val="Normal"/>
    <w:link w:val="TitleChar"/>
    <w:uiPriority w:val="99"/>
    <w:qFormat/>
    <w:rsid w:val="00D45D5A"/>
    <w:pPr>
      <w:widowControl w:val="0"/>
      <w:spacing w:before="240" w:after="60" w:line="240" w:lineRule="auto"/>
      <w:jc w:val="center"/>
      <w:outlineLvl w:val="0"/>
    </w:pPr>
    <w:rPr>
      <w:rFonts w:ascii="Calibri Light" w:hAnsi="Calibri Light"/>
      <w:b/>
      <w:bCs/>
      <w:kern w:val="28"/>
      <w:sz w:val="32"/>
      <w:szCs w:val="32"/>
    </w:rPr>
  </w:style>
  <w:style w:type="character" w:customStyle="1" w:styleId="TitleChar">
    <w:name w:val="Title Char"/>
    <w:aliases w:val="Puesto Char"/>
    <w:link w:val="Title"/>
    <w:uiPriority w:val="99"/>
    <w:locked/>
    <w:rsid w:val="00D45D5A"/>
    <w:rPr>
      <w:rFonts w:ascii="Calibri Light" w:hAnsi="Calibri Light" w:cs="Times New Roman"/>
      <w:b/>
      <w:bCs/>
      <w:kern w:val="28"/>
      <w:sz w:val="32"/>
      <w:szCs w:val="32"/>
    </w:rPr>
  </w:style>
  <w:style w:type="character" w:styleId="Strong">
    <w:name w:val="Strong"/>
    <w:uiPriority w:val="99"/>
    <w:qFormat/>
    <w:rsid w:val="00D45D5A"/>
    <w:rPr>
      <w:rFonts w:cs="Times New Roman"/>
      <w:b/>
    </w:rPr>
  </w:style>
  <w:style w:type="paragraph" w:customStyle="1" w:styleId="Cita1">
    <w:name w:val="Cita1"/>
    <w:basedOn w:val="Normal"/>
    <w:next w:val="Normal"/>
    <w:link w:val="CitaCar"/>
    <w:uiPriority w:val="99"/>
    <w:qFormat/>
    <w:rsid w:val="0049536B"/>
    <w:pPr>
      <w:spacing w:before="200"/>
      <w:ind w:left="864" w:right="864"/>
      <w:jc w:val="center"/>
    </w:pPr>
    <w:rPr>
      <w:i/>
      <w:iCs/>
      <w:color w:val="404040"/>
      <w:sz w:val="20"/>
      <w:szCs w:val="20"/>
    </w:rPr>
  </w:style>
  <w:style w:type="character" w:customStyle="1" w:styleId="CitaCar">
    <w:name w:val="Cita Car"/>
    <w:link w:val="Cita1"/>
    <w:uiPriority w:val="99"/>
    <w:locked/>
    <w:rsid w:val="0049536B"/>
    <w:rPr>
      <w:rFonts w:cs="Times New Roman"/>
      <w:i/>
      <w:iCs/>
      <w:color w:val="404040"/>
    </w:rPr>
  </w:style>
  <w:style w:type="paragraph" w:styleId="Subtitle">
    <w:name w:val="Subtitle"/>
    <w:basedOn w:val="Normal"/>
    <w:next w:val="Normal"/>
    <w:link w:val="SubtitleChar"/>
    <w:uiPriority w:val="99"/>
    <w:qFormat/>
    <w:rsid w:val="003E534E"/>
    <w:pPr>
      <w:numPr>
        <w:ilvl w:val="1"/>
      </w:numPr>
    </w:pPr>
    <w:rPr>
      <w:rFonts w:eastAsia="Times New Roman"/>
      <w:color w:val="5A5A5A"/>
      <w:spacing w:val="15"/>
      <w:sz w:val="20"/>
      <w:szCs w:val="20"/>
    </w:rPr>
  </w:style>
  <w:style w:type="character" w:customStyle="1" w:styleId="SubtitleChar">
    <w:name w:val="Subtitle Char"/>
    <w:link w:val="Subtitle"/>
    <w:uiPriority w:val="99"/>
    <w:locked/>
    <w:rsid w:val="003E534E"/>
    <w:rPr>
      <w:rFonts w:eastAsia="Times New Roman" w:cs="Times New Roman"/>
      <w:color w:val="5A5A5A"/>
      <w:spacing w:val="15"/>
    </w:rPr>
  </w:style>
  <w:style w:type="character" w:customStyle="1" w:styleId="nfasissutil1">
    <w:name w:val="Énfasis sutil1"/>
    <w:uiPriority w:val="99"/>
    <w:qFormat/>
    <w:rsid w:val="003E534E"/>
    <w:rPr>
      <w:rFonts w:cs="Times New Roman"/>
      <w:i/>
      <w:iCs/>
      <w:color w:val="404040"/>
    </w:rPr>
  </w:style>
  <w:style w:type="paragraph" w:customStyle="1" w:styleId="TtulodeTDC1">
    <w:name w:val="Título de TDC1"/>
    <w:basedOn w:val="Heading1"/>
    <w:next w:val="Normal"/>
    <w:uiPriority w:val="99"/>
    <w:qFormat/>
    <w:rsid w:val="00EB52E9"/>
    <w:pPr>
      <w:widowControl/>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qFormat/>
    <w:rsid w:val="006C3948"/>
    <w:pPr>
      <w:tabs>
        <w:tab w:val="right" w:leader="dot" w:pos="12960"/>
      </w:tabs>
      <w:spacing w:after="0" w:line="480" w:lineRule="auto"/>
    </w:pPr>
  </w:style>
  <w:style w:type="paragraph" w:styleId="TOC2">
    <w:name w:val="toc 2"/>
    <w:basedOn w:val="Normal"/>
    <w:next w:val="Normal"/>
    <w:autoRedefine/>
    <w:uiPriority w:val="39"/>
    <w:qFormat/>
    <w:rsid w:val="00EB52E9"/>
    <w:pPr>
      <w:spacing w:after="100"/>
      <w:ind w:left="220"/>
    </w:pPr>
  </w:style>
  <w:style w:type="character" w:styleId="Hyperlink">
    <w:name w:val="Hyperlink"/>
    <w:uiPriority w:val="99"/>
    <w:rsid w:val="00EB52E9"/>
    <w:rPr>
      <w:rFonts w:cs="Times New Roman"/>
      <w:color w:val="0563C1"/>
      <w:u w:val="single"/>
    </w:rPr>
  </w:style>
  <w:style w:type="character" w:styleId="PageNumber">
    <w:name w:val="page number"/>
    <w:uiPriority w:val="99"/>
    <w:rsid w:val="00127B6F"/>
    <w:rPr>
      <w:rFonts w:cs="Times New Roman"/>
    </w:rPr>
  </w:style>
  <w:style w:type="table" w:styleId="TableGrid">
    <w:name w:val="Table Grid"/>
    <w:basedOn w:val="TableNormal"/>
    <w:uiPriority w:val="59"/>
    <w:locked/>
    <w:rsid w:val="00097974"/>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locked/>
    <w:rsid w:val="00772E9E"/>
    <w:rPr>
      <w:rFonts w:cs="Times New Roman"/>
      <w:sz w:val="16"/>
      <w:szCs w:val="16"/>
    </w:rPr>
  </w:style>
  <w:style w:type="paragraph" w:styleId="CommentText">
    <w:name w:val="annotation text"/>
    <w:basedOn w:val="Normal"/>
    <w:link w:val="CommentTextChar"/>
    <w:uiPriority w:val="99"/>
    <w:qFormat/>
    <w:locked/>
    <w:rsid w:val="00772E9E"/>
    <w:rPr>
      <w:sz w:val="20"/>
      <w:szCs w:val="20"/>
    </w:rPr>
  </w:style>
  <w:style w:type="character" w:customStyle="1" w:styleId="CommentTextChar">
    <w:name w:val="Comment Text Char"/>
    <w:link w:val="CommentText"/>
    <w:uiPriority w:val="99"/>
    <w:qFormat/>
    <w:locked/>
    <w:rsid w:val="007335D5"/>
    <w:rPr>
      <w:rFonts w:cs="Times New Roman"/>
      <w:sz w:val="20"/>
      <w:szCs w:val="20"/>
    </w:rPr>
  </w:style>
  <w:style w:type="paragraph" w:styleId="CommentSubject">
    <w:name w:val="annotation subject"/>
    <w:basedOn w:val="CommentText"/>
    <w:next w:val="CommentText"/>
    <w:link w:val="CommentSubjectChar"/>
    <w:uiPriority w:val="99"/>
    <w:locked/>
    <w:rsid w:val="00772E9E"/>
    <w:rPr>
      <w:b/>
      <w:bCs/>
    </w:rPr>
  </w:style>
  <w:style w:type="character" w:customStyle="1" w:styleId="CommentSubjectChar">
    <w:name w:val="Comment Subject Char"/>
    <w:link w:val="CommentSubject"/>
    <w:uiPriority w:val="99"/>
    <w:locked/>
    <w:rsid w:val="007335D5"/>
    <w:rPr>
      <w:rFonts w:cs="Times New Roman"/>
      <w:b/>
      <w:bCs/>
      <w:sz w:val="20"/>
      <w:szCs w:val="20"/>
    </w:rPr>
  </w:style>
  <w:style w:type="paragraph" w:customStyle="1" w:styleId="Default">
    <w:name w:val="Default"/>
    <w:rsid w:val="009C5B4A"/>
    <w:pPr>
      <w:autoSpaceDE w:val="0"/>
      <w:autoSpaceDN w:val="0"/>
      <w:adjustRightInd w:val="0"/>
    </w:pPr>
    <w:rPr>
      <w:rFonts w:ascii="Arial" w:hAnsi="Arial" w:cs="Arial"/>
      <w:color w:val="000000"/>
      <w:sz w:val="24"/>
      <w:szCs w:val="24"/>
      <w:lang w:val="en-US" w:eastAsia="en-US"/>
    </w:rPr>
  </w:style>
  <w:style w:type="paragraph" w:customStyle="1" w:styleId="Prrafodelista3">
    <w:name w:val="Párrafo de lista3"/>
    <w:basedOn w:val="Normal"/>
    <w:qFormat/>
    <w:rsid w:val="006A5997"/>
    <w:pPr>
      <w:ind w:left="720"/>
    </w:pPr>
  </w:style>
  <w:style w:type="character" w:styleId="FootnoteReference">
    <w:name w:val="footnote reference"/>
    <w:aliases w:val="Ref. de nota al pie2,Nota de pie,referencia nota al pie,Texto de nota al pie,Ref,de nota al pie,Texto nota al pie,Massilia Footnote Reference"/>
    <w:uiPriority w:val="99"/>
    <w:unhideWhenUsed/>
    <w:locked/>
    <w:rsid w:val="0014203D"/>
    <w:rPr>
      <w:vertAlign w:val="superscript"/>
    </w:rPr>
  </w:style>
  <w:style w:type="paragraph" w:styleId="PlainText">
    <w:name w:val="Plain Text"/>
    <w:basedOn w:val="Normal"/>
    <w:link w:val="PlainTextChar"/>
    <w:uiPriority w:val="99"/>
    <w:locked/>
    <w:rsid w:val="00EC00E5"/>
    <w:pPr>
      <w:spacing w:after="0" w:line="240" w:lineRule="auto"/>
    </w:pPr>
    <w:rPr>
      <w:rFonts w:ascii="Courier New" w:eastAsia="Times New Roman" w:hAnsi="Courier New"/>
      <w:sz w:val="20"/>
      <w:szCs w:val="20"/>
      <w:lang w:val="en-US"/>
    </w:rPr>
  </w:style>
  <w:style w:type="character" w:customStyle="1" w:styleId="st1">
    <w:name w:val="st1"/>
    <w:basedOn w:val="DefaultParagraphFont"/>
    <w:rsid w:val="0046404D"/>
  </w:style>
  <w:style w:type="character" w:customStyle="1" w:styleId="Heading4Char">
    <w:name w:val="Heading 4 Char"/>
    <w:link w:val="Heading4"/>
    <w:rsid w:val="00807B37"/>
    <w:rPr>
      <w:rFonts w:ascii="Times New Roman" w:eastAsia="Calibri" w:hAnsi="Times New Roman"/>
      <w:b/>
      <w:bCs/>
      <w:sz w:val="28"/>
      <w:szCs w:val="28"/>
      <w:lang w:val="en-US" w:eastAsia="en-US"/>
    </w:rPr>
  </w:style>
  <w:style w:type="character" w:customStyle="1" w:styleId="Heading5Char">
    <w:name w:val="Heading 5 Char"/>
    <w:link w:val="Heading5"/>
    <w:uiPriority w:val="9"/>
    <w:rsid w:val="00807B37"/>
    <w:rPr>
      <w:rFonts w:ascii="Calibri Light" w:eastAsia="Times New Roman" w:hAnsi="Calibri Light"/>
      <w:color w:val="2E74B5"/>
      <w:sz w:val="24"/>
      <w:szCs w:val="24"/>
      <w:lang w:eastAsia="en-US"/>
    </w:rPr>
  </w:style>
  <w:style w:type="character" w:customStyle="1" w:styleId="Heading6Char">
    <w:name w:val="Heading 6 Char"/>
    <w:link w:val="Heading6"/>
    <w:uiPriority w:val="9"/>
    <w:rsid w:val="00807B37"/>
    <w:rPr>
      <w:rFonts w:ascii="Calibri Light" w:eastAsia="Times New Roman" w:hAnsi="Calibri Light"/>
      <w:color w:val="1F4D78"/>
      <w:sz w:val="24"/>
      <w:szCs w:val="24"/>
      <w:lang w:eastAsia="en-US"/>
    </w:rPr>
  </w:style>
  <w:style w:type="paragraph" w:styleId="ListParagraph">
    <w:name w:val="List Paragraph"/>
    <w:basedOn w:val="Normal"/>
    <w:uiPriority w:val="34"/>
    <w:qFormat/>
    <w:rsid w:val="00807B37"/>
    <w:pPr>
      <w:spacing w:after="0" w:line="240" w:lineRule="auto"/>
      <w:ind w:left="720"/>
      <w:contextualSpacing/>
    </w:pPr>
    <w:rPr>
      <w:rFonts w:ascii="Times New Roman" w:eastAsia="Calibri" w:hAnsi="Times New Roman"/>
      <w:sz w:val="24"/>
      <w:szCs w:val="24"/>
    </w:rPr>
  </w:style>
  <w:style w:type="paragraph" w:customStyle="1" w:styleId="textbody">
    <w:name w:val="textbody"/>
    <w:basedOn w:val="Normal"/>
    <w:rsid w:val="00807B37"/>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locked/>
    <w:rsid w:val="00807B37"/>
    <w:pPr>
      <w:spacing w:before="100" w:beforeAutospacing="1" w:after="100" w:afterAutospacing="1" w:line="240" w:lineRule="auto"/>
    </w:pPr>
    <w:rPr>
      <w:rFonts w:ascii="Times New Roman" w:hAnsi="Times New Roman"/>
      <w:sz w:val="24"/>
      <w:szCs w:val="24"/>
      <w:lang w:eastAsia="ja-JP"/>
    </w:rPr>
  </w:style>
  <w:style w:type="character" w:customStyle="1" w:styleId="CharChar2">
    <w:name w:val="Char Char2"/>
    <w:semiHidden/>
    <w:locked/>
    <w:rsid w:val="00807B37"/>
    <w:rPr>
      <w:rFonts w:ascii="CG Times" w:hAnsi="CG Times" w:cs="Times New Roman"/>
      <w:sz w:val="18"/>
      <w:szCs w:val="18"/>
      <w:lang w:val="en-US" w:eastAsia="en-US" w:bidi="ar-SA"/>
    </w:rPr>
  </w:style>
  <w:style w:type="paragraph" w:styleId="EndnoteText">
    <w:name w:val="endnote text"/>
    <w:basedOn w:val="Normal"/>
    <w:link w:val="EndnoteTextChar1"/>
    <w:locked/>
    <w:rsid w:val="00807B37"/>
    <w:pPr>
      <w:spacing w:after="0" w:line="240" w:lineRule="auto"/>
    </w:pPr>
    <w:rPr>
      <w:rFonts w:ascii="Times New Roman" w:eastAsia="Calibri" w:hAnsi="Times New Roman"/>
      <w:sz w:val="20"/>
      <w:szCs w:val="20"/>
      <w:lang w:val="en-US"/>
    </w:rPr>
  </w:style>
  <w:style w:type="character" w:customStyle="1" w:styleId="EndnoteTextChar">
    <w:name w:val="Endnote Text Char"/>
    <w:rsid w:val="00807B37"/>
    <w:rPr>
      <w:lang w:val="en-US" w:eastAsia="en-US"/>
    </w:rPr>
  </w:style>
  <w:style w:type="character" w:customStyle="1" w:styleId="EndnoteTextChar1">
    <w:name w:val="Endnote Text Char1"/>
    <w:link w:val="EndnoteText"/>
    <w:locked/>
    <w:rsid w:val="00807B37"/>
    <w:rPr>
      <w:rFonts w:ascii="Times New Roman" w:eastAsia="Calibri" w:hAnsi="Times New Roman"/>
      <w:lang w:val="en-US" w:eastAsia="en-US"/>
    </w:rPr>
  </w:style>
  <w:style w:type="character" w:styleId="EndnoteReference">
    <w:name w:val="endnote reference"/>
    <w:locked/>
    <w:rsid w:val="00807B37"/>
    <w:rPr>
      <w:rFonts w:cs="Times New Roman"/>
      <w:vertAlign w:val="superscript"/>
    </w:rPr>
  </w:style>
  <w:style w:type="character" w:customStyle="1" w:styleId="SubtitleChar1">
    <w:name w:val="Subtitle Char1"/>
    <w:uiPriority w:val="99"/>
    <w:locked/>
    <w:rsid w:val="00807B37"/>
    <w:rPr>
      <w:rFonts w:ascii="Calibri" w:hAnsi="Calibri"/>
      <w:color w:val="5A5A5A"/>
      <w:spacing w:val="15"/>
    </w:rPr>
  </w:style>
  <w:style w:type="character" w:customStyle="1" w:styleId="CharChar6">
    <w:name w:val="Char Char6"/>
    <w:locked/>
    <w:rsid w:val="00807B37"/>
    <w:rPr>
      <w:rFonts w:ascii="Cambria" w:hAnsi="Cambria"/>
      <w:sz w:val="24"/>
    </w:rPr>
  </w:style>
  <w:style w:type="character" w:customStyle="1" w:styleId="CommentTextChar1">
    <w:name w:val="Comment Text Char1"/>
    <w:uiPriority w:val="99"/>
    <w:locked/>
    <w:rsid w:val="00807B37"/>
    <w:rPr>
      <w:rFonts w:ascii="Calibri" w:eastAsia="MS Mincho" w:hAnsi="Calibri"/>
    </w:rPr>
  </w:style>
  <w:style w:type="character" w:customStyle="1" w:styleId="CharChar">
    <w:name w:val="Char Char"/>
    <w:rsid w:val="00807B37"/>
    <w:rPr>
      <w:rFonts w:cs="Times New Roman"/>
      <w:b/>
      <w:sz w:val="22"/>
      <w:lang w:val="pt-PT" w:eastAsia="en-US" w:bidi="ar-SA"/>
    </w:rPr>
  </w:style>
  <w:style w:type="paragraph" w:customStyle="1" w:styleId="CPTitle">
    <w:name w:val="CP Title"/>
    <w:basedOn w:val="Normal"/>
    <w:rsid w:val="00807B37"/>
    <w:pPr>
      <w:tabs>
        <w:tab w:val="left" w:pos="720"/>
        <w:tab w:val="left" w:pos="1440"/>
        <w:tab w:val="left" w:pos="2160"/>
        <w:tab w:val="left" w:pos="2880"/>
        <w:tab w:val="left" w:pos="7200"/>
        <w:tab w:val="left" w:pos="7920"/>
        <w:tab w:val="left" w:pos="8640"/>
      </w:tabs>
      <w:spacing w:after="0" w:line="240" w:lineRule="auto"/>
      <w:jc w:val="center"/>
    </w:pPr>
    <w:rPr>
      <w:rFonts w:ascii="Times New Roman" w:eastAsia="Times New Roman" w:hAnsi="Times New Roman"/>
      <w:szCs w:val="20"/>
      <w:lang w:val="pt-PT"/>
    </w:rPr>
  </w:style>
  <w:style w:type="paragraph" w:styleId="TOC3">
    <w:name w:val="toc 3"/>
    <w:basedOn w:val="Normal"/>
    <w:next w:val="Normal"/>
    <w:autoRedefine/>
    <w:uiPriority w:val="39"/>
    <w:qFormat/>
    <w:rsid w:val="00807B37"/>
    <w:pPr>
      <w:spacing w:after="0" w:line="240" w:lineRule="auto"/>
      <w:ind w:left="240"/>
    </w:pPr>
    <w:rPr>
      <w:rFonts w:eastAsia="Calibri" w:cs="Calibri"/>
      <w:sz w:val="20"/>
      <w:szCs w:val="20"/>
    </w:rPr>
  </w:style>
  <w:style w:type="paragraph" w:styleId="TOC4">
    <w:name w:val="toc 4"/>
    <w:basedOn w:val="Normal"/>
    <w:next w:val="Normal"/>
    <w:autoRedefine/>
    <w:uiPriority w:val="39"/>
    <w:rsid w:val="00807B37"/>
    <w:pPr>
      <w:spacing w:after="0" w:line="240" w:lineRule="auto"/>
      <w:ind w:left="480"/>
    </w:pPr>
    <w:rPr>
      <w:rFonts w:eastAsia="Calibri" w:cs="Calibri"/>
      <w:sz w:val="20"/>
      <w:szCs w:val="20"/>
    </w:rPr>
  </w:style>
  <w:style w:type="paragraph" w:styleId="TOC5">
    <w:name w:val="toc 5"/>
    <w:basedOn w:val="Normal"/>
    <w:next w:val="Normal"/>
    <w:autoRedefine/>
    <w:uiPriority w:val="39"/>
    <w:rsid w:val="00807B37"/>
    <w:pPr>
      <w:spacing w:after="0" w:line="240" w:lineRule="auto"/>
      <w:ind w:left="720"/>
    </w:pPr>
    <w:rPr>
      <w:rFonts w:eastAsia="Calibri" w:cs="Calibri"/>
      <w:sz w:val="20"/>
      <w:szCs w:val="20"/>
    </w:rPr>
  </w:style>
  <w:style w:type="paragraph" w:styleId="TOC6">
    <w:name w:val="toc 6"/>
    <w:basedOn w:val="Normal"/>
    <w:next w:val="Normal"/>
    <w:autoRedefine/>
    <w:uiPriority w:val="39"/>
    <w:rsid w:val="00807B37"/>
    <w:pPr>
      <w:spacing w:after="0" w:line="240" w:lineRule="auto"/>
      <w:ind w:left="960"/>
    </w:pPr>
    <w:rPr>
      <w:rFonts w:eastAsia="Calibri" w:cs="Calibri"/>
      <w:sz w:val="20"/>
      <w:szCs w:val="20"/>
    </w:rPr>
  </w:style>
  <w:style w:type="paragraph" w:styleId="TOC7">
    <w:name w:val="toc 7"/>
    <w:basedOn w:val="Normal"/>
    <w:next w:val="Normal"/>
    <w:autoRedefine/>
    <w:uiPriority w:val="39"/>
    <w:rsid w:val="00807B37"/>
    <w:pPr>
      <w:spacing w:after="0" w:line="240" w:lineRule="auto"/>
      <w:ind w:left="1200"/>
    </w:pPr>
    <w:rPr>
      <w:rFonts w:eastAsia="Calibri" w:cs="Calibri"/>
      <w:sz w:val="20"/>
      <w:szCs w:val="20"/>
    </w:rPr>
  </w:style>
  <w:style w:type="paragraph" w:styleId="TOC8">
    <w:name w:val="toc 8"/>
    <w:basedOn w:val="Normal"/>
    <w:next w:val="Normal"/>
    <w:autoRedefine/>
    <w:uiPriority w:val="39"/>
    <w:rsid w:val="00807B37"/>
    <w:pPr>
      <w:spacing w:after="0" w:line="240" w:lineRule="auto"/>
      <w:ind w:left="1440"/>
    </w:pPr>
    <w:rPr>
      <w:rFonts w:eastAsia="Calibri" w:cs="Calibri"/>
      <w:sz w:val="20"/>
      <w:szCs w:val="20"/>
    </w:rPr>
  </w:style>
  <w:style w:type="paragraph" w:styleId="TOC9">
    <w:name w:val="toc 9"/>
    <w:basedOn w:val="Normal"/>
    <w:next w:val="Normal"/>
    <w:autoRedefine/>
    <w:uiPriority w:val="39"/>
    <w:rsid w:val="00807B37"/>
    <w:pPr>
      <w:spacing w:after="0" w:line="240" w:lineRule="auto"/>
      <w:ind w:left="1680"/>
    </w:pPr>
    <w:rPr>
      <w:rFonts w:eastAsia="Calibri" w:cs="Calibri"/>
      <w:sz w:val="20"/>
      <w:szCs w:val="20"/>
    </w:rPr>
  </w:style>
  <w:style w:type="paragraph" w:customStyle="1" w:styleId="BasicParagraph">
    <w:name w:val="[Basic Paragraph]"/>
    <w:basedOn w:val="Normal"/>
    <w:rsid w:val="00807B37"/>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MCarrillo">
    <w:name w:val="MCarrillo"/>
    <w:semiHidden/>
    <w:rsid w:val="00807B37"/>
    <w:rPr>
      <w:rFonts w:ascii="Arial" w:hAnsi="Arial" w:cs="Arial"/>
      <w:color w:val="000080"/>
      <w:sz w:val="20"/>
      <w:szCs w:val="20"/>
    </w:rPr>
  </w:style>
  <w:style w:type="character" w:customStyle="1" w:styleId="TitleChar1">
    <w:name w:val="Title Char1"/>
    <w:rsid w:val="00807B37"/>
    <w:rPr>
      <w:rFonts w:ascii="Calibri Light" w:eastAsia="Times New Roman" w:hAnsi="Calibri Light" w:cs="Times New Roman"/>
      <w:spacing w:val="-10"/>
      <w:kern w:val="28"/>
      <w:sz w:val="56"/>
      <w:szCs w:val="56"/>
    </w:rPr>
  </w:style>
  <w:style w:type="paragraph" w:styleId="NoSpacing">
    <w:name w:val="No Spacing"/>
    <w:link w:val="NoSpacingChar"/>
    <w:uiPriority w:val="1"/>
    <w:qFormat/>
    <w:rsid w:val="00807B37"/>
    <w:rPr>
      <w:rFonts w:ascii="Times New Roman" w:eastAsia="Calibri" w:hAnsi="Times New Roman"/>
      <w:sz w:val="24"/>
      <w:lang w:val="en-US" w:eastAsia="en-US"/>
    </w:rPr>
  </w:style>
  <w:style w:type="paragraph" w:customStyle="1" w:styleId="msolistparagraph0">
    <w:name w:val="msolistparagraph"/>
    <w:basedOn w:val="Normal"/>
    <w:rsid w:val="00807B37"/>
    <w:pPr>
      <w:spacing w:after="0" w:line="240" w:lineRule="auto"/>
      <w:ind w:left="720"/>
    </w:pPr>
    <w:rPr>
      <w:rFonts w:eastAsia="Times New Roman"/>
    </w:rPr>
  </w:style>
  <w:style w:type="paragraph" w:customStyle="1" w:styleId="prrafodelista1">
    <w:name w:val="prrafodelista1"/>
    <w:basedOn w:val="Normal"/>
    <w:rsid w:val="00807B37"/>
    <w:pPr>
      <w:spacing w:after="200" w:line="276" w:lineRule="auto"/>
      <w:ind w:left="720"/>
    </w:pPr>
    <w:rPr>
      <w:rFonts w:eastAsia="Times New Roman"/>
    </w:rPr>
  </w:style>
  <w:style w:type="paragraph" w:customStyle="1" w:styleId="msolistparagraphcxspmiddle">
    <w:name w:val="msolistparagraphcxspmiddle"/>
    <w:basedOn w:val="Normal"/>
    <w:rsid w:val="00807B3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cxspmiddle">
    <w:name w:val="msolistparagraphcxspmiddlecxspmiddle"/>
    <w:basedOn w:val="Normal"/>
    <w:rsid w:val="00807B3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807B37"/>
  </w:style>
  <w:style w:type="paragraph" w:customStyle="1" w:styleId="Prrafodelista10">
    <w:name w:val="Párrafo de lista1"/>
    <w:basedOn w:val="Normal"/>
    <w:rsid w:val="00807B37"/>
    <w:pPr>
      <w:spacing w:after="200" w:line="276" w:lineRule="auto"/>
      <w:ind w:left="720"/>
      <w:contextualSpacing/>
    </w:pPr>
    <w:rPr>
      <w:rFonts w:eastAsia="Times New Roman"/>
      <w:lang w:val="es-CL" w:eastAsia="es-CL"/>
    </w:rPr>
  </w:style>
  <w:style w:type="character" w:customStyle="1" w:styleId="PlainTextChar">
    <w:name w:val="Plain Text Char"/>
    <w:link w:val="PlainText"/>
    <w:uiPriority w:val="99"/>
    <w:rsid w:val="00807B37"/>
    <w:rPr>
      <w:rFonts w:ascii="Courier New" w:eastAsia="Times New Roman" w:hAnsi="Courier New" w:cs="Courier New"/>
      <w:lang w:val="en-US" w:eastAsia="en-US"/>
    </w:rPr>
  </w:style>
  <w:style w:type="character" w:styleId="FollowedHyperlink">
    <w:name w:val="FollowedHyperlink"/>
    <w:locked/>
    <w:rsid w:val="00807B37"/>
    <w:rPr>
      <w:color w:val="954F72"/>
      <w:u w:val="single"/>
    </w:rPr>
  </w:style>
  <w:style w:type="table" w:customStyle="1" w:styleId="TableGrid1">
    <w:name w:val="Table Grid1"/>
    <w:basedOn w:val="TableNormal"/>
    <w:next w:val="TableGrid"/>
    <w:uiPriority w:val="39"/>
    <w:rsid w:val="00807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7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
    <w:name w:val="Tabla de cuadrícula 4 - Énfasis 1"/>
    <w:basedOn w:val="TableNormal"/>
    <w:uiPriority w:val="49"/>
    <w:rsid w:val="00807B37"/>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Grid8">
    <w:name w:val="Table Grid 8"/>
    <w:basedOn w:val="TableNormal"/>
    <w:locked/>
    <w:rsid w:val="00807B37"/>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inespaciado1">
    <w:name w:val="Sin espaciado1"/>
    <w:rsid w:val="00807B37"/>
    <w:rPr>
      <w:rFonts w:ascii="Times New Roman" w:eastAsia="Calibri" w:hAnsi="Times New Roman"/>
      <w:sz w:val="24"/>
      <w:lang w:val="en-US" w:eastAsia="en-US"/>
    </w:rPr>
  </w:style>
  <w:style w:type="paragraph" w:styleId="TOCHeading">
    <w:name w:val="TOC Heading"/>
    <w:aliases w:val="Título de TDC2"/>
    <w:basedOn w:val="Heading1"/>
    <w:next w:val="Normal"/>
    <w:uiPriority w:val="39"/>
    <w:unhideWhenUsed/>
    <w:qFormat/>
    <w:rsid w:val="00807B37"/>
    <w:pPr>
      <w:widowControl/>
      <w:spacing w:line="276" w:lineRule="auto"/>
      <w:outlineLvl w:val="9"/>
    </w:pPr>
    <w:rPr>
      <w:rFonts w:ascii="Calibri Light" w:eastAsia="Times New Roman" w:hAnsi="Calibri Light"/>
      <w:color w:val="2E74B5"/>
      <w:lang w:val="es-ES_tradnl" w:eastAsia="es-ES_tradnl"/>
    </w:rPr>
  </w:style>
  <w:style w:type="paragraph" w:styleId="ListBullet2">
    <w:name w:val="List Bullet 2"/>
    <w:basedOn w:val="Normal"/>
    <w:uiPriority w:val="99"/>
    <w:unhideWhenUsed/>
    <w:locked/>
    <w:rsid w:val="00807B37"/>
    <w:pPr>
      <w:tabs>
        <w:tab w:val="num" w:pos="643"/>
      </w:tabs>
      <w:ind w:left="643" w:hanging="360"/>
      <w:contextualSpacing/>
    </w:pPr>
  </w:style>
  <w:style w:type="character" w:customStyle="1" w:styleId="NoSpacingChar">
    <w:name w:val="No Spacing Char"/>
    <w:link w:val="NoSpacing"/>
    <w:uiPriority w:val="1"/>
    <w:rsid w:val="00807B37"/>
    <w:rPr>
      <w:rFonts w:ascii="Times New Roman" w:eastAsia="Calibri" w:hAnsi="Times New Roman"/>
      <w:sz w:val="24"/>
      <w:lang w:val="en-US" w:eastAsia="en-US" w:bidi="ar-SA"/>
    </w:rPr>
  </w:style>
  <w:style w:type="paragraph" w:styleId="Index1">
    <w:name w:val="index 1"/>
    <w:basedOn w:val="Mercelnea1"/>
    <w:next w:val="Normal"/>
    <w:autoRedefine/>
    <w:locked/>
    <w:rsid w:val="00807B37"/>
  </w:style>
  <w:style w:type="paragraph" w:styleId="Index2">
    <w:name w:val="index 2"/>
    <w:basedOn w:val="Normal"/>
    <w:next w:val="Normal"/>
    <w:link w:val="Index2Char"/>
    <w:autoRedefine/>
    <w:locked/>
    <w:rsid w:val="00807B37"/>
    <w:pPr>
      <w:spacing w:after="0" w:line="240" w:lineRule="auto"/>
      <w:ind w:left="720"/>
    </w:pPr>
    <w:rPr>
      <w:rFonts w:ascii="Times New Roman" w:eastAsia="Calibri" w:hAnsi="Times New Roman"/>
      <w:lang w:val="es-CL"/>
    </w:rPr>
  </w:style>
  <w:style w:type="numbering" w:customStyle="1" w:styleId="NoList1">
    <w:name w:val="No List1"/>
    <w:next w:val="NoList"/>
    <w:uiPriority w:val="99"/>
    <w:semiHidden/>
    <w:unhideWhenUsed/>
    <w:rsid w:val="00807B37"/>
  </w:style>
  <w:style w:type="table" w:customStyle="1" w:styleId="TableGrid3">
    <w:name w:val="Table Grid3"/>
    <w:basedOn w:val="TableNormal"/>
    <w:next w:val="TableGrid"/>
    <w:uiPriority w:val="39"/>
    <w:rsid w:val="00807B37"/>
    <w:rPr>
      <w:rFonts w:eastAsia="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07B37"/>
  </w:style>
  <w:style w:type="table" w:customStyle="1" w:styleId="TableGrid4">
    <w:name w:val="Table Grid4"/>
    <w:basedOn w:val="TableNormal"/>
    <w:next w:val="TableGrid"/>
    <w:uiPriority w:val="39"/>
    <w:rsid w:val="00807B37"/>
    <w:rPr>
      <w:rFonts w:eastAsia="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rcelnea1">
    <w:name w:val="Merce línea 1"/>
    <w:basedOn w:val="Heading1"/>
    <w:next w:val="BasicParagraph"/>
    <w:link w:val="Mercelnea1Char"/>
    <w:qFormat/>
    <w:rsid w:val="00807B37"/>
    <w:pPr>
      <w:keepLines w:val="0"/>
      <w:widowControl/>
      <w:spacing w:before="0"/>
      <w:jc w:val="center"/>
    </w:pPr>
    <w:rPr>
      <w:rFonts w:ascii="Times New Roman Bold" w:eastAsia="Calibri" w:hAnsi="Times New Roman Bold"/>
      <w:caps/>
      <w:color w:val="auto"/>
      <w:kern w:val="32"/>
      <w:sz w:val="22"/>
      <w:szCs w:val="22"/>
      <w:lang w:val="es-CL"/>
    </w:rPr>
  </w:style>
  <w:style w:type="paragraph" w:customStyle="1" w:styleId="Mercelnea2">
    <w:name w:val="Merce línea 2"/>
    <w:basedOn w:val="Index2"/>
    <w:link w:val="Mercelnea2Char"/>
    <w:qFormat/>
    <w:rsid w:val="00807B37"/>
    <w:rPr>
      <w:caps/>
    </w:rPr>
  </w:style>
  <w:style w:type="character" w:customStyle="1" w:styleId="Mercelnea1Char">
    <w:name w:val="Merce línea 1 Char"/>
    <w:link w:val="Mercelnea1"/>
    <w:rsid w:val="00807B37"/>
    <w:rPr>
      <w:rFonts w:ascii="Times New Roman Bold" w:eastAsia="Calibri" w:hAnsi="Times New Roman Bold"/>
      <w:b/>
      <w:bCs/>
      <w:caps/>
      <w:kern w:val="32"/>
      <w:sz w:val="22"/>
      <w:szCs w:val="22"/>
      <w:lang w:val="es-CL" w:eastAsia="en-US"/>
    </w:rPr>
  </w:style>
  <w:style w:type="paragraph" w:customStyle="1" w:styleId="Sinespaciado2">
    <w:name w:val="Sin espaciado2"/>
    <w:basedOn w:val="Normal"/>
    <w:qFormat/>
    <w:rsid w:val="00807B37"/>
    <w:pPr>
      <w:spacing w:after="0" w:line="240" w:lineRule="auto"/>
      <w:jc w:val="both"/>
    </w:pPr>
    <w:rPr>
      <w:rFonts w:ascii="Arial" w:eastAsia="Times New Roman" w:hAnsi="Arial"/>
      <w:sz w:val="20"/>
      <w:szCs w:val="20"/>
      <w:lang w:val="es-ES"/>
    </w:rPr>
  </w:style>
  <w:style w:type="character" w:customStyle="1" w:styleId="Index2Char">
    <w:name w:val="Index 2 Char"/>
    <w:link w:val="Index2"/>
    <w:rsid w:val="00807B37"/>
    <w:rPr>
      <w:rFonts w:ascii="Times New Roman" w:eastAsia="Calibri" w:hAnsi="Times New Roman"/>
      <w:sz w:val="22"/>
      <w:szCs w:val="22"/>
      <w:lang w:val="es-CL" w:eastAsia="en-US"/>
    </w:rPr>
  </w:style>
  <w:style w:type="character" w:customStyle="1" w:styleId="Mercelnea2Char">
    <w:name w:val="Merce línea 2 Char"/>
    <w:link w:val="Mercelnea2"/>
    <w:rsid w:val="00807B37"/>
    <w:rPr>
      <w:rFonts w:ascii="Times New Roman" w:eastAsia="Calibri" w:hAnsi="Times New Roman"/>
      <w:caps/>
      <w:sz w:val="22"/>
      <w:szCs w:val="22"/>
      <w:lang w:val="es-CL" w:eastAsia="en-US"/>
    </w:rPr>
  </w:style>
  <w:style w:type="paragraph" w:customStyle="1" w:styleId="Prrafodelista2">
    <w:name w:val="Párrafo de lista2"/>
    <w:basedOn w:val="Normal"/>
    <w:unhideWhenUsed/>
    <w:qFormat/>
    <w:rsid w:val="00807B37"/>
    <w:pPr>
      <w:spacing w:after="360" w:line="264" w:lineRule="auto"/>
      <w:ind w:left="720"/>
      <w:contextualSpacing/>
    </w:pPr>
    <w:rPr>
      <w:rFonts w:ascii="Arial" w:eastAsia="Arial" w:hAnsi="Arial"/>
      <w:color w:val="666660"/>
      <w:sz w:val="24"/>
      <w:szCs w:val="24"/>
      <w:lang w:eastAsia="ja-JP"/>
    </w:rPr>
  </w:style>
  <w:style w:type="table" w:customStyle="1" w:styleId="Tabladecuadrcula6concolores-nfasis2">
    <w:name w:val="Tabla de cuadrícula 6 con colores - Énfasis 2"/>
    <w:basedOn w:val="TableNormal"/>
    <w:uiPriority w:val="49"/>
    <w:rsid w:val="00807B37"/>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diumGrid2Char">
    <w:name w:val="Medium Grid 2 Char"/>
    <w:link w:val="MediumGrid21"/>
    <w:uiPriority w:val="1"/>
    <w:semiHidden/>
    <w:rsid w:val="00807B37"/>
    <w:rPr>
      <w:rFonts w:ascii="Times New Roman" w:hAnsi="Times New Roman"/>
      <w:sz w:val="24"/>
      <w:lang w:val="en-US" w:eastAsia="en-US"/>
    </w:rPr>
  </w:style>
  <w:style w:type="character" w:customStyle="1" w:styleId="object">
    <w:name w:val="object"/>
    <w:rsid w:val="00807B37"/>
  </w:style>
  <w:style w:type="character" w:customStyle="1" w:styleId="gmail-msopagenumber">
    <w:name w:val="gmail-msopagenumber"/>
    <w:rsid w:val="00807B37"/>
  </w:style>
  <w:style w:type="table" w:customStyle="1" w:styleId="MediumGrid21">
    <w:name w:val="Medium Grid 21"/>
    <w:basedOn w:val="TableNormal"/>
    <w:link w:val="MediumGrid2Char"/>
    <w:uiPriority w:val="1"/>
    <w:semiHidden/>
    <w:unhideWhenUsed/>
    <w:rsid w:val="00807B37"/>
    <w:rPr>
      <w:rFonts w:ascii="Times New Roman" w:hAnsi="Times New Roman"/>
      <w:sz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adecuadrcula4-nfasis5">
    <w:name w:val="Tabla de cuadrícula 4 - Énfasis 5"/>
    <w:basedOn w:val="TableNormal"/>
    <w:uiPriority w:val="49"/>
    <w:rsid w:val="00807B37"/>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1clara-nfasis5">
    <w:name w:val="Tabla de cuadrícula 1 clara - Énfasis 5"/>
    <w:basedOn w:val="TableNormal"/>
    <w:uiPriority w:val="46"/>
    <w:rsid w:val="00807B37"/>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lista4-nfasis51">
    <w:name w:val="Tabla de lista 4 - Énfasis 51"/>
    <w:basedOn w:val="TableNormal"/>
    <w:uiPriority w:val="49"/>
    <w:rsid w:val="00807B37"/>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nguno">
    <w:name w:val="Ninguno"/>
    <w:rsid w:val="00807B37"/>
  </w:style>
  <w:style w:type="table" w:customStyle="1" w:styleId="Tabladecuadrcula5oscura-nfasis5">
    <w:name w:val="Tabla de cuadrícula 5 oscura - Énfasis 5"/>
    <w:basedOn w:val="TableNormal"/>
    <w:uiPriority w:val="50"/>
    <w:rsid w:val="00807B37"/>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HTMLPreformatted">
    <w:name w:val="HTML Preformatted"/>
    <w:basedOn w:val="Normal"/>
    <w:link w:val="HTMLPreformattedChar"/>
    <w:uiPriority w:val="99"/>
    <w:unhideWhenUsed/>
    <w:locked/>
    <w:rsid w:val="0080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t-BR" w:eastAsia="pt-BR"/>
    </w:rPr>
  </w:style>
  <w:style w:type="character" w:customStyle="1" w:styleId="HTMLPreformattedChar">
    <w:name w:val="HTML Preformatted Char"/>
    <w:link w:val="HTMLPreformatted"/>
    <w:uiPriority w:val="99"/>
    <w:rsid w:val="00807B37"/>
    <w:rPr>
      <w:rFonts w:ascii="Courier New" w:eastAsia="Times New Roman" w:hAnsi="Courier New" w:cs="Courier New"/>
      <w:lang w:val="pt-BR" w:eastAsia="pt-BR"/>
    </w:rPr>
  </w:style>
  <w:style w:type="character" w:customStyle="1" w:styleId="LinkdaInternet">
    <w:name w:val="Link da Internet"/>
    <w:uiPriority w:val="99"/>
    <w:rsid w:val="00807B37"/>
    <w:rPr>
      <w:color w:val="0563C1"/>
      <w:u w:val="single"/>
    </w:rPr>
  </w:style>
  <w:style w:type="numbering" w:customStyle="1" w:styleId="Sinlista1">
    <w:name w:val="Sin lista1"/>
    <w:next w:val="NoList"/>
    <w:uiPriority w:val="99"/>
    <w:semiHidden/>
    <w:unhideWhenUsed/>
    <w:rsid w:val="00B6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6912">
      <w:bodyDiv w:val="1"/>
      <w:marLeft w:val="0"/>
      <w:marRight w:val="0"/>
      <w:marTop w:val="0"/>
      <w:marBottom w:val="0"/>
      <w:divBdr>
        <w:top w:val="none" w:sz="0" w:space="0" w:color="auto"/>
        <w:left w:val="none" w:sz="0" w:space="0" w:color="auto"/>
        <w:bottom w:val="none" w:sz="0" w:space="0" w:color="auto"/>
        <w:right w:val="none" w:sz="0" w:space="0" w:color="auto"/>
      </w:divBdr>
    </w:div>
    <w:div w:id="478499892">
      <w:bodyDiv w:val="1"/>
      <w:marLeft w:val="0"/>
      <w:marRight w:val="0"/>
      <w:marTop w:val="0"/>
      <w:marBottom w:val="0"/>
      <w:divBdr>
        <w:top w:val="none" w:sz="0" w:space="0" w:color="auto"/>
        <w:left w:val="none" w:sz="0" w:space="0" w:color="auto"/>
        <w:bottom w:val="none" w:sz="0" w:space="0" w:color="auto"/>
        <w:right w:val="none" w:sz="0" w:space="0" w:color="auto"/>
      </w:divBdr>
    </w:div>
    <w:div w:id="532812084">
      <w:bodyDiv w:val="1"/>
      <w:marLeft w:val="0"/>
      <w:marRight w:val="0"/>
      <w:marTop w:val="0"/>
      <w:marBottom w:val="0"/>
      <w:divBdr>
        <w:top w:val="none" w:sz="0" w:space="0" w:color="auto"/>
        <w:left w:val="none" w:sz="0" w:space="0" w:color="auto"/>
        <w:bottom w:val="none" w:sz="0" w:space="0" w:color="auto"/>
        <w:right w:val="none" w:sz="0" w:space="0" w:color="auto"/>
      </w:divBdr>
    </w:div>
    <w:div w:id="594477094">
      <w:bodyDiv w:val="1"/>
      <w:marLeft w:val="0"/>
      <w:marRight w:val="0"/>
      <w:marTop w:val="0"/>
      <w:marBottom w:val="0"/>
      <w:divBdr>
        <w:top w:val="none" w:sz="0" w:space="0" w:color="auto"/>
        <w:left w:val="none" w:sz="0" w:space="0" w:color="auto"/>
        <w:bottom w:val="none" w:sz="0" w:space="0" w:color="auto"/>
        <w:right w:val="none" w:sz="0" w:space="0" w:color="auto"/>
      </w:divBdr>
      <w:divsChild>
        <w:div w:id="1800224720">
          <w:marLeft w:val="0"/>
          <w:marRight w:val="0"/>
          <w:marTop w:val="0"/>
          <w:marBottom w:val="0"/>
          <w:divBdr>
            <w:top w:val="none" w:sz="0" w:space="0" w:color="auto"/>
            <w:left w:val="none" w:sz="0" w:space="0" w:color="auto"/>
            <w:bottom w:val="none" w:sz="0" w:space="0" w:color="auto"/>
            <w:right w:val="none" w:sz="0" w:space="0" w:color="auto"/>
          </w:divBdr>
          <w:divsChild>
            <w:div w:id="511921298">
              <w:marLeft w:val="0"/>
              <w:marRight w:val="0"/>
              <w:marTop w:val="0"/>
              <w:marBottom w:val="0"/>
              <w:divBdr>
                <w:top w:val="none" w:sz="0" w:space="0" w:color="auto"/>
                <w:left w:val="none" w:sz="0" w:space="0" w:color="auto"/>
                <w:bottom w:val="none" w:sz="0" w:space="0" w:color="auto"/>
                <w:right w:val="none" w:sz="0" w:space="0" w:color="auto"/>
              </w:divBdr>
            </w:div>
            <w:div w:id="521432868">
              <w:marLeft w:val="0"/>
              <w:marRight w:val="0"/>
              <w:marTop w:val="0"/>
              <w:marBottom w:val="0"/>
              <w:divBdr>
                <w:top w:val="none" w:sz="0" w:space="0" w:color="auto"/>
                <w:left w:val="none" w:sz="0" w:space="0" w:color="auto"/>
                <w:bottom w:val="none" w:sz="0" w:space="0" w:color="auto"/>
                <w:right w:val="none" w:sz="0" w:space="0" w:color="auto"/>
              </w:divBdr>
            </w:div>
            <w:div w:id="15684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3015">
      <w:bodyDiv w:val="1"/>
      <w:marLeft w:val="0"/>
      <w:marRight w:val="0"/>
      <w:marTop w:val="0"/>
      <w:marBottom w:val="0"/>
      <w:divBdr>
        <w:top w:val="none" w:sz="0" w:space="0" w:color="auto"/>
        <w:left w:val="none" w:sz="0" w:space="0" w:color="auto"/>
        <w:bottom w:val="none" w:sz="0" w:space="0" w:color="auto"/>
        <w:right w:val="none" w:sz="0" w:space="0" w:color="auto"/>
      </w:divBdr>
      <w:divsChild>
        <w:div w:id="1696270762">
          <w:marLeft w:val="0"/>
          <w:marRight w:val="0"/>
          <w:marTop w:val="0"/>
          <w:marBottom w:val="75"/>
          <w:divBdr>
            <w:top w:val="none" w:sz="0" w:space="0" w:color="auto"/>
            <w:left w:val="none" w:sz="0" w:space="0" w:color="auto"/>
            <w:bottom w:val="none" w:sz="0" w:space="0" w:color="auto"/>
            <w:right w:val="none" w:sz="0" w:space="0" w:color="auto"/>
          </w:divBdr>
          <w:divsChild>
            <w:div w:id="953245692">
              <w:marLeft w:val="0"/>
              <w:marRight w:val="450"/>
              <w:marTop w:val="0"/>
              <w:marBottom w:val="150"/>
              <w:divBdr>
                <w:top w:val="none" w:sz="0" w:space="0" w:color="auto"/>
                <w:left w:val="none" w:sz="0" w:space="0" w:color="auto"/>
                <w:bottom w:val="none" w:sz="0" w:space="0" w:color="auto"/>
                <w:right w:val="none" w:sz="0" w:space="0" w:color="auto"/>
              </w:divBdr>
            </w:div>
          </w:divsChild>
        </w:div>
        <w:div w:id="1897547485">
          <w:marLeft w:val="0"/>
          <w:marRight w:val="0"/>
          <w:marTop w:val="0"/>
          <w:marBottom w:val="0"/>
          <w:divBdr>
            <w:top w:val="none" w:sz="0" w:space="0" w:color="auto"/>
            <w:left w:val="none" w:sz="0" w:space="0" w:color="auto"/>
            <w:bottom w:val="none" w:sz="0" w:space="0" w:color="auto"/>
            <w:right w:val="none" w:sz="0" w:space="0" w:color="auto"/>
          </w:divBdr>
          <w:divsChild>
            <w:div w:id="454568749">
              <w:marLeft w:val="0"/>
              <w:marRight w:val="0"/>
              <w:marTop w:val="0"/>
              <w:marBottom w:val="0"/>
              <w:divBdr>
                <w:top w:val="none" w:sz="0" w:space="0" w:color="auto"/>
                <w:left w:val="none" w:sz="0" w:space="0" w:color="auto"/>
                <w:bottom w:val="none" w:sz="0" w:space="0" w:color="auto"/>
                <w:right w:val="none" w:sz="0" w:space="0" w:color="auto"/>
              </w:divBdr>
              <w:divsChild>
                <w:div w:id="124668133">
                  <w:marLeft w:val="0"/>
                  <w:marRight w:val="0"/>
                  <w:marTop w:val="0"/>
                  <w:marBottom w:val="0"/>
                  <w:divBdr>
                    <w:top w:val="none" w:sz="0" w:space="0" w:color="auto"/>
                    <w:left w:val="none" w:sz="0" w:space="0" w:color="auto"/>
                    <w:bottom w:val="none" w:sz="0" w:space="0" w:color="auto"/>
                    <w:right w:val="none" w:sz="0" w:space="0" w:color="auto"/>
                  </w:divBdr>
                  <w:divsChild>
                    <w:div w:id="1708095179">
                      <w:marLeft w:val="0"/>
                      <w:marRight w:val="0"/>
                      <w:marTop w:val="0"/>
                      <w:marBottom w:val="0"/>
                      <w:divBdr>
                        <w:top w:val="none" w:sz="0" w:space="0" w:color="auto"/>
                        <w:left w:val="none" w:sz="0" w:space="0" w:color="auto"/>
                        <w:bottom w:val="none" w:sz="0" w:space="0" w:color="auto"/>
                        <w:right w:val="none" w:sz="0" w:space="0" w:color="auto"/>
                      </w:divBdr>
                      <w:divsChild>
                        <w:div w:id="1629358033">
                          <w:marLeft w:val="0"/>
                          <w:marRight w:val="0"/>
                          <w:marTop w:val="0"/>
                          <w:marBottom w:val="0"/>
                          <w:divBdr>
                            <w:top w:val="none" w:sz="0" w:space="0" w:color="auto"/>
                            <w:left w:val="none" w:sz="0" w:space="0" w:color="auto"/>
                            <w:bottom w:val="none" w:sz="0" w:space="0" w:color="auto"/>
                            <w:right w:val="none" w:sz="0" w:space="0" w:color="auto"/>
                          </w:divBdr>
                          <w:divsChild>
                            <w:div w:id="2006546082">
                              <w:marLeft w:val="0"/>
                              <w:marRight w:val="0"/>
                              <w:marTop w:val="0"/>
                              <w:marBottom w:val="0"/>
                              <w:divBdr>
                                <w:top w:val="none" w:sz="0" w:space="0" w:color="EAEAEA"/>
                                <w:left w:val="none" w:sz="0" w:space="0" w:color="EAEAEA"/>
                                <w:bottom w:val="single" w:sz="6" w:space="15" w:color="EAEAEA"/>
                                <w:right w:val="none" w:sz="0" w:space="0" w:color="EAEAEA"/>
                              </w:divBdr>
                              <w:divsChild>
                                <w:div w:id="1006324153">
                                  <w:marLeft w:val="0"/>
                                  <w:marRight w:val="0"/>
                                  <w:marTop w:val="0"/>
                                  <w:marBottom w:val="60"/>
                                  <w:divBdr>
                                    <w:top w:val="none" w:sz="0" w:space="0" w:color="auto"/>
                                    <w:left w:val="none" w:sz="0" w:space="0" w:color="auto"/>
                                    <w:bottom w:val="none" w:sz="0" w:space="0" w:color="auto"/>
                                    <w:right w:val="none" w:sz="0" w:space="0" w:color="auto"/>
                                  </w:divBdr>
                                  <w:divsChild>
                                    <w:div w:id="2017151990">
                                      <w:marLeft w:val="0"/>
                                      <w:marRight w:val="0"/>
                                      <w:marTop w:val="0"/>
                                      <w:marBottom w:val="0"/>
                                      <w:divBdr>
                                        <w:top w:val="none" w:sz="0" w:space="0" w:color="auto"/>
                                        <w:left w:val="none" w:sz="0" w:space="0" w:color="auto"/>
                                        <w:bottom w:val="none" w:sz="0" w:space="0" w:color="auto"/>
                                        <w:right w:val="none" w:sz="0" w:space="0" w:color="auto"/>
                                      </w:divBdr>
                                      <w:divsChild>
                                        <w:div w:id="295917085">
                                          <w:marLeft w:val="0"/>
                                          <w:marRight w:val="0"/>
                                          <w:marTop w:val="0"/>
                                          <w:marBottom w:val="0"/>
                                          <w:divBdr>
                                            <w:top w:val="none" w:sz="0" w:space="0" w:color="auto"/>
                                            <w:left w:val="none" w:sz="0" w:space="0" w:color="auto"/>
                                            <w:bottom w:val="none" w:sz="0" w:space="0" w:color="auto"/>
                                            <w:right w:val="none" w:sz="0" w:space="0" w:color="auto"/>
                                          </w:divBdr>
                                          <w:divsChild>
                                            <w:div w:id="570701308">
                                              <w:marLeft w:val="0"/>
                                              <w:marRight w:val="0"/>
                                              <w:marTop w:val="0"/>
                                              <w:marBottom w:val="30"/>
                                              <w:divBdr>
                                                <w:top w:val="none" w:sz="0" w:space="0" w:color="auto"/>
                                                <w:left w:val="none" w:sz="0" w:space="0" w:color="auto"/>
                                                <w:bottom w:val="none" w:sz="0" w:space="0" w:color="auto"/>
                                                <w:right w:val="none" w:sz="0" w:space="0" w:color="auto"/>
                                              </w:divBdr>
                                              <w:divsChild>
                                                <w:div w:id="197668037">
                                                  <w:marLeft w:val="0"/>
                                                  <w:marRight w:val="0"/>
                                                  <w:marTop w:val="0"/>
                                                  <w:marBottom w:val="0"/>
                                                  <w:divBdr>
                                                    <w:top w:val="none" w:sz="0" w:space="0" w:color="auto"/>
                                                    <w:left w:val="none" w:sz="0" w:space="0" w:color="auto"/>
                                                    <w:bottom w:val="none" w:sz="0" w:space="0" w:color="auto"/>
                                                    <w:right w:val="none" w:sz="0" w:space="0" w:color="auto"/>
                                                  </w:divBdr>
                                                  <w:divsChild>
                                                    <w:div w:id="1162162864">
                                                      <w:marLeft w:val="0"/>
                                                      <w:marRight w:val="0"/>
                                                      <w:marTop w:val="0"/>
                                                      <w:marBottom w:val="0"/>
                                                      <w:divBdr>
                                                        <w:top w:val="none" w:sz="0" w:space="0" w:color="auto"/>
                                                        <w:left w:val="none" w:sz="0" w:space="0" w:color="auto"/>
                                                        <w:bottom w:val="none" w:sz="0" w:space="0" w:color="auto"/>
                                                        <w:right w:val="none" w:sz="0" w:space="0" w:color="auto"/>
                                                      </w:divBdr>
                                                      <w:divsChild>
                                                        <w:div w:id="132258486">
                                                          <w:marLeft w:val="0"/>
                                                          <w:marRight w:val="0"/>
                                                          <w:marTop w:val="0"/>
                                                          <w:marBottom w:val="0"/>
                                                          <w:divBdr>
                                                            <w:top w:val="none" w:sz="0" w:space="0" w:color="auto"/>
                                                            <w:left w:val="none" w:sz="0" w:space="0" w:color="auto"/>
                                                            <w:bottom w:val="none" w:sz="0" w:space="0" w:color="auto"/>
                                                            <w:right w:val="none" w:sz="0" w:space="0" w:color="auto"/>
                                                          </w:divBdr>
                                                          <w:divsChild>
                                                            <w:div w:id="116334814">
                                                              <w:marLeft w:val="0"/>
                                                              <w:marRight w:val="150"/>
                                                              <w:marTop w:val="150"/>
                                                              <w:marBottom w:val="0"/>
                                                              <w:divBdr>
                                                                <w:top w:val="none" w:sz="0" w:space="0" w:color="auto"/>
                                                                <w:left w:val="none" w:sz="0" w:space="0" w:color="auto"/>
                                                                <w:bottom w:val="none" w:sz="0" w:space="0" w:color="auto"/>
                                                                <w:right w:val="none" w:sz="0" w:space="0" w:color="auto"/>
                                                              </w:divBdr>
                                                              <w:divsChild>
                                                                <w:div w:id="1027415963">
                                                                  <w:marLeft w:val="0"/>
                                                                  <w:marRight w:val="0"/>
                                                                  <w:marTop w:val="0"/>
                                                                  <w:marBottom w:val="0"/>
                                                                  <w:divBdr>
                                                                    <w:top w:val="none" w:sz="0" w:space="0" w:color="auto"/>
                                                                    <w:left w:val="none" w:sz="0" w:space="0" w:color="auto"/>
                                                                    <w:bottom w:val="none" w:sz="0" w:space="0" w:color="auto"/>
                                                                    <w:right w:val="none" w:sz="0" w:space="0" w:color="auto"/>
                                                                  </w:divBdr>
                                                                  <w:divsChild>
                                                                    <w:div w:id="1576279907">
                                                                      <w:marLeft w:val="0"/>
                                                                      <w:marRight w:val="0"/>
                                                                      <w:marTop w:val="0"/>
                                                                      <w:marBottom w:val="0"/>
                                                                      <w:divBdr>
                                                                        <w:top w:val="none" w:sz="0" w:space="0" w:color="auto"/>
                                                                        <w:left w:val="none" w:sz="0" w:space="0" w:color="auto"/>
                                                                        <w:bottom w:val="none" w:sz="0" w:space="0" w:color="auto"/>
                                                                        <w:right w:val="none" w:sz="0" w:space="0" w:color="auto"/>
                                                                      </w:divBdr>
                                                                      <w:divsChild>
                                                                        <w:div w:id="1216619378">
                                                                          <w:marLeft w:val="0"/>
                                                                          <w:marRight w:val="0"/>
                                                                          <w:marTop w:val="0"/>
                                                                          <w:marBottom w:val="0"/>
                                                                          <w:divBdr>
                                                                            <w:top w:val="none" w:sz="0" w:space="0" w:color="auto"/>
                                                                            <w:left w:val="none" w:sz="0" w:space="0" w:color="auto"/>
                                                                            <w:bottom w:val="none" w:sz="0" w:space="0" w:color="auto"/>
                                                                            <w:right w:val="none" w:sz="0" w:space="0" w:color="auto"/>
                                                                          </w:divBdr>
                                                                          <w:divsChild>
                                                                            <w:div w:id="14605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12865">
                                                      <w:marLeft w:val="0"/>
                                                      <w:marRight w:val="0"/>
                                                      <w:marTop w:val="0"/>
                                                      <w:marBottom w:val="0"/>
                                                      <w:divBdr>
                                                        <w:top w:val="none" w:sz="0" w:space="0" w:color="auto"/>
                                                        <w:left w:val="none" w:sz="0" w:space="0" w:color="auto"/>
                                                        <w:bottom w:val="none" w:sz="0" w:space="0" w:color="auto"/>
                                                        <w:right w:val="none" w:sz="0" w:space="0" w:color="auto"/>
                                                      </w:divBdr>
                                                      <w:divsChild>
                                                        <w:div w:id="1903909022">
                                                          <w:marLeft w:val="0"/>
                                                          <w:marRight w:val="0"/>
                                                          <w:marTop w:val="0"/>
                                                          <w:marBottom w:val="0"/>
                                                          <w:divBdr>
                                                            <w:top w:val="none" w:sz="0" w:space="0" w:color="auto"/>
                                                            <w:left w:val="none" w:sz="0" w:space="0" w:color="auto"/>
                                                            <w:bottom w:val="none" w:sz="0" w:space="0" w:color="auto"/>
                                                            <w:right w:val="none" w:sz="0" w:space="0" w:color="auto"/>
                                                          </w:divBdr>
                                                          <w:divsChild>
                                                            <w:div w:id="3897952">
                                                              <w:marLeft w:val="0"/>
                                                              <w:marRight w:val="0"/>
                                                              <w:marTop w:val="0"/>
                                                              <w:marBottom w:val="0"/>
                                                              <w:divBdr>
                                                                <w:top w:val="none" w:sz="0" w:space="0" w:color="auto"/>
                                                                <w:left w:val="none" w:sz="0" w:space="0" w:color="auto"/>
                                                                <w:bottom w:val="none" w:sz="0" w:space="0" w:color="auto"/>
                                                                <w:right w:val="none" w:sz="0" w:space="0" w:color="auto"/>
                                                              </w:divBdr>
                                                              <w:divsChild>
                                                                <w:div w:id="1821455414">
                                                                  <w:marLeft w:val="0"/>
                                                                  <w:marRight w:val="0"/>
                                                                  <w:marTop w:val="0"/>
                                                                  <w:marBottom w:val="0"/>
                                                                  <w:divBdr>
                                                                    <w:top w:val="none" w:sz="0" w:space="0" w:color="auto"/>
                                                                    <w:left w:val="none" w:sz="0" w:space="0" w:color="auto"/>
                                                                    <w:bottom w:val="none" w:sz="0" w:space="0" w:color="auto"/>
                                                                    <w:right w:val="none" w:sz="0" w:space="0" w:color="auto"/>
                                                                  </w:divBdr>
                                                                  <w:divsChild>
                                                                    <w:div w:id="375980305">
                                                                      <w:marLeft w:val="0"/>
                                                                      <w:marRight w:val="0"/>
                                                                      <w:marTop w:val="0"/>
                                                                      <w:marBottom w:val="75"/>
                                                                      <w:divBdr>
                                                                        <w:top w:val="none" w:sz="0" w:space="0" w:color="auto"/>
                                                                        <w:left w:val="none" w:sz="0" w:space="0" w:color="auto"/>
                                                                        <w:bottom w:val="none" w:sz="0" w:space="0" w:color="auto"/>
                                                                        <w:right w:val="none" w:sz="0" w:space="0" w:color="auto"/>
                                                                      </w:divBdr>
                                                                      <w:divsChild>
                                                                        <w:div w:id="8225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10478">
                                                          <w:marLeft w:val="0"/>
                                                          <w:marRight w:val="0"/>
                                                          <w:marTop w:val="0"/>
                                                          <w:marBottom w:val="0"/>
                                                          <w:divBdr>
                                                            <w:top w:val="none" w:sz="0" w:space="0" w:color="auto"/>
                                                            <w:left w:val="none" w:sz="0" w:space="0" w:color="auto"/>
                                                            <w:bottom w:val="none" w:sz="0" w:space="0" w:color="auto"/>
                                                            <w:right w:val="none" w:sz="0" w:space="0" w:color="auto"/>
                                                          </w:divBdr>
                                                          <w:divsChild>
                                                            <w:div w:id="1376543569">
                                                              <w:marLeft w:val="0"/>
                                                              <w:marRight w:val="0"/>
                                                              <w:marTop w:val="0"/>
                                                              <w:marBottom w:val="0"/>
                                                              <w:divBdr>
                                                                <w:top w:val="none" w:sz="0" w:space="0" w:color="auto"/>
                                                                <w:left w:val="none" w:sz="0" w:space="0" w:color="auto"/>
                                                                <w:bottom w:val="none" w:sz="0" w:space="0" w:color="auto"/>
                                                                <w:right w:val="none" w:sz="0" w:space="0" w:color="auto"/>
                                                              </w:divBdr>
                                                              <w:divsChild>
                                                                <w:div w:id="15026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5085">
                                                          <w:marLeft w:val="0"/>
                                                          <w:marRight w:val="0"/>
                                                          <w:marTop w:val="0"/>
                                                          <w:marBottom w:val="0"/>
                                                          <w:divBdr>
                                                            <w:top w:val="none" w:sz="0" w:space="0" w:color="auto"/>
                                                            <w:left w:val="none" w:sz="0" w:space="0" w:color="auto"/>
                                                            <w:bottom w:val="none" w:sz="0" w:space="0" w:color="auto"/>
                                                            <w:right w:val="none" w:sz="0" w:space="0" w:color="auto"/>
                                                          </w:divBdr>
                                                          <w:divsChild>
                                                            <w:div w:id="1281372896">
                                                              <w:marLeft w:val="0"/>
                                                              <w:marRight w:val="0"/>
                                                              <w:marTop w:val="0"/>
                                                              <w:marBottom w:val="0"/>
                                                              <w:divBdr>
                                                                <w:top w:val="none" w:sz="0" w:space="0" w:color="auto"/>
                                                                <w:left w:val="none" w:sz="0" w:space="0" w:color="auto"/>
                                                                <w:bottom w:val="none" w:sz="0" w:space="0" w:color="auto"/>
                                                                <w:right w:val="none" w:sz="0" w:space="0" w:color="auto"/>
                                                              </w:divBdr>
                                                              <w:divsChild>
                                                                <w:div w:id="1686831433">
                                                                  <w:marLeft w:val="0"/>
                                                                  <w:marRight w:val="0"/>
                                                                  <w:marTop w:val="0"/>
                                                                  <w:marBottom w:val="0"/>
                                                                  <w:divBdr>
                                                                    <w:top w:val="none" w:sz="0" w:space="0" w:color="auto"/>
                                                                    <w:left w:val="none" w:sz="0" w:space="0" w:color="auto"/>
                                                                    <w:bottom w:val="none" w:sz="0" w:space="0" w:color="auto"/>
                                                                    <w:right w:val="none" w:sz="0" w:space="0" w:color="auto"/>
                                                                  </w:divBdr>
                                                                  <w:divsChild>
                                                                    <w:div w:id="19034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540341">
                                          <w:marLeft w:val="0"/>
                                          <w:marRight w:val="0"/>
                                          <w:marTop w:val="0"/>
                                          <w:marBottom w:val="0"/>
                                          <w:divBdr>
                                            <w:top w:val="none" w:sz="0" w:space="0" w:color="auto"/>
                                            <w:left w:val="none" w:sz="0" w:space="0" w:color="auto"/>
                                            <w:bottom w:val="none" w:sz="0" w:space="0" w:color="auto"/>
                                            <w:right w:val="none" w:sz="0" w:space="0" w:color="auto"/>
                                          </w:divBdr>
                                          <w:divsChild>
                                            <w:div w:id="558907395">
                                              <w:marLeft w:val="0"/>
                                              <w:marRight w:val="0"/>
                                              <w:marTop w:val="0"/>
                                              <w:marBottom w:val="0"/>
                                              <w:divBdr>
                                                <w:top w:val="none" w:sz="0" w:space="0" w:color="auto"/>
                                                <w:left w:val="none" w:sz="0" w:space="0" w:color="auto"/>
                                                <w:bottom w:val="none" w:sz="0" w:space="0" w:color="auto"/>
                                                <w:right w:val="none" w:sz="0" w:space="0" w:color="auto"/>
                                              </w:divBdr>
                                              <w:divsChild>
                                                <w:div w:id="237442103">
                                                  <w:marLeft w:val="0"/>
                                                  <w:marRight w:val="0"/>
                                                  <w:marTop w:val="0"/>
                                                  <w:marBottom w:val="0"/>
                                                  <w:divBdr>
                                                    <w:top w:val="none" w:sz="0" w:space="0" w:color="auto"/>
                                                    <w:left w:val="none" w:sz="0" w:space="0" w:color="auto"/>
                                                    <w:bottom w:val="none" w:sz="0" w:space="0" w:color="auto"/>
                                                    <w:right w:val="none" w:sz="0" w:space="0" w:color="auto"/>
                                                  </w:divBdr>
                                                  <w:divsChild>
                                                    <w:div w:id="1769740609">
                                                      <w:marLeft w:val="0"/>
                                                      <w:marRight w:val="0"/>
                                                      <w:marTop w:val="0"/>
                                                      <w:marBottom w:val="0"/>
                                                      <w:divBdr>
                                                        <w:top w:val="none" w:sz="0" w:space="0" w:color="auto"/>
                                                        <w:left w:val="none" w:sz="0" w:space="0" w:color="auto"/>
                                                        <w:bottom w:val="none" w:sz="0" w:space="0" w:color="auto"/>
                                                        <w:right w:val="none" w:sz="0" w:space="0" w:color="auto"/>
                                                      </w:divBdr>
                                                      <w:divsChild>
                                                        <w:div w:id="811942435">
                                                          <w:marLeft w:val="0"/>
                                                          <w:marRight w:val="0"/>
                                                          <w:marTop w:val="0"/>
                                                          <w:marBottom w:val="0"/>
                                                          <w:divBdr>
                                                            <w:top w:val="none" w:sz="0" w:space="0" w:color="auto"/>
                                                            <w:left w:val="none" w:sz="0" w:space="0" w:color="auto"/>
                                                            <w:bottom w:val="none" w:sz="0" w:space="0" w:color="auto"/>
                                                            <w:right w:val="none" w:sz="0" w:space="0" w:color="auto"/>
                                                          </w:divBdr>
                                                          <w:divsChild>
                                                            <w:div w:id="1459225761">
                                                              <w:marLeft w:val="0"/>
                                                              <w:marRight w:val="0"/>
                                                              <w:marTop w:val="0"/>
                                                              <w:marBottom w:val="0"/>
                                                              <w:divBdr>
                                                                <w:top w:val="none" w:sz="0" w:space="0" w:color="auto"/>
                                                                <w:left w:val="none" w:sz="0" w:space="0" w:color="auto"/>
                                                                <w:bottom w:val="none" w:sz="0" w:space="0" w:color="auto"/>
                                                                <w:right w:val="none" w:sz="0" w:space="0" w:color="auto"/>
                                                              </w:divBdr>
                                                              <w:divsChild>
                                                                <w:div w:id="17219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7784">
                                                          <w:marLeft w:val="0"/>
                                                          <w:marRight w:val="0"/>
                                                          <w:marTop w:val="0"/>
                                                          <w:marBottom w:val="0"/>
                                                          <w:divBdr>
                                                            <w:top w:val="none" w:sz="0" w:space="0" w:color="auto"/>
                                                            <w:left w:val="none" w:sz="0" w:space="0" w:color="auto"/>
                                                            <w:bottom w:val="none" w:sz="0" w:space="0" w:color="auto"/>
                                                            <w:right w:val="none" w:sz="0" w:space="0" w:color="auto"/>
                                                          </w:divBdr>
                                                          <w:divsChild>
                                                            <w:div w:id="1827628166">
                                                              <w:marLeft w:val="15"/>
                                                              <w:marRight w:val="150"/>
                                                              <w:marTop w:val="15"/>
                                                              <w:marBottom w:val="150"/>
                                                              <w:divBdr>
                                                                <w:top w:val="none" w:sz="0" w:space="0" w:color="auto"/>
                                                                <w:left w:val="none" w:sz="0" w:space="0" w:color="auto"/>
                                                                <w:bottom w:val="none" w:sz="0" w:space="0" w:color="auto"/>
                                                                <w:right w:val="none" w:sz="0" w:space="0" w:color="auto"/>
                                                              </w:divBdr>
                                                              <w:divsChild>
                                                                <w:div w:id="322705045">
                                                                  <w:marLeft w:val="0"/>
                                                                  <w:marRight w:val="0"/>
                                                                  <w:marTop w:val="0"/>
                                                                  <w:marBottom w:val="0"/>
                                                                  <w:divBdr>
                                                                    <w:top w:val="none" w:sz="0" w:space="0" w:color="auto"/>
                                                                    <w:left w:val="none" w:sz="0" w:space="0" w:color="auto"/>
                                                                    <w:bottom w:val="none" w:sz="0" w:space="0" w:color="auto"/>
                                                                    <w:right w:val="none" w:sz="0" w:space="0" w:color="auto"/>
                                                                  </w:divBdr>
                                                                  <w:divsChild>
                                                                    <w:div w:id="168834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4010">
                                  <w:marLeft w:val="0"/>
                                  <w:marRight w:val="0"/>
                                  <w:marTop w:val="180"/>
                                  <w:marBottom w:val="0"/>
                                  <w:divBdr>
                                    <w:top w:val="none" w:sz="0" w:space="0" w:color="auto"/>
                                    <w:left w:val="none" w:sz="0" w:space="0" w:color="auto"/>
                                    <w:bottom w:val="none" w:sz="0" w:space="0" w:color="auto"/>
                                    <w:right w:val="none" w:sz="0" w:space="0" w:color="auto"/>
                                  </w:divBdr>
                                  <w:divsChild>
                                    <w:div w:id="1243101185">
                                      <w:marLeft w:val="0"/>
                                      <w:marRight w:val="0"/>
                                      <w:marTop w:val="0"/>
                                      <w:marBottom w:val="0"/>
                                      <w:divBdr>
                                        <w:top w:val="none" w:sz="0" w:space="0" w:color="auto"/>
                                        <w:left w:val="none" w:sz="0" w:space="0" w:color="auto"/>
                                        <w:bottom w:val="none" w:sz="0" w:space="0" w:color="auto"/>
                                        <w:right w:val="none" w:sz="0" w:space="0" w:color="auto"/>
                                      </w:divBdr>
                                      <w:divsChild>
                                        <w:div w:id="3750611">
                                          <w:marLeft w:val="0"/>
                                          <w:marRight w:val="0"/>
                                          <w:marTop w:val="0"/>
                                          <w:marBottom w:val="0"/>
                                          <w:divBdr>
                                            <w:top w:val="none" w:sz="0" w:space="0" w:color="auto"/>
                                            <w:left w:val="none" w:sz="0" w:space="0" w:color="auto"/>
                                            <w:bottom w:val="none" w:sz="0" w:space="0" w:color="auto"/>
                                            <w:right w:val="none" w:sz="0" w:space="0" w:color="auto"/>
                                          </w:divBdr>
                                          <w:divsChild>
                                            <w:div w:id="1238052023">
                                              <w:marLeft w:val="0"/>
                                              <w:marRight w:val="0"/>
                                              <w:marTop w:val="0"/>
                                              <w:marBottom w:val="0"/>
                                              <w:divBdr>
                                                <w:top w:val="none" w:sz="0" w:space="0" w:color="auto"/>
                                                <w:left w:val="none" w:sz="0" w:space="0" w:color="auto"/>
                                                <w:bottom w:val="none" w:sz="0" w:space="0" w:color="auto"/>
                                                <w:right w:val="none" w:sz="0" w:space="0" w:color="auto"/>
                                              </w:divBdr>
                                              <w:divsChild>
                                                <w:div w:id="1426682002">
                                                  <w:marLeft w:val="0"/>
                                                  <w:marRight w:val="0"/>
                                                  <w:marTop w:val="0"/>
                                                  <w:marBottom w:val="0"/>
                                                  <w:divBdr>
                                                    <w:top w:val="none" w:sz="0" w:space="0" w:color="auto"/>
                                                    <w:left w:val="none" w:sz="0" w:space="0" w:color="auto"/>
                                                    <w:bottom w:val="none" w:sz="0" w:space="0" w:color="auto"/>
                                                    <w:right w:val="none" w:sz="0" w:space="0" w:color="auto"/>
                                                  </w:divBdr>
                                                  <w:divsChild>
                                                    <w:div w:id="1726947005">
                                                      <w:marLeft w:val="0"/>
                                                      <w:marRight w:val="0"/>
                                                      <w:marTop w:val="0"/>
                                                      <w:marBottom w:val="0"/>
                                                      <w:divBdr>
                                                        <w:top w:val="none" w:sz="0" w:space="0" w:color="auto"/>
                                                        <w:left w:val="none" w:sz="0" w:space="0" w:color="auto"/>
                                                        <w:bottom w:val="none" w:sz="0" w:space="0" w:color="auto"/>
                                                        <w:right w:val="none" w:sz="0" w:space="0" w:color="auto"/>
                                                      </w:divBdr>
                                                      <w:divsChild>
                                                        <w:div w:id="1888490453">
                                                          <w:marLeft w:val="0"/>
                                                          <w:marRight w:val="0"/>
                                                          <w:marTop w:val="0"/>
                                                          <w:marBottom w:val="0"/>
                                                          <w:divBdr>
                                                            <w:top w:val="none" w:sz="0" w:space="0" w:color="auto"/>
                                                            <w:left w:val="none" w:sz="0" w:space="0" w:color="auto"/>
                                                            <w:bottom w:val="none" w:sz="0" w:space="0" w:color="auto"/>
                                                            <w:right w:val="none" w:sz="0" w:space="0" w:color="auto"/>
                                                          </w:divBdr>
                                                          <w:divsChild>
                                                            <w:div w:id="1400059118">
                                                              <w:marLeft w:val="0"/>
                                                              <w:marRight w:val="0"/>
                                                              <w:marTop w:val="0"/>
                                                              <w:marBottom w:val="0"/>
                                                              <w:divBdr>
                                                                <w:top w:val="none" w:sz="0" w:space="0" w:color="auto"/>
                                                                <w:left w:val="none" w:sz="0" w:space="0" w:color="auto"/>
                                                                <w:bottom w:val="none" w:sz="0" w:space="0" w:color="auto"/>
                                                                <w:right w:val="none" w:sz="0" w:space="0" w:color="auto"/>
                                                              </w:divBdr>
                                                            </w:div>
                                                            <w:div w:id="8179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329764">
                  <w:marLeft w:val="0"/>
                  <w:marRight w:val="0"/>
                  <w:marTop w:val="0"/>
                  <w:marBottom w:val="0"/>
                  <w:divBdr>
                    <w:top w:val="none" w:sz="0" w:space="0" w:color="auto"/>
                    <w:left w:val="none" w:sz="0" w:space="0" w:color="auto"/>
                    <w:bottom w:val="none" w:sz="0" w:space="0" w:color="auto"/>
                    <w:right w:val="none" w:sz="0" w:space="0" w:color="auto"/>
                  </w:divBdr>
                  <w:divsChild>
                    <w:div w:id="739474806">
                      <w:marLeft w:val="0"/>
                      <w:marRight w:val="0"/>
                      <w:marTop w:val="0"/>
                      <w:marBottom w:val="0"/>
                      <w:divBdr>
                        <w:top w:val="none" w:sz="0" w:space="0" w:color="auto"/>
                        <w:left w:val="none" w:sz="0" w:space="0" w:color="auto"/>
                        <w:bottom w:val="none" w:sz="0" w:space="0" w:color="auto"/>
                        <w:right w:val="none" w:sz="0" w:space="0" w:color="auto"/>
                      </w:divBdr>
                      <w:divsChild>
                        <w:div w:id="1599748321">
                          <w:marLeft w:val="0"/>
                          <w:marRight w:val="0"/>
                          <w:marTop w:val="0"/>
                          <w:marBottom w:val="0"/>
                          <w:divBdr>
                            <w:top w:val="none" w:sz="0" w:space="0" w:color="auto"/>
                            <w:left w:val="none" w:sz="0" w:space="0" w:color="auto"/>
                            <w:bottom w:val="none" w:sz="0" w:space="0" w:color="auto"/>
                            <w:right w:val="none" w:sz="0" w:space="0" w:color="auto"/>
                          </w:divBdr>
                          <w:divsChild>
                            <w:div w:id="1859390587">
                              <w:marLeft w:val="0"/>
                              <w:marRight w:val="0"/>
                              <w:marTop w:val="0"/>
                              <w:marBottom w:val="0"/>
                              <w:divBdr>
                                <w:top w:val="none" w:sz="0" w:space="0" w:color="auto"/>
                                <w:left w:val="none" w:sz="0" w:space="0" w:color="auto"/>
                                <w:bottom w:val="none" w:sz="0" w:space="0" w:color="auto"/>
                                <w:right w:val="none" w:sz="0" w:space="0" w:color="auto"/>
                              </w:divBdr>
                              <w:divsChild>
                                <w:div w:id="677193164">
                                  <w:marLeft w:val="0"/>
                                  <w:marRight w:val="0"/>
                                  <w:marTop w:val="30"/>
                                  <w:marBottom w:val="0"/>
                                  <w:divBdr>
                                    <w:top w:val="none" w:sz="0" w:space="0" w:color="auto"/>
                                    <w:left w:val="none" w:sz="0" w:space="0" w:color="auto"/>
                                    <w:bottom w:val="none" w:sz="0" w:space="0" w:color="auto"/>
                                    <w:right w:val="none" w:sz="0" w:space="0" w:color="auto"/>
                                  </w:divBdr>
                                  <w:divsChild>
                                    <w:div w:id="1092042504">
                                      <w:marLeft w:val="0"/>
                                      <w:marRight w:val="150"/>
                                      <w:marTop w:val="75"/>
                                      <w:marBottom w:val="0"/>
                                      <w:divBdr>
                                        <w:top w:val="none" w:sz="0" w:space="0" w:color="auto"/>
                                        <w:left w:val="none" w:sz="0" w:space="0" w:color="auto"/>
                                        <w:bottom w:val="none" w:sz="0" w:space="0" w:color="auto"/>
                                        <w:right w:val="none" w:sz="0" w:space="0" w:color="auto"/>
                                      </w:divBdr>
                                      <w:divsChild>
                                        <w:div w:id="1084690288">
                                          <w:marLeft w:val="0"/>
                                          <w:marRight w:val="0"/>
                                          <w:marTop w:val="0"/>
                                          <w:marBottom w:val="0"/>
                                          <w:divBdr>
                                            <w:top w:val="none" w:sz="0" w:space="0" w:color="auto"/>
                                            <w:left w:val="none" w:sz="0" w:space="0" w:color="auto"/>
                                            <w:bottom w:val="none" w:sz="0" w:space="0" w:color="auto"/>
                                            <w:right w:val="none" w:sz="0" w:space="0" w:color="auto"/>
                                          </w:divBdr>
                                          <w:divsChild>
                                            <w:div w:id="467404078">
                                              <w:marLeft w:val="0"/>
                                              <w:marRight w:val="0"/>
                                              <w:marTop w:val="0"/>
                                              <w:marBottom w:val="0"/>
                                              <w:divBdr>
                                                <w:top w:val="none" w:sz="0" w:space="0" w:color="auto"/>
                                                <w:left w:val="none" w:sz="0" w:space="0" w:color="auto"/>
                                                <w:bottom w:val="none" w:sz="0" w:space="0" w:color="auto"/>
                                                <w:right w:val="none" w:sz="0" w:space="0" w:color="auto"/>
                                              </w:divBdr>
                                              <w:divsChild>
                                                <w:div w:id="507408916">
                                                  <w:marLeft w:val="0"/>
                                                  <w:marRight w:val="0"/>
                                                  <w:marTop w:val="0"/>
                                                  <w:marBottom w:val="0"/>
                                                  <w:divBdr>
                                                    <w:top w:val="none" w:sz="0" w:space="0" w:color="auto"/>
                                                    <w:left w:val="none" w:sz="0" w:space="0" w:color="auto"/>
                                                    <w:bottom w:val="none" w:sz="0" w:space="0" w:color="auto"/>
                                                    <w:right w:val="none" w:sz="0" w:space="0" w:color="auto"/>
                                                  </w:divBdr>
                                                  <w:divsChild>
                                                    <w:div w:id="1585608156">
                                                      <w:marLeft w:val="0"/>
                                                      <w:marRight w:val="0"/>
                                                      <w:marTop w:val="0"/>
                                                      <w:marBottom w:val="0"/>
                                                      <w:divBdr>
                                                        <w:top w:val="none" w:sz="0" w:space="0" w:color="auto"/>
                                                        <w:left w:val="none" w:sz="0" w:space="0" w:color="auto"/>
                                                        <w:bottom w:val="none" w:sz="0" w:space="0" w:color="auto"/>
                                                        <w:right w:val="none" w:sz="0" w:space="0" w:color="auto"/>
                                                      </w:divBdr>
                                                      <w:divsChild>
                                                        <w:div w:id="5416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052269">
                                  <w:marLeft w:val="0"/>
                                  <w:marRight w:val="0"/>
                                  <w:marTop w:val="0"/>
                                  <w:marBottom w:val="0"/>
                                  <w:divBdr>
                                    <w:top w:val="none" w:sz="0" w:space="0" w:color="auto"/>
                                    <w:left w:val="none" w:sz="0" w:space="0" w:color="auto"/>
                                    <w:bottom w:val="none" w:sz="0" w:space="0" w:color="auto"/>
                                    <w:right w:val="none" w:sz="0" w:space="0" w:color="auto"/>
                                  </w:divBdr>
                                  <w:divsChild>
                                    <w:div w:id="1591113440">
                                      <w:marLeft w:val="900"/>
                                      <w:marRight w:val="0"/>
                                      <w:marTop w:val="0"/>
                                      <w:marBottom w:val="0"/>
                                      <w:divBdr>
                                        <w:top w:val="none" w:sz="0" w:space="0" w:color="auto"/>
                                        <w:left w:val="none" w:sz="0" w:space="0" w:color="auto"/>
                                        <w:bottom w:val="none" w:sz="0" w:space="0" w:color="auto"/>
                                        <w:right w:val="none" w:sz="0" w:space="0" w:color="auto"/>
                                      </w:divBdr>
                                      <w:divsChild>
                                        <w:div w:id="1097947250">
                                          <w:marLeft w:val="0"/>
                                          <w:marRight w:val="0"/>
                                          <w:marTop w:val="0"/>
                                          <w:marBottom w:val="0"/>
                                          <w:divBdr>
                                            <w:top w:val="none" w:sz="0" w:space="0" w:color="auto"/>
                                            <w:left w:val="none" w:sz="0" w:space="0" w:color="auto"/>
                                            <w:bottom w:val="none" w:sz="0" w:space="0" w:color="auto"/>
                                            <w:right w:val="none" w:sz="0" w:space="0" w:color="auto"/>
                                          </w:divBdr>
                                          <w:divsChild>
                                            <w:div w:id="1186018089">
                                              <w:marLeft w:val="0"/>
                                              <w:marRight w:val="0"/>
                                              <w:marTop w:val="0"/>
                                              <w:marBottom w:val="0"/>
                                              <w:divBdr>
                                                <w:top w:val="none" w:sz="0" w:space="0" w:color="auto"/>
                                                <w:left w:val="none" w:sz="0" w:space="0" w:color="auto"/>
                                                <w:bottom w:val="none" w:sz="0" w:space="0" w:color="auto"/>
                                                <w:right w:val="none" w:sz="0" w:space="0" w:color="auto"/>
                                              </w:divBdr>
                                              <w:divsChild>
                                                <w:div w:id="579288130">
                                                  <w:marLeft w:val="0"/>
                                                  <w:marRight w:val="0"/>
                                                  <w:marTop w:val="0"/>
                                                  <w:marBottom w:val="0"/>
                                                  <w:divBdr>
                                                    <w:top w:val="none" w:sz="0" w:space="0" w:color="auto"/>
                                                    <w:left w:val="none" w:sz="0" w:space="0" w:color="auto"/>
                                                    <w:bottom w:val="none" w:sz="0" w:space="0" w:color="auto"/>
                                                    <w:right w:val="none" w:sz="0" w:space="0" w:color="auto"/>
                                                  </w:divBdr>
                                                  <w:divsChild>
                                                    <w:div w:id="1134370592">
                                                      <w:marLeft w:val="0"/>
                                                      <w:marRight w:val="0"/>
                                                      <w:marTop w:val="0"/>
                                                      <w:marBottom w:val="0"/>
                                                      <w:divBdr>
                                                        <w:top w:val="none" w:sz="0" w:space="0" w:color="auto"/>
                                                        <w:left w:val="none" w:sz="0" w:space="0" w:color="auto"/>
                                                        <w:bottom w:val="none" w:sz="0" w:space="0" w:color="auto"/>
                                                        <w:right w:val="none" w:sz="0" w:space="0" w:color="auto"/>
                                                      </w:divBdr>
                                                      <w:divsChild>
                                                        <w:div w:id="2118521759">
                                                          <w:marLeft w:val="0"/>
                                                          <w:marRight w:val="0"/>
                                                          <w:marTop w:val="0"/>
                                                          <w:marBottom w:val="75"/>
                                                          <w:divBdr>
                                                            <w:top w:val="none" w:sz="0" w:space="0" w:color="auto"/>
                                                            <w:left w:val="none" w:sz="0" w:space="0" w:color="auto"/>
                                                            <w:bottom w:val="none" w:sz="0" w:space="0" w:color="auto"/>
                                                            <w:right w:val="none" w:sz="0" w:space="0" w:color="auto"/>
                                                          </w:divBdr>
                                                          <w:divsChild>
                                                            <w:div w:id="713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6955">
                                          <w:marLeft w:val="900"/>
                                          <w:marRight w:val="0"/>
                                          <w:marTop w:val="30"/>
                                          <w:marBottom w:val="0"/>
                                          <w:divBdr>
                                            <w:top w:val="none" w:sz="0" w:space="0" w:color="auto"/>
                                            <w:left w:val="none" w:sz="0" w:space="0" w:color="auto"/>
                                            <w:bottom w:val="none" w:sz="0" w:space="0" w:color="auto"/>
                                            <w:right w:val="none" w:sz="0" w:space="0" w:color="auto"/>
                                          </w:divBdr>
                                        </w:div>
                                        <w:div w:id="16930214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38094">
                  <w:marLeft w:val="0"/>
                  <w:marRight w:val="0"/>
                  <w:marTop w:val="0"/>
                  <w:marBottom w:val="0"/>
                  <w:divBdr>
                    <w:top w:val="none" w:sz="0" w:space="0" w:color="auto"/>
                    <w:left w:val="none" w:sz="0" w:space="0" w:color="auto"/>
                    <w:bottom w:val="none" w:sz="0" w:space="0" w:color="auto"/>
                    <w:right w:val="none" w:sz="0" w:space="0" w:color="auto"/>
                  </w:divBdr>
                  <w:divsChild>
                    <w:div w:id="1467353648">
                      <w:marLeft w:val="0"/>
                      <w:marRight w:val="0"/>
                      <w:marTop w:val="0"/>
                      <w:marBottom w:val="0"/>
                      <w:divBdr>
                        <w:top w:val="none" w:sz="0" w:space="0" w:color="auto"/>
                        <w:left w:val="none" w:sz="0" w:space="0" w:color="auto"/>
                        <w:bottom w:val="none" w:sz="0" w:space="0" w:color="auto"/>
                        <w:right w:val="none" w:sz="0" w:space="0" w:color="auto"/>
                      </w:divBdr>
                      <w:divsChild>
                        <w:div w:id="1125662310">
                          <w:marLeft w:val="0"/>
                          <w:marRight w:val="0"/>
                          <w:marTop w:val="0"/>
                          <w:marBottom w:val="0"/>
                          <w:divBdr>
                            <w:top w:val="none" w:sz="0" w:space="0" w:color="auto"/>
                            <w:left w:val="none" w:sz="0" w:space="0" w:color="auto"/>
                            <w:bottom w:val="none" w:sz="0" w:space="0" w:color="auto"/>
                            <w:right w:val="none" w:sz="0" w:space="0" w:color="auto"/>
                          </w:divBdr>
                          <w:divsChild>
                            <w:div w:id="1292982970">
                              <w:marLeft w:val="0"/>
                              <w:marRight w:val="0"/>
                              <w:marTop w:val="0"/>
                              <w:marBottom w:val="0"/>
                              <w:divBdr>
                                <w:top w:val="none" w:sz="0" w:space="0" w:color="EAEAEA"/>
                                <w:left w:val="none" w:sz="0" w:space="0" w:color="EAEAEA"/>
                                <w:bottom w:val="single" w:sz="6" w:space="15" w:color="EAEAEA"/>
                                <w:right w:val="none" w:sz="0" w:space="0" w:color="EAEAEA"/>
                              </w:divBdr>
                              <w:divsChild>
                                <w:div w:id="1594782539">
                                  <w:marLeft w:val="0"/>
                                  <w:marRight w:val="0"/>
                                  <w:marTop w:val="0"/>
                                  <w:marBottom w:val="60"/>
                                  <w:divBdr>
                                    <w:top w:val="none" w:sz="0" w:space="0" w:color="auto"/>
                                    <w:left w:val="none" w:sz="0" w:space="0" w:color="auto"/>
                                    <w:bottom w:val="none" w:sz="0" w:space="0" w:color="auto"/>
                                    <w:right w:val="none" w:sz="0" w:space="0" w:color="auto"/>
                                  </w:divBdr>
                                  <w:divsChild>
                                    <w:div w:id="2116292575">
                                      <w:marLeft w:val="0"/>
                                      <w:marRight w:val="0"/>
                                      <w:marTop w:val="0"/>
                                      <w:marBottom w:val="0"/>
                                      <w:divBdr>
                                        <w:top w:val="none" w:sz="0" w:space="0" w:color="auto"/>
                                        <w:left w:val="none" w:sz="0" w:space="0" w:color="auto"/>
                                        <w:bottom w:val="none" w:sz="0" w:space="0" w:color="auto"/>
                                        <w:right w:val="none" w:sz="0" w:space="0" w:color="auto"/>
                                      </w:divBdr>
                                      <w:divsChild>
                                        <w:div w:id="1007756944">
                                          <w:marLeft w:val="0"/>
                                          <w:marRight w:val="0"/>
                                          <w:marTop w:val="0"/>
                                          <w:marBottom w:val="0"/>
                                          <w:divBdr>
                                            <w:top w:val="none" w:sz="0" w:space="0" w:color="auto"/>
                                            <w:left w:val="none" w:sz="0" w:space="0" w:color="auto"/>
                                            <w:bottom w:val="none" w:sz="0" w:space="0" w:color="auto"/>
                                            <w:right w:val="none" w:sz="0" w:space="0" w:color="auto"/>
                                          </w:divBdr>
                                          <w:divsChild>
                                            <w:div w:id="2088647469">
                                              <w:marLeft w:val="0"/>
                                              <w:marRight w:val="0"/>
                                              <w:marTop w:val="0"/>
                                              <w:marBottom w:val="30"/>
                                              <w:divBdr>
                                                <w:top w:val="none" w:sz="0" w:space="0" w:color="auto"/>
                                                <w:left w:val="none" w:sz="0" w:space="0" w:color="auto"/>
                                                <w:bottom w:val="none" w:sz="0" w:space="0" w:color="auto"/>
                                                <w:right w:val="none" w:sz="0" w:space="0" w:color="auto"/>
                                              </w:divBdr>
                                              <w:divsChild>
                                                <w:div w:id="1077675789">
                                                  <w:marLeft w:val="0"/>
                                                  <w:marRight w:val="0"/>
                                                  <w:marTop w:val="0"/>
                                                  <w:marBottom w:val="0"/>
                                                  <w:divBdr>
                                                    <w:top w:val="none" w:sz="0" w:space="0" w:color="auto"/>
                                                    <w:left w:val="none" w:sz="0" w:space="0" w:color="auto"/>
                                                    <w:bottom w:val="none" w:sz="0" w:space="0" w:color="auto"/>
                                                    <w:right w:val="none" w:sz="0" w:space="0" w:color="auto"/>
                                                  </w:divBdr>
                                                  <w:divsChild>
                                                    <w:div w:id="307788559">
                                                      <w:marLeft w:val="0"/>
                                                      <w:marRight w:val="0"/>
                                                      <w:marTop w:val="0"/>
                                                      <w:marBottom w:val="0"/>
                                                      <w:divBdr>
                                                        <w:top w:val="none" w:sz="0" w:space="0" w:color="auto"/>
                                                        <w:left w:val="none" w:sz="0" w:space="0" w:color="auto"/>
                                                        <w:bottom w:val="none" w:sz="0" w:space="0" w:color="auto"/>
                                                        <w:right w:val="none" w:sz="0" w:space="0" w:color="auto"/>
                                                      </w:divBdr>
                                                      <w:divsChild>
                                                        <w:div w:id="523246734">
                                                          <w:marLeft w:val="0"/>
                                                          <w:marRight w:val="0"/>
                                                          <w:marTop w:val="0"/>
                                                          <w:marBottom w:val="0"/>
                                                          <w:divBdr>
                                                            <w:top w:val="none" w:sz="0" w:space="0" w:color="auto"/>
                                                            <w:left w:val="none" w:sz="0" w:space="0" w:color="auto"/>
                                                            <w:bottom w:val="none" w:sz="0" w:space="0" w:color="auto"/>
                                                            <w:right w:val="none" w:sz="0" w:space="0" w:color="auto"/>
                                                          </w:divBdr>
                                                          <w:divsChild>
                                                            <w:div w:id="1568570007">
                                                              <w:marLeft w:val="0"/>
                                                              <w:marRight w:val="150"/>
                                                              <w:marTop w:val="150"/>
                                                              <w:marBottom w:val="0"/>
                                                              <w:divBdr>
                                                                <w:top w:val="none" w:sz="0" w:space="0" w:color="auto"/>
                                                                <w:left w:val="none" w:sz="0" w:space="0" w:color="auto"/>
                                                                <w:bottom w:val="none" w:sz="0" w:space="0" w:color="auto"/>
                                                                <w:right w:val="none" w:sz="0" w:space="0" w:color="auto"/>
                                                              </w:divBdr>
                                                              <w:divsChild>
                                                                <w:div w:id="86467046">
                                                                  <w:marLeft w:val="0"/>
                                                                  <w:marRight w:val="0"/>
                                                                  <w:marTop w:val="0"/>
                                                                  <w:marBottom w:val="0"/>
                                                                  <w:divBdr>
                                                                    <w:top w:val="none" w:sz="0" w:space="0" w:color="auto"/>
                                                                    <w:left w:val="none" w:sz="0" w:space="0" w:color="auto"/>
                                                                    <w:bottom w:val="none" w:sz="0" w:space="0" w:color="auto"/>
                                                                    <w:right w:val="none" w:sz="0" w:space="0" w:color="auto"/>
                                                                  </w:divBdr>
                                                                  <w:divsChild>
                                                                    <w:div w:id="1315643017">
                                                                      <w:marLeft w:val="0"/>
                                                                      <w:marRight w:val="0"/>
                                                                      <w:marTop w:val="0"/>
                                                                      <w:marBottom w:val="0"/>
                                                                      <w:divBdr>
                                                                        <w:top w:val="none" w:sz="0" w:space="0" w:color="auto"/>
                                                                        <w:left w:val="none" w:sz="0" w:space="0" w:color="auto"/>
                                                                        <w:bottom w:val="none" w:sz="0" w:space="0" w:color="auto"/>
                                                                        <w:right w:val="none" w:sz="0" w:space="0" w:color="auto"/>
                                                                      </w:divBdr>
                                                                      <w:divsChild>
                                                                        <w:div w:id="208693154">
                                                                          <w:marLeft w:val="0"/>
                                                                          <w:marRight w:val="0"/>
                                                                          <w:marTop w:val="0"/>
                                                                          <w:marBottom w:val="0"/>
                                                                          <w:divBdr>
                                                                            <w:top w:val="none" w:sz="0" w:space="0" w:color="auto"/>
                                                                            <w:left w:val="none" w:sz="0" w:space="0" w:color="auto"/>
                                                                            <w:bottom w:val="none" w:sz="0" w:space="0" w:color="auto"/>
                                                                            <w:right w:val="none" w:sz="0" w:space="0" w:color="auto"/>
                                                                          </w:divBdr>
                                                                          <w:divsChild>
                                                                            <w:div w:id="14176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65115">
                                                      <w:marLeft w:val="0"/>
                                                      <w:marRight w:val="0"/>
                                                      <w:marTop w:val="0"/>
                                                      <w:marBottom w:val="0"/>
                                                      <w:divBdr>
                                                        <w:top w:val="none" w:sz="0" w:space="0" w:color="auto"/>
                                                        <w:left w:val="none" w:sz="0" w:space="0" w:color="auto"/>
                                                        <w:bottom w:val="none" w:sz="0" w:space="0" w:color="auto"/>
                                                        <w:right w:val="none" w:sz="0" w:space="0" w:color="auto"/>
                                                      </w:divBdr>
                                                      <w:divsChild>
                                                        <w:div w:id="1648439485">
                                                          <w:marLeft w:val="0"/>
                                                          <w:marRight w:val="0"/>
                                                          <w:marTop w:val="0"/>
                                                          <w:marBottom w:val="0"/>
                                                          <w:divBdr>
                                                            <w:top w:val="none" w:sz="0" w:space="0" w:color="auto"/>
                                                            <w:left w:val="none" w:sz="0" w:space="0" w:color="auto"/>
                                                            <w:bottom w:val="none" w:sz="0" w:space="0" w:color="auto"/>
                                                            <w:right w:val="none" w:sz="0" w:space="0" w:color="auto"/>
                                                          </w:divBdr>
                                                          <w:divsChild>
                                                            <w:div w:id="1835217416">
                                                              <w:marLeft w:val="0"/>
                                                              <w:marRight w:val="0"/>
                                                              <w:marTop w:val="0"/>
                                                              <w:marBottom w:val="0"/>
                                                              <w:divBdr>
                                                                <w:top w:val="none" w:sz="0" w:space="0" w:color="auto"/>
                                                                <w:left w:val="none" w:sz="0" w:space="0" w:color="auto"/>
                                                                <w:bottom w:val="none" w:sz="0" w:space="0" w:color="auto"/>
                                                                <w:right w:val="none" w:sz="0" w:space="0" w:color="auto"/>
                                                              </w:divBdr>
                                                              <w:divsChild>
                                                                <w:div w:id="1877817751">
                                                                  <w:marLeft w:val="0"/>
                                                                  <w:marRight w:val="0"/>
                                                                  <w:marTop w:val="0"/>
                                                                  <w:marBottom w:val="0"/>
                                                                  <w:divBdr>
                                                                    <w:top w:val="none" w:sz="0" w:space="0" w:color="auto"/>
                                                                    <w:left w:val="none" w:sz="0" w:space="0" w:color="auto"/>
                                                                    <w:bottom w:val="none" w:sz="0" w:space="0" w:color="auto"/>
                                                                    <w:right w:val="none" w:sz="0" w:space="0" w:color="auto"/>
                                                                  </w:divBdr>
                                                                  <w:divsChild>
                                                                    <w:div w:id="3942272">
                                                                      <w:marLeft w:val="0"/>
                                                                      <w:marRight w:val="0"/>
                                                                      <w:marTop w:val="0"/>
                                                                      <w:marBottom w:val="75"/>
                                                                      <w:divBdr>
                                                                        <w:top w:val="none" w:sz="0" w:space="0" w:color="auto"/>
                                                                        <w:left w:val="none" w:sz="0" w:space="0" w:color="auto"/>
                                                                        <w:bottom w:val="none" w:sz="0" w:space="0" w:color="auto"/>
                                                                        <w:right w:val="none" w:sz="0" w:space="0" w:color="auto"/>
                                                                      </w:divBdr>
                                                                      <w:divsChild>
                                                                        <w:div w:id="5177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0779">
                                                          <w:marLeft w:val="0"/>
                                                          <w:marRight w:val="0"/>
                                                          <w:marTop w:val="0"/>
                                                          <w:marBottom w:val="0"/>
                                                          <w:divBdr>
                                                            <w:top w:val="none" w:sz="0" w:space="0" w:color="auto"/>
                                                            <w:left w:val="none" w:sz="0" w:space="0" w:color="auto"/>
                                                            <w:bottom w:val="none" w:sz="0" w:space="0" w:color="auto"/>
                                                            <w:right w:val="none" w:sz="0" w:space="0" w:color="auto"/>
                                                          </w:divBdr>
                                                          <w:divsChild>
                                                            <w:div w:id="1204292111">
                                                              <w:marLeft w:val="0"/>
                                                              <w:marRight w:val="0"/>
                                                              <w:marTop w:val="0"/>
                                                              <w:marBottom w:val="0"/>
                                                              <w:divBdr>
                                                                <w:top w:val="none" w:sz="0" w:space="0" w:color="auto"/>
                                                                <w:left w:val="none" w:sz="0" w:space="0" w:color="auto"/>
                                                                <w:bottom w:val="none" w:sz="0" w:space="0" w:color="auto"/>
                                                                <w:right w:val="none" w:sz="0" w:space="0" w:color="auto"/>
                                                              </w:divBdr>
                                                              <w:divsChild>
                                                                <w:div w:id="13791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6012">
                                                          <w:marLeft w:val="0"/>
                                                          <w:marRight w:val="0"/>
                                                          <w:marTop w:val="0"/>
                                                          <w:marBottom w:val="0"/>
                                                          <w:divBdr>
                                                            <w:top w:val="none" w:sz="0" w:space="0" w:color="auto"/>
                                                            <w:left w:val="none" w:sz="0" w:space="0" w:color="auto"/>
                                                            <w:bottom w:val="none" w:sz="0" w:space="0" w:color="auto"/>
                                                            <w:right w:val="none" w:sz="0" w:space="0" w:color="auto"/>
                                                          </w:divBdr>
                                                          <w:divsChild>
                                                            <w:div w:id="1915889326">
                                                              <w:marLeft w:val="0"/>
                                                              <w:marRight w:val="0"/>
                                                              <w:marTop w:val="0"/>
                                                              <w:marBottom w:val="0"/>
                                                              <w:divBdr>
                                                                <w:top w:val="none" w:sz="0" w:space="0" w:color="auto"/>
                                                                <w:left w:val="none" w:sz="0" w:space="0" w:color="auto"/>
                                                                <w:bottom w:val="none" w:sz="0" w:space="0" w:color="auto"/>
                                                                <w:right w:val="none" w:sz="0" w:space="0" w:color="auto"/>
                                                              </w:divBdr>
                                                              <w:divsChild>
                                                                <w:div w:id="1267615252">
                                                                  <w:marLeft w:val="0"/>
                                                                  <w:marRight w:val="0"/>
                                                                  <w:marTop w:val="0"/>
                                                                  <w:marBottom w:val="0"/>
                                                                  <w:divBdr>
                                                                    <w:top w:val="none" w:sz="0" w:space="0" w:color="auto"/>
                                                                    <w:left w:val="none" w:sz="0" w:space="0" w:color="auto"/>
                                                                    <w:bottom w:val="none" w:sz="0" w:space="0" w:color="auto"/>
                                                                    <w:right w:val="none" w:sz="0" w:space="0" w:color="auto"/>
                                                                  </w:divBdr>
                                                                  <w:divsChild>
                                                                    <w:div w:id="501359997">
                                                                      <w:marLeft w:val="0"/>
                                                                      <w:marRight w:val="0"/>
                                                                      <w:marTop w:val="0"/>
                                                                      <w:marBottom w:val="0"/>
                                                                      <w:divBdr>
                                                                        <w:top w:val="none" w:sz="0" w:space="0" w:color="auto"/>
                                                                        <w:left w:val="none" w:sz="0" w:space="0" w:color="auto"/>
                                                                        <w:bottom w:val="none" w:sz="0" w:space="0" w:color="auto"/>
                                                                        <w:right w:val="none" w:sz="0" w:space="0" w:color="auto"/>
                                                                      </w:divBdr>
                                                                    </w:div>
                                                                  </w:divsChild>
                                                                </w:div>
                                                                <w:div w:id="960722682">
                                                                  <w:marLeft w:val="0"/>
                                                                  <w:marRight w:val="0"/>
                                                                  <w:marTop w:val="0"/>
                                                                  <w:marBottom w:val="0"/>
                                                                  <w:divBdr>
                                                                    <w:top w:val="none" w:sz="0" w:space="0" w:color="auto"/>
                                                                    <w:left w:val="none" w:sz="0" w:space="0" w:color="auto"/>
                                                                    <w:bottom w:val="none" w:sz="0" w:space="0" w:color="auto"/>
                                                                    <w:right w:val="none" w:sz="0" w:space="0" w:color="auto"/>
                                                                  </w:divBdr>
                                                                  <w:divsChild>
                                                                    <w:div w:id="745421940">
                                                                      <w:marLeft w:val="0"/>
                                                                      <w:marRight w:val="0"/>
                                                                      <w:marTop w:val="0"/>
                                                                      <w:marBottom w:val="0"/>
                                                                      <w:divBdr>
                                                                        <w:top w:val="none" w:sz="0" w:space="0" w:color="auto"/>
                                                                        <w:left w:val="none" w:sz="0" w:space="0" w:color="auto"/>
                                                                        <w:bottom w:val="none" w:sz="0" w:space="0" w:color="auto"/>
                                                                        <w:right w:val="none" w:sz="0" w:space="0" w:color="auto"/>
                                                                      </w:divBdr>
                                                                      <w:divsChild>
                                                                        <w:div w:id="2073195286">
                                                                          <w:marLeft w:val="0"/>
                                                                          <w:marRight w:val="0"/>
                                                                          <w:marTop w:val="0"/>
                                                                          <w:marBottom w:val="0"/>
                                                                          <w:divBdr>
                                                                            <w:top w:val="none" w:sz="0" w:space="0" w:color="auto"/>
                                                                            <w:left w:val="none" w:sz="0" w:space="0" w:color="auto"/>
                                                                            <w:bottom w:val="none" w:sz="0" w:space="0" w:color="auto"/>
                                                                            <w:right w:val="none" w:sz="0" w:space="0" w:color="auto"/>
                                                                          </w:divBdr>
                                                                          <w:divsChild>
                                                                            <w:div w:id="210240065">
                                                                              <w:marLeft w:val="0"/>
                                                                              <w:marRight w:val="0"/>
                                                                              <w:marTop w:val="0"/>
                                                                              <w:marBottom w:val="0"/>
                                                                              <w:divBdr>
                                                                                <w:top w:val="none" w:sz="0" w:space="0" w:color="auto"/>
                                                                                <w:left w:val="none" w:sz="0" w:space="0" w:color="auto"/>
                                                                                <w:bottom w:val="none" w:sz="0" w:space="0" w:color="auto"/>
                                                                                <w:right w:val="none" w:sz="0" w:space="0" w:color="auto"/>
                                                                              </w:divBdr>
                                                                              <w:divsChild>
                                                                                <w:div w:id="1786852599">
                                                                                  <w:marLeft w:val="0"/>
                                                                                  <w:marRight w:val="0"/>
                                                                                  <w:marTop w:val="0"/>
                                                                                  <w:marBottom w:val="0"/>
                                                                                  <w:divBdr>
                                                                                    <w:top w:val="none" w:sz="0" w:space="0" w:color="auto"/>
                                                                                    <w:left w:val="none" w:sz="0" w:space="0" w:color="auto"/>
                                                                                    <w:bottom w:val="none" w:sz="0" w:space="0" w:color="auto"/>
                                                                                    <w:right w:val="none" w:sz="0" w:space="0" w:color="auto"/>
                                                                                  </w:divBdr>
                                                                                  <w:divsChild>
                                                                                    <w:div w:id="1895851421">
                                                                                      <w:marLeft w:val="0"/>
                                                                                      <w:marRight w:val="0"/>
                                                                                      <w:marTop w:val="0"/>
                                                                                      <w:marBottom w:val="0"/>
                                                                                      <w:divBdr>
                                                                                        <w:top w:val="none" w:sz="0" w:space="0" w:color="auto"/>
                                                                                        <w:left w:val="none" w:sz="0" w:space="0" w:color="auto"/>
                                                                                        <w:bottom w:val="none" w:sz="0" w:space="0" w:color="auto"/>
                                                                                        <w:right w:val="none" w:sz="0" w:space="0" w:color="auto"/>
                                                                                      </w:divBdr>
                                                                                      <w:divsChild>
                                                                                        <w:div w:id="1337339937">
                                                                                          <w:marLeft w:val="0"/>
                                                                                          <w:marRight w:val="0"/>
                                                                                          <w:marTop w:val="0"/>
                                                                                          <w:marBottom w:val="0"/>
                                                                                          <w:divBdr>
                                                                                            <w:top w:val="none" w:sz="0" w:space="0" w:color="auto"/>
                                                                                            <w:left w:val="none" w:sz="0" w:space="0" w:color="auto"/>
                                                                                            <w:bottom w:val="none" w:sz="0" w:space="0" w:color="auto"/>
                                                                                            <w:right w:val="none" w:sz="0" w:space="0" w:color="auto"/>
                                                                                          </w:divBdr>
                                                                                          <w:divsChild>
                                                                                            <w:div w:id="2233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3362218">
                                  <w:marLeft w:val="0"/>
                                  <w:marRight w:val="0"/>
                                  <w:marTop w:val="180"/>
                                  <w:marBottom w:val="0"/>
                                  <w:divBdr>
                                    <w:top w:val="none" w:sz="0" w:space="0" w:color="auto"/>
                                    <w:left w:val="none" w:sz="0" w:space="0" w:color="auto"/>
                                    <w:bottom w:val="none" w:sz="0" w:space="0" w:color="auto"/>
                                    <w:right w:val="none" w:sz="0" w:space="0" w:color="auto"/>
                                  </w:divBdr>
                                  <w:divsChild>
                                    <w:div w:id="1617978988">
                                      <w:marLeft w:val="0"/>
                                      <w:marRight w:val="0"/>
                                      <w:marTop w:val="0"/>
                                      <w:marBottom w:val="0"/>
                                      <w:divBdr>
                                        <w:top w:val="none" w:sz="0" w:space="0" w:color="auto"/>
                                        <w:left w:val="none" w:sz="0" w:space="0" w:color="auto"/>
                                        <w:bottom w:val="none" w:sz="0" w:space="0" w:color="auto"/>
                                        <w:right w:val="none" w:sz="0" w:space="0" w:color="auto"/>
                                      </w:divBdr>
                                      <w:divsChild>
                                        <w:div w:id="871185895">
                                          <w:marLeft w:val="0"/>
                                          <w:marRight w:val="0"/>
                                          <w:marTop w:val="0"/>
                                          <w:marBottom w:val="0"/>
                                          <w:divBdr>
                                            <w:top w:val="none" w:sz="0" w:space="0" w:color="auto"/>
                                            <w:left w:val="none" w:sz="0" w:space="0" w:color="auto"/>
                                            <w:bottom w:val="none" w:sz="0" w:space="0" w:color="auto"/>
                                            <w:right w:val="none" w:sz="0" w:space="0" w:color="auto"/>
                                          </w:divBdr>
                                          <w:divsChild>
                                            <w:div w:id="1136020860">
                                              <w:marLeft w:val="0"/>
                                              <w:marRight w:val="0"/>
                                              <w:marTop w:val="0"/>
                                              <w:marBottom w:val="0"/>
                                              <w:divBdr>
                                                <w:top w:val="none" w:sz="0" w:space="0" w:color="auto"/>
                                                <w:left w:val="none" w:sz="0" w:space="0" w:color="auto"/>
                                                <w:bottom w:val="none" w:sz="0" w:space="0" w:color="auto"/>
                                                <w:right w:val="none" w:sz="0" w:space="0" w:color="auto"/>
                                              </w:divBdr>
                                              <w:divsChild>
                                                <w:div w:id="863010773">
                                                  <w:marLeft w:val="0"/>
                                                  <w:marRight w:val="0"/>
                                                  <w:marTop w:val="0"/>
                                                  <w:marBottom w:val="0"/>
                                                  <w:divBdr>
                                                    <w:top w:val="none" w:sz="0" w:space="0" w:color="auto"/>
                                                    <w:left w:val="none" w:sz="0" w:space="0" w:color="auto"/>
                                                    <w:bottom w:val="none" w:sz="0" w:space="0" w:color="auto"/>
                                                    <w:right w:val="none" w:sz="0" w:space="0" w:color="auto"/>
                                                  </w:divBdr>
                                                  <w:divsChild>
                                                    <w:div w:id="1294364808">
                                                      <w:marLeft w:val="0"/>
                                                      <w:marRight w:val="0"/>
                                                      <w:marTop w:val="0"/>
                                                      <w:marBottom w:val="0"/>
                                                      <w:divBdr>
                                                        <w:top w:val="none" w:sz="0" w:space="0" w:color="auto"/>
                                                        <w:left w:val="none" w:sz="0" w:space="0" w:color="auto"/>
                                                        <w:bottom w:val="none" w:sz="0" w:space="0" w:color="auto"/>
                                                        <w:right w:val="none" w:sz="0" w:space="0" w:color="auto"/>
                                                      </w:divBdr>
                                                      <w:divsChild>
                                                        <w:div w:id="1714307015">
                                                          <w:marLeft w:val="0"/>
                                                          <w:marRight w:val="0"/>
                                                          <w:marTop w:val="0"/>
                                                          <w:marBottom w:val="0"/>
                                                          <w:divBdr>
                                                            <w:top w:val="none" w:sz="0" w:space="0" w:color="auto"/>
                                                            <w:left w:val="none" w:sz="0" w:space="0" w:color="auto"/>
                                                            <w:bottom w:val="none" w:sz="0" w:space="0" w:color="auto"/>
                                                            <w:right w:val="none" w:sz="0" w:space="0" w:color="auto"/>
                                                          </w:divBdr>
                                                          <w:divsChild>
                                                            <w:div w:id="1240405309">
                                                              <w:marLeft w:val="0"/>
                                                              <w:marRight w:val="0"/>
                                                              <w:marTop w:val="0"/>
                                                              <w:marBottom w:val="0"/>
                                                              <w:divBdr>
                                                                <w:top w:val="none" w:sz="0" w:space="0" w:color="auto"/>
                                                                <w:left w:val="none" w:sz="0" w:space="0" w:color="auto"/>
                                                                <w:bottom w:val="none" w:sz="0" w:space="0" w:color="auto"/>
                                                                <w:right w:val="none" w:sz="0" w:space="0" w:color="auto"/>
                                                              </w:divBdr>
                                                              <w:divsChild>
                                                                <w:div w:id="1061246814">
                                                                  <w:marLeft w:val="0"/>
                                                                  <w:marRight w:val="0"/>
                                                                  <w:marTop w:val="0"/>
                                                                  <w:marBottom w:val="0"/>
                                                                  <w:divBdr>
                                                                    <w:top w:val="none" w:sz="0" w:space="0" w:color="auto"/>
                                                                    <w:left w:val="none" w:sz="0" w:space="0" w:color="auto"/>
                                                                    <w:bottom w:val="none" w:sz="0" w:space="0" w:color="auto"/>
                                                                    <w:right w:val="none" w:sz="0" w:space="0" w:color="auto"/>
                                                                  </w:divBdr>
                                                                </w:div>
                                                                <w:div w:id="1277759476">
                                                                  <w:marLeft w:val="0"/>
                                                                  <w:marRight w:val="0"/>
                                                                  <w:marTop w:val="0"/>
                                                                  <w:marBottom w:val="0"/>
                                                                  <w:divBdr>
                                                                    <w:top w:val="none" w:sz="0" w:space="0" w:color="auto"/>
                                                                    <w:left w:val="none" w:sz="0" w:space="0" w:color="auto"/>
                                                                    <w:bottom w:val="none" w:sz="0" w:space="0" w:color="auto"/>
                                                                    <w:right w:val="none" w:sz="0" w:space="0" w:color="auto"/>
                                                                  </w:divBdr>
                                                                </w:div>
                                                                <w:div w:id="294796863">
                                                                  <w:marLeft w:val="0"/>
                                                                  <w:marRight w:val="0"/>
                                                                  <w:marTop w:val="0"/>
                                                                  <w:marBottom w:val="0"/>
                                                                  <w:divBdr>
                                                                    <w:top w:val="none" w:sz="0" w:space="0" w:color="auto"/>
                                                                    <w:left w:val="none" w:sz="0" w:space="0" w:color="auto"/>
                                                                    <w:bottom w:val="none" w:sz="0" w:space="0" w:color="auto"/>
                                                                    <w:right w:val="none" w:sz="0" w:space="0" w:color="auto"/>
                                                                  </w:divBdr>
                                                                </w:div>
                                                                <w:div w:id="400250180">
                                                                  <w:marLeft w:val="0"/>
                                                                  <w:marRight w:val="0"/>
                                                                  <w:marTop w:val="0"/>
                                                                  <w:marBottom w:val="0"/>
                                                                  <w:divBdr>
                                                                    <w:top w:val="none" w:sz="0" w:space="0" w:color="auto"/>
                                                                    <w:left w:val="none" w:sz="0" w:space="0" w:color="auto"/>
                                                                    <w:bottom w:val="none" w:sz="0" w:space="0" w:color="auto"/>
                                                                    <w:right w:val="none" w:sz="0" w:space="0" w:color="auto"/>
                                                                  </w:divBdr>
                                                                </w:div>
                                                                <w:div w:id="5838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950218">
      <w:bodyDiv w:val="1"/>
      <w:marLeft w:val="0"/>
      <w:marRight w:val="0"/>
      <w:marTop w:val="0"/>
      <w:marBottom w:val="0"/>
      <w:divBdr>
        <w:top w:val="none" w:sz="0" w:space="0" w:color="auto"/>
        <w:left w:val="none" w:sz="0" w:space="0" w:color="auto"/>
        <w:bottom w:val="none" w:sz="0" w:space="0" w:color="auto"/>
        <w:right w:val="none" w:sz="0" w:space="0" w:color="auto"/>
      </w:divBdr>
    </w:div>
    <w:div w:id="1041788218">
      <w:bodyDiv w:val="1"/>
      <w:marLeft w:val="0"/>
      <w:marRight w:val="0"/>
      <w:marTop w:val="0"/>
      <w:marBottom w:val="0"/>
      <w:divBdr>
        <w:top w:val="none" w:sz="0" w:space="0" w:color="auto"/>
        <w:left w:val="none" w:sz="0" w:space="0" w:color="auto"/>
        <w:bottom w:val="none" w:sz="0" w:space="0" w:color="auto"/>
        <w:right w:val="none" w:sz="0" w:space="0" w:color="auto"/>
      </w:divBdr>
      <w:divsChild>
        <w:div w:id="406659750">
          <w:marLeft w:val="0"/>
          <w:marRight w:val="0"/>
          <w:marTop w:val="0"/>
          <w:marBottom w:val="0"/>
          <w:divBdr>
            <w:top w:val="none" w:sz="0" w:space="0" w:color="auto"/>
            <w:left w:val="none" w:sz="0" w:space="0" w:color="auto"/>
            <w:bottom w:val="none" w:sz="0" w:space="0" w:color="auto"/>
            <w:right w:val="none" w:sz="0" w:space="0" w:color="auto"/>
          </w:divBdr>
        </w:div>
        <w:div w:id="453254951">
          <w:marLeft w:val="0"/>
          <w:marRight w:val="0"/>
          <w:marTop w:val="0"/>
          <w:marBottom w:val="0"/>
          <w:divBdr>
            <w:top w:val="none" w:sz="0" w:space="0" w:color="auto"/>
            <w:left w:val="none" w:sz="0" w:space="0" w:color="auto"/>
            <w:bottom w:val="none" w:sz="0" w:space="0" w:color="auto"/>
            <w:right w:val="none" w:sz="0" w:space="0" w:color="auto"/>
          </w:divBdr>
        </w:div>
        <w:div w:id="524057369">
          <w:marLeft w:val="0"/>
          <w:marRight w:val="0"/>
          <w:marTop w:val="0"/>
          <w:marBottom w:val="0"/>
          <w:divBdr>
            <w:top w:val="none" w:sz="0" w:space="0" w:color="auto"/>
            <w:left w:val="none" w:sz="0" w:space="0" w:color="auto"/>
            <w:bottom w:val="none" w:sz="0" w:space="0" w:color="auto"/>
            <w:right w:val="none" w:sz="0" w:space="0" w:color="auto"/>
          </w:divBdr>
        </w:div>
        <w:div w:id="756903979">
          <w:marLeft w:val="0"/>
          <w:marRight w:val="0"/>
          <w:marTop w:val="0"/>
          <w:marBottom w:val="0"/>
          <w:divBdr>
            <w:top w:val="none" w:sz="0" w:space="0" w:color="auto"/>
            <w:left w:val="none" w:sz="0" w:space="0" w:color="auto"/>
            <w:bottom w:val="none" w:sz="0" w:space="0" w:color="auto"/>
            <w:right w:val="none" w:sz="0" w:space="0" w:color="auto"/>
          </w:divBdr>
        </w:div>
        <w:div w:id="1295910382">
          <w:marLeft w:val="0"/>
          <w:marRight w:val="0"/>
          <w:marTop w:val="0"/>
          <w:marBottom w:val="0"/>
          <w:divBdr>
            <w:top w:val="none" w:sz="0" w:space="0" w:color="auto"/>
            <w:left w:val="none" w:sz="0" w:space="0" w:color="auto"/>
            <w:bottom w:val="none" w:sz="0" w:space="0" w:color="auto"/>
            <w:right w:val="none" w:sz="0" w:space="0" w:color="auto"/>
          </w:divBdr>
        </w:div>
        <w:div w:id="1631394462">
          <w:marLeft w:val="0"/>
          <w:marRight w:val="0"/>
          <w:marTop w:val="0"/>
          <w:marBottom w:val="0"/>
          <w:divBdr>
            <w:top w:val="none" w:sz="0" w:space="0" w:color="auto"/>
            <w:left w:val="none" w:sz="0" w:space="0" w:color="auto"/>
            <w:bottom w:val="none" w:sz="0" w:space="0" w:color="auto"/>
            <w:right w:val="none" w:sz="0" w:space="0" w:color="auto"/>
          </w:divBdr>
        </w:div>
      </w:divsChild>
    </w:div>
    <w:div w:id="1105534298">
      <w:bodyDiv w:val="1"/>
      <w:marLeft w:val="0"/>
      <w:marRight w:val="0"/>
      <w:marTop w:val="0"/>
      <w:marBottom w:val="0"/>
      <w:divBdr>
        <w:top w:val="none" w:sz="0" w:space="0" w:color="auto"/>
        <w:left w:val="none" w:sz="0" w:space="0" w:color="auto"/>
        <w:bottom w:val="none" w:sz="0" w:space="0" w:color="auto"/>
        <w:right w:val="none" w:sz="0" w:space="0" w:color="auto"/>
      </w:divBdr>
      <w:divsChild>
        <w:div w:id="764620058">
          <w:marLeft w:val="0"/>
          <w:marRight w:val="0"/>
          <w:marTop w:val="0"/>
          <w:marBottom w:val="0"/>
          <w:divBdr>
            <w:top w:val="none" w:sz="0" w:space="0" w:color="auto"/>
            <w:left w:val="none" w:sz="0" w:space="0" w:color="auto"/>
            <w:bottom w:val="none" w:sz="0" w:space="0" w:color="auto"/>
            <w:right w:val="none" w:sz="0" w:space="0" w:color="auto"/>
          </w:divBdr>
          <w:divsChild>
            <w:div w:id="438640838">
              <w:marLeft w:val="0"/>
              <w:marRight w:val="0"/>
              <w:marTop w:val="0"/>
              <w:marBottom w:val="0"/>
              <w:divBdr>
                <w:top w:val="none" w:sz="0" w:space="0" w:color="auto"/>
                <w:left w:val="none" w:sz="0" w:space="0" w:color="auto"/>
                <w:bottom w:val="none" w:sz="0" w:space="0" w:color="auto"/>
                <w:right w:val="none" w:sz="0" w:space="0" w:color="auto"/>
              </w:divBdr>
            </w:div>
            <w:div w:id="1108961309">
              <w:marLeft w:val="0"/>
              <w:marRight w:val="0"/>
              <w:marTop w:val="0"/>
              <w:marBottom w:val="0"/>
              <w:divBdr>
                <w:top w:val="none" w:sz="0" w:space="0" w:color="auto"/>
                <w:left w:val="none" w:sz="0" w:space="0" w:color="auto"/>
                <w:bottom w:val="none" w:sz="0" w:space="0" w:color="auto"/>
                <w:right w:val="none" w:sz="0" w:space="0" w:color="auto"/>
              </w:divBdr>
            </w:div>
            <w:div w:id="1361474912">
              <w:marLeft w:val="0"/>
              <w:marRight w:val="0"/>
              <w:marTop w:val="0"/>
              <w:marBottom w:val="0"/>
              <w:divBdr>
                <w:top w:val="none" w:sz="0" w:space="0" w:color="auto"/>
                <w:left w:val="none" w:sz="0" w:space="0" w:color="auto"/>
                <w:bottom w:val="none" w:sz="0" w:space="0" w:color="auto"/>
                <w:right w:val="none" w:sz="0" w:space="0" w:color="auto"/>
              </w:divBdr>
            </w:div>
            <w:div w:id="1440563603">
              <w:marLeft w:val="0"/>
              <w:marRight w:val="0"/>
              <w:marTop w:val="0"/>
              <w:marBottom w:val="0"/>
              <w:divBdr>
                <w:top w:val="none" w:sz="0" w:space="0" w:color="auto"/>
                <w:left w:val="none" w:sz="0" w:space="0" w:color="auto"/>
                <w:bottom w:val="none" w:sz="0" w:space="0" w:color="auto"/>
                <w:right w:val="none" w:sz="0" w:space="0" w:color="auto"/>
              </w:divBdr>
            </w:div>
            <w:div w:id="2091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964">
      <w:bodyDiv w:val="1"/>
      <w:marLeft w:val="0"/>
      <w:marRight w:val="0"/>
      <w:marTop w:val="0"/>
      <w:marBottom w:val="0"/>
      <w:divBdr>
        <w:top w:val="none" w:sz="0" w:space="0" w:color="auto"/>
        <w:left w:val="none" w:sz="0" w:space="0" w:color="auto"/>
        <w:bottom w:val="none" w:sz="0" w:space="0" w:color="auto"/>
        <w:right w:val="none" w:sz="0" w:space="0" w:color="auto"/>
      </w:divBdr>
    </w:div>
    <w:div w:id="1424647914">
      <w:bodyDiv w:val="1"/>
      <w:marLeft w:val="0"/>
      <w:marRight w:val="0"/>
      <w:marTop w:val="0"/>
      <w:marBottom w:val="0"/>
      <w:divBdr>
        <w:top w:val="none" w:sz="0" w:space="0" w:color="auto"/>
        <w:left w:val="none" w:sz="0" w:space="0" w:color="auto"/>
        <w:bottom w:val="none" w:sz="0" w:space="0" w:color="auto"/>
        <w:right w:val="none" w:sz="0" w:space="0" w:color="auto"/>
      </w:divBdr>
    </w:div>
    <w:div w:id="1471898791">
      <w:bodyDiv w:val="1"/>
      <w:marLeft w:val="0"/>
      <w:marRight w:val="0"/>
      <w:marTop w:val="0"/>
      <w:marBottom w:val="0"/>
      <w:divBdr>
        <w:top w:val="none" w:sz="0" w:space="0" w:color="auto"/>
        <w:left w:val="none" w:sz="0" w:space="0" w:color="auto"/>
        <w:bottom w:val="none" w:sz="0" w:space="0" w:color="auto"/>
        <w:right w:val="none" w:sz="0" w:space="0" w:color="auto"/>
      </w:divBdr>
    </w:div>
    <w:div w:id="1622374147">
      <w:bodyDiv w:val="1"/>
      <w:marLeft w:val="0"/>
      <w:marRight w:val="0"/>
      <w:marTop w:val="0"/>
      <w:marBottom w:val="0"/>
      <w:divBdr>
        <w:top w:val="none" w:sz="0" w:space="0" w:color="auto"/>
        <w:left w:val="none" w:sz="0" w:space="0" w:color="auto"/>
        <w:bottom w:val="none" w:sz="0" w:space="0" w:color="auto"/>
        <w:right w:val="none" w:sz="0" w:space="0" w:color="auto"/>
      </w:divBdr>
    </w:div>
    <w:div w:id="1783647883">
      <w:bodyDiv w:val="1"/>
      <w:marLeft w:val="0"/>
      <w:marRight w:val="0"/>
      <w:marTop w:val="0"/>
      <w:marBottom w:val="0"/>
      <w:divBdr>
        <w:top w:val="none" w:sz="0" w:space="0" w:color="auto"/>
        <w:left w:val="none" w:sz="0" w:space="0" w:color="auto"/>
        <w:bottom w:val="none" w:sz="0" w:space="0" w:color="auto"/>
        <w:right w:val="none" w:sz="0" w:space="0" w:color="auto"/>
      </w:divBdr>
    </w:div>
    <w:div w:id="1872692644">
      <w:bodyDiv w:val="1"/>
      <w:marLeft w:val="0"/>
      <w:marRight w:val="0"/>
      <w:marTop w:val="0"/>
      <w:marBottom w:val="0"/>
      <w:divBdr>
        <w:top w:val="none" w:sz="0" w:space="0" w:color="auto"/>
        <w:left w:val="none" w:sz="0" w:space="0" w:color="auto"/>
        <w:bottom w:val="none" w:sz="0" w:space="0" w:color="auto"/>
        <w:right w:val="none" w:sz="0" w:space="0" w:color="auto"/>
      </w:divBdr>
      <w:divsChild>
        <w:div w:id="1464154256">
          <w:marLeft w:val="0"/>
          <w:marRight w:val="0"/>
          <w:marTop w:val="0"/>
          <w:marBottom w:val="0"/>
          <w:divBdr>
            <w:top w:val="none" w:sz="0" w:space="0" w:color="auto"/>
            <w:left w:val="none" w:sz="0" w:space="0" w:color="auto"/>
            <w:bottom w:val="none" w:sz="0" w:space="0" w:color="auto"/>
            <w:right w:val="none" w:sz="0" w:space="0" w:color="auto"/>
          </w:divBdr>
          <w:divsChild>
            <w:div w:id="2119056264">
              <w:marLeft w:val="0"/>
              <w:marRight w:val="0"/>
              <w:marTop w:val="0"/>
              <w:marBottom w:val="0"/>
              <w:divBdr>
                <w:top w:val="none" w:sz="0" w:space="0" w:color="auto"/>
                <w:left w:val="none" w:sz="0" w:space="0" w:color="auto"/>
                <w:bottom w:val="none" w:sz="0" w:space="0" w:color="auto"/>
                <w:right w:val="none" w:sz="0" w:space="0" w:color="auto"/>
              </w:divBdr>
            </w:div>
          </w:divsChild>
        </w:div>
        <w:div w:id="1698312235">
          <w:marLeft w:val="0"/>
          <w:marRight w:val="0"/>
          <w:marTop w:val="0"/>
          <w:marBottom w:val="0"/>
          <w:divBdr>
            <w:top w:val="none" w:sz="0" w:space="0" w:color="auto"/>
            <w:left w:val="none" w:sz="0" w:space="0" w:color="auto"/>
            <w:bottom w:val="none" w:sz="0" w:space="0" w:color="auto"/>
            <w:right w:val="none" w:sz="0" w:space="0" w:color="auto"/>
          </w:divBdr>
          <w:divsChild>
            <w:div w:id="1373579546">
              <w:marLeft w:val="0"/>
              <w:marRight w:val="0"/>
              <w:marTop w:val="0"/>
              <w:marBottom w:val="0"/>
              <w:divBdr>
                <w:top w:val="none" w:sz="0" w:space="0" w:color="auto"/>
                <w:left w:val="none" w:sz="0" w:space="0" w:color="auto"/>
                <w:bottom w:val="none" w:sz="0" w:space="0" w:color="auto"/>
                <w:right w:val="none" w:sz="0" w:space="0" w:color="auto"/>
              </w:divBdr>
              <w:divsChild>
                <w:div w:id="1532959074">
                  <w:marLeft w:val="0"/>
                  <w:marRight w:val="0"/>
                  <w:marTop w:val="0"/>
                  <w:marBottom w:val="0"/>
                  <w:divBdr>
                    <w:top w:val="none" w:sz="0" w:space="0" w:color="auto"/>
                    <w:left w:val="none" w:sz="0" w:space="0" w:color="auto"/>
                    <w:bottom w:val="none" w:sz="0" w:space="0" w:color="auto"/>
                    <w:right w:val="none" w:sz="0" w:space="0" w:color="auto"/>
                  </w:divBdr>
                  <w:divsChild>
                    <w:div w:id="1191072589">
                      <w:marLeft w:val="0"/>
                      <w:marRight w:val="0"/>
                      <w:marTop w:val="0"/>
                      <w:marBottom w:val="0"/>
                      <w:divBdr>
                        <w:top w:val="none" w:sz="0" w:space="0" w:color="auto"/>
                        <w:left w:val="none" w:sz="0" w:space="0" w:color="auto"/>
                        <w:bottom w:val="none" w:sz="0" w:space="0" w:color="auto"/>
                        <w:right w:val="none" w:sz="0" w:space="0" w:color="auto"/>
                      </w:divBdr>
                      <w:divsChild>
                        <w:div w:id="1891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6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s://www.indec.gob.ar/" TargetMode="External"/><Relationship Id="rId42" Type="http://schemas.openxmlformats.org/officeDocument/2006/relationships/footer" Target="footer12.xml"/><Relationship Id="rId47" Type="http://schemas.openxmlformats.org/officeDocument/2006/relationships/hyperlink" Target="https://www.argentina.gob.ar/sites/default/files/anuario-estadistico-datos-2018-web.pdf" TargetMode="External"/><Relationship Id="rId63" Type="http://schemas.openxmlformats.org/officeDocument/2006/relationships/hyperlink" Target="http://www.msal.gob.ar/images/stories/bes/graficos/0000001549cnt-2019-09-06_primer-censo-nacional-personas-internadas-por-motivos-de-salud-mental.pdf" TargetMode="External"/><Relationship Id="rId68" Type="http://schemas.openxmlformats.org/officeDocument/2006/relationships/hyperlink" Target="https://www.argentina.gob.ar/trabajo/discapacidad/oficinas" TargetMode="External"/><Relationship Id="rId84" Type="http://schemas.openxmlformats.org/officeDocument/2006/relationships/hyperlink" Target="http://www.saij.gob.ar/juzgado-nacional-civil-nro-7-nacional-ciudad-autonoma-buenos-aires-tmh-articulo-152-ter-codigo-civil-fa14020017-2014-09-12/123456789-710-0204-1ots-eupmocsollaf?&amp;o=1&amp;f=Total%7CTipo%20de%20Documento/Jurisprudencia/Fallo%7CFecha%7COrganismo%7CTribunal/JUZGADO%20NACIONAL%20EN%20LO%20CIVIL%20Nro%207%7CPublicaci%F3n%7CTema%7CEstado%20de%20Vigencia%7CAutor%7CJurisdicci%F3n/Nacional&amp;t=2" TargetMode="External"/><Relationship Id="rId89" Type="http://schemas.openxmlformats.org/officeDocument/2006/relationships/hyperlink" Target="https://www.csjn.gov.ar/omrecopilacion/omfemicidio/homefemicidio.html"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7.xml"/><Relationship Id="rId107" Type="http://schemas.openxmlformats.org/officeDocument/2006/relationships/hyperlink" Target="https://www.argentina.gob.ar/obtener-simbolo-internacional-de-acceso-digital" TargetMode="External"/><Relationship Id="rId11" Type="http://schemas.openxmlformats.org/officeDocument/2006/relationships/footer" Target="footer1.xml"/><Relationship Id="rId24" Type="http://schemas.openxmlformats.org/officeDocument/2006/relationships/hyperlink" Target="https://www.minhacienda.gob.ar/onp/presupuesto_ciudadano/seccion6.php" TargetMode="Externa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yperlink" Target="https://www.argentina.gob.ar/educacion-inclusiva-iniciativas-y-programas/materiales-educativos" TargetMode="External"/><Relationship Id="rId58" Type="http://schemas.openxmlformats.org/officeDocument/2006/relationships/hyperlink" Target="https://www.educ.ar/recursos/132566/educacion-digital-inclusiva-para-personas-con-discapacidad-intelectual/fullscreen/fullscreen" TargetMode="External"/><Relationship Id="rId66" Type="http://schemas.openxmlformats.org/officeDocument/2006/relationships/hyperlink" Target="https://www.indec.gob.ar/ftp/cuadros/poblacion/estudio_discapacidad_12_18.pdf" TargetMode="External"/><Relationship Id="rId74" Type="http://schemas.openxmlformats.org/officeDocument/2006/relationships/hyperlink" Target="https://www.indec.gob.ar/ftp/cuadros/poblacion/estudio_discapacidad_12_18.pdf" TargetMode="External"/><Relationship Id="rId79" Type="http://schemas.openxmlformats.org/officeDocument/2006/relationships/oleObject" Target="embeddings/oleObject4.bin"/><Relationship Id="rId87" Type="http://schemas.openxmlformats.org/officeDocument/2006/relationships/oleObject" Target="embeddings/oleObject6.bin"/><Relationship Id="rId102" Type="http://schemas.openxmlformats.org/officeDocument/2006/relationships/hyperlink" Target="https://www.argentina.gob.ar/noticias/convenio-de-colaboracion-entre-las-agencias-nacionales-de-seguridad-vial-y-de-discapacidad" TargetMode="External"/><Relationship Id="rId5" Type="http://schemas.openxmlformats.org/officeDocument/2006/relationships/webSettings" Target="webSettings.xml"/><Relationship Id="rId61" Type="http://schemas.openxmlformats.org/officeDocument/2006/relationships/hyperlink" Target="https://www.unc.edu.ar/vida-estudiantil/personas-en-situaci%C3%B3n-de-discapacidad" TargetMode="External"/><Relationship Id="rId82" Type="http://schemas.openxmlformats.org/officeDocument/2006/relationships/hyperlink" Target="https://bcn.gob.ar/recursos-virtuales-1/lectura-accesible" TargetMode="External"/><Relationship Id="rId90" Type="http://schemas.openxmlformats.org/officeDocument/2006/relationships/hyperlink" Target="https://www.unicef.org/argentina/media/6776/file/Datos%20%22Las%20v%C3%ADctimas%20contra%20las%20violencias%22%202018-2019.pdf" TargetMode="External"/><Relationship Id="rId95" Type="http://schemas.openxmlformats.org/officeDocument/2006/relationships/hyperlink" Target="http://www.derechofacil.gob.ar/leysimple/capacidad-juridica-de-las-personas-con-discap%20acidad/" TargetMode="External"/><Relationship Id="rId19" Type="http://schemas.openxmlformats.org/officeDocument/2006/relationships/hyperlink" Target="https://www.congreso.gob.ar/poderLegislativo.php" TargetMode="External"/><Relationship Id="rId14" Type="http://schemas.openxmlformats.org/officeDocument/2006/relationships/footer" Target="footer3.xml"/><Relationship Id="rId22" Type="http://schemas.openxmlformats.org/officeDocument/2006/relationships/hyperlink" Target="https://www.indec.gob.ar/"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hyperlink" Target="https://www.argentina.gob.ar/andis" TargetMode="External"/><Relationship Id="rId43" Type="http://schemas.openxmlformats.org/officeDocument/2006/relationships/header" Target="header13.xml"/><Relationship Id="rId48" Type="http://schemas.openxmlformats.org/officeDocument/2006/relationships/image" Target="media/image3.wmf"/><Relationship Id="rId56" Type="http://schemas.openxmlformats.org/officeDocument/2006/relationships/hyperlink" Target="http://modalidadespecial.educ.ar/index.html" TargetMode="External"/><Relationship Id="rId64" Type="http://schemas.openxmlformats.org/officeDocument/2006/relationships/hyperlink" Target="https://www.argentina.gob.ar/salud/mental-y-adicciones/capacitacion" TargetMode="External"/><Relationship Id="rId69" Type="http://schemas.openxmlformats.org/officeDocument/2006/relationships/hyperlink" Target="https://www.argentina.gob.ar/jefatura/innovacion-publica/gobierno-abierto-y-pais-digital/paisdigital" TargetMode="External"/><Relationship Id="rId77" Type="http://schemas.openxmlformats.org/officeDocument/2006/relationships/image" Target="media/image5.wmf"/><Relationship Id="rId100" Type="http://schemas.openxmlformats.org/officeDocument/2006/relationships/hyperlink" Target="https://www.argentina.gob.ar/inscribirse-en-el-registro-nacional-de-prestadores" TargetMode="External"/><Relationship Id="rId105" Type="http://schemas.openxmlformats.org/officeDocument/2006/relationships/hyperlink" Target="https://www.argentina.gob.ar/normativa/nacional/ley-26858-216286" TargetMode="External"/><Relationship Id="rId8" Type="http://schemas.openxmlformats.org/officeDocument/2006/relationships/image" Target="media/image1.jpeg"/><Relationship Id="rId51" Type="http://schemas.openxmlformats.org/officeDocument/2006/relationships/hyperlink" Target="https://www.educ.ar/recursos/buscar?etiqueta=71222&amp;audiencia=1" TargetMode="External"/><Relationship Id="rId72" Type="http://schemas.openxmlformats.org/officeDocument/2006/relationships/image" Target="media/image4.wmf"/><Relationship Id="rId80" Type="http://schemas.openxmlformats.org/officeDocument/2006/relationships/hyperlink" Target="https://www.cultura.gob.ar/media/uploads/publicacion_accesibilidad_corregida_28_05.pdf" TargetMode="External"/><Relationship Id="rId85" Type="http://schemas.openxmlformats.org/officeDocument/2006/relationships/image" Target="media/image6.wmf"/><Relationship Id="rId93" Type="http://schemas.openxmlformats.org/officeDocument/2006/relationships/hyperlink" Target="https://sinagir.minseg.gob.ar/dashboard" TargetMode="External"/><Relationship Id="rId98" Type="http://schemas.openxmlformats.org/officeDocument/2006/relationships/hyperlink" Target="https://www.argentina.gob.ar/estructura-andis/Directorio-del-Sistema-de-Prestaciones-B%C3%A1sica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minhacienda.gob.ar/onp/documentos/presutexto/proy2019/jurent/pdf/P19E917.pdf" TargetMode="Externa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yperlink" Target="https://www.indec.gob.ar/ftp/cuadros/poblacion/estudio_discapacidad_12_18.pdf" TargetMode="External"/><Relationship Id="rId59" Type="http://schemas.openxmlformats.org/officeDocument/2006/relationships/hyperlink" Target="http://www.derecho.uba.ar/academica/centro-desarrollo-docente/prog_uni_discap_origen.php" TargetMode="External"/><Relationship Id="rId67" Type="http://schemas.openxmlformats.org/officeDocument/2006/relationships/hyperlink" Target="https://www.indec.gob.ar/ftp/cuadros/poblacion/estudio_discapacidad_12_18.pdf" TargetMode="External"/><Relationship Id="rId103" Type="http://schemas.openxmlformats.org/officeDocument/2006/relationships/hyperlink" Target="http://servicios.infoleg.gob.ar/infolegInternet/anexos/150000-154999/151986/norma.htm" TargetMode="External"/><Relationship Id="rId108" Type="http://schemas.openxmlformats.org/officeDocument/2006/relationships/fontTable" Target="fontTable.xml"/><Relationship Id="rId20" Type="http://schemas.openxmlformats.org/officeDocument/2006/relationships/hyperlink" Target="https://www.csjn.gov.ar/" TargetMode="External"/><Relationship Id="rId41" Type="http://schemas.openxmlformats.org/officeDocument/2006/relationships/header" Target="header12.xml"/><Relationship Id="rId54" Type="http://schemas.openxmlformats.org/officeDocument/2006/relationships/hyperlink" Target="https://www.argentina.gob.ar/educacion/aprender-conectados" TargetMode="External"/><Relationship Id="rId62" Type="http://schemas.openxmlformats.org/officeDocument/2006/relationships/hyperlink" Target="https://www.unne.edu.ar/index.php?option=com_k2&amp;view=item&amp;layout=item&amp;id=105&amp;Itemid=505&amp;lang=es" TargetMode="External"/><Relationship Id="rId70" Type="http://schemas.openxmlformats.org/officeDocument/2006/relationships/hyperlink" Target="https://www.electoral.gob.ar/nuevo/paginas/btn/elecc2019.php" TargetMode="External"/><Relationship Id="rId75" Type="http://schemas.openxmlformats.org/officeDocument/2006/relationships/hyperlink" Target="https://www.argentina.gob.ar/andis/anuarios-estadisticos-nacionales" TargetMode="External"/><Relationship Id="rId83" Type="http://schemas.openxmlformats.org/officeDocument/2006/relationships/hyperlink" Target="http://www.derechofacil.gob.ar/lectura-facil/" TargetMode="External"/><Relationship Id="rId88" Type="http://schemas.openxmlformats.org/officeDocument/2006/relationships/hyperlink" Target="https://www.indec.gob.ar/uploads/informesdeprensa/rucvm_03_19.pdf" TargetMode="External"/><Relationship Id="rId91" Type="http://schemas.openxmlformats.org/officeDocument/2006/relationships/hyperlink" Target="https://www.argentina.gob.ar/sinagir/instituciona%20l" TargetMode="External"/><Relationship Id="rId96" Type="http://schemas.openxmlformats.org/officeDocument/2006/relationships/hyperlink" Target="http://servicios.infoleg.gob.ar/infolegInternet/anexos/235000-239999/235975/texact.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indec.gob.ar/" TargetMode="Externa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oleObject" Target="embeddings/oleObject1.bin"/><Relationship Id="rId57" Type="http://schemas.openxmlformats.org/officeDocument/2006/relationships/hyperlink" Target="https://www.educ.ar/recursos/109123/conectar-igualdad-en-la-modalidad-educacion-especial" TargetMode="External"/><Relationship Id="rId106" Type="http://schemas.openxmlformats.org/officeDocument/2006/relationships/hyperlink" Target="https://www.argentina.gob.ar/andis/franquicia-y-certificado-de-libre-disponibilidad" TargetMode="External"/><Relationship Id="rId10" Type="http://schemas.openxmlformats.org/officeDocument/2006/relationships/header" Target="header1.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yperlink" Target="https://www.argentina.gob.ar/andis/guia-de-buenas-practicas-en-educacion-inclusiva" TargetMode="External"/><Relationship Id="rId60" Type="http://schemas.openxmlformats.org/officeDocument/2006/relationships/hyperlink" Target="http://www.cud.unlp.edu.ar/lineas_de_accion" TargetMode="External"/><Relationship Id="rId65" Type="http://schemas.openxmlformats.org/officeDocument/2006/relationships/hyperlink" Target="http://bancos.salud.gob.ar/recurso/pautas-para-la-organizacion-y-funcionamiento-de-dispositivos-de-salud-mental" TargetMode="External"/><Relationship Id="rId73" Type="http://schemas.openxmlformats.org/officeDocument/2006/relationships/oleObject" Target="embeddings/oleObject2.bin"/><Relationship Id="rId78" Type="http://schemas.openxmlformats.org/officeDocument/2006/relationships/oleObject" Target="embeddings/oleObject3.bin"/><Relationship Id="rId81" Type="http://schemas.openxmlformats.org/officeDocument/2006/relationships/hyperlink" Target="https://www.cultura.gob.ar/media/uploads/guia-de-accesibilidad-version-final-octubre-18.pdf" TargetMode="External"/><Relationship Id="rId86" Type="http://schemas.openxmlformats.org/officeDocument/2006/relationships/oleObject" Target="embeddings/oleObject5.bin"/><Relationship Id="rId94" Type="http://schemas.openxmlformats.org/officeDocument/2006/relationships/hyperlink" Target="https://www.argentina.gob.ar/salud/dinesa/biblioteca-virtual" TargetMode="External"/><Relationship Id="rId99" Type="http://schemas.openxmlformats.org/officeDocument/2006/relationships/hyperlink" Target="http://servicios.infoleg.gob.ar/infolegInternet/anexos/100000-104999/100218/norma.htm" TargetMode="External"/><Relationship Id="rId101" Type="http://schemas.openxmlformats.org/officeDocument/2006/relationships/hyperlink" Target="https://www.argentina.gob.ar/acceder-al-programa-federal-incluir-salud"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yperlink" Target="https://mapadelestado.jefatura.gob.ar/" TargetMode="External"/><Relationship Id="rId39" Type="http://schemas.openxmlformats.org/officeDocument/2006/relationships/header" Target="header11.xml"/><Relationship Id="rId109" Type="http://schemas.openxmlformats.org/officeDocument/2006/relationships/theme" Target="theme/theme1.xml"/><Relationship Id="rId34" Type="http://schemas.openxmlformats.org/officeDocument/2006/relationships/footer" Target="footer9.xml"/><Relationship Id="rId50" Type="http://schemas.openxmlformats.org/officeDocument/2006/relationships/hyperlink" Target="https://www.indec.gob.ar/ftp/cuadros/poblacion/estudio_discapacidad_12_18.pdf" TargetMode="External"/><Relationship Id="rId55" Type="http://schemas.openxmlformats.org/officeDocument/2006/relationships/hyperlink" Target="https://www.educ.ar/recursos/132254/coleccion-educacion-digital-inclusiva?" TargetMode="External"/><Relationship Id="rId76" Type="http://schemas.openxmlformats.org/officeDocument/2006/relationships/hyperlink" Target="http://scw.pjn.gov.ar/scw/viewer.seam?id=yieUg7aVBeamYO06GrCaOmDdBJgoDw%2B4minM8hPIfyc%3D&amp;tipoDoc=despacho&amp;cid=2002070" TargetMode="External"/><Relationship Id="rId97" Type="http://schemas.openxmlformats.org/officeDocument/2006/relationships/hyperlink" Target="http://servicios.infoleg.gob.ar/infolegInternet/anexos/45000-49999/47677/norma.htm" TargetMode="External"/><Relationship Id="rId104" Type="http://schemas.openxmlformats.org/officeDocument/2006/relationships/hyperlink" Target="https://www.argentina.gob.ar/presentar-proyectos-al-programa-de-banco-descentralizado-de-ayudas-tecnicas" TargetMode="External"/><Relationship Id="rId7" Type="http://schemas.openxmlformats.org/officeDocument/2006/relationships/endnotes" Target="endnotes.xml"/><Relationship Id="rId71" Type="http://schemas.openxmlformats.org/officeDocument/2006/relationships/hyperlink" Target="https://www.argentina.gob.ar/interior/dine/elecciones2019/votoaccesible2019" TargetMode="External"/><Relationship Id="rId92" Type="http://schemas.openxmlformats.org/officeDocument/2006/relationships/hyperlink" Target="file:///C:/Users/user/Downloads/pnrrd_2018_-_202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ec.gob.ar/ftp/cuadros/poblacion/estudio_discapacidad_12_18.pdf" TargetMode="External"/><Relationship Id="rId1" Type="http://schemas.openxmlformats.org/officeDocument/2006/relationships/hyperlink" Target="http://www.unicef.org/argentina/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445E-EFD5-4E0B-B97D-39C31375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48528</Words>
  <Characters>266905</Characters>
  <Application>Microsoft Office Word</Application>
  <DocSecurity>0</DocSecurity>
  <Lines>2224</Lines>
  <Paragraphs>629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TERCER INFORME CUMPLIMIENTO DE CIADDIS Y PAD</vt:lpstr>
      <vt:lpstr>TERCER INFORME CUMPLIMIENTO DE CIADDIS Y PAD</vt:lpstr>
    </vt:vector>
  </TitlesOfParts>
  <Company>Hewlett-Packard Company</Company>
  <LinksUpToDate>false</LinksUpToDate>
  <CharactersWithSpaces>314804</CharactersWithSpaces>
  <SharedDoc>false</SharedDoc>
  <HLinks>
    <vt:vector size="282" baseType="variant">
      <vt:variant>
        <vt:i4>1966185</vt:i4>
      </vt:variant>
      <vt:variant>
        <vt:i4>150</vt:i4>
      </vt:variant>
      <vt:variant>
        <vt:i4>0</vt:i4>
      </vt:variant>
      <vt:variant>
        <vt:i4>5</vt:i4>
      </vt:variant>
      <vt:variant>
        <vt:lpwstr>https://reliefweb.int/sites/reliefweb.int/files/resources/Manual_de_ddhh_personas_con_discapacidad_en_emergencias.pdf</vt:lpwstr>
      </vt:variant>
      <vt:variant>
        <vt:lpwstr/>
      </vt:variant>
      <vt:variant>
        <vt:i4>3473518</vt:i4>
      </vt:variant>
      <vt:variant>
        <vt:i4>147</vt:i4>
      </vt:variant>
      <vt:variant>
        <vt:i4>0</vt:i4>
      </vt:variant>
      <vt:variant>
        <vt:i4>5</vt:i4>
      </vt:variant>
      <vt:variant>
        <vt:lpwstr>https://www.unicef.org/argentina/media/6776/file/Datos %22Las v%C3%ADctimas contra las violencias%22 2018-2019.pdf</vt:lpwstr>
      </vt:variant>
      <vt:variant>
        <vt:lpwstr/>
      </vt:variant>
      <vt:variant>
        <vt:i4>851975</vt:i4>
      </vt:variant>
      <vt:variant>
        <vt:i4>144</vt:i4>
      </vt:variant>
      <vt:variant>
        <vt:i4>0</vt:i4>
      </vt:variant>
      <vt:variant>
        <vt:i4>5</vt:i4>
      </vt:variant>
      <vt:variant>
        <vt:lpwstr>https://www.csjn.gov.ar/omrecopilacion/omfemicidio/homefemicidio.html</vt:lpwstr>
      </vt:variant>
      <vt:variant>
        <vt:lpwstr/>
      </vt:variant>
      <vt:variant>
        <vt:i4>7602284</vt:i4>
      </vt:variant>
      <vt:variant>
        <vt:i4>141</vt:i4>
      </vt:variant>
      <vt:variant>
        <vt:i4>0</vt:i4>
      </vt:variant>
      <vt:variant>
        <vt:i4>5</vt:i4>
      </vt:variant>
      <vt:variant>
        <vt:lpwstr>https://www.indec.gob.ar/uploads/informesdeprensa/rucvm_03_19.pdf</vt:lpwstr>
      </vt:variant>
      <vt:variant>
        <vt:lpwstr/>
      </vt:variant>
      <vt:variant>
        <vt:i4>3735596</vt:i4>
      </vt:variant>
      <vt:variant>
        <vt:i4>132</vt:i4>
      </vt:variant>
      <vt:variant>
        <vt:i4>0</vt:i4>
      </vt:variant>
      <vt:variant>
        <vt:i4>5</vt:i4>
      </vt:variant>
      <vt:variant>
        <vt:lpwstr>http://www.saij.gob.ar/juzgado-nacional-civil-nro-7-nacional-ciudad-autonoma-buenos-aires-tmh-articulo-152-ter-codigo-civil-fa14020017-2014-09-12/123456789-710-0204-1ots-eupmocsollaf?&amp;o=1&amp;f=Total%7CTipo%20de%20Documento/Jurisprudencia/Fallo%7CFecha%7COrganismo%7CTribunal/JUZGADO%20NACIONAL%20EN%20LO%20CIVIL%20Nro%207%7CPublicaci%F3n%7CTema%7CEstado%20de%20Vigencia%7CAutor%7CJurisdicci%F3n/Nacional&amp;t=2</vt:lpwstr>
      </vt:variant>
      <vt:variant>
        <vt:lpwstr/>
      </vt:variant>
      <vt:variant>
        <vt:i4>5636188</vt:i4>
      </vt:variant>
      <vt:variant>
        <vt:i4>129</vt:i4>
      </vt:variant>
      <vt:variant>
        <vt:i4>0</vt:i4>
      </vt:variant>
      <vt:variant>
        <vt:i4>5</vt:i4>
      </vt:variant>
      <vt:variant>
        <vt:lpwstr>http://www.derechofacil.gob.ar/lectura-facil/</vt:lpwstr>
      </vt:variant>
      <vt:variant>
        <vt:lpwstr/>
      </vt:variant>
      <vt:variant>
        <vt:i4>1572928</vt:i4>
      </vt:variant>
      <vt:variant>
        <vt:i4>126</vt:i4>
      </vt:variant>
      <vt:variant>
        <vt:i4>0</vt:i4>
      </vt:variant>
      <vt:variant>
        <vt:i4>5</vt:i4>
      </vt:variant>
      <vt:variant>
        <vt:lpwstr>https://bcn.gob.ar/recursos-virtuales-1/lectura-accesible</vt:lpwstr>
      </vt:variant>
      <vt:variant>
        <vt:lpwstr/>
      </vt:variant>
      <vt:variant>
        <vt:i4>8126569</vt:i4>
      </vt:variant>
      <vt:variant>
        <vt:i4>123</vt:i4>
      </vt:variant>
      <vt:variant>
        <vt:i4>0</vt:i4>
      </vt:variant>
      <vt:variant>
        <vt:i4>5</vt:i4>
      </vt:variant>
      <vt:variant>
        <vt:lpwstr>https://www.cultura.gob.ar/media/uploads/guia-de-accesibilidad-version-final-octubre-18.pdf</vt:lpwstr>
      </vt:variant>
      <vt:variant>
        <vt:lpwstr/>
      </vt:variant>
      <vt:variant>
        <vt:i4>1376284</vt:i4>
      </vt:variant>
      <vt:variant>
        <vt:i4>120</vt:i4>
      </vt:variant>
      <vt:variant>
        <vt:i4>0</vt:i4>
      </vt:variant>
      <vt:variant>
        <vt:i4>5</vt:i4>
      </vt:variant>
      <vt:variant>
        <vt:lpwstr>https://www.cultura.gob.ar/media/uploads/publicacion_accesibilidad_corregida_28_05.pdf</vt:lpwstr>
      </vt:variant>
      <vt:variant>
        <vt:lpwstr/>
      </vt:variant>
      <vt:variant>
        <vt:i4>7143478</vt:i4>
      </vt:variant>
      <vt:variant>
        <vt:i4>111</vt:i4>
      </vt:variant>
      <vt:variant>
        <vt:i4>0</vt:i4>
      </vt:variant>
      <vt:variant>
        <vt:i4>5</vt:i4>
      </vt:variant>
      <vt:variant>
        <vt:lpwstr>http://scw.pjn.gov.ar/scw/viewer.seam?id=yieUg7aVBeamYO06GrCaOmDdBJgoDw%2B4minM8hPIfyc%3D&amp;tipoDoc=despacho&amp;cid=2002070</vt:lpwstr>
      </vt:variant>
      <vt:variant>
        <vt:lpwstr/>
      </vt:variant>
      <vt:variant>
        <vt:i4>7536753</vt:i4>
      </vt:variant>
      <vt:variant>
        <vt:i4>108</vt:i4>
      </vt:variant>
      <vt:variant>
        <vt:i4>0</vt:i4>
      </vt:variant>
      <vt:variant>
        <vt:i4>5</vt:i4>
      </vt:variant>
      <vt:variant>
        <vt:lpwstr>https://www.argentina.gob.ar/andis/anuarios-estadisticos-nacionales</vt:lpwstr>
      </vt:variant>
      <vt:variant>
        <vt:lpwstr/>
      </vt:variant>
      <vt:variant>
        <vt:i4>2883648</vt:i4>
      </vt:variant>
      <vt:variant>
        <vt:i4>105</vt:i4>
      </vt:variant>
      <vt:variant>
        <vt:i4>0</vt:i4>
      </vt:variant>
      <vt:variant>
        <vt:i4>5</vt:i4>
      </vt:variant>
      <vt:variant>
        <vt:lpwstr>https://www.indec.gob.ar/ftp/cuadros/poblacion/estudio_discapacidad_12_18.pdf</vt:lpwstr>
      </vt:variant>
      <vt:variant>
        <vt:lpwstr/>
      </vt:variant>
      <vt:variant>
        <vt:i4>4063336</vt:i4>
      </vt:variant>
      <vt:variant>
        <vt:i4>99</vt:i4>
      </vt:variant>
      <vt:variant>
        <vt:i4>0</vt:i4>
      </vt:variant>
      <vt:variant>
        <vt:i4>5</vt:i4>
      </vt:variant>
      <vt:variant>
        <vt:lpwstr>https://www.argentina.gob.ar/interior/dine/elecciones2019/votoaccesible2019</vt:lpwstr>
      </vt:variant>
      <vt:variant>
        <vt:lpwstr/>
      </vt:variant>
      <vt:variant>
        <vt:i4>6029338</vt:i4>
      </vt:variant>
      <vt:variant>
        <vt:i4>96</vt:i4>
      </vt:variant>
      <vt:variant>
        <vt:i4>0</vt:i4>
      </vt:variant>
      <vt:variant>
        <vt:i4>5</vt:i4>
      </vt:variant>
      <vt:variant>
        <vt:lpwstr>https://www.electoral.gob.ar/nuevo/paginas/btn/elecc2019.php</vt:lpwstr>
      </vt:variant>
      <vt:variant>
        <vt:lpwstr/>
      </vt:variant>
      <vt:variant>
        <vt:i4>5963776</vt:i4>
      </vt:variant>
      <vt:variant>
        <vt:i4>93</vt:i4>
      </vt:variant>
      <vt:variant>
        <vt:i4>0</vt:i4>
      </vt:variant>
      <vt:variant>
        <vt:i4>5</vt:i4>
      </vt:variant>
      <vt:variant>
        <vt:lpwstr>https://www.argentina.gob.ar/jefatura/innovacion-publica/gobierno-abierto-y-pais-digital/paisdigital</vt:lpwstr>
      </vt:variant>
      <vt:variant>
        <vt:lpwstr/>
      </vt:variant>
      <vt:variant>
        <vt:i4>7012393</vt:i4>
      </vt:variant>
      <vt:variant>
        <vt:i4>90</vt:i4>
      </vt:variant>
      <vt:variant>
        <vt:i4>0</vt:i4>
      </vt:variant>
      <vt:variant>
        <vt:i4>5</vt:i4>
      </vt:variant>
      <vt:variant>
        <vt:lpwstr>https://www.argentina.gob.ar/trabajo/discapacidad/oficinas</vt:lpwstr>
      </vt:variant>
      <vt:variant>
        <vt:lpwstr/>
      </vt:variant>
      <vt:variant>
        <vt:i4>2883648</vt:i4>
      </vt:variant>
      <vt:variant>
        <vt:i4>87</vt:i4>
      </vt:variant>
      <vt:variant>
        <vt:i4>0</vt:i4>
      </vt:variant>
      <vt:variant>
        <vt:i4>5</vt:i4>
      </vt:variant>
      <vt:variant>
        <vt:lpwstr>https://www.indec.gob.ar/ftp/cuadros/poblacion/estudio_discapacidad_12_18.pdf</vt:lpwstr>
      </vt:variant>
      <vt:variant>
        <vt:lpwstr/>
      </vt:variant>
      <vt:variant>
        <vt:i4>2883648</vt:i4>
      </vt:variant>
      <vt:variant>
        <vt:i4>84</vt:i4>
      </vt:variant>
      <vt:variant>
        <vt:i4>0</vt:i4>
      </vt:variant>
      <vt:variant>
        <vt:i4>5</vt:i4>
      </vt:variant>
      <vt:variant>
        <vt:lpwstr>https://www.indec.gob.ar/ftp/cuadros/poblacion/estudio_discapacidad_12_18.pdf</vt:lpwstr>
      </vt:variant>
      <vt:variant>
        <vt:lpwstr/>
      </vt:variant>
      <vt:variant>
        <vt:i4>7536767</vt:i4>
      </vt:variant>
      <vt:variant>
        <vt:i4>81</vt:i4>
      </vt:variant>
      <vt:variant>
        <vt:i4>0</vt:i4>
      </vt:variant>
      <vt:variant>
        <vt:i4>5</vt:i4>
      </vt:variant>
      <vt:variant>
        <vt:lpwstr>http://bancos.salud.gob.ar/recurso/pautas-para-la-organizacion-y-funcionamiento-de-dispositivos-de-salud-mental</vt:lpwstr>
      </vt:variant>
      <vt:variant>
        <vt:lpwstr/>
      </vt:variant>
      <vt:variant>
        <vt:i4>3801211</vt:i4>
      </vt:variant>
      <vt:variant>
        <vt:i4>78</vt:i4>
      </vt:variant>
      <vt:variant>
        <vt:i4>0</vt:i4>
      </vt:variant>
      <vt:variant>
        <vt:i4>5</vt:i4>
      </vt:variant>
      <vt:variant>
        <vt:lpwstr>https://www.argentina.gob.ar/salud/mental-y-adicciones/capacitacion</vt:lpwstr>
      </vt:variant>
      <vt:variant>
        <vt:lpwstr/>
      </vt:variant>
      <vt:variant>
        <vt:i4>7864392</vt:i4>
      </vt:variant>
      <vt:variant>
        <vt:i4>75</vt:i4>
      </vt:variant>
      <vt:variant>
        <vt:i4>0</vt:i4>
      </vt:variant>
      <vt:variant>
        <vt:i4>5</vt:i4>
      </vt:variant>
      <vt:variant>
        <vt:lpwstr>http://www.msal.gob.ar/images/stories/bes/graficos/0000001549cnt-2019-09-06_primer-censo-nacional-personas-internadas-por-motivos-de-salud-mental.pdf</vt:lpwstr>
      </vt:variant>
      <vt:variant>
        <vt:lpwstr/>
      </vt:variant>
      <vt:variant>
        <vt:i4>7471104</vt:i4>
      </vt:variant>
      <vt:variant>
        <vt:i4>72</vt:i4>
      </vt:variant>
      <vt:variant>
        <vt:i4>0</vt:i4>
      </vt:variant>
      <vt:variant>
        <vt:i4>5</vt:i4>
      </vt:variant>
      <vt:variant>
        <vt:lpwstr>https://www.unne.edu.ar/index.php?option=com_k2&amp;view=item&amp;layout=item&amp;id=105&amp;Itemid=505&amp;lang=es</vt:lpwstr>
      </vt:variant>
      <vt:variant>
        <vt:lpwstr/>
      </vt:variant>
      <vt:variant>
        <vt:i4>4063342</vt:i4>
      </vt:variant>
      <vt:variant>
        <vt:i4>69</vt:i4>
      </vt:variant>
      <vt:variant>
        <vt:i4>0</vt:i4>
      </vt:variant>
      <vt:variant>
        <vt:i4>5</vt:i4>
      </vt:variant>
      <vt:variant>
        <vt:lpwstr>https://www.unc.edu.ar/vida-estudiantil/personas-en-situaci%C3%B3n-de-discapacidad</vt:lpwstr>
      </vt:variant>
      <vt:variant>
        <vt:lpwstr/>
      </vt:variant>
      <vt:variant>
        <vt:i4>1507333</vt:i4>
      </vt:variant>
      <vt:variant>
        <vt:i4>66</vt:i4>
      </vt:variant>
      <vt:variant>
        <vt:i4>0</vt:i4>
      </vt:variant>
      <vt:variant>
        <vt:i4>5</vt:i4>
      </vt:variant>
      <vt:variant>
        <vt:lpwstr>http://www.cud.unlp.edu.ar/lineas_de_accion</vt:lpwstr>
      </vt:variant>
      <vt:variant>
        <vt:lpwstr/>
      </vt:variant>
      <vt:variant>
        <vt:i4>7471168</vt:i4>
      </vt:variant>
      <vt:variant>
        <vt:i4>63</vt:i4>
      </vt:variant>
      <vt:variant>
        <vt:i4>0</vt:i4>
      </vt:variant>
      <vt:variant>
        <vt:i4>5</vt:i4>
      </vt:variant>
      <vt:variant>
        <vt:lpwstr>http://www.derecho.uba.ar/academica/centro-desarrollo-docente/prog_uni_discap_origen.php</vt:lpwstr>
      </vt:variant>
      <vt:variant>
        <vt:lpwstr/>
      </vt:variant>
      <vt:variant>
        <vt:i4>655445</vt:i4>
      </vt:variant>
      <vt:variant>
        <vt:i4>60</vt:i4>
      </vt:variant>
      <vt:variant>
        <vt:i4>0</vt:i4>
      </vt:variant>
      <vt:variant>
        <vt:i4>5</vt:i4>
      </vt:variant>
      <vt:variant>
        <vt:lpwstr>https://www.educ.ar/recursos/132566/educacion-digital-inclusiva-para-personas-con-discapacidad-intelectual/fullscreen/fullscreen</vt:lpwstr>
      </vt:variant>
      <vt:variant>
        <vt:lpwstr/>
      </vt:variant>
      <vt:variant>
        <vt:i4>262150</vt:i4>
      </vt:variant>
      <vt:variant>
        <vt:i4>57</vt:i4>
      </vt:variant>
      <vt:variant>
        <vt:i4>0</vt:i4>
      </vt:variant>
      <vt:variant>
        <vt:i4>5</vt:i4>
      </vt:variant>
      <vt:variant>
        <vt:lpwstr>https://www.educ.ar/recursos/109123/conectar-igualdad-en-la-modalidad-educacion-especial</vt:lpwstr>
      </vt:variant>
      <vt:variant>
        <vt:lpwstr>gsc.tab=0</vt:lpwstr>
      </vt:variant>
      <vt:variant>
        <vt:i4>6357038</vt:i4>
      </vt:variant>
      <vt:variant>
        <vt:i4>54</vt:i4>
      </vt:variant>
      <vt:variant>
        <vt:i4>0</vt:i4>
      </vt:variant>
      <vt:variant>
        <vt:i4>5</vt:i4>
      </vt:variant>
      <vt:variant>
        <vt:lpwstr>http://modalidadespecial.educ.ar/index.html</vt:lpwstr>
      </vt:variant>
      <vt:variant>
        <vt:lpwstr/>
      </vt:variant>
      <vt:variant>
        <vt:i4>7340153</vt:i4>
      </vt:variant>
      <vt:variant>
        <vt:i4>51</vt:i4>
      </vt:variant>
      <vt:variant>
        <vt:i4>0</vt:i4>
      </vt:variant>
      <vt:variant>
        <vt:i4>5</vt:i4>
      </vt:variant>
      <vt:variant>
        <vt:lpwstr>https://www.educ.ar/recursos/132254/coleccion-educacion-digital-inclusiva?</vt:lpwstr>
      </vt:variant>
      <vt:variant>
        <vt:lpwstr>gsc.tab=0</vt:lpwstr>
      </vt:variant>
      <vt:variant>
        <vt:i4>7471148</vt:i4>
      </vt:variant>
      <vt:variant>
        <vt:i4>48</vt:i4>
      </vt:variant>
      <vt:variant>
        <vt:i4>0</vt:i4>
      </vt:variant>
      <vt:variant>
        <vt:i4>5</vt:i4>
      </vt:variant>
      <vt:variant>
        <vt:lpwstr>https://www.argentina.gob.ar/educacion/aprender-conectados</vt:lpwstr>
      </vt:variant>
      <vt:variant>
        <vt:lpwstr/>
      </vt:variant>
      <vt:variant>
        <vt:i4>8323132</vt:i4>
      </vt:variant>
      <vt:variant>
        <vt:i4>45</vt:i4>
      </vt:variant>
      <vt:variant>
        <vt:i4>0</vt:i4>
      </vt:variant>
      <vt:variant>
        <vt:i4>5</vt:i4>
      </vt:variant>
      <vt:variant>
        <vt:lpwstr>https://www.argentina.gob.ar/educacion-inclusiva-iniciativas-y-programas/materiales-educativos</vt:lpwstr>
      </vt:variant>
      <vt:variant>
        <vt:lpwstr/>
      </vt:variant>
      <vt:variant>
        <vt:i4>7864426</vt:i4>
      </vt:variant>
      <vt:variant>
        <vt:i4>42</vt:i4>
      </vt:variant>
      <vt:variant>
        <vt:i4>0</vt:i4>
      </vt:variant>
      <vt:variant>
        <vt:i4>5</vt:i4>
      </vt:variant>
      <vt:variant>
        <vt:lpwstr>https://www.argentina.gob.ar/andis/guia-de-buenas-practicas-en-educacion-inclusiva</vt:lpwstr>
      </vt:variant>
      <vt:variant>
        <vt:lpwstr/>
      </vt:variant>
      <vt:variant>
        <vt:i4>3801194</vt:i4>
      </vt:variant>
      <vt:variant>
        <vt:i4>39</vt:i4>
      </vt:variant>
      <vt:variant>
        <vt:i4>0</vt:i4>
      </vt:variant>
      <vt:variant>
        <vt:i4>5</vt:i4>
      </vt:variant>
      <vt:variant>
        <vt:lpwstr>https://www.educ.ar/recursos/buscar?etiqueta=71222&amp;audiencia=1</vt:lpwstr>
      </vt:variant>
      <vt:variant>
        <vt:lpwstr>gsc.tab=0</vt:lpwstr>
      </vt:variant>
      <vt:variant>
        <vt:i4>2883648</vt:i4>
      </vt:variant>
      <vt:variant>
        <vt:i4>36</vt:i4>
      </vt:variant>
      <vt:variant>
        <vt:i4>0</vt:i4>
      </vt:variant>
      <vt:variant>
        <vt:i4>5</vt:i4>
      </vt:variant>
      <vt:variant>
        <vt:lpwstr>https://www.indec.gob.ar/ftp/cuadros/poblacion/estudio_discapacidad_12_18.pdf</vt:lpwstr>
      </vt:variant>
      <vt:variant>
        <vt:lpwstr/>
      </vt:variant>
      <vt:variant>
        <vt:i4>3997800</vt:i4>
      </vt:variant>
      <vt:variant>
        <vt:i4>30</vt:i4>
      </vt:variant>
      <vt:variant>
        <vt:i4>0</vt:i4>
      </vt:variant>
      <vt:variant>
        <vt:i4>5</vt:i4>
      </vt:variant>
      <vt:variant>
        <vt:lpwstr>https://www.argentina.gob.ar/sites/default/files/anuario-estadistico-datos-2018-web.pdf</vt:lpwstr>
      </vt:variant>
      <vt:variant>
        <vt:lpwstr/>
      </vt:variant>
      <vt:variant>
        <vt:i4>2883648</vt:i4>
      </vt:variant>
      <vt:variant>
        <vt:i4>27</vt:i4>
      </vt:variant>
      <vt:variant>
        <vt:i4>0</vt:i4>
      </vt:variant>
      <vt:variant>
        <vt:i4>5</vt:i4>
      </vt:variant>
      <vt:variant>
        <vt:lpwstr>https://www.indec.gob.ar/ftp/cuadros/poblacion/estudio_discapacidad_12_18.pdf</vt:lpwstr>
      </vt:variant>
      <vt:variant>
        <vt:lpwstr/>
      </vt:variant>
      <vt:variant>
        <vt:i4>3014764</vt:i4>
      </vt:variant>
      <vt:variant>
        <vt:i4>24</vt:i4>
      </vt:variant>
      <vt:variant>
        <vt:i4>0</vt:i4>
      </vt:variant>
      <vt:variant>
        <vt:i4>5</vt:i4>
      </vt:variant>
      <vt:variant>
        <vt:lpwstr>https://www.argentina.gob.ar/andis</vt:lpwstr>
      </vt:variant>
      <vt:variant>
        <vt:lpwstr/>
      </vt:variant>
      <vt:variant>
        <vt:i4>2031703</vt:i4>
      </vt:variant>
      <vt:variant>
        <vt:i4>21</vt:i4>
      </vt:variant>
      <vt:variant>
        <vt:i4>0</vt:i4>
      </vt:variant>
      <vt:variant>
        <vt:i4>5</vt:i4>
      </vt:variant>
      <vt:variant>
        <vt:lpwstr>https://www.minhacienda.gob.ar/onp/documentos/presutexto/proy2019/jurent/pdf/P19E917.pdf</vt:lpwstr>
      </vt:variant>
      <vt:variant>
        <vt:lpwstr/>
      </vt:variant>
      <vt:variant>
        <vt:i4>1245291</vt:i4>
      </vt:variant>
      <vt:variant>
        <vt:i4>18</vt:i4>
      </vt:variant>
      <vt:variant>
        <vt:i4>0</vt:i4>
      </vt:variant>
      <vt:variant>
        <vt:i4>5</vt:i4>
      </vt:variant>
      <vt:variant>
        <vt:lpwstr>https://www.minhacienda.gob.ar/onp/presupuesto_ciudadano/seccion6.php</vt:lpwstr>
      </vt:variant>
      <vt:variant>
        <vt:lpwstr>otros</vt:lpwstr>
      </vt:variant>
      <vt:variant>
        <vt:i4>6160458</vt:i4>
      </vt:variant>
      <vt:variant>
        <vt:i4>15</vt:i4>
      </vt:variant>
      <vt:variant>
        <vt:i4>0</vt:i4>
      </vt:variant>
      <vt:variant>
        <vt:i4>5</vt:i4>
      </vt:variant>
      <vt:variant>
        <vt:lpwstr>https://www.indec.gob.ar/</vt:lpwstr>
      </vt:variant>
      <vt:variant>
        <vt:lpwstr/>
      </vt:variant>
      <vt:variant>
        <vt:i4>6160458</vt:i4>
      </vt:variant>
      <vt:variant>
        <vt:i4>12</vt:i4>
      </vt:variant>
      <vt:variant>
        <vt:i4>0</vt:i4>
      </vt:variant>
      <vt:variant>
        <vt:i4>5</vt:i4>
      </vt:variant>
      <vt:variant>
        <vt:lpwstr>https://www.indec.gob.ar/</vt:lpwstr>
      </vt:variant>
      <vt:variant>
        <vt:lpwstr/>
      </vt:variant>
      <vt:variant>
        <vt:i4>6160458</vt:i4>
      </vt:variant>
      <vt:variant>
        <vt:i4>9</vt:i4>
      </vt:variant>
      <vt:variant>
        <vt:i4>0</vt:i4>
      </vt:variant>
      <vt:variant>
        <vt:i4>5</vt:i4>
      </vt:variant>
      <vt:variant>
        <vt:lpwstr>https://www.indec.gob.ar/</vt:lpwstr>
      </vt:variant>
      <vt:variant>
        <vt:lpwstr/>
      </vt:variant>
      <vt:variant>
        <vt:i4>655444</vt:i4>
      </vt:variant>
      <vt:variant>
        <vt:i4>6</vt:i4>
      </vt:variant>
      <vt:variant>
        <vt:i4>0</vt:i4>
      </vt:variant>
      <vt:variant>
        <vt:i4>5</vt:i4>
      </vt:variant>
      <vt:variant>
        <vt:lpwstr>https://www.csjn.gov.ar/</vt:lpwstr>
      </vt:variant>
      <vt:variant>
        <vt:lpwstr/>
      </vt:variant>
      <vt:variant>
        <vt:i4>1310739</vt:i4>
      </vt:variant>
      <vt:variant>
        <vt:i4>3</vt:i4>
      </vt:variant>
      <vt:variant>
        <vt:i4>0</vt:i4>
      </vt:variant>
      <vt:variant>
        <vt:i4>5</vt:i4>
      </vt:variant>
      <vt:variant>
        <vt:lpwstr>https://www.congreso.gob.ar/poderLegislativo.php</vt:lpwstr>
      </vt:variant>
      <vt:variant>
        <vt:lpwstr/>
      </vt:variant>
      <vt:variant>
        <vt:i4>7602239</vt:i4>
      </vt:variant>
      <vt:variant>
        <vt:i4>0</vt:i4>
      </vt:variant>
      <vt:variant>
        <vt:i4>0</vt:i4>
      </vt:variant>
      <vt:variant>
        <vt:i4>5</vt:i4>
      </vt:variant>
      <vt:variant>
        <vt:lpwstr>https://mapadelestado.jefatura.gob.ar/</vt:lpwstr>
      </vt:variant>
      <vt:variant>
        <vt:lpwstr/>
      </vt:variant>
      <vt:variant>
        <vt:i4>2883648</vt:i4>
      </vt:variant>
      <vt:variant>
        <vt:i4>3</vt:i4>
      </vt:variant>
      <vt:variant>
        <vt:i4>0</vt:i4>
      </vt:variant>
      <vt:variant>
        <vt:i4>5</vt:i4>
      </vt:variant>
      <vt:variant>
        <vt:lpwstr>https://www.indec.gob.ar/ftp/cuadros/poblacion/estudio_discapacidad_12_18.pdf</vt:lpwstr>
      </vt:variant>
      <vt:variant>
        <vt:lpwstr/>
      </vt:variant>
      <vt:variant>
        <vt:i4>2359344</vt:i4>
      </vt:variant>
      <vt:variant>
        <vt:i4>0</vt:i4>
      </vt:variant>
      <vt:variant>
        <vt:i4>0</vt:i4>
      </vt:variant>
      <vt:variant>
        <vt:i4>5</vt:i4>
      </vt:variant>
      <vt:variant>
        <vt:lpwstr>http://www.unicef.org/argentina/spanish.pdf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INFORME CUMPLIMIENTO DE CIADDIS Y PAD</dc:title>
  <dc:subject>FORMULARIO SIMPLIFICADO</dc:subject>
  <dc:creator>MCarrillo</dc:creator>
  <cp:lastModifiedBy>Carrillo, Mercedes</cp:lastModifiedBy>
  <cp:revision>2</cp:revision>
  <cp:lastPrinted>2014-05-20T17:04:00Z</cp:lastPrinted>
  <dcterms:created xsi:type="dcterms:W3CDTF">2021-07-06T14:20:00Z</dcterms:created>
  <dcterms:modified xsi:type="dcterms:W3CDTF">2021-07-06T14:20:00Z</dcterms:modified>
</cp:coreProperties>
</file>