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76C8" w14:textId="3D3F3AE6" w:rsidR="001A3247" w:rsidRPr="007F6C00" w:rsidRDefault="001A3247" w:rsidP="009F3674">
      <w:pPr>
        <w:spacing w:after="0" w:line="240" w:lineRule="auto"/>
        <w:jc w:val="both"/>
        <w:rPr>
          <w:rFonts w:ascii="Times New Roman" w:eastAsia="Times New Roman" w:hAnsi="Times New Roman" w:cs="Times New Roman"/>
          <w:b/>
        </w:rPr>
      </w:pPr>
      <w:r w:rsidRPr="007F6C00">
        <w:rPr>
          <w:rFonts w:ascii="Times New Roman" w:eastAsia="Times New Roman" w:hAnsi="Times New Roman" w:cs="Times New Roman"/>
          <w:b/>
          <w:noProof/>
          <w:lang w:eastAsia="es-ES"/>
        </w:rPr>
        <w:drawing>
          <wp:anchor distT="0" distB="0" distL="114300" distR="114300" simplePos="0" relativeHeight="251658240" behindDoc="0" locked="0" layoutInCell="1" allowOverlap="1" wp14:anchorId="55DC0D45" wp14:editId="57F1C5DF">
            <wp:simplePos x="0" y="0"/>
            <wp:positionH relativeFrom="page">
              <wp:posOffset>708660</wp:posOffset>
            </wp:positionH>
            <wp:positionV relativeFrom="paragraph">
              <wp:posOffset>0</wp:posOffset>
            </wp:positionV>
            <wp:extent cx="3095625" cy="8991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F101B" w14:textId="7839A6BC" w:rsidR="001A3247" w:rsidRPr="007F6C00" w:rsidRDefault="001A3247" w:rsidP="009F3674">
      <w:pPr>
        <w:spacing w:after="0" w:line="240" w:lineRule="auto"/>
        <w:jc w:val="both"/>
        <w:rPr>
          <w:rFonts w:ascii="Times New Roman" w:eastAsia="Times New Roman" w:hAnsi="Times New Roman" w:cs="Times New Roman"/>
          <w:b/>
        </w:rPr>
      </w:pPr>
    </w:p>
    <w:p w14:paraId="56BE6CB6" w14:textId="104B8BCF" w:rsidR="001A3247" w:rsidRPr="007F6C00" w:rsidRDefault="001A3247" w:rsidP="009F3674">
      <w:pPr>
        <w:spacing w:after="0" w:line="240" w:lineRule="auto"/>
        <w:jc w:val="both"/>
        <w:rPr>
          <w:rFonts w:ascii="Times New Roman" w:eastAsia="Times New Roman" w:hAnsi="Times New Roman" w:cs="Times New Roman"/>
          <w:b/>
        </w:rPr>
      </w:pPr>
    </w:p>
    <w:p w14:paraId="34B9FF5D" w14:textId="55F72BDE" w:rsidR="001A3247" w:rsidRPr="007F6C00" w:rsidRDefault="001A3247" w:rsidP="009F3674">
      <w:pPr>
        <w:spacing w:after="0" w:line="240" w:lineRule="auto"/>
        <w:jc w:val="both"/>
        <w:rPr>
          <w:rFonts w:ascii="Times New Roman" w:eastAsia="Times New Roman" w:hAnsi="Times New Roman" w:cs="Times New Roman"/>
          <w:b/>
        </w:rPr>
      </w:pPr>
    </w:p>
    <w:p w14:paraId="64D15581" w14:textId="77777777" w:rsidR="001A3247" w:rsidRPr="007F6C00" w:rsidRDefault="001A3247" w:rsidP="009F3674">
      <w:pPr>
        <w:spacing w:after="0" w:line="240" w:lineRule="auto"/>
        <w:jc w:val="both"/>
        <w:rPr>
          <w:rFonts w:ascii="Times New Roman" w:eastAsia="Times New Roman" w:hAnsi="Times New Roman" w:cs="Times New Roman"/>
          <w:b/>
        </w:rPr>
      </w:pPr>
    </w:p>
    <w:p w14:paraId="62471C1D" w14:textId="77777777" w:rsidR="001A3247" w:rsidRPr="007F6C00" w:rsidRDefault="001A3247" w:rsidP="009F3674">
      <w:pPr>
        <w:spacing w:after="0" w:line="240" w:lineRule="auto"/>
        <w:jc w:val="center"/>
        <w:rPr>
          <w:rFonts w:ascii="Times New Roman" w:eastAsia="Times New Roman" w:hAnsi="Times New Roman" w:cs="Times New Roman"/>
          <w:b/>
          <w:iCs/>
        </w:rPr>
      </w:pPr>
    </w:p>
    <w:p w14:paraId="0B025DA7" w14:textId="5B702ECD" w:rsidR="001A3247" w:rsidRDefault="001A3247" w:rsidP="009F3674">
      <w:pPr>
        <w:spacing w:after="0" w:line="240" w:lineRule="auto"/>
        <w:jc w:val="center"/>
        <w:rPr>
          <w:rFonts w:ascii="Times New Roman" w:eastAsia="Times New Roman" w:hAnsi="Times New Roman" w:cs="Times New Roman"/>
          <w:b/>
          <w:iCs/>
        </w:rPr>
      </w:pPr>
    </w:p>
    <w:p w14:paraId="79C06502" w14:textId="64EFE533" w:rsidR="00B057A8" w:rsidRDefault="00B057A8" w:rsidP="009F3674">
      <w:pPr>
        <w:spacing w:after="0" w:line="240" w:lineRule="auto"/>
        <w:jc w:val="center"/>
        <w:rPr>
          <w:rFonts w:ascii="Times New Roman" w:eastAsia="Times New Roman" w:hAnsi="Times New Roman" w:cs="Times New Roman"/>
          <w:b/>
          <w:iCs/>
        </w:rPr>
      </w:pPr>
    </w:p>
    <w:p w14:paraId="6238CFE2" w14:textId="77777777" w:rsidR="00B057A8" w:rsidRPr="007F6C00" w:rsidRDefault="00B057A8" w:rsidP="009F3674">
      <w:pPr>
        <w:spacing w:after="0" w:line="240" w:lineRule="auto"/>
        <w:jc w:val="center"/>
        <w:rPr>
          <w:rFonts w:ascii="Times New Roman" w:eastAsia="Times New Roman" w:hAnsi="Times New Roman" w:cs="Times New Roman"/>
          <w:b/>
          <w:iCs/>
        </w:rPr>
      </w:pPr>
    </w:p>
    <w:p w14:paraId="5B288E9B" w14:textId="77777777" w:rsidR="001A3247" w:rsidRPr="007F6C00" w:rsidRDefault="001A3247" w:rsidP="009F3674">
      <w:pPr>
        <w:spacing w:after="0" w:line="240" w:lineRule="auto"/>
        <w:jc w:val="center"/>
        <w:rPr>
          <w:rFonts w:ascii="Times New Roman" w:eastAsia="Times New Roman" w:hAnsi="Times New Roman" w:cs="Times New Roman"/>
          <w:b/>
          <w:iCs/>
        </w:rPr>
      </w:pPr>
    </w:p>
    <w:p w14:paraId="40253207" w14:textId="77777777" w:rsidR="007F6C00" w:rsidRDefault="001A3247" w:rsidP="009F3674">
      <w:pPr>
        <w:spacing w:after="0" w:line="240" w:lineRule="auto"/>
        <w:jc w:val="center"/>
        <w:rPr>
          <w:rFonts w:ascii="Times New Roman" w:eastAsia="Times New Roman" w:hAnsi="Times New Roman" w:cs="Times New Roman"/>
          <w:b/>
          <w:iCs/>
        </w:rPr>
      </w:pPr>
      <w:r w:rsidRPr="007F6C00">
        <w:rPr>
          <w:rFonts w:ascii="Times New Roman" w:eastAsia="Times New Roman" w:hAnsi="Times New Roman" w:cs="Times New Roman"/>
          <w:b/>
          <w:iCs/>
        </w:rPr>
        <w:t xml:space="preserve">COMITÉ PARA LA ELIMINACIÓN DE TODAS LAS FORMAS </w:t>
      </w:r>
    </w:p>
    <w:p w14:paraId="11A6CC34" w14:textId="40BD7B04" w:rsidR="00361DC0" w:rsidRPr="007F6C00" w:rsidRDefault="001A3247" w:rsidP="009F3674">
      <w:pPr>
        <w:spacing w:after="0" w:line="240" w:lineRule="auto"/>
        <w:jc w:val="center"/>
        <w:rPr>
          <w:rFonts w:ascii="Times New Roman" w:eastAsia="Times New Roman" w:hAnsi="Times New Roman" w:cs="Times New Roman"/>
          <w:b/>
          <w:iCs/>
        </w:rPr>
      </w:pPr>
      <w:r w:rsidRPr="007F6C00">
        <w:rPr>
          <w:rFonts w:ascii="Times New Roman" w:eastAsia="Times New Roman" w:hAnsi="Times New Roman" w:cs="Times New Roman"/>
          <w:b/>
          <w:iCs/>
        </w:rPr>
        <w:t xml:space="preserve">DE DISCRIMINACIÓN CONTRA LAS PERSONAS CON DISCAPACIDAD </w:t>
      </w:r>
    </w:p>
    <w:p w14:paraId="6510B3CA" w14:textId="58CED3F9" w:rsidR="001A3247" w:rsidRPr="007F6C00" w:rsidRDefault="001A3247" w:rsidP="009F3674">
      <w:pPr>
        <w:spacing w:after="0" w:line="240" w:lineRule="auto"/>
        <w:jc w:val="center"/>
        <w:rPr>
          <w:rFonts w:ascii="Times New Roman" w:eastAsia="Times New Roman" w:hAnsi="Times New Roman" w:cs="Times New Roman"/>
          <w:b/>
          <w:iCs/>
        </w:rPr>
      </w:pPr>
      <w:r w:rsidRPr="007F6C00">
        <w:rPr>
          <w:rFonts w:ascii="Times New Roman" w:eastAsia="Times New Roman" w:hAnsi="Times New Roman" w:cs="Times New Roman"/>
          <w:b/>
          <w:iCs/>
        </w:rPr>
        <w:t>(CEDDIS)</w:t>
      </w:r>
    </w:p>
    <w:p w14:paraId="7BA21EAA" w14:textId="3DF3CA38" w:rsidR="001A3247" w:rsidRPr="007F6C00" w:rsidRDefault="001A3247" w:rsidP="009F3674">
      <w:pPr>
        <w:spacing w:after="0" w:line="240" w:lineRule="auto"/>
        <w:jc w:val="center"/>
        <w:rPr>
          <w:rFonts w:ascii="Times New Roman" w:eastAsia="Times New Roman" w:hAnsi="Times New Roman" w:cs="Times New Roman"/>
          <w:b/>
          <w:iCs/>
        </w:rPr>
      </w:pPr>
    </w:p>
    <w:p w14:paraId="4CA18E20" w14:textId="77777777" w:rsidR="001A3247" w:rsidRPr="007F6C00" w:rsidRDefault="001A3247" w:rsidP="009F3674">
      <w:pPr>
        <w:spacing w:after="0" w:line="240" w:lineRule="auto"/>
        <w:jc w:val="center"/>
        <w:rPr>
          <w:rFonts w:ascii="Times New Roman" w:eastAsia="Times New Roman" w:hAnsi="Times New Roman" w:cs="Times New Roman"/>
          <w:b/>
          <w:iCs/>
        </w:rPr>
      </w:pPr>
    </w:p>
    <w:p w14:paraId="4F0D88E7" w14:textId="270EF0AE" w:rsidR="001A3247" w:rsidRPr="007F6C00" w:rsidRDefault="001A3247" w:rsidP="009F3674">
      <w:pPr>
        <w:spacing w:after="0" w:line="240" w:lineRule="auto"/>
        <w:jc w:val="center"/>
        <w:rPr>
          <w:rFonts w:ascii="Times New Roman" w:eastAsia="Times New Roman" w:hAnsi="Times New Roman" w:cs="Times New Roman"/>
          <w:b/>
          <w:iCs/>
        </w:rPr>
      </w:pPr>
      <w:r w:rsidRPr="007F6C00">
        <w:rPr>
          <w:rFonts w:ascii="Times New Roman" w:eastAsia="Times New Roman" w:hAnsi="Times New Roman" w:cs="Times New Roman"/>
          <w:b/>
          <w:iCs/>
        </w:rPr>
        <w:t xml:space="preserve">GRUPO EVALUADOR NRO. </w:t>
      </w:r>
      <w:r w:rsidR="009C33F9" w:rsidRPr="007F6C00">
        <w:rPr>
          <w:rFonts w:ascii="Times New Roman" w:eastAsia="Times New Roman" w:hAnsi="Times New Roman" w:cs="Times New Roman"/>
          <w:b/>
          <w:iCs/>
        </w:rPr>
        <w:t>7</w:t>
      </w:r>
    </w:p>
    <w:p w14:paraId="4CCE441E" w14:textId="77777777" w:rsidR="001A3247" w:rsidRPr="007F6C00" w:rsidRDefault="001A3247" w:rsidP="009F3674">
      <w:pPr>
        <w:spacing w:after="0" w:line="240" w:lineRule="auto"/>
        <w:jc w:val="both"/>
        <w:rPr>
          <w:rFonts w:ascii="Times New Roman" w:eastAsia="Times New Roman" w:hAnsi="Times New Roman" w:cs="Times New Roman"/>
          <w:b/>
          <w:i/>
        </w:rPr>
      </w:pPr>
    </w:p>
    <w:p w14:paraId="69489504" w14:textId="77777777" w:rsidR="001A3247" w:rsidRPr="007F6C00" w:rsidRDefault="001A3247" w:rsidP="009F3674">
      <w:pPr>
        <w:spacing w:after="0" w:line="240" w:lineRule="auto"/>
        <w:jc w:val="both"/>
        <w:rPr>
          <w:rFonts w:ascii="Times New Roman" w:eastAsia="Times New Roman" w:hAnsi="Times New Roman" w:cs="Times New Roman"/>
          <w:b/>
          <w:i/>
        </w:rPr>
      </w:pPr>
    </w:p>
    <w:p w14:paraId="5B6F175F" w14:textId="1B86993F" w:rsidR="001A3247" w:rsidRPr="007F6C00" w:rsidRDefault="001A3247" w:rsidP="009F3674">
      <w:pPr>
        <w:spacing w:after="0" w:line="240" w:lineRule="auto"/>
        <w:jc w:val="both"/>
        <w:rPr>
          <w:rFonts w:ascii="Times New Roman" w:eastAsia="Times New Roman" w:hAnsi="Times New Roman" w:cs="Times New Roman"/>
          <w:b/>
          <w:i/>
        </w:rPr>
      </w:pPr>
    </w:p>
    <w:p w14:paraId="201816C8" w14:textId="474B7AF8" w:rsidR="001A3247" w:rsidRPr="007F6C00" w:rsidRDefault="001A3247" w:rsidP="009F3674">
      <w:pPr>
        <w:spacing w:after="0" w:line="240" w:lineRule="auto"/>
        <w:jc w:val="center"/>
        <w:rPr>
          <w:rFonts w:ascii="Times New Roman" w:eastAsia="Times New Roman" w:hAnsi="Times New Roman" w:cs="Times New Roman"/>
          <w:b/>
          <w:iCs/>
        </w:rPr>
      </w:pPr>
      <w:r w:rsidRPr="007F6C00">
        <w:rPr>
          <w:rFonts w:ascii="Times New Roman" w:eastAsia="Times New Roman" w:hAnsi="Times New Roman" w:cs="Times New Roman"/>
          <w:b/>
          <w:iCs/>
        </w:rPr>
        <w:t xml:space="preserve">INFORME DE EVALUACIÓN DEL TERCER INFORME NACIONAL SOBRE LA IMPLEMENTACIÓN DE LA CONVENCIÓN INTERAMERICANA PARA LA ELIMINACIÓN DE TODAS LAS FORMAS DE DISCRIMINACIÓN CONTRA LAS PERSONAS CON DISCAPACIDAD (CIADDIS) </w:t>
      </w:r>
      <w:r w:rsidR="00361DC0" w:rsidRPr="007F6C00">
        <w:rPr>
          <w:rFonts w:ascii="Times New Roman" w:eastAsia="Times New Roman" w:hAnsi="Times New Roman" w:cs="Times New Roman"/>
          <w:b/>
          <w:iCs/>
        </w:rPr>
        <w:t xml:space="preserve">Y DEL </w:t>
      </w:r>
      <w:r w:rsidRPr="007F6C00">
        <w:rPr>
          <w:rFonts w:ascii="Times New Roman" w:eastAsia="Times New Roman" w:hAnsi="Times New Roman" w:cs="Times New Roman"/>
          <w:b/>
          <w:iCs/>
        </w:rPr>
        <w:t>PROGRAMA DE ACCIÓN PARA EL DECENIO DE LAS AMÉRICAS POR LOS DERECHOS Y LA DIGNIDAD DE LAS PERSONAS CON DISCAPACIDAD (PAD) PRESENTADO POR:</w:t>
      </w:r>
    </w:p>
    <w:p w14:paraId="572EAF00" w14:textId="77777777" w:rsidR="001A3247" w:rsidRPr="007F6C00" w:rsidRDefault="001A3247" w:rsidP="009F3674">
      <w:pPr>
        <w:spacing w:after="0" w:line="240" w:lineRule="auto"/>
        <w:jc w:val="both"/>
        <w:rPr>
          <w:rFonts w:ascii="Times New Roman" w:eastAsia="Times New Roman" w:hAnsi="Times New Roman" w:cs="Times New Roman"/>
          <w:b/>
          <w:i/>
        </w:rPr>
      </w:pPr>
    </w:p>
    <w:p w14:paraId="56521E76" w14:textId="43B12B34" w:rsidR="001A3247" w:rsidRPr="007F6C00" w:rsidRDefault="00F472B2" w:rsidP="009F3674">
      <w:pPr>
        <w:spacing w:after="0" w:line="240" w:lineRule="auto"/>
        <w:jc w:val="center"/>
        <w:rPr>
          <w:rFonts w:ascii="Times New Roman" w:eastAsia="Times New Roman" w:hAnsi="Times New Roman" w:cs="Times New Roman"/>
          <w:b/>
          <w:iCs/>
        </w:rPr>
      </w:pPr>
      <w:r w:rsidRPr="007F6C00">
        <w:rPr>
          <w:rFonts w:ascii="Times New Roman" w:eastAsia="Times New Roman" w:hAnsi="Times New Roman" w:cs="Times New Roman"/>
          <w:b/>
          <w:iCs/>
        </w:rPr>
        <w:t>ECUADOR</w:t>
      </w:r>
    </w:p>
    <w:p w14:paraId="27677B72" w14:textId="52CD97A6" w:rsidR="001A3247" w:rsidRPr="007F6C00" w:rsidRDefault="001A3247" w:rsidP="009F3674">
      <w:pPr>
        <w:spacing w:after="0" w:line="240" w:lineRule="auto"/>
        <w:jc w:val="both"/>
        <w:rPr>
          <w:rFonts w:ascii="Times New Roman" w:eastAsia="Times New Roman" w:hAnsi="Times New Roman" w:cs="Times New Roman"/>
        </w:rPr>
      </w:pPr>
    </w:p>
    <w:p w14:paraId="343FA781" w14:textId="0909BE6F" w:rsidR="001A3247" w:rsidRPr="007F6C00" w:rsidRDefault="001A3247" w:rsidP="009F3674">
      <w:pPr>
        <w:spacing w:after="0" w:line="240" w:lineRule="auto"/>
        <w:jc w:val="both"/>
        <w:rPr>
          <w:rFonts w:ascii="Times New Roman" w:eastAsia="Times New Roman" w:hAnsi="Times New Roman" w:cs="Times New Roman"/>
        </w:rPr>
      </w:pPr>
    </w:p>
    <w:p w14:paraId="55DB4F23" w14:textId="5977CF00" w:rsidR="001A3247" w:rsidRPr="007F6C00" w:rsidRDefault="001A3247" w:rsidP="009F3674">
      <w:pPr>
        <w:spacing w:after="0" w:line="240" w:lineRule="auto"/>
        <w:jc w:val="both"/>
        <w:rPr>
          <w:rFonts w:ascii="Times New Roman" w:eastAsia="Times New Roman" w:hAnsi="Times New Roman" w:cs="Times New Roman"/>
        </w:rPr>
      </w:pPr>
    </w:p>
    <w:p w14:paraId="644D124F" w14:textId="7BC43C55" w:rsidR="001A3247" w:rsidRPr="007F6C00" w:rsidRDefault="001A3247" w:rsidP="009F3674">
      <w:pPr>
        <w:spacing w:after="0" w:line="240" w:lineRule="auto"/>
        <w:jc w:val="both"/>
        <w:rPr>
          <w:rFonts w:ascii="Times New Roman" w:eastAsia="Times New Roman" w:hAnsi="Times New Roman" w:cs="Times New Roman"/>
        </w:rPr>
      </w:pPr>
    </w:p>
    <w:p w14:paraId="324B8EB4" w14:textId="17AE52C1" w:rsidR="001A3247" w:rsidRPr="007F6C00" w:rsidRDefault="001A3247" w:rsidP="009F3674">
      <w:pPr>
        <w:spacing w:after="0" w:line="240" w:lineRule="auto"/>
        <w:jc w:val="both"/>
        <w:rPr>
          <w:rFonts w:ascii="Times New Roman" w:eastAsia="Times New Roman" w:hAnsi="Times New Roman" w:cs="Times New Roman"/>
        </w:rPr>
      </w:pPr>
    </w:p>
    <w:p w14:paraId="15A974E8" w14:textId="20F6A400" w:rsidR="001A3247" w:rsidRPr="007F6C00" w:rsidRDefault="001A3247" w:rsidP="009F3674">
      <w:pPr>
        <w:spacing w:after="0" w:line="240" w:lineRule="auto"/>
        <w:jc w:val="both"/>
        <w:rPr>
          <w:rFonts w:ascii="Times New Roman" w:eastAsia="Times New Roman" w:hAnsi="Times New Roman" w:cs="Times New Roman"/>
        </w:rPr>
      </w:pPr>
    </w:p>
    <w:p w14:paraId="30FE64EC" w14:textId="2A72922B" w:rsidR="001A3247" w:rsidRPr="007F6C00" w:rsidRDefault="001A3247" w:rsidP="009F3674">
      <w:pPr>
        <w:spacing w:after="0" w:line="240" w:lineRule="auto"/>
        <w:jc w:val="both"/>
        <w:rPr>
          <w:rFonts w:ascii="Times New Roman" w:eastAsia="Times New Roman" w:hAnsi="Times New Roman" w:cs="Times New Roman"/>
        </w:rPr>
      </w:pPr>
    </w:p>
    <w:p w14:paraId="085E4CB2" w14:textId="24B110AC" w:rsidR="001A3247" w:rsidRPr="007F6C00" w:rsidRDefault="001A3247" w:rsidP="009F3674">
      <w:pPr>
        <w:spacing w:after="0" w:line="240" w:lineRule="auto"/>
        <w:jc w:val="both"/>
        <w:rPr>
          <w:rFonts w:ascii="Times New Roman" w:eastAsia="Times New Roman" w:hAnsi="Times New Roman" w:cs="Times New Roman"/>
        </w:rPr>
      </w:pPr>
    </w:p>
    <w:p w14:paraId="37D95F51" w14:textId="292A6F2F" w:rsidR="001A3247" w:rsidRPr="007F6C00" w:rsidRDefault="001A3247" w:rsidP="009F3674">
      <w:pPr>
        <w:spacing w:after="0" w:line="240" w:lineRule="auto"/>
        <w:jc w:val="both"/>
        <w:rPr>
          <w:rFonts w:ascii="Times New Roman" w:eastAsia="Times New Roman" w:hAnsi="Times New Roman" w:cs="Times New Roman"/>
        </w:rPr>
      </w:pPr>
    </w:p>
    <w:p w14:paraId="5BF81FDC" w14:textId="58EB2731" w:rsidR="001A3247" w:rsidRPr="007F6C00" w:rsidRDefault="001A3247" w:rsidP="009F3674">
      <w:pPr>
        <w:spacing w:after="0" w:line="240" w:lineRule="auto"/>
        <w:jc w:val="both"/>
        <w:rPr>
          <w:rFonts w:ascii="Times New Roman" w:eastAsia="Times New Roman" w:hAnsi="Times New Roman" w:cs="Times New Roman"/>
        </w:rPr>
      </w:pPr>
    </w:p>
    <w:p w14:paraId="55090D75" w14:textId="77777777" w:rsidR="004C41EE" w:rsidRPr="007F6C00" w:rsidRDefault="004C41EE" w:rsidP="009F3674">
      <w:pPr>
        <w:spacing w:after="0" w:line="240" w:lineRule="auto"/>
        <w:jc w:val="center"/>
        <w:rPr>
          <w:rFonts w:ascii="Times New Roman" w:eastAsia="Times New Roman" w:hAnsi="Times New Roman" w:cs="Times New Roman"/>
          <w:b/>
          <w:bCs/>
        </w:rPr>
      </w:pPr>
    </w:p>
    <w:p w14:paraId="0B84A484" w14:textId="6DFD0DC2" w:rsidR="004C41EE" w:rsidRDefault="004C41EE" w:rsidP="009F3674">
      <w:pPr>
        <w:spacing w:after="0" w:line="240" w:lineRule="auto"/>
        <w:jc w:val="center"/>
        <w:rPr>
          <w:rFonts w:ascii="Times New Roman" w:eastAsia="Times New Roman" w:hAnsi="Times New Roman" w:cs="Times New Roman"/>
          <w:b/>
          <w:bCs/>
        </w:rPr>
      </w:pPr>
    </w:p>
    <w:p w14:paraId="2005B5CD" w14:textId="310F14AF" w:rsidR="007F6C00" w:rsidRDefault="007F6C00" w:rsidP="009F3674">
      <w:pPr>
        <w:spacing w:after="0" w:line="240" w:lineRule="auto"/>
        <w:jc w:val="center"/>
        <w:rPr>
          <w:rFonts w:ascii="Times New Roman" w:eastAsia="Times New Roman" w:hAnsi="Times New Roman" w:cs="Times New Roman"/>
          <w:b/>
          <w:bCs/>
        </w:rPr>
      </w:pPr>
    </w:p>
    <w:p w14:paraId="2A994236" w14:textId="548DD3C7" w:rsidR="007F6C00" w:rsidRDefault="007F6C00" w:rsidP="009F3674">
      <w:pPr>
        <w:spacing w:after="0" w:line="240" w:lineRule="auto"/>
        <w:jc w:val="center"/>
        <w:rPr>
          <w:rFonts w:ascii="Times New Roman" w:eastAsia="Times New Roman" w:hAnsi="Times New Roman" w:cs="Times New Roman"/>
          <w:b/>
          <w:bCs/>
        </w:rPr>
      </w:pPr>
    </w:p>
    <w:p w14:paraId="6002620B" w14:textId="56781749" w:rsidR="007F6C00" w:rsidRDefault="007F6C00" w:rsidP="009F3674">
      <w:pPr>
        <w:spacing w:after="0" w:line="240" w:lineRule="auto"/>
        <w:jc w:val="center"/>
        <w:rPr>
          <w:rFonts w:ascii="Times New Roman" w:eastAsia="Times New Roman" w:hAnsi="Times New Roman" w:cs="Times New Roman"/>
          <w:b/>
          <w:bCs/>
        </w:rPr>
      </w:pPr>
    </w:p>
    <w:p w14:paraId="58223CCF" w14:textId="3483C39E" w:rsidR="007F6C00" w:rsidRDefault="007F6C00" w:rsidP="009F3674">
      <w:pPr>
        <w:spacing w:after="0" w:line="240" w:lineRule="auto"/>
        <w:jc w:val="center"/>
        <w:rPr>
          <w:rFonts w:ascii="Times New Roman" w:eastAsia="Times New Roman" w:hAnsi="Times New Roman" w:cs="Times New Roman"/>
          <w:b/>
          <w:bCs/>
        </w:rPr>
      </w:pPr>
    </w:p>
    <w:p w14:paraId="3DF445E3" w14:textId="5F29E5DC" w:rsidR="007F6C00" w:rsidRDefault="007F6C00" w:rsidP="009F3674">
      <w:pPr>
        <w:spacing w:after="0" w:line="240" w:lineRule="auto"/>
        <w:jc w:val="center"/>
        <w:rPr>
          <w:rFonts w:ascii="Times New Roman" w:eastAsia="Times New Roman" w:hAnsi="Times New Roman" w:cs="Times New Roman"/>
          <w:b/>
          <w:bCs/>
        </w:rPr>
      </w:pPr>
    </w:p>
    <w:p w14:paraId="6564254D" w14:textId="77777777" w:rsidR="007F6C00" w:rsidRPr="007F6C00" w:rsidRDefault="007F6C00" w:rsidP="009F3674">
      <w:pPr>
        <w:spacing w:after="0" w:line="240" w:lineRule="auto"/>
        <w:jc w:val="center"/>
        <w:rPr>
          <w:rFonts w:ascii="Times New Roman" w:eastAsia="Times New Roman" w:hAnsi="Times New Roman" w:cs="Times New Roman"/>
          <w:b/>
          <w:bCs/>
        </w:rPr>
      </w:pPr>
    </w:p>
    <w:p w14:paraId="067C5300" w14:textId="77777777" w:rsidR="004D3B40" w:rsidRPr="007F6C00" w:rsidRDefault="004D3B40" w:rsidP="009F3674">
      <w:pPr>
        <w:spacing w:after="0" w:line="240" w:lineRule="auto"/>
        <w:jc w:val="center"/>
        <w:rPr>
          <w:rFonts w:ascii="Times New Roman" w:eastAsia="Times New Roman" w:hAnsi="Times New Roman" w:cs="Times New Roman"/>
          <w:b/>
          <w:bCs/>
        </w:rPr>
      </w:pPr>
    </w:p>
    <w:p w14:paraId="7AA809E2" w14:textId="77777777" w:rsidR="004C41EE" w:rsidRPr="007F6C00" w:rsidRDefault="004C41EE" w:rsidP="009F3674">
      <w:pPr>
        <w:spacing w:after="0" w:line="240" w:lineRule="auto"/>
        <w:jc w:val="center"/>
        <w:rPr>
          <w:rFonts w:ascii="Times New Roman" w:eastAsia="Times New Roman" w:hAnsi="Times New Roman" w:cs="Times New Roman"/>
          <w:b/>
          <w:bCs/>
        </w:rPr>
      </w:pPr>
    </w:p>
    <w:p w14:paraId="4AEF3E81" w14:textId="1F22E270" w:rsidR="004C41EE" w:rsidRPr="007F6C00" w:rsidRDefault="004C41EE" w:rsidP="009F3674">
      <w:pPr>
        <w:spacing w:after="0" w:line="240" w:lineRule="auto"/>
        <w:jc w:val="center"/>
        <w:rPr>
          <w:rFonts w:ascii="Times New Roman" w:eastAsia="Times New Roman" w:hAnsi="Times New Roman" w:cs="Times New Roman"/>
          <w:b/>
          <w:bCs/>
        </w:rPr>
      </w:pPr>
    </w:p>
    <w:p w14:paraId="1855A155" w14:textId="281AE7A9" w:rsidR="009F3674" w:rsidRPr="007F6C00" w:rsidRDefault="009F3674" w:rsidP="009F3674">
      <w:pPr>
        <w:spacing w:after="0" w:line="240" w:lineRule="auto"/>
        <w:jc w:val="center"/>
        <w:rPr>
          <w:rFonts w:ascii="Times New Roman" w:eastAsia="Times New Roman" w:hAnsi="Times New Roman" w:cs="Times New Roman"/>
          <w:b/>
          <w:bCs/>
        </w:rPr>
      </w:pPr>
    </w:p>
    <w:p w14:paraId="2B361790" w14:textId="77777777" w:rsidR="009F3674" w:rsidRPr="007F6C00" w:rsidRDefault="009F3674" w:rsidP="009F3674">
      <w:pPr>
        <w:spacing w:after="0" w:line="240" w:lineRule="auto"/>
        <w:jc w:val="center"/>
        <w:rPr>
          <w:rFonts w:ascii="Times New Roman" w:eastAsia="Times New Roman" w:hAnsi="Times New Roman" w:cs="Times New Roman"/>
          <w:b/>
          <w:bCs/>
        </w:rPr>
      </w:pPr>
    </w:p>
    <w:p w14:paraId="573DB0E1" w14:textId="77777777" w:rsidR="004C41EE" w:rsidRPr="007F6C00" w:rsidRDefault="004C41EE" w:rsidP="009F3674">
      <w:pPr>
        <w:spacing w:after="0" w:line="240" w:lineRule="auto"/>
        <w:jc w:val="center"/>
        <w:rPr>
          <w:rFonts w:ascii="Times New Roman" w:eastAsia="Times New Roman" w:hAnsi="Times New Roman" w:cs="Times New Roman"/>
          <w:b/>
          <w:bCs/>
        </w:rPr>
      </w:pPr>
    </w:p>
    <w:p w14:paraId="74B795A8" w14:textId="73AD6946" w:rsidR="004C41EE" w:rsidRPr="007F6C00" w:rsidRDefault="004C41EE" w:rsidP="009F3674">
      <w:pPr>
        <w:spacing w:after="0" w:line="240" w:lineRule="auto"/>
        <w:jc w:val="center"/>
        <w:rPr>
          <w:rFonts w:ascii="Times New Roman" w:eastAsia="Times New Roman" w:hAnsi="Times New Roman" w:cs="Times New Roman"/>
          <w:b/>
          <w:bCs/>
        </w:rPr>
      </w:pPr>
    </w:p>
    <w:p w14:paraId="5EAC9DC3" w14:textId="1F2D1B15" w:rsidR="00A312DE" w:rsidRPr="007F6C00" w:rsidRDefault="00A312DE" w:rsidP="009F3674">
      <w:pPr>
        <w:spacing w:after="0" w:line="240" w:lineRule="auto"/>
        <w:jc w:val="center"/>
        <w:rPr>
          <w:rFonts w:ascii="Times New Roman" w:eastAsia="Times New Roman" w:hAnsi="Times New Roman" w:cs="Times New Roman"/>
          <w:b/>
          <w:bCs/>
        </w:rPr>
      </w:pPr>
    </w:p>
    <w:p w14:paraId="2074B4EB" w14:textId="77777777" w:rsidR="00A312DE" w:rsidRPr="007F6C00" w:rsidRDefault="00A312DE" w:rsidP="009F3674">
      <w:pPr>
        <w:spacing w:after="0" w:line="240" w:lineRule="auto"/>
        <w:jc w:val="center"/>
        <w:rPr>
          <w:rFonts w:ascii="Times New Roman" w:eastAsia="Times New Roman" w:hAnsi="Times New Roman" w:cs="Times New Roman"/>
          <w:b/>
          <w:bCs/>
        </w:rPr>
      </w:pPr>
    </w:p>
    <w:p w14:paraId="47812E6F" w14:textId="1CC845EB" w:rsidR="001A3247" w:rsidRPr="007F6C00" w:rsidRDefault="001A3247" w:rsidP="009F3674">
      <w:pPr>
        <w:spacing w:after="0" w:line="240" w:lineRule="auto"/>
        <w:jc w:val="center"/>
        <w:rPr>
          <w:rFonts w:ascii="Times New Roman" w:eastAsia="Times New Roman" w:hAnsi="Times New Roman" w:cs="Times New Roman"/>
          <w:b/>
          <w:bCs/>
        </w:rPr>
      </w:pPr>
      <w:r w:rsidRPr="007F6C00">
        <w:rPr>
          <w:rFonts w:ascii="Times New Roman" w:eastAsia="Times New Roman" w:hAnsi="Times New Roman" w:cs="Times New Roman"/>
          <w:b/>
          <w:bCs/>
        </w:rPr>
        <w:t>INDICE</w:t>
      </w:r>
    </w:p>
    <w:p w14:paraId="08F91491" w14:textId="77777777" w:rsidR="001A3247" w:rsidRPr="007F6C00" w:rsidRDefault="001A3247" w:rsidP="009F3674">
      <w:pPr>
        <w:spacing w:after="0" w:line="240" w:lineRule="auto"/>
        <w:jc w:val="both"/>
        <w:rPr>
          <w:rFonts w:ascii="Times New Roman" w:eastAsia="Times New Roman" w:hAnsi="Times New Roman" w:cs="Times New Roman"/>
          <w:b/>
        </w:rPr>
      </w:pPr>
    </w:p>
    <w:p w14:paraId="6DC1B966" w14:textId="77777777" w:rsidR="001A3247" w:rsidRPr="007F6C00" w:rsidRDefault="001A3247" w:rsidP="009F3674">
      <w:pPr>
        <w:spacing w:after="0" w:line="240" w:lineRule="auto"/>
        <w:jc w:val="both"/>
        <w:rPr>
          <w:rFonts w:ascii="Times New Roman" w:eastAsia="Times New Roman" w:hAnsi="Times New Roman" w:cs="Times New Roman"/>
          <w:b/>
        </w:rPr>
      </w:pPr>
    </w:p>
    <w:p w14:paraId="186D7127" w14:textId="2FFC4B3C" w:rsidR="00F472B2" w:rsidRPr="007F6C00" w:rsidRDefault="00F472B2" w:rsidP="009F3674">
      <w:pPr>
        <w:pStyle w:val="Heading1"/>
        <w:spacing w:before="0" w:line="240" w:lineRule="auto"/>
        <w:rPr>
          <w:rFonts w:ascii="Times New Roman" w:eastAsia="Times New Roman" w:hAnsi="Times New Roman" w:cs="Times New Roman"/>
          <w:b w:val="0"/>
          <w:color w:val="auto"/>
          <w:sz w:val="22"/>
          <w:szCs w:val="22"/>
        </w:rPr>
      </w:pPr>
      <w:r w:rsidRPr="007F6C00">
        <w:rPr>
          <w:rFonts w:ascii="Times New Roman" w:eastAsia="Times New Roman" w:hAnsi="Times New Roman" w:cs="Times New Roman"/>
          <w:color w:val="auto"/>
          <w:sz w:val="22"/>
          <w:szCs w:val="22"/>
        </w:rPr>
        <w:t>I.- DESCRIPCIÓN DEL PROCEDIMIENTO IMPLEMENTADO</w:t>
      </w:r>
      <w:r w:rsidR="00F93AD0" w:rsidRPr="007F6C00">
        <w:rPr>
          <w:rFonts w:ascii="Times New Roman" w:eastAsia="Times New Roman" w:hAnsi="Times New Roman" w:cs="Times New Roman"/>
          <w:b w:val="0"/>
          <w:bCs w:val="0"/>
          <w:color w:val="auto"/>
          <w:sz w:val="22"/>
          <w:szCs w:val="22"/>
        </w:rPr>
        <w:t>…</w:t>
      </w:r>
      <w:r w:rsidR="00A312DE" w:rsidRPr="007F6C00">
        <w:rPr>
          <w:rFonts w:ascii="Times New Roman" w:eastAsia="Times New Roman" w:hAnsi="Times New Roman" w:cs="Times New Roman"/>
          <w:b w:val="0"/>
          <w:bCs w:val="0"/>
          <w:color w:val="auto"/>
          <w:sz w:val="22"/>
          <w:szCs w:val="22"/>
        </w:rPr>
        <w:t>……………………</w:t>
      </w:r>
      <w:r w:rsidR="00F93AD0" w:rsidRPr="007F6C00">
        <w:rPr>
          <w:rFonts w:ascii="Times New Roman" w:eastAsia="Times New Roman" w:hAnsi="Times New Roman" w:cs="Times New Roman"/>
          <w:b w:val="0"/>
          <w:bCs w:val="0"/>
          <w:color w:val="auto"/>
          <w:sz w:val="22"/>
          <w:szCs w:val="22"/>
        </w:rPr>
        <w:t xml:space="preserve">   </w:t>
      </w:r>
      <w:r w:rsidR="00BA61F2" w:rsidRPr="007F6C00">
        <w:rPr>
          <w:rFonts w:ascii="Times New Roman" w:eastAsia="Times New Roman" w:hAnsi="Times New Roman" w:cs="Times New Roman"/>
          <w:b w:val="0"/>
          <w:bCs w:val="0"/>
          <w:color w:val="auto"/>
          <w:sz w:val="22"/>
          <w:szCs w:val="22"/>
        </w:rPr>
        <w:t>1</w:t>
      </w:r>
    </w:p>
    <w:p w14:paraId="137C26F8" w14:textId="77777777" w:rsidR="009F3674" w:rsidRPr="007F6C00" w:rsidRDefault="009F3674" w:rsidP="009F3674">
      <w:pPr>
        <w:pStyle w:val="Heading1"/>
        <w:spacing w:before="0" w:line="240" w:lineRule="auto"/>
        <w:rPr>
          <w:rFonts w:ascii="Times New Roman" w:eastAsia="Times New Roman" w:hAnsi="Times New Roman" w:cs="Times New Roman"/>
          <w:color w:val="auto"/>
          <w:sz w:val="22"/>
          <w:szCs w:val="22"/>
        </w:rPr>
      </w:pPr>
    </w:p>
    <w:p w14:paraId="71189552" w14:textId="1975EC65" w:rsidR="00F472B2" w:rsidRPr="007F6C00" w:rsidRDefault="0089117E" w:rsidP="009F3674">
      <w:pPr>
        <w:pStyle w:val="Heading1"/>
        <w:spacing w:before="0" w:line="240" w:lineRule="auto"/>
        <w:rPr>
          <w:rFonts w:ascii="Times New Roman" w:eastAsia="Times New Roman" w:hAnsi="Times New Roman" w:cs="Times New Roman"/>
          <w:b w:val="0"/>
          <w:color w:val="auto"/>
          <w:sz w:val="22"/>
          <w:szCs w:val="22"/>
        </w:rPr>
      </w:pPr>
      <w:r w:rsidRPr="007F6C00">
        <w:rPr>
          <w:rFonts w:ascii="Times New Roman" w:eastAsia="Times New Roman" w:hAnsi="Times New Roman" w:cs="Times New Roman"/>
          <w:color w:val="auto"/>
          <w:sz w:val="22"/>
          <w:szCs w:val="22"/>
        </w:rPr>
        <w:t xml:space="preserve">II.- </w:t>
      </w:r>
      <w:r w:rsidR="00300A1E">
        <w:rPr>
          <w:rFonts w:ascii="Times New Roman" w:eastAsia="Times New Roman" w:hAnsi="Times New Roman" w:cs="Times New Roman"/>
          <w:color w:val="auto"/>
          <w:sz w:val="22"/>
          <w:szCs w:val="22"/>
        </w:rPr>
        <w:t xml:space="preserve">REVISIÓN DEL INFORME DE </w:t>
      </w:r>
      <w:proofErr w:type="gramStart"/>
      <w:r w:rsidR="00300A1E">
        <w:rPr>
          <w:rFonts w:ascii="Times New Roman" w:eastAsia="Times New Roman" w:hAnsi="Times New Roman" w:cs="Times New Roman"/>
          <w:color w:val="auto"/>
          <w:sz w:val="22"/>
          <w:szCs w:val="22"/>
        </w:rPr>
        <w:t>ECUADOR.</w:t>
      </w:r>
      <w:r w:rsidR="00F93AD0" w:rsidRPr="007F6C00">
        <w:rPr>
          <w:rFonts w:ascii="Times New Roman" w:eastAsia="Times New Roman" w:hAnsi="Times New Roman" w:cs="Times New Roman"/>
          <w:b w:val="0"/>
          <w:bCs w:val="0"/>
          <w:color w:val="auto"/>
          <w:sz w:val="22"/>
          <w:szCs w:val="22"/>
        </w:rPr>
        <w:t>…</w:t>
      </w:r>
      <w:proofErr w:type="gramEnd"/>
      <w:r w:rsidR="00F93AD0" w:rsidRPr="007F6C00">
        <w:rPr>
          <w:rFonts w:ascii="Times New Roman" w:eastAsia="Times New Roman" w:hAnsi="Times New Roman" w:cs="Times New Roman"/>
          <w:b w:val="0"/>
          <w:bCs w:val="0"/>
          <w:color w:val="auto"/>
          <w:sz w:val="22"/>
          <w:szCs w:val="22"/>
        </w:rPr>
        <w:t>……………………</w:t>
      </w:r>
      <w:r w:rsidR="00A312DE" w:rsidRPr="007F6C00">
        <w:rPr>
          <w:rFonts w:ascii="Times New Roman" w:eastAsia="Times New Roman" w:hAnsi="Times New Roman" w:cs="Times New Roman"/>
          <w:b w:val="0"/>
          <w:bCs w:val="0"/>
          <w:color w:val="auto"/>
          <w:sz w:val="22"/>
          <w:szCs w:val="22"/>
        </w:rPr>
        <w:t>…………………</w:t>
      </w:r>
      <w:r w:rsidR="009F3674" w:rsidRPr="007F6C00">
        <w:rPr>
          <w:rFonts w:ascii="Times New Roman" w:eastAsia="Times New Roman" w:hAnsi="Times New Roman" w:cs="Times New Roman"/>
          <w:b w:val="0"/>
          <w:bCs w:val="0"/>
          <w:color w:val="auto"/>
          <w:sz w:val="22"/>
          <w:szCs w:val="22"/>
        </w:rPr>
        <w:t>…</w:t>
      </w:r>
      <w:r w:rsidR="00BA61F2" w:rsidRPr="007F6C00">
        <w:rPr>
          <w:rFonts w:ascii="Times New Roman" w:eastAsia="Times New Roman" w:hAnsi="Times New Roman" w:cs="Times New Roman"/>
          <w:b w:val="0"/>
          <w:bCs w:val="0"/>
          <w:color w:val="auto"/>
          <w:sz w:val="22"/>
          <w:szCs w:val="22"/>
        </w:rPr>
        <w:t>1</w:t>
      </w:r>
    </w:p>
    <w:p w14:paraId="5339B960" w14:textId="7BE67F78" w:rsidR="00300A1E" w:rsidRPr="00300A1E" w:rsidRDefault="00F472B2" w:rsidP="009F3674">
      <w:pPr>
        <w:pStyle w:val="Heading2"/>
        <w:spacing w:before="0" w:line="240" w:lineRule="auto"/>
        <w:rPr>
          <w:rFonts w:ascii="Times New Roman" w:eastAsia="Times New Roman" w:hAnsi="Times New Roman" w:cs="Times New Roman"/>
          <w:b w:val="0"/>
          <w:bCs w:val="0"/>
          <w:color w:val="auto"/>
          <w:sz w:val="22"/>
          <w:szCs w:val="22"/>
        </w:rPr>
      </w:pPr>
      <w:r w:rsidRPr="007F6C00">
        <w:rPr>
          <w:rFonts w:ascii="Times New Roman" w:eastAsia="Times New Roman" w:hAnsi="Times New Roman" w:cs="Times New Roman"/>
          <w:color w:val="auto"/>
          <w:sz w:val="22"/>
          <w:szCs w:val="22"/>
        </w:rPr>
        <w:t xml:space="preserve">      </w:t>
      </w:r>
      <w:r w:rsidR="00300A1E" w:rsidRPr="00300A1E">
        <w:rPr>
          <w:rFonts w:ascii="Times New Roman" w:eastAsia="Times New Roman" w:hAnsi="Times New Roman" w:cs="Times New Roman"/>
          <w:b w:val="0"/>
          <w:bCs w:val="0"/>
          <w:color w:val="auto"/>
          <w:sz w:val="22"/>
          <w:szCs w:val="22"/>
        </w:rPr>
        <w:t>Aspectos generales</w:t>
      </w:r>
    </w:p>
    <w:p w14:paraId="2231AFE1" w14:textId="5AF5BDA1" w:rsidR="00F472B2" w:rsidRPr="007F6C00" w:rsidRDefault="00300A1E" w:rsidP="00300A1E">
      <w:pPr>
        <w:pStyle w:val="Heading2"/>
        <w:spacing w:before="0" w:line="240" w:lineRule="auto"/>
        <w:rPr>
          <w:rFonts w:ascii="Times New Roman" w:eastAsia="Times New Roman" w:hAnsi="Times New Roman" w:cs="Times New Roman"/>
          <w:b w:val="0"/>
          <w:color w:val="auto"/>
          <w:sz w:val="22"/>
          <w:szCs w:val="22"/>
        </w:rPr>
      </w:pPr>
      <w:r>
        <w:rPr>
          <w:rFonts w:ascii="Times New Roman" w:eastAsia="Times New Roman" w:hAnsi="Times New Roman" w:cs="Times New Roman"/>
          <w:color w:val="auto"/>
          <w:sz w:val="22"/>
          <w:szCs w:val="22"/>
        </w:rPr>
        <w:t xml:space="preserve">      </w:t>
      </w:r>
      <w:r w:rsidR="00F472B2" w:rsidRPr="007F6C00">
        <w:rPr>
          <w:rFonts w:ascii="Times New Roman" w:eastAsia="Times New Roman" w:hAnsi="Times New Roman" w:cs="Times New Roman"/>
          <w:b w:val="0"/>
          <w:color w:val="auto"/>
          <w:sz w:val="22"/>
          <w:szCs w:val="22"/>
        </w:rPr>
        <w:t>Información contextual del Estado</w:t>
      </w:r>
    </w:p>
    <w:p w14:paraId="4E93BAAA" w14:textId="5CCF7DBB" w:rsidR="00F472B2" w:rsidRPr="007F6C00" w:rsidRDefault="00F472B2" w:rsidP="009F3674">
      <w:pPr>
        <w:pStyle w:val="Heading2"/>
        <w:spacing w:before="0" w:line="240" w:lineRule="auto"/>
        <w:rPr>
          <w:rFonts w:ascii="Times New Roman" w:hAnsi="Times New Roman" w:cs="Times New Roman"/>
          <w:b w:val="0"/>
          <w:color w:val="auto"/>
          <w:sz w:val="22"/>
          <w:szCs w:val="22"/>
          <w:lang w:val="es-SV"/>
        </w:rPr>
      </w:pPr>
      <w:r w:rsidRPr="007F6C00">
        <w:rPr>
          <w:rFonts w:ascii="Times New Roman" w:hAnsi="Times New Roman" w:cs="Times New Roman"/>
          <w:b w:val="0"/>
          <w:color w:val="auto"/>
          <w:sz w:val="22"/>
          <w:szCs w:val="22"/>
          <w:lang w:val="es-SV"/>
        </w:rPr>
        <w:t xml:space="preserve">     </w:t>
      </w:r>
      <w:r w:rsidR="004D3B40" w:rsidRPr="007F6C00">
        <w:rPr>
          <w:rFonts w:ascii="Times New Roman" w:hAnsi="Times New Roman" w:cs="Times New Roman"/>
          <w:b w:val="0"/>
          <w:color w:val="auto"/>
          <w:sz w:val="22"/>
          <w:szCs w:val="22"/>
          <w:lang w:val="es-SV"/>
        </w:rPr>
        <w:t xml:space="preserve"> </w:t>
      </w:r>
      <w:r w:rsidRPr="007F6C00">
        <w:rPr>
          <w:rFonts w:ascii="Times New Roman" w:hAnsi="Times New Roman" w:cs="Times New Roman"/>
          <w:b w:val="0"/>
          <w:color w:val="auto"/>
          <w:sz w:val="22"/>
          <w:szCs w:val="22"/>
          <w:lang w:val="es-SV"/>
        </w:rPr>
        <w:t xml:space="preserve"> Medidas adoptadas</w:t>
      </w:r>
    </w:p>
    <w:p w14:paraId="0D505CC4" w14:textId="1F176699" w:rsidR="00F472B2" w:rsidRPr="007F6C00" w:rsidRDefault="00F472B2" w:rsidP="009F3674">
      <w:pPr>
        <w:pStyle w:val="Heading2"/>
        <w:spacing w:before="0" w:line="240" w:lineRule="auto"/>
        <w:rPr>
          <w:rFonts w:ascii="Times New Roman" w:hAnsi="Times New Roman" w:cs="Times New Roman"/>
          <w:b w:val="0"/>
          <w:color w:val="auto"/>
          <w:sz w:val="22"/>
          <w:szCs w:val="22"/>
          <w:lang w:val="es-SV"/>
        </w:rPr>
      </w:pPr>
      <w:r w:rsidRPr="007F6C00">
        <w:rPr>
          <w:rFonts w:ascii="Times New Roman" w:hAnsi="Times New Roman" w:cs="Times New Roman"/>
          <w:b w:val="0"/>
          <w:color w:val="auto"/>
          <w:sz w:val="22"/>
          <w:szCs w:val="22"/>
          <w:lang w:val="es-SV"/>
        </w:rPr>
        <w:t xml:space="preserve">      </w:t>
      </w:r>
      <w:r w:rsidR="004D3B40" w:rsidRPr="007F6C00">
        <w:rPr>
          <w:rFonts w:ascii="Times New Roman" w:hAnsi="Times New Roman" w:cs="Times New Roman"/>
          <w:b w:val="0"/>
          <w:color w:val="auto"/>
          <w:sz w:val="22"/>
          <w:szCs w:val="22"/>
          <w:lang w:val="es-SV"/>
        </w:rPr>
        <w:t xml:space="preserve"> </w:t>
      </w:r>
      <w:r w:rsidRPr="007F6C00">
        <w:rPr>
          <w:rFonts w:ascii="Times New Roman" w:hAnsi="Times New Roman" w:cs="Times New Roman"/>
          <w:b w:val="0"/>
          <w:color w:val="auto"/>
          <w:sz w:val="22"/>
          <w:szCs w:val="22"/>
          <w:lang w:val="es-SV"/>
        </w:rPr>
        <w:t>Progresos</w:t>
      </w:r>
    </w:p>
    <w:p w14:paraId="0628D3C2" w14:textId="5FC7B221" w:rsidR="00F472B2" w:rsidRPr="007F6C00" w:rsidRDefault="00F472B2" w:rsidP="009F3674">
      <w:pPr>
        <w:pStyle w:val="Heading2"/>
        <w:spacing w:before="0" w:line="240" w:lineRule="auto"/>
        <w:rPr>
          <w:rFonts w:ascii="Times New Roman" w:hAnsi="Times New Roman" w:cs="Times New Roman"/>
          <w:b w:val="0"/>
          <w:color w:val="auto"/>
          <w:sz w:val="22"/>
          <w:szCs w:val="22"/>
          <w:lang w:val="es-SV"/>
        </w:rPr>
      </w:pPr>
      <w:r w:rsidRPr="007F6C00">
        <w:rPr>
          <w:rFonts w:ascii="Times New Roman" w:hAnsi="Times New Roman" w:cs="Times New Roman"/>
          <w:b w:val="0"/>
          <w:color w:val="auto"/>
          <w:sz w:val="22"/>
          <w:szCs w:val="22"/>
          <w:lang w:val="es-SV"/>
        </w:rPr>
        <w:t xml:space="preserve">     </w:t>
      </w:r>
      <w:r w:rsidR="004D3B40" w:rsidRPr="007F6C00">
        <w:rPr>
          <w:rFonts w:ascii="Times New Roman" w:hAnsi="Times New Roman" w:cs="Times New Roman"/>
          <w:b w:val="0"/>
          <w:color w:val="auto"/>
          <w:sz w:val="22"/>
          <w:szCs w:val="22"/>
          <w:lang w:val="es-SV"/>
        </w:rPr>
        <w:t xml:space="preserve"> </w:t>
      </w:r>
      <w:r w:rsidRPr="007F6C00">
        <w:rPr>
          <w:rFonts w:ascii="Times New Roman" w:hAnsi="Times New Roman" w:cs="Times New Roman"/>
          <w:b w:val="0"/>
          <w:color w:val="auto"/>
          <w:sz w:val="22"/>
          <w:szCs w:val="22"/>
          <w:lang w:val="es-SV"/>
        </w:rPr>
        <w:t>Observaciones y sugerencia</w:t>
      </w:r>
    </w:p>
    <w:p w14:paraId="4B0BE0E7" w14:textId="77777777" w:rsidR="00F472B2" w:rsidRPr="007F6C00" w:rsidRDefault="00F472B2" w:rsidP="009F3674">
      <w:pPr>
        <w:spacing w:after="0" w:line="240" w:lineRule="auto"/>
        <w:jc w:val="both"/>
        <w:rPr>
          <w:rFonts w:ascii="Times New Roman" w:hAnsi="Times New Roman" w:cs="Times New Roman"/>
          <w:b/>
          <w:lang w:val="es-SV"/>
        </w:rPr>
      </w:pPr>
    </w:p>
    <w:p w14:paraId="21BFCA32" w14:textId="3933315C" w:rsidR="00F472B2" w:rsidRPr="007F6C00" w:rsidRDefault="004D3B40" w:rsidP="009F3674">
      <w:pPr>
        <w:pStyle w:val="Heading1"/>
        <w:spacing w:before="0" w:line="240" w:lineRule="auto"/>
        <w:rPr>
          <w:rFonts w:ascii="Times New Roman" w:hAnsi="Times New Roman" w:cs="Times New Roman"/>
          <w:b w:val="0"/>
          <w:bCs w:val="0"/>
          <w:color w:val="auto"/>
          <w:sz w:val="22"/>
          <w:szCs w:val="22"/>
          <w:lang w:val="es-SV"/>
        </w:rPr>
      </w:pPr>
      <w:r w:rsidRPr="007F6C00">
        <w:rPr>
          <w:rFonts w:ascii="Times New Roman" w:hAnsi="Times New Roman" w:cs="Times New Roman"/>
          <w:color w:val="auto"/>
          <w:sz w:val="22"/>
          <w:szCs w:val="22"/>
          <w:lang w:val="es-SV"/>
        </w:rPr>
        <w:t xml:space="preserve">III.- </w:t>
      </w:r>
      <w:r w:rsidR="00F472B2" w:rsidRPr="007F6C00">
        <w:rPr>
          <w:rFonts w:ascii="Times New Roman" w:hAnsi="Times New Roman" w:cs="Times New Roman"/>
          <w:color w:val="auto"/>
          <w:sz w:val="22"/>
          <w:szCs w:val="22"/>
          <w:lang w:val="es-SV"/>
        </w:rPr>
        <w:t>EJES TEMÁTICOS</w:t>
      </w:r>
      <w:r w:rsidR="00F93AD0" w:rsidRPr="007F6C00">
        <w:rPr>
          <w:rFonts w:ascii="Times New Roman" w:hAnsi="Times New Roman" w:cs="Times New Roman"/>
          <w:color w:val="auto"/>
          <w:sz w:val="22"/>
          <w:szCs w:val="22"/>
          <w:lang w:val="es-SV"/>
        </w:rPr>
        <w:t xml:space="preserve">   </w:t>
      </w:r>
      <w:r w:rsidR="00F93AD0" w:rsidRPr="007F6C00">
        <w:rPr>
          <w:rFonts w:ascii="Times New Roman" w:hAnsi="Times New Roman" w:cs="Times New Roman"/>
          <w:b w:val="0"/>
          <w:bCs w:val="0"/>
          <w:color w:val="auto"/>
          <w:sz w:val="22"/>
          <w:szCs w:val="22"/>
          <w:lang w:val="es-SV"/>
        </w:rPr>
        <w:t>…………………………………………………</w:t>
      </w:r>
      <w:r w:rsidR="00A312DE" w:rsidRPr="007F6C00">
        <w:rPr>
          <w:rFonts w:ascii="Times New Roman" w:hAnsi="Times New Roman" w:cs="Times New Roman"/>
          <w:b w:val="0"/>
          <w:bCs w:val="0"/>
          <w:color w:val="auto"/>
          <w:sz w:val="22"/>
          <w:szCs w:val="22"/>
          <w:lang w:val="es-SV"/>
        </w:rPr>
        <w:t>…………………</w:t>
      </w:r>
      <w:r w:rsidR="00F93AD0" w:rsidRPr="007F6C00">
        <w:rPr>
          <w:rFonts w:ascii="Times New Roman" w:hAnsi="Times New Roman" w:cs="Times New Roman"/>
          <w:b w:val="0"/>
          <w:bCs w:val="0"/>
          <w:color w:val="auto"/>
          <w:sz w:val="22"/>
          <w:szCs w:val="22"/>
          <w:lang w:val="es-SV"/>
        </w:rPr>
        <w:t xml:space="preserve"> </w:t>
      </w:r>
      <w:r w:rsidR="00300A1E">
        <w:rPr>
          <w:rFonts w:ascii="Times New Roman" w:hAnsi="Times New Roman" w:cs="Times New Roman"/>
          <w:b w:val="0"/>
          <w:bCs w:val="0"/>
          <w:color w:val="auto"/>
          <w:sz w:val="22"/>
          <w:szCs w:val="22"/>
          <w:lang w:val="es-SV"/>
        </w:rPr>
        <w:t>3</w:t>
      </w:r>
    </w:p>
    <w:p w14:paraId="55BCB68E" w14:textId="77777777" w:rsidR="00F472B2" w:rsidRPr="007F6C00" w:rsidRDefault="00F472B2" w:rsidP="009F3674">
      <w:pPr>
        <w:spacing w:after="0" w:line="240" w:lineRule="auto"/>
        <w:jc w:val="both"/>
        <w:rPr>
          <w:rFonts w:ascii="Times New Roman" w:hAnsi="Times New Roman" w:cs="Times New Roman"/>
          <w:lang w:val="es-SV"/>
        </w:rPr>
      </w:pPr>
    </w:p>
    <w:p w14:paraId="43B44FFC" w14:textId="687F48A1"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Educación</w:t>
      </w:r>
    </w:p>
    <w:p w14:paraId="761237E7" w14:textId="406FC1A3"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Salud</w:t>
      </w:r>
    </w:p>
    <w:p w14:paraId="3D4CA557" w14:textId="001FC108"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Trabajo y Empleo</w:t>
      </w:r>
    </w:p>
    <w:p w14:paraId="31A77427" w14:textId="2E648A20"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Concientización de la sociedad</w:t>
      </w:r>
    </w:p>
    <w:p w14:paraId="5850CA0F" w14:textId="61797C31"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Accesibilidad</w:t>
      </w:r>
    </w:p>
    <w:p w14:paraId="2A6AE254" w14:textId="4A453389"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Participación Ciudadana, Política y Social</w:t>
      </w:r>
    </w:p>
    <w:p w14:paraId="5BD6DFEA" w14:textId="12FD6342"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Desarrollo, bienestar e inclusión social</w:t>
      </w:r>
    </w:p>
    <w:p w14:paraId="11194F21" w14:textId="1045E1C7"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Participación en actividades culturales, artísticas, deportivas y recreativas</w:t>
      </w:r>
    </w:p>
    <w:p w14:paraId="3C9A8DFC" w14:textId="03F0625C"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Acceso a la justicia</w:t>
      </w:r>
    </w:p>
    <w:p w14:paraId="089CD6FD" w14:textId="5A967F64"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Vida libre de violencia</w:t>
      </w:r>
    </w:p>
    <w:p w14:paraId="0E75DC70" w14:textId="6D853347"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Situaciones de emergencia y desastres</w:t>
      </w:r>
    </w:p>
    <w:p w14:paraId="136D91F6" w14:textId="1D8093EF"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Cooperación Internacional</w:t>
      </w:r>
    </w:p>
    <w:p w14:paraId="1EEA4C5F" w14:textId="4C29B432"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Capacidad Jurídica</w:t>
      </w:r>
    </w:p>
    <w:p w14:paraId="71790E62" w14:textId="7F58F91F"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Habilitación y Rehabilitación</w:t>
      </w:r>
    </w:p>
    <w:p w14:paraId="7CD7D6D1" w14:textId="15F64BB8" w:rsidR="00F472B2" w:rsidRPr="007F6C00" w:rsidRDefault="00F472B2" w:rsidP="009F3674">
      <w:pPr>
        <w:pStyle w:val="ListParagraph"/>
        <w:numPr>
          <w:ilvl w:val="0"/>
          <w:numId w:val="4"/>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Autonomía personal y vida Independiente</w:t>
      </w:r>
    </w:p>
    <w:p w14:paraId="04F04FEC" w14:textId="77777777" w:rsidR="004D3B40" w:rsidRPr="007F6C00" w:rsidRDefault="004D3B40" w:rsidP="009F3674">
      <w:pPr>
        <w:spacing w:after="0" w:line="240" w:lineRule="auto"/>
        <w:jc w:val="both"/>
        <w:rPr>
          <w:rFonts w:ascii="Times New Roman" w:eastAsia="Times New Roman" w:hAnsi="Times New Roman" w:cs="Times New Roman"/>
          <w:b/>
        </w:rPr>
      </w:pPr>
    </w:p>
    <w:p w14:paraId="229C15FE" w14:textId="2A185A3D" w:rsidR="001A3247" w:rsidRPr="007F6C00" w:rsidRDefault="004D3B40" w:rsidP="00300A1E">
      <w:pPr>
        <w:pStyle w:val="Heading1"/>
        <w:tabs>
          <w:tab w:val="left" w:pos="8550"/>
        </w:tabs>
        <w:spacing w:before="0" w:line="240" w:lineRule="auto"/>
        <w:rPr>
          <w:rFonts w:ascii="Times New Roman" w:eastAsia="Times New Roman" w:hAnsi="Times New Roman" w:cs="Times New Roman"/>
          <w:b w:val="0"/>
          <w:bCs w:val="0"/>
          <w:color w:val="auto"/>
          <w:sz w:val="22"/>
          <w:szCs w:val="22"/>
        </w:rPr>
      </w:pPr>
      <w:r w:rsidRPr="007F6C00">
        <w:rPr>
          <w:rFonts w:ascii="Times New Roman" w:eastAsia="Times New Roman" w:hAnsi="Times New Roman" w:cs="Times New Roman"/>
          <w:color w:val="auto"/>
          <w:sz w:val="22"/>
          <w:szCs w:val="22"/>
        </w:rPr>
        <w:t>IV</w:t>
      </w:r>
      <w:r w:rsidR="00F472B2" w:rsidRPr="007F6C00">
        <w:rPr>
          <w:rFonts w:ascii="Times New Roman" w:eastAsia="Times New Roman" w:hAnsi="Times New Roman" w:cs="Times New Roman"/>
          <w:color w:val="auto"/>
          <w:sz w:val="22"/>
          <w:szCs w:val="22"/>
        </w:rPr>
        <w:t>.- CONSIDERACIONES FINALES</w:t>
      </w:r>
      <w:r w:rsidR="00F93AD0" w:rsidRPr="007F6C00">
        <w:rPr>
          <w:rFonts w:ascii="Times New Roman" w:eastAsia="Times New Roman" w:hAnsi="Times New Roman" w:cs="Times New Roman"/>
          <w:b w:val="0"/>
          <w:bCs w:val="0"/>
          <w:color w:val="auto"/>
          <w:sz w:val="22"/>
          <w:szCs w:val="22"/>
        </w:rPr>
        <w:t>…………………………………</w:t>
      </w:r>
      <w:r w:rsidR="00A312DE" w:rsidRPr="007F6C00">
        <w:rPr>
          <w:rFonts w:ascii="Times New Roman" w:eastAsia="Times New Roman" w:hAnsi="Times New Roman" w:cs="Times New Roman"/>
          <w:b w:val="0"/>
          <w:bCs w:val="0"/>
          <w:color w:val="auto"/>
          <w:sz w:val="22"/>
          <w:szCs w:val="22"/>
        </w:rPr>
        <w:t>……………………</w:t>
      </w:r>
      <w:r w:rsidR="00F44B76" w:rsidRPr="007F6C00">
        <w:rPr>
          <w:rFonts w:ascii="Times New Roman" w:eastAsia="Times New Roman" w:hAnsi="Times New Roman" w:cs="Times New Roman"/>
          <w:b w:val="0"/>
          <w:bCs w:val="0"/>
          <w:color w:val="auto"/>
          <w:sz w:val="22"/>
          <w:szCs w:val="22"/>
        </w:rPr>
        <w:t xml:space="preserve"> </w:t>
      </w:r>
      <w:r w:rsidR="00300A1E">
        <w:rPr>
          <w:rFonts w:ascii="Times New Roman" w:eastAsia="Times New Roman" w:hAnsi="Times New Roman" w:cs="Times New Roman"/>
          <w:b w:val="0"/>
          <w:bCs w:val="0"/>
          <w:color w:val="auto"/>
          <w:sz w:val="22"/>
          <w:szCs w:val="22"/>
        </w:rPr>
        <w:t>9</w:t>
      </w:r>
    </w:p>
    <w:p w14:paraId="18914BD0" w14:textId="77777777" w:rsidR="001A3247" w:rsidRPr="007F6C00" w:rsidRDefault="001A3247" w:rsidP="009F3674">
      <w:pPr>
        <w:spacing w:after="0" w:line="240" w:lineRule="auto"/>
        <w:jc w:val="center"/>
        <w:rPr>
          <w:rFonts w:ascii="Times New Roman" w:eastAsia="Times New Roman" w:hAnsi="Times New Roman" w:cs="Times New Roman"/>
          <w:b/>
        </w:rPr>
      </w:pPr>
    </w:p>
    <w:p w14:paraId="025442BF" w14:textId="77777777" w:rsidR="001A3247" w:rsidRPr="007F6C00" w:rsidRDefault="001A3247" w:rsidP="009F3674">
      <w:pPr>
        <w:spacing w:after="0" w:line="240" w:lineRule="auto"/>
        <w:jc w:val="center"/>
        <w:rPr>
          <w:rFonts w:ascii="Times New Roman" w:eastAsia="Times New Roman" w:hAnsi="Times New Roman" w:cs="Times New Roman"/>
          <w:b/>
        </w:rPr>
      </w:pPr>
    </w:p>
    <w:p w14:paraId="7D14172F" w14:textId="77777777" w:rsidR="00685CFB" w:rsidRPr="007F6C00" w:rsidRDefault="00685CFB" w:rsidP="009F3674">
      <w:pPr>
        <w:spacing w:after="0" w:line="240" w:lineRule="auto"/>
        <w:rPr>
          <w:rFonts w:ascii="Times New Roman" w:hAnsi="Times New Roman" w:cs="Times New Roman"/>
        </w:rPr>
        <w:sectPr w:rsidR="00685CFB" w:rsidRPr="007F6C00" w:rsidSect="00685CFB">
          <w:pgSz w:w="12240" w:h="15840"/>
          <w:pgMar w:top="1440" w:right="1440" w:bottom="1440" w:left="1440" w:header="720" w:footer="720" w:gutter="0"/>
          <w:pgNumType w:start="1" w:chapStyle="1"/>
          <w:cols w:space="720"/>
          <w:titlePg/>
          <w:docGrid w:linePitch="360"/>
        </w:sectPr>
      </w:pPr>
    </w:p>
    <w:p w14:paraId="345E4251" w14:textId="77777777" w:rsidR="009F3674" w:rsidRPr="007F6C00" w:rsidRDefault="009F3674" w:rsidP="009F3674">
      <w:pPr>
        <w:spacing w:after="0" w:line="240" w:lineRule="auto"/>
        <w:rPr>
          <w:rFonts w:ascii="Times New Roman" w:hAnsi="Times New Roman" w:cs="Times New Roman"/>
        </w:rPr>
      </w:pPr>
    </w:p>
    <w:p w14:paraId="067B022F" w14:textId="4DF8B8B5" w:rsidR="00F472B2" w:rsidRPr="007F6C00" w:rsidRDefault="00F472B2" w:rsidP="00C17CCE">
      <w:pPr>
        <w:spacing w:after="0" w:line="240" w:lineRule="auto"/>
        <w:jc w:val="center"/>
        <w:rPr>
          <w:rFonts w:ascii="Times New Roman" w:eastAsia="Times New Roman" w:hAnsi="Times New Roman" w:cs="Times New Roman"/>
          <w:b/>
        </w:rPr>
      </w:pPr>
      <w:r w:rsidRPr="007F6C00">
        <w:rPr>
          <w:rFonts w:ascii="Times New Roman" w:eastAsia="Times New Roman" w:hAnsi="Times New Roman" w:cs="Times New Roman"/>
          <w:b/>
        </w:rPr>
        <w:t>I. DESCRIPCIÓN DEL PROCEDIMIENTO IMPLEMENTADO</w:t>
      </w:r>
    </w:p>
    <w:p w14:paraId="3516A95D" w14:textId="77777777" w:rsidR="009F3674" w:rsidRPr="007F6C00" w:rsidRDefault="009F3674" w:rsidP="009F3674">
      <w:pPr>
        <w:spacing w:after="0" w:line="240" w:lineRule="auto"/>
        <w:rPr>
          <w:rFonts w:ascii="Times New Roman" w:hAnsi="Times New Roman" w:cs="Times New Roman"/>
        </w:rPr>
      </w:pPr>
    </w:p>
    <w:p w14:paraId="206D955D" w14:textId="3C662034" w:rsidR="007D00CC" w:rsidRPr="007F6C00" w:rsidRDefault="004D3B40"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Se </w:t>
      </w:r>
      <w:r w:rsidR="009F3674" w:rsidRPr="007F6C00">
        <w:rPr>
          <w:rFonts w:ascii="Times New Roman" w:hAnsi="Times New Roman" w:cs="Times New Roman"/>
          <w:lang w:val="es-SV"/>
        </w:rPr>
        <w:t>procedió a</w:t>
      </w:r>
      <w:r w:rsidRPr="007F6C00">
        <w:rPr>
          <w:rFonts w:ascii="Times New Roman" w:hAnsi="Times New Roman" w:cs="Times New Roman"/>
          <w:lang w:val="es-SV"/>
        </w:rPr>
        <w:t xml:space="preserve"> revisar y analizar el informe presentado por Ecuador, de manera conjunta por parte del grupo encargado, integrado </w:t>
      </w:r>
      <w:r w:rsidR="009F3674" w:rsidRPr="007F6C00">
        <w:rPr>
          <w:rFonts w:ascii="Times New Roman" w:hAnsi="Times New Roman" w:cs="Times New Roman"/>
          <w:lang w:val="es-SV"/>
        </w:rPr>
        <w:t>por los</w:t>
      </w:r>
      <w:r w:rsidRPr="007F6C00">
        <w:rPr>
          <w:rFonts w:ascii="Times New Roman" w:hAnsi="Times New Roman" w:cs="Times New Roman"/>
          <w:lang w:val="es-SV"/>
        </w:rPr>
        <w:t xml:space="preserve"> representantes de Argentina, Guatemala y El Salvador, conforme el sorteo efectuado durante la Reunión Ordinaria del CEDDIS efectuada el 30 de septiembre 2020</w:t>
      </w:r>
      <w:r w:rsidR="007D00CC" w:rsidRPr="007F6C00">
        <w:rPr>
          <w:rFonts w:ascii="Times New Roman" w:hAnsi="Times New Roman" w:cs="Times New Roman"/>
          <w:lang w:val="es-SV"/>
        </w:rPr>
        <w:t>.  Designó como Relatora a la representante de El Salvador, lo cual fue comunicado oportunamente dentro de los plazos  establecidos y mantuvo distintas reuniones informales de trabajo los días 19 de noviembre de 2020, 8 y 19 de diciembre de 2020  y  20/21 de julio, 24/30 de agosto  y 6, 13,17, 20 y 22 de septiembre de 2021; más allá de otras comunicaciones y coordinaciones efectuadas por los grupos de WhatsApp</w:t>
      </w:r>
      <w:r w:rsidR="007D00CC" w:rsidRPr="007F6C00">
        <w:rPr>
          <w:rFonts w:ascii="Times New Roman" w:hAnsi="Times New Roman" w:cs="Times New Roman"/>
          <w:color w:val="FF0000"/>
          <w:lang w:val="es-SV"/>
        </w:rPr>
        <w:t xml:space="preserve"> </w:t>
      </w:r>
      <w:r w:rsidR="007D00CC" w:rsidRPr="007F6C00">
        <w:rPr>
          <w:rFonts w:ascii="Times New Roman" w:hAnsi="Times New Roman" w:cs="Times New Roman"/>
          <w:lang w:val="es-SV"/>
        </w:rPr>
        <w:t xml:space="preserve">creados con sus distintos integrantes el 23 de octubre 2020 y 16 de julio 2021, tras modificaciones en las representaciones efectuadas por El Salvador y Guatemala. En función de dichas modificaciones, asumió la Relatoría la nueva representante del El Salvador. Por su parte la sustentación verbal del III Informe de Cumplimiento y el consiguiente Dialogo Interactivo con el Estado y el grupo evaluador se desarrollaron el 21 de Julio de2021. </w:t>
      </w:r>
    </w:p>
    <w:p w14:paraId="5AC7073D" w14:textId="77777777" w:rsidR="007D00CC" w:rsidRPr="007F6C00" w:rsidRDefault="007D00CC" w:rsidP="009F3674">
      <w:pPr>
        <w:spacing w:after="0" w:line="240" w:lineRule="auto"/>
        <w:rPr>
          <w:rFonts w:ascii="Times New Roman" w:hAnsi="Times New Roman" w:cs="Times New Roman"/>
          <w:lang w:val="es-SV"/>
        </w:rPr>
      </w:pPr>
    </w:p>
    <w:p w14:paraId="4804EDFF" w14:textId="77777777" w:rsidR="004D3B40" w:rsidRPr="007F6C00" w:rsidRDefault="004D3B40" w:rsidP="009F3674">
      <w:pPr>
        <w:spacing w:after="0" w:line="240" w:lineRule="auto"/>
        <w:rPr>
          <w:rFonts w:ascii="Times New Roman" w:hAnsi="Times New Roman" w:cs="Times New Roman"/>
          <w:lang w:val="es-SV"/>
        </w:rPr>
      </w:pPr>
    </w:p>
    <w:p w14:paraId="340286C1" w14:textId="769BB196" w:rsidR="00F472B2" w:rsidRPr="007F6C00" w:rsidRDefault="00F472B2" w:rsidP="00C17CCE">
      <w:pPr>
        <w:spacing w:after="0" w:line="240" w:lineRule="auto"/>
        <w:jc w:val="center"/>
        <w:rPr>
          <w:rFonts w:ascii="Times New Roman" w:hAnsi="Times New Roman" w:cs="Times New Roman"/>
          <w:b/>
          <w:lang w:val="es-SV"/>
        </w:rPr>
      </w:pPr>
      <w:r w:rsidRPr="007F6C00">
        <w:rPr>
          <w:rFonts w:ascii="Times New Roman" w:hAnsi="Times New Roman" w:cs="Times New Roman"/>
          <w:b/>
          <w:lang w:val="es-SV"/>
        </w:rPr>
        <w:t>II. REVISIÓN DEL INFORME DE ECUADOR</w:t>
      </w:r>
    </w:p>
    <w:p w14:paraId="7D919A59" w14:textId="77777777" w:rsidR="004C41EE" w:rsidRPr="007F6C00" w:rsidRDefault="004C41EE" w:rsidP="009F3674">
      <w:pPr>
        <w:spacing w:after="0" w:line="240" w:lineRule="auto"/>
        <w:jc w:val="both"/>
        <w:rPr>
          <w:rFonts w:ascii="Times New Roman" w:hAnsi="Times New Roman" w:cs="Times New Roman"/>
          <w:lang w:val="es-SV"/>
        </w:rPr>
      </w:pPr>
    </w:p>
    <w:p w14:paraId="5FF874DA" w14:textId="2585F458" w:rsidR="00F472B2" w:rsidRPr="00860B71" w:rsidRDefault="00860B71" w:rsidP="009F3674">
      <w:pPr>
        <w:spacing w:after="0" w:line="240" w:lineRule="auto"/>
        <w:jc w:val="both"/>
        <w:rPr>
          <w:rFonts w:ascii="Times New Roman" w:hAnsi="Times New Roman" w:cs="Times New Roman"/>
          <w:i/>
          <w:iCs/>
          <w:lang w:val="es-SV"/>
        </w:rPr>
      </w:pPr>
      <w:r>
        <w:rPr>
          <w:rFonts w:ascii="Times New Roman" w:hAnsi="Times New Roman" w:cs="Times New Roman"/>
          <w:i/>
          <w:iCs/>
          <w:lang w:val="es-SV"/>
        </w:rPr>
        <w:t xml:space="preserve">1. </w:t>
      </w:r>
      <w:r w:rsidR="00F472B2" w:rsidRPr="00860B71">
        <w:rPr>
          <w:rFonts w:ascii="Times New Roman" w:hAnsi="Times New Roman" w:cs="Times New Roman"/>
          <w:i/>
          <w:iCs/>
          <w:lang w:val="es-SV"/>
        </w:rPr>
        <w:t>Aspectos Generales.</w:t>
      </w:r>
    </w:p>
    <w:p w14:paraId="151A8E0E" w14:textId="77777777" w:rsidR="009F3674" w:rsidRPr="007F6C00" w:rsidRDefault="009F3674" w:rsidP="009F3674">
      <w:pPr>
        <w:spacing w:after="0" w:line="240" w:lineRule="auto"/>
        <w:jc w:val="both"/>
        <w:rPr>
          <w:rFonts w:ascii="Times New Roman" w:hAnsi="Times New Roman" w:cs="Times New Roman"/>
          <w:lang w:val="es-SV"/>
        </w:rPr>
      </w:pPr>
    </w:p>
    <w:p w14:paraId="59A7A7C2" w14:textId="2D4D9A05"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Ecuador es Estado Parte de la CIADDIS desde el tres de enero 2004 y presentó los Informes de Cumplimiento previstos por la </w:t>
      </w:r>
      <w:r w:rsidR="009F3674" w:rsidRPr="007F6C00">
        <w:rPr>
          <w:rFonts w:ascii="Times New Roman" w:hAnsi="Times New Roman" w:cs="Times New Roman"/>
          <w:lang w:val="es-SV"/>
        </w:rPr>
        <w:t>Convención en</w:t>
      </w:r>
      <w:r w:rsidRPr="007F6C00">
        <w:rPr>
          <w:rFonts w:ascii="Times New Roman" w:hAnsi="Times New Roman" w:cs="Times New Roman"/>
          <w:lang w:val="es-SV"/>
        </w:rPr>
        <w:t xml:space="preserve"> los ciclos anteriores. Para el actual proceso de evaluación envió el Informe Nacional de cumplimiento el 20 de febrero de 2020 y las ampliaciones solicitadas al mismo el 25 de febrero de 2021; dentro de los plazos previamente fijados por el CEDDIS.</w:t>
      </w:r>
    </w:p>
    <w:p w14:paraId="3BAA1EEF" w14:textId="77777777" w:rsidR="007D00CC" w:rsidRPr="007F6C00" w:rsidRDefault="007D00CC" w:rsidP="009F3674">
      <w:pPr>
        <w:spacing w:after="0" w:line="240" w:lineRule="auto"/>
        <w:jc w:val="both"/>
        <w:rPr>
          <w:rFonts w:ascii="Times New Roman" w:hAnsi="Times New Roman" w:cs="Times New Roman"/>
          <w:lang w:val="es-SV"/>
        </w:rPr>
      </w:pPr>
    </w:p>
    <w:p w14:paraId="7A4DE1CC" w14:textId="77777777" w:rsidR="00F472B2" w:rsidRPr="007F6C00" w:rsidRDefault="00F472B2" w:rsidP="009F3674">
      <w:pPr>
        <w:spacing w:after="0" w:line="240" w:lineRule="auto"/>
        <w:jc w:val="both"/>
        <w:rPr>
          <w:rFonts w:ascii="Times New Roman" w:hAnsi="Times New Roman" w:cs="Times New Roman"/>
          <w:lang w:val="es-AR"/>
        </w:rPr>
      </w:pPr>
      <w:r w:rsidRPr="007F6C00">
        <w:rPr>
          <w:rFonts w:ascii="Times New Roman" w:hAnsi="Times New Roman" w:cs="Times New Roman"/>
          <w:lang w:val="es-SV"/>
        </w:rPr>
        <w:t xml:space="preserve">El informe de cumplimiento sobre la implementación de la CIADDIS-PAD, </w:t>
      </w:r>
      <w:r w:rsidRPr="007F6C00">
        <w:rPr>
          <w:rFonts w:ascii="Times New Roman" w:hAnsi="Times New Roman" w:cs="Times New Roman"/>
          <w:lang w:val="es-AR"/>
        </w:rPr>
        <w:t xml:space="preserve">fue presentado </w:t>
      </w:r>
      <w:r w:rsidRPr="007F6C00">
        <w:rPr>
          <w:rFonts w:ascii="Times New Roman" w:hAnsi="Times New Roman" w:cs="Times New Roman"/>
          <w:lang w:val="es-SV"/>
        </w:rPr>
        <w:t>por el Consejo Nacional para la Igualdad de Discapacidad, CONADIS</w:t>
      </w:r>
      <w:r w:rsidRPr="007F6C00">
        <w:rPr>
          <w:rFonts w:ascii="Times New Roman" w:hAnsi="Times New Roman" w:cs="Times New Roman"/>
          <w:lang w:val="es-AR"/>
        </w:rPr>
        <w:t xml:space="preserve"> </w:t>
      </w:r>
    </w:p>
    <w:p w14:paraId="05C51295" w14:textId="77777777" w:rsidR="007D00CC" w:rsidRPr="007F6C00" w:rsidRDefault="007D00CC" w:rsidP="009F3674">
      <w:pPr>
        <w:spacing w:after="0" w:line="240" w:lineRule="auto"/>
        <w:jc w:val="both"/>
        <w:rPr>
          <w:rFonts w:ascii="Times New Roman" w:hAnsi="Times New Roman" w:cs="Times New Roman"/>
          <w:lang w:val="es-SV"/>
        </w:rPr>
      </w:pPr>
    </w:p>
    <w:p w14:paraId="18DC3D55" w14:textId="27BB1F44"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Ecuador tiene una cobertura en 2</w:t>
      </w:r>
      <w:r w:rsidR="00CF0F6B" w:rsidRPr="007F6C00">
        <w:rPr>
          <w:rFonts w:ascii="Times New Roman" w:hAnsi="Times New Roman" w:cs="Times New Roman"/>
          <w:lang w:val="es-SV"/>
        </w:rPr>
        <w:t>4</w:t>
      </w:r>
      <w:r w:rsidRPr="007F6C00">
        <w:rPr>
          <w:rFonts w:ascii="Times New Roman" w:hAnsi="Times New Roman" w:cs="Times New Roman"/>
          <w:lang w:val="es-SV"/>
        </w:rPr>
        <w:t xml:space="preserve"> provincias. Para el presente informe, coordinó información de otras instituciones para complementar la información, según correspondía a la temática. </w:t>
      </w:r>
      <w:r w:rsidRPr="007F6C00">
        <w:rPr>
          <w:rFonts w:ascii="Times New Roman" w:hAnsi="Times New Roman" w:cs="Times New Roman"/>
          <w:lang w:val="es-AR"/>
        </w:rPr>
        <w:t xml:space="preserve">En ese sentido el Estado accedió a 14 bases de datos de </w:t>
      </w:r>
      <w:r w:rsidR="006563FA" w:rsidRPr="007F6C00">
        <w:rPr>
          <w:rFonts w:ascii="Times New Roman" w:hAnsi="Times New Roman" w:cs="Times New Roman"/>
          <w:lang w:val="es-AR"/>
        </w:rPr>
        <w:t>diferentes entidades</w:t>
      </w:r>
      <w:r w:rsidRPr="007F6C00">
        <w:rPr>
          <w:rFonts w:ascii="Times New Roman" w:hAnsi="Times New Roman" w:cs="Times New Roman"/>
          <w:lang w:val="es-AR"/>
        </w:rPr>
        <w:t xml:space="preserve"> públicas; destacando la dificultad para acceder a información presupuestaria, debido a que en general este aspecto está globalizado.</w:t>
      </w:r>
    </w:p>
    <w:p w14:paraId="5429A0D9" w14:textId="77777777" w:rsidR="00F472B2" w:rsidRPr="007F6C00" w:rsidRDefault="00F472B2" w:rsidP="009F3674">
      <w:pPr>
        <w:spacing w:after="0" w:line="240" w:lineRule="auto"/>
        <w:jc w:val="both"/>
        <w:rPr>
          <w:rFonts w:ascii="Times New Roman" w:hAnsi="Times New Roman" w:cs="Times New Roman"/>
          <w:lang w:val="es-SV"/>
        </w:rPr>
      </w:pPr>
    </w:p>
    <w:p w14:paraId="5C0C7CCC" w14:textId="7777777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En cuanto al establecimiento de políticas públicas, la misma se ha fijado en la Agenda Nacional de Discapacidad que es monitoreada por el CONADIS, encargado de promover que los distintos ministerios que son ejecutores de las políticas públicas, efectivicen acciones en sus ámbitos de competencia.</w:t>
      </w:r>
    </w:p>
    <w:p w14:paraId="661C8163" w14:textId="07947658" w:rsidR="00F472B2" w:rsidRPr="007F6C00" w:rsidRDefault="00F472B2" w:rsidP="009F3674">
      <w:pPr>
        <w:spacing w:after="0" w:line="240" w:lineRule="auto"/>
        <w:jc w:val="both"/>
        <w:rPr>
          <w:rFonts w:ascii="Times New Roman" w:hAnsi="Times New Roman" w:cs="Times New Roman"/>
          <w:b/>
          <w:lang w:val="es-SV"/>
        </w:rPr>
      </w:pPr>
    </w:p>
    <w:p w14:paraId="658CC856" w14:textId="64EE7830" w:rsidR="00C17CCE" w:rsidRPr="007F6C00" w:rsidRDefault="00C17CCE" w:rsidP="009F3674">
      <w:pPr>
        <w:spacing w:after="0" w:line="240" w:lineRule="auto"/>
        <w:jc w:val="both"/>
        <w:rPr>
          <w:rFonts w:ascii="Times New Roman" w:hAnsi="Times New Roman" w:cs="Times New Roman"/>
          <w:b/>
          <w:lang w:val="es-SV"/>
        </w:rPr>
      </w:pPr>
    </w:p>
    <w:p w14:paraId="6E9CA6A7" w14:textId="7748A7DE" w:rsidR="00F472B2" w:rsidRPr="00860B71" w:rsidRDefault="004C41EE" w:rsidP="009F3674">
      <w:pPr>
        <w:spacing w:after="0" w:line="240" w:lineRule="auto"/>
        <w:jc w:val="both"/>
        <w:rPr>
          <w:rFonts w:ascii="Times New Roman" w:hAnsi="Times New Roman" w:cs="Times New Roman"/>
          <w:bCs/>
          <w:i/>
          <w:iCs/>
          <w:lang w:val="es-SV"/>
        </w:rPr>
      </w:pPr>
      <w:r w:rsidRPr="00860B71">
        <w:rPr>
          <w:rFonts w:ascii="Times New Roman" w:hAnsi="Times New Roman" w:cs="Times New Roman"/>
          <w:bCs/>
          <w:i/>
          <w:iCs/>
          <w:lang w:val="es-SV"/>
        </w:rPr>
        <w:t>2.</w:t>
      </w:r>
      <w:r w:rsidR="00860B71" w:rsidRPr="00860B71">
        <w:rPr>
          <w:rFonts w:ascii="Times New Roman" w:hAnsi="Times New Roman" w:cs="Times New Roman"/>
          <w:bCs/>
          <w:i/>
          <w:iCs/>
          <w:lang w:val="es-SV"/>
        </w:rPr>
        <w:t xml:space="preserve"> </w:t>
      </w:r>
      <w:r w:rsidR="00F472B2" w:rsidRPr="00860B71">
        <w:rPr>
          <w:rFonts w:ascii="Times New Roman" w:hAnsi="Times New Roman" w:cs="Times New Roman"/>
          <w:bCs/>
          <w:i/>
          <w:iCs/>
          <w:lang w:val="es-SV"/>
        </w:rPr>
        <w:t>Información contextual del Estado.</w:t>
      </w:r>
    </w:p>
    <w:p w14:paraId="664BD6A9" w14:textId="77777777" w:rsidR="009F3674" w:rsidRPr="007F6C00" w:rsidRDefault="009F3674" w:rsidP="009F3674">
      <w:pPr>
        <w:spacing w:after="0" w:line="240" w:lineRule="auto"/>
        <w:jc w:val="both"/>
        <w:rPr>
          <w:rFonts w:ascii="Times New Roman" w:hAnsi="Times New Roman" w:cs="Times New Roman"/>
          <w:lang w:val="es-SV"/>
        </w:rPr>
      </w:pPr>
    </w:p>
    <w:p w14:paraId="0AB23FE5" w14:textId="61CF3C5E"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En esta sección el Estado presenta información general del país, como la división de poderes del Estado, a través de cinco funciones; ejecutiva, legislativa, judicial, electoral, transparencia y control social.</w:t>
      </w:r>
    </w:p>
    <w:p w14:paraId="1DC33099" w14:textId="77777777" w:rsidR="009F3674" w:rsidRPr="007F6C00" w:rsidRDefault="009F3674" w:rsidP="009F3674">
      <w:pPr>
        <w:spacing w:after="0" w:line="240" w:lineRule="auto"/>
        <w:jc w:val="both"/>
        <w:rPr>
          <w:rFonts w:ascii="Times New Roman" w:hAnsi="Times New Roman" w:cs="Times New Roman"/>
          <w:lang w:val="es-SV"/>
        </w:rPr>
      </w:pPr>
    </w:p>
    <w:p w14:paraId="7349E4F8" w14:textId="0A97129D"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Refleja población total de país y población total de personas con discapacidad a diciembre 2019, pero en números enteros, no porcentuales, equivalente a </w:t>
      </w:r>
      <w:r w:rsidRPr="007F6C00">
        <w:rPr>
          <w:rFonts w:ascii="Times New Roman" w:hAnsi="Times New Roman" w:cs="Times New Roman"/>
        </w:rPr>
        <w:t>2,94 %</w:t>
      </w:r>
      <w:r w:rsidRPr="007F6C00">
        <w:rPr>
          <w:rFonts w:ascii="Times New Roman" w:hAnsi="Times New Roman" w:cs="Times New Roman"/>
          <w:lang w:val="es-SV"/>
        </w:rPr>
        <w:t xml:space="preserve">; lo cual se encuentra alejado de la estimación regional y mundial que </w:t>
      </w:r>
      <w:r w:rsidR="009F3674" w:rsidRPr="007F6C00">
        <w:rPr>
          <w:rFonts w:ascii="Times New Roman" w:hAnsi="Times New Roman" w:cs="Times New Roman"/>
          <w:lang w:val="es-SV"/>
        </w:rPr>
        <w:t>sobre estadísticas</w:t>
      </w:r>
      <w:r w:rsidRPr="007F6C00">
        <w:rPr>
          <w:rFonts w:ascii="Times New Roman" w:hAnsi="Times New Roman" w:cs="Times New Roman"/>
          <w:lang w:val="es-SV"/>
        </w:rPr>
        <w:t xml:space="preserve"> en discapacidad establece la Organización Mundial de la Salud, OMS y otros organismos internacionales.  Así también es la misma información proporcionada en el segundo informe de cumplimiento, lo cual preocupa al Comité la no actualización de la información.  Si bien es cierto la Pandemia por COVID-19 limitó la realización de la ronda </w:t>
      </w:r>
      <w:r w:rsidR="009F3674" w:rsidRPr="007F6C00">
        <w:rPr>
          <w:rFonts w:ascii="Times New Roman" w:hAnsi="Times New Roman" w:cs="Times New Roman"/>
          <w:lang w:val="es-SV"/>
        </w:rPr>
        <w:t>censal; se</w:t>
      </w:r>
      <w:r w:rsidRPr="007F6C00">
        <w:rPr>
          <w:rFonts w:ascii="Times New Roman" w:hAnsi="Times New Roman" w:cs="Times New Roman"/>
          <w:lang w:val="es-SV"/>
        </w:rPr>
        <w:t xml:space="preserve"> insta al Estado a incorporar en el próximo censo y en otras estadísticas, una consideración que permita contextualizar y comparar cuantitativamente la información. </w:t>
      </w:r>
    </w:p>
    <w:p w14:paraId="74E1E172" w14:textId="77777777" w:rsidR="00F472B2" w:rsidRPr="007F6C00" w:rsidRDefault="00F472B2" w:rsidP="009F3674">
      <w:pPr>
        <w:spacing w:after="0" w:line="240" w:lineRule="auto"/>
        <w:jc w:val="both"/>
        <w:rPr>
          <w:rFonts w:ascii="Times New Roman" w:hAnsi="Times New Roman" w:cs="Times New Roman"/>
          <w:color w:val="FF0000"/>
          <w:lang w:val="es-SV"/>
        </w:rPr>
      </w:pPr>
    </w:p>
    <w:p w14:paraId="1892CD13" w14:textId="7777777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Contempla distribución por género, incluyendo población LGBTI</w:t>
      </w:r>
    </w:p>
    <w:p w14:paraId="5E901D5B" w14:textId="77777777" w:rsidR="009F3674" w:rsidRPr="007F6C00" w:rsidRDefault="009F3674" w:rsidP="009F3674">
      <w:pPr>
        <w:spacing w:after="0" w:line="240" w:lineRule="auto"/>
        <w:jc w:val="both"/>
        <w:rPr>
          <w:rFonts w:ascii="Times New Roman" w:hAnsi="Times New Roman" w:cs="Times New Roman"/>
          <w:lang w:val="es-SV"/>
        </w:rPr>
      </w:pPr>
    </w:p>
    <w:p w14:paraId="52D212B7" w14:textId="164134B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La Clasificación por tipo de discapacidad utilizada, está acorde a la Convención sobre los Derechos de las Personas con Discapacidad.</w:t>
      </w:r>
    </w:p>
    <w:p w14:paraId="2BDCC22C" w14:textId="77777777" w:rsidR="009F3674" w:rsidRPr="007F6C00" w:rsidRDefault="009F3674" w:rsidP="009F3674">
      <w:pPr>
        <w:spacing w:after="0" w:line="240" w:lineRule="auto"/>
        <w:jc w:val="both"/>
        <w:rPr>
          <w:rFonts w:ascii="Times New Roman" w:hAnsi="Times New Roman" w:cs="Times New Roman"/>
          <w:lang w:val="es-SV"/>
        </w:rPr>
      </w:pPr>
    </w:p>
    <w:p w14:paraId="6024D4E3" w14:textId="42D4787E"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La información sobre </w:t>
      </w:r>
      <w:r w:rsidR="009F3674" w:rsidRPr="007F6C00">
        <w:rPr>
          <w:rFonts w:ascii="Times New Roman" w:hAnsi="Times New Roman" w:cs="Times New Roman"/>
          <w:lang w:val="es-SV"/>
        </w:rPr>
        <w:t>población</w:t>
      </w:r>
      <w:r w:rsidRPr="007F6C00">
        <w:rPr>
          <w:rFonts w:ascii="Times New Roman" w:hAnsi="Times New Roman" w:cs="Times New Roman"/>
          <w:lang w:val="es-SV"/>
        </w:rPr>
        <w:t xml:space="preserve"> </w:t>
      </w:r>
      <w:r w:rsidR="009F3674" w:rsidRPr="007F6C00">
        <w:rPr>
          <w:rFonts w:ascii="Times New Roman" w:hAnsi="Times New Roman" w:cs="Times New Roman"/>
          <w:lang w:val="es-SV"/>
        </w:rPr>
        <w:t>está distribuida</w:t>
      </w:r>
      <w:r w:rsidRPr="007F6C00">
        <w:rPr>
          <w:rFonts w:ascii="Times New Roman" w:hAnsi="Times New Roman" w:cs="Times New Roman"/>
          <w:lang w:val="es-SV"/>
        </w:rPr>
        <w:t xml:space="preserve"> por edad, a junio 2019 con fuente del Registro Nacional de Discapacidades. </w:t>
      </w:r>
    </w:p>
    <w:p w14:paraId="62A8B57E" w14:textId="77777777" w:rsidR="00F93AD0" w:rsidRPr="007F6C00" w:rsidRDefault="00F93AD0" w:rsidP="009F3674">
      <w:pPr>
        <w:spacing w:after="0" w:line="240" w:lineRule="auto"/>
        <w:jc w:val="both"/>
        <w:rPr>
          <w:rFonts w:ascii="Times New Roman" w:hAnsi="Times New Roman" w:cs="Times New Roman"/>
          <w:lang w:val="es-SV"/>
        </w:rPr>
      </w:pPr>
    </w:p>
    <w:p w14:paraId="4E7DE296" w14:textId="7777777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El Comité valora positivamente la inclusión de estadísticas generales sobre población distribuida por Etnia y tipo de discapacidad; debido a la relevancia que supone el enfoque interseccional, considerando la diversidad de etnias de personas indígenas identificadas. No obstante, en la desagregación en cada uno de los ejes temáticos, no se ve reflejado el acceso o brecha que las personas indígenas con discapacidad pudieran tener. </w:t>
      </w:r>
    </w:p>
    <w:p w14:paraId="4E6A7992" w14:textId="53C0AB17" w:rsidR="00F472B2" w:rsidRPr="007F6C00" w:rsidRDefault="00F472B2" w:rsidP="009F3674">
      <w:pPr>
        <w:spacing w:after="0" w:line="240" w:lineRule="auto"/>
        <w:jc w:val="both"/>
        <w:rPr>
          <w:rFonts w:ascii="Times New Roman" w:hAnsi="Times New Roman" w:cs="Times New Roman"/>
          <w:color w:val="FF0000"/>
          <w:lang w:val="es-SV"/>
        </w:rPr>
      </w:pPr>
      <w:r w:rsidRPr="007F6C00">
        <w:rPr>
          <w:rFonts w:ascii="Times New Roman" w:hAnsi="Times New Roman" w:cs="Times New Roman"/>
          <w:lang w:val="es-SV"/>
        </w:rPr>
        <w:t xml:space="preserve">Se insta al Estado a profundizar las estadísticas específicas, teniendo en cuenta la posibilidad de desarrollar estudios </w:t>
      </w:r>
      <w:r w:rsidR="009F3674" w:rsidRPr="007F6C00">
        <w:rPr>
          <w:rFonts w:ascii="Times New Roman" w:hAnsi="Times New Roman" w:cs="Times New Roman"/>
          <w:lang w:val="es-SV"/>
        </w:rPr>
        <w:t>acerca de</w:t>
      </w:r>
      <w:r w:rsidRPr="007F6C00">
        <w:rPr>
          <w:rFonts w:ascii="Times New Roman" w:hAnsi="Times New Roman" w:cs="Times New Roman"/>
          <w:lang w:val="es-SV"/>
        </w:rPr>
        <w:t xml:space="preserve"> las condiciones de acceso a derechos e igualdad de las </w:t>
      </w:r>
      <w:r w:rsidR="009A5542" w:rsidRPr="007F6C00">
        <w:rPr>
          <w:rFonts w:ascii="Times New Roman" w:hAnsi="Times New Roman" w:cs="Times New Roman"/>
          <w:lang w:val="es-SV"/>
        </w:rPr>
        <w:t>personas pertenecientes</w:t>
      </w:r>
      <w:r w:rsidRPr="007F6C00">
        <w:rPr>
          <w:rFonts w:ascii="Times New Roman" w:hAnsi="Times New Roman" w:cs="Times New Roman"/>
          <w:lang w:val="es-SV"/>
        </w:rPr>
        <w:t xml:space="preserve"> a este colectivo.</w:t>
      </w:r>
    </w:p>
    <w:p w14:paraId="65C6BEC9" w14:textId="77777777" w:rsidR="00F472B2" w:rsidRPr="007F6C00" w:rsidRDefault="00F472B2" w:rsidP="009F3674">
      <w:pPr>
        <w:spacing w:after="0" w:line="240" w:lineRule="auto"/>
        <w:jc w:val="both"/>
        <w:rPr>
          <w:rFonts w:ascii="Times New Roman" w:hAnsi="Times New Roman" w:cs="Times New Roman"/>
          <w:lang w:val="es-SV"/>
        </w:rPr>
      </w:pPr>
    </w:p>
    <w:p w14:paraId="149222AD" w14:textId="3DC2D824"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El rango de </w:t>
      </w:r>
      <w:r w:rsidR="00C17CCE" w:rsidRPr="007F6C00">
        <w:rPr>
          <w:rFonts w:ascii="Times New Roman" w:hAnsi="Times New Roman" w:cs="Times New Roman"/>
          <w:lang w:val="es-SV"/>
        </w:rPr>
        <w:t>edades</w:t>
      </w:r>
      <w:r w:rsidR="009F3674" w:rsidRPr="007F6C00">
        <w:rPr>
          <w:rFonts w:ascii="Times New Roman" w:hAnsi="Times New Roman" w:cs="Times New Roman"/>
          <w:lang w:val="es-SV"/>
        </w:rPr>
        <w:t xml:space="preserve"> está</w:t>
      </w:r>
      <w:r w:rsidRPr="007F6C00">
        <w:rPr>
          <w:rFonts w:ascii="Times New Roman" w:hAnsi="Times New Roman" w:cs="Times New Roman"/>
          <w:lang w:val="es-SV"/>
        </w:rPr>
        <w:t xml:space="preserve"> reflejado según distribución propia del país.</w:t>
      </w:r>
    </w:p>
    <w:p w14:paraId="454911C7" w14:textId="77777777" w:rsidR="00F472B2" w:rsidRPr="007F6C00" w:rsidRDefault="00F472B2" w:rsidP="009F3674">
      <w:pPr>
        <w:spacing w:after="0" w:line="240" w:lineRule="auto"/>
        <w:jc w:val="both"/>
        <w:rPr>
          <w:rFonts w:ascii="Times New Roman" w:hAnsi="Times New Roman" w:cs="Times New Roman"/>
          <w:lang w:val="es-SV"/>
        </w:rPr>
      </w:pPr>
    </w:p>
    <w:p w14:paraId="1F3BCB59" w14:textId="075B798A"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b/>
          <w:lang w:val="es-SV"/>
        </w:rPr>
        <w:t xml:space="preserve">Dentro de los instrumentos del Sistema Interamericano de </w:t>
      </w:r>
      <w:r w:rsidR="00CE2A11" w:rsidRPr="007F6C00">
        <w:rPr>
          <w:rFonts w:ascii="Times New Roman" w:hAnsi="Times New Roman" w:cs="Times New Roman"/>
          <w:b/>
          <w:lang w:val="es-SV"/>
        </w:rPr>
        <w:t>Protección</w:t>
      </w:r>
      <w:r w:rsidR="00CE2A11" w:rsidRPr="007F6C00">
        <w:rPr>
          <w:rFonts w:ascii="Times New Roman" w:hAnsi="Times New Roman" w:cs="Times New Roman"/>
          <w:lang w:val="es-SV"/>
        </w:rPr>
        <w:t xml:space="preserve"> Ecuador</w:t>
      </w:r>
      <w:r w:rsidRPr="007F6C00">
        <w:rPr>
          <w:rFonts w:ascii="Times New Roman" w:hAnsi="Times New Roman" w:cs="Times New Roman"/>
          <w:lang w:val="es-SV"/>
        </w:rPr>
        <w:t xml:space="preserve"> ha ratificado los siguientes: Convención Americana sobre Derechos Humanos, Protocolo de la Convención Americana de Derechos Humanos, Convención Interamericana para prevenir, sancionar y erradicar la violencia contra la mujer, Convención interamericana para prevenir y sancionar la tortura, Estatuto de la Comisión Interamericana de Derechos Humanos, Estatuto de la corte Interamericana de Derechos Humanos.  </w:t>
      </w:r>
    </w:p>
    <w:p w14:paraId="01052E05" w14:textId="77777777" w:rsidR="00CE2A11" w:rsidRPr="007F6C00" w:rsidRDefault="00CE2A11" w:rsidP="009F3674">
      <w:pPr>
        <w:spacing w:after="0" w:line="240" w:lineRule="auto"/>
        <w:jc w:val="both"/>
        <w:rPr>
          <w:rFonts w:ascii="Times New Roman" w:hAnsi="Times New Roman" w:cs="Times New Roman"/>
          <w:lang w:val="es-SV"/>
        </w:rPr>
      </w:pPr>
    </w:p>
    <w:p w14:paraId="72E206AF" w14:textId="5B5257F5"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El Comité destaca que sería auspicioso que se ratificaran asimismo otros instrumentos tales como la Convención Interamericana contra toda forma de Discriminación e intolerancia, la Convención Interamericana contra el Racismo, Discriminación Racial y Formas Conexas de Intolerancia y especialmente por la relación interseccional entre edad y discapacidad, la Convención Interamericana sobre los derechos humanos de las personas mayores.</w:t>
      </w:r>
    </w:p>
    <w:p w14:paraId="626CD754" w14:textId="12D05EB0" w:rsidR="00F93AD0" w:rsidRPr="007F6C00" w:rsidRDefault="00F93AD0" w:rsidP="009F3674">
      <w:pPr>
        <w:spacing w:after="0" w:line="240" w:lineRule="auto"/>
        <w:jc w:val="both"/>
        <w:rPr>
          <w:rFonts w:ascii="Times New Roman" w:hAnsi="Times New Roman" w:cs="Times New Roman"/>
          <w:lang w:val="es-SV"/>
        </w:rPr>
      </w:pPr>
    </w:p>
    <w:p w14:paraId="5ECD3285" w14:textId="77777777" w:rsidR="00C17CCE" w:rsidRPr="007F6C00" w:rsidRDefault="00C17CCE" w:rsidP="009F3674">
      <w:pPr>
        <w:spacing w:after="0" w:line="240" w:lineRule="auto"/>
        <w:jc w:val="both"/>
        <w:rPr>
          <w:rFonts w:ascii="Times New Roman" w:hAnsi="Times New Roman" w:cs="Times New Roman"/>
          <w:lang w:val="es-SV"/>
        </w:rPr>
      </w:pPr>
    </w:p>
    <w:p w14:paraId="642763F4" w14:textId="39E0D89B" w:rsidR="00F472B2" w:rsidRPr="00860B71" w:rsidRDefault="004C41EE" w:rsidP="009F3674">
      <w:pPr>
        <w:spacing w:after="0" w:line="240" w:lineRule="auto"/>
        <w:jc w:val="both"/>
        <w:rPr>
          <w:rFonts w:ascii="Times New Roman" w:hAnsi="Times New Roman" w:cs="Times New Roman"/>
          <w:bCs/>
          <w:i/>
          <w:iCs/>
          <w:lang w:val="es-SV"/>
        </w:rPr>
      </w:pPr>
      <w:r w:rsidRPr="00860B71">
        <w:rPr>
          <w:rFonts w:ascii="Times New Roman" w:hAnsi="Times New Roman" w:cs="Times New Roman"/>
          <w:bCs/>
          <w:i/>
          <w:iCs/>
          <w:lang w:val="es-SV"/>
        </w:rPr>
        <w:t xml:space="preserve">3. </w:t>
      </w:r>
      <w:r w:rsidR="00F472B2" w:rsidRPr="00860B71">
        <w:rPr>
          <w:rFonts w:ascii="Times New Roman" w:hAnsi="Times New Roman" w:cs="Times New Roman"/>
          <w:bCs/>
          <w:i/>
          <w:iCs/>
          <w:lang w:val="es-SV"/>
        </w:rPr>
        <w:t>Medidas adoptadas</w:t>
      </w:r>
      <w:r w:rsidR="00C17CCE" w:rsidRPr="00860B71">
        <w:rPr>
          <w:rFonts w:ascii="Times New Roman" w:hAnsi="Times New Roman" w:cs="Times New Roman"/>
          <w:bCs/>
          <w:i/>
          <w:iCs/>
          <w:lang w:val="es-SV"/>
        </w:rPr>
        <w:t>.</w:t>
      </w:r>
    </w:p>
    <w:p w14:paraId="5632758F" w14:textId="77777777" w:rsidR="00F472B2" w:rsidRPr="007F6C00" w:rsidRDefault="00F472B2" w:rsidP="009F3674">
      <w:pPr>
        <w:spacing w:after="0" w:line="240" w:lineRule="auto"/>
        <w:jc w:val="both"/>
        <w:rPr>
          <w:rFonts w:ascii="Times New Roman" w:hAnsi="Times New Roman" w:cs="Times New Roman"/>
          <w:b/>
          <w:lang w:val="es-SV"/>
        </w:rPr>
      </w:pPr>
    </w:p>
    <w:p w14:paraId="09414CE5" w14:textId="33F99C80" w:rsidR="00C44ECD" w:rsidRPr="007F6C00" w:rsidRDefault="00F472B2" w:rsidP="00CE2A11">
      <w:pPr>
        <w:pStyle w:val="ListParagraph"/>
        <w:numPr>
          <w:ilvl w:val="0"/>
          <w:numId w:val="5"/>
        </w:numPr>
        <w:spacing w:after="0" w:line="240" w:lineRule="auto"/>
        <w:jc w:val="both"/>
        <w:rPr>
          <w:rFonts w:ascii="Times New Roman" w:hAnsi="Times New Roman" w:cs="Times New Roman"/>
          <w:b/>
          <w:lang w:val="es-SV"/>
        </w:rPr>
      </w:pPr>
      <w:r w:rsidRPr="007F6C00">
        <w:rPr>
          <w:rFonts w:ascii="Times New Roman" w:hAnsi="Times New Roman" w:cs="Times New Roman"/>
          <w:lang w:val="es-SV"/>
        </w:rPr>
        <w:t>Como suele ocurrir en la mayoría de los Estados de la Región latinoamericana, Ecuador cuenta con una amplia y profusa legislación que abarca todos los ejes que se incluyen para ser considerados como obligaciones que emanan de la CIADDIS y el PAD: educación, trabajo, salud, protección social, participación ciudadana, accesibilidad, informa</w:t>
      </w:r>
      <w:r w:rsidR="00C44ECD" w:rsidRPr="007F6C00">
        <w:rPr>
          <w:rFonts w:ascii="Times New Roman" w:hAnsi="Times New Roman" w:cs="Times New Roman"/>
          <w:lang w:val="es-SV"/>
        </w:rPr>
        <w:t>ción y comunicación, tecnología.</w:t>
      </w:r>
    </w:p>
    <w:p w14:paraId="06EACA25" w14:textId="5623404A" w:rsidR="00C44ECD" w:rsidRPr="007F6C00" w:rsidRDefault="00C44ECD" w:rsidP="009F3674">
      <w:pPr>
        <w:pStyle w:val="ListParagraph"/>
        <w:spacing w:after="0" w:line="240" w:lineRule="auto"/>
        <w:ind w:left="0" w:firstLine="720"/>
        <w:jc w:val="both"/>
        <w:rPr>
          <w:rFonts w:ascii="Times New Roman" w:hAnsi="Times New Roman" w:cs="Times New Roman"/>
          <w:b/>
          <w:lang w:val="es-SV"/>
        </w:rPr>
      </w:pPr>
    </w:p>
    <w:p w14:paraId="48D6C025" w14:textId="77777777" w:rsidR="00F472B2" w:rsidRPr="007F6C00" w:rsidRDefault="00F472B2" w:rsidP="009F3674">
      <w:pPr>
        <w:pStyle w:val="ListParagraph"/>
        <w:numPr>
          <w:ilvl w:val="0"/>
          <w:numId w:val="5"/>
        </w:numPr>
        <w:spacing w:after="0" w:line="240" w:lineRule="auto"/>
        <w:jc w:val="both"/>
        <w:rPr>
          <w:rFonts w:ascii="Times New Roman" w:hAnsi="Times New Roman" w:cs="Times New Roman"/>
          <w:b/>
          <w:lang w:val="es-SV"/>
        </w:rPr>
      </w:pPr>
      <w:r w:rsidRPr="007F6C00">
        <w:rPr>
          <w:rFonts w:ascii="Times New Roman" w:hAnsi="Times New Roman" w:cs="Times New Roman"/>
          <w:lang w:val="es-SV"/>
        </w:rPr>
        <w:t>Cuenta con una política nacional de inclusión de las personas con discapacidad, que contempla las áreas prioritarias de abordaje en discapacidad.  Tiene plan de acción de la política, con un presupuesto de $2,049.675.75. Con referencia sitio web.  Aspecto relevante para la orientación y consecución de los objetivos a favor de las personas con discapacidad. (</w:t>
      </w:r>
      <w:hyperlink r:id="rId9" w:history="1">
        <w:r w:rsidRPr="007F6C00">
          <w:rPr>
            <w:rStyle w:val="Hyperlink"/>
            <w:rFonts w:ascii="Times New Roman" w:hAnsi="Times New Roman" w:cs="Times New Roman"/>
            <w:lang w:val="es-SV"/>
          </w:rPr>
          <w:t>https://biblio.flacsoandes.edu.ec/libros/digital/56294.pdf</w:t>
        </w:r>
      </w:hyperlink>
      <w:r w:rsidRPr="007F6C00">
        <w:rPr>
          <w:rFonts w:ascii="Times New Roman" w:hAnsi="Times New Roman" w:cs="Times New Roman"/>
          <w:lang w:val="es-SV"/>
        </w:rPr>
        <w:t>)</w:t>
      </w:r>
    </w:p>
    <w:p w14:paraId="71963157" w14:textId="30F6CEF0" w:rsidR="00F472B2" w:rsidRPr="007F6C00" w:rsidRDefault="00F472B2" w:rsidP="009F3674">
      <w:pPr>
        <w:spacing w:after="0" w:line="240" w:lineRule="auto"/>
        <w:ind w:left="360"/>
        <w:jc w:val="both"/>
        <w:rPr>
          <w:rFonts w:ascii="Times New Roman" w:hAnsi="Times New Roman" w:cs="Times New Roman"/>
          <w:b/>
          <w:lang w:val="es-SV"/>
        </w:rPr>
      </w:pPr>
    </w:p>
    <w:p w14:paraId="31EFBAF1" w14:textId="77777777" w:rsidR="00C17CCE" w:rsidRPr="007F6C00" w:rsidRDefault="00C17CCE" w:rsidP="00C17CCE">
      <w:pPr>
        <w:pStyle w:val="ListParagraph"/>
        <w:spacing w:after="0" w:line="240" w:lineRule="auto"/>
        <w:ind w:left="0"/>
        <w:jc w:val="both"/>
        <w:rPr>
          <w:rFonts w:ascii="Times New Roman" w:hAnsi="Times New Roman" w:cs="Times New Roman"/>
          <w:b/>
          <w:lang w:val="es-SV"/>
        </w:rPr>
      </w:pPr>
    </w:p>
    <w:p w14:paraId="08958687" w14:textId="6A278AFC" w:rsidR="00F472B2" w:rsidRPr="00860B71" w:rsidRDefault="004C41EE" w:rsidP="00C17CCE">
      <w:pPr>
        <w:pStyle w:val="ListParagraph"/>
        <w:spacing w:after="0" w:line="240" w:lineRule="auto"/>
        <w:ind w:left="0"/>
        <w:jc w:val="both"/>
        <w:rPr>
          <w:rFonts w:ascii="Times New Roman" w:hAnsi="Times New Roman" w:cs="Times New Roman"/>
          <w:bCs/>
          <w:i/>
          <w:iCs/>
          <w:lang w:val="es-SV"/>
        </w:rPr>
      </w:pPr>
      <w:r w:rsidRPr="00860B71">
        <w:rPr>
          <w:rFonts w:ascii="Times New Roman" w:hAnsi="Times New Roman" w:cs="Times New Roman"/>
          <w:bCs/>
          <w:i/>
          <w:iCs/>
          <w:lang w:val="es-SV"/>
        </w:rPr>
        <w:t xml:space="preserve">4. </w:t>
      </w:r>
      <w:r w:rsidR="00F472B2" w:rsidRPr="00860B71">
        <w:rPr>
          <w:rFonts w:ascii="Times New Roman" w:hAnsi="Times New Roman" w:cs="Times New Roman"/>
          <w:bCs/>
          <w:i/>
          <w:iCs/>
          <w:lang w:val="es-SV"/>
        </w:rPr>
        <w:t>Progresos</w:t>
      </w:r>
      <w:r w:rsidR="00C17CCE" w:rsidRPr="00860B71">
        <w:rPr>
          <w:rFonts w:ascii="Times New Roman" w:hAnsi="Times New Roman" w:cs="Times New Roman"/>
          <w:bCs/>
          <w:i/>
          <w:iCs/>
          <w:lang w:val="es-SV"/>
        </w:rPr>
        <w:t>.</w:t>
      </w:r>
    </w:p>
    <w:p w14:paraId="6B5692C7" w14:textId="77777777" w:rsidR="00F472B2" w:rsidRPr="007F6C00" w:rsidRDefault="00F472B2"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El Estado asume que favorecen el progreso en la aplicación de la CIADDIS, que cuenta con un organismo rector de discapacidad a nivel nacional, CONADIS</w:t>
      </w:r>
    </w:p>
    <w:p w14:paraId="7349BCCC" w14:textId="77777777" w:rsidR="00F472B2" w:rsidRPr="007F6C00" w:rsidRDefault="00F472B2"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Desarrollo de consultorías para mejorar el servicio de transporte público inclusivo</w:t>
      </w:r>
    </w:p>
    <w:p w14:paraId="6EDCDC83" w14:textId="77777777" w:rsidR="00F472B2" w:rsidRPr="007F6C00" w:rsidRDefault="00F472B2"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lastRenderedPageBreak/>
        <w:t xml:space="preserve">Manual de atención integral en salud sexual y reproductiva para personas con discapacidad. 2018. Ministerio de Salud con CONADIS y otros </w:t>
      </w:r>
    </w:p>
    <w:p w14:paraId="2A0477EA" w14:textId="77777777" w:rsidR="00F472B2" w:rsidRPr="007F6C00" w:rsidRDefault="00F472B2"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Política Nacional de Inclusión de las Personas con discapacidad.</w:t>
      </w:r>
    </w:p>
    <w:p w14:paraId="08791C42" w14:textId="77777777" w:rsidR="00F472B2" w:rsidRPr="007F6C00" w:rsidRDefault="00F472B2" w:rsidP="009F3674">
      <w:pPr>
        <w:pStyle w:val="ListParagraph"/>
        <w:spacing w:after="0" w:line="240" w:lineRule="auto"/>
        <w:jc w:val="both"/>
        <w:rPr>
          <w:rFonts w:ascii="Times New Roman" w:hAnsi="Times New Roman" w:cs="Times New Roman"/>
          <w:lang w:val="es-SV"/>
        </w:rPr>
      </w:pPr>
    </w:p>
    <w:p w14:paraId="293DD80F" w14:textId="77777777" w:rsidR="00F472B2" w:rsidRPr="007F6C00" w:rsidRDefault="00F472B2" w:rsidP="009F3674">
      <w:pPr>
        <w:pStyle w:val="ListParagraph"/>
        <w:numPr>
          <w:ilvl w:val="0"/>
          <w:numId w:val="2"/>
        </w:numPr>
        <w:spacing w:after="0" w:line="240" w:lineRule="auto"/>
        <w:jc w:val="both"/>
        <w:rPr>
          <w:rFonts w:ascii="Times New Roman" w:hAnsi="Times New Roman" w:cs="Times New Roman"/>
          <w:bCs/>
          <w:lang w:val="es-SV"/>
        </w:rPr>
      </w:pPr>
      <w:r w:rsidRPr="007F6C00">
        <w:rPr>
          <w:rFonts w:ascii="Times New Roman" w:hAnsi="Times New Roman" w:cs="Times New Roman"/>
          <w:bCs/>
          <w:lang w:val="es-SV"/>
        </w:rPr>
        <w:t xml:space="preserve">Al reportar el propio Estado las dificultades en la implementación de la CIADDIS y el PAD, señala: </w:t>
      </w:r>
    </w:p>
    <w:p w14:paraId="4496873F" w14:textId="77777777" w:rsidR="00F472B2" w:rsidRPr="007F6C00" w:rsidRDefault="00F472B2" w:rsidP="009F3674">
      <w:pPr>
        <w:pStyle w:val="ListParagraph"/>
        <w:spacing w:after="0" w:line="240" w:lineRule="auto"/>
        <w:jc w:val="both"/>
        <w:rPr>
          <w:rFonts w:ascii="Times New Roman" w:hAnsi="Times New Roman" w:cs="Times New Roman"/>
          <w:b/>
          <w:lang w:val="es-SV"/>
        </w:rPr>
      </w:pPr>
    </w:p>
    <w:p w14:paraId="5DCF66E2" w14:textId="77777777" w:rsidR="00F472B2" w:rsidRPr="007F6C00" w:rsidRDefault="00F472B2" w:rsidP="009F3674">
      <w:pPr>
        <w:pStyle w:val="ListParagraph"/>
        <w:numPr>
          <w:ilvl w:val="0"/>
          <w:numId w:val="3"/>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Accesibilidad en el transporte público, por falta de unidades accesibles y señalización</w:t>
      </w:r>
    </w:p>
    <w:p w14:paraId="59EC54B9" w14:textId="6B284177" w:rsidR="004C41EE" w:rsidRPr="007F6C00" w:rsidRDefault="00F472B2" w:rsidP="009F3674">
      <w:pPr>
        <w:pStyle w:val="ListParagraph"/>
        <w:numPr>
          <w:ilvl w:val="0"/>
          <w:numId w:val="3"/>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Ampliación de la cobertura educativa para la inclusión de las personas con discapacidad en todo el sistema educativo nacional; partic</w:t>
      </w:r>
      <w:r w:rsidR="004C41EE" w:rsidRPr="007F6C00">
        <w:rPr>
          <w:rFonts w:ascii="Times New Roman" w:hAnsi="Times New Roman" w:cs="Times New Roman"/>
          <w:lang w:val="es-SV"/>
        </w:rPr>
        <w:t xml:space="preserve">ularmente en las zonas lejanas. </w:t>
      </w:r>
    </w:p>
    <w:p w14:paraId="2FE012A8" w14:textId="77777777" w:rsidR="004C41EE" w:rsidRPr="007F6C00" w:rsidRDefault="004C41EE" w:rsidP="009F3674">
      <w:pPr>
        <w:spacing w:after="0" w:line="240" w:lineRule="auto"/>
        <w:jc w:val="both"/>
        <w:rPr>
          <w:rFonts w:ascii="Times New Roman" w:hAnsi="Times New Roman" w:cs="Times New Roman"/>
          <w:lang w:val="es-SV"/>
        </w:rPr>
      </w:pPr>
    </w:p>
    <w:p w14:paraId="4B1AE34B" w14:textId="77777777" w:rsidR="00035F22" w:rsidRPr="007F6C00" w:rsidRDefault="00035F22" w:rsidP="009F3674">
      <w:pPr>
        <w:spacing w:after="0" w:line="240" w:lineRule="auto"/>
        <w:jc w:val="both"/>
        <w:rPr>
          <w:rFonts w:ascii="Times New Roman" w:hAnsi="Times New Roman" w:cs="Times New Roman"/>
          <w:lang w:val="es-SV"/>
        </w:rPr>
      </w:pPr>
    </w:p>
    <w:p w14:paraId="79C4F6AA" w14:textId="02E1DD4E" w:rsidR="00F472B2" w:rsidRPr="00860B71" w:rsidRDefault="004C41EE" w:rsidP="00C17CCE">
      <w:pPr>
        <w:pStyle w:val="ListParagraph"/>
        <w:spacing w:after="0" w:line="240" w:lineRule="auto"/>
        <w:ind w:left="0"/>
        <w:rPr>
          <w:rFonts w:ascii="Times New Roman" w:hAnsi="Times New Roman" w:cs="Times New Roman"/>
          <w:bCs/>
          <w:i/>
          <w:iCs/>
          <w:lang w:val="es-SV"/>
        </w:rPr>
      </w:pPr>
      <w:r w:rsidRPr="00860B71">
        <w:rPr>
          <w:rFonts w:ascii="Times New Roman" w:hAnsi="Times New Roman" w:cs="Times New Roman"/>
          <w:bCs/>
          <w:i/>
          <w:iCs/>
          <w:lang w:val="es-SV"/>
        </w:rPr>
        <w:t xml:space="preserve">5. </w:t>
      </w:r>
      <w:r w:rsidR="00F472B2" w:rsidRPr="00860B71">
        <w:rPr>
          <w:rFonts w:ascii="Times New Roman" w:hAnsi="Times New Roman" w:cs="Times New Roman"/>
          <w:bCs/>
          <w:i/>
          <w:iCs/>
          <w:lang w:val="es-SV"/>
        </w:rPr>
        <w:t>Observaciones y sugerencias</w:t>
      </w:r>
      <w:r w:rsidR="00C17CCE" w:rsidRPr="00860B71">
        <w:rPr>
          <w:rFonts w:ascii="Times New Roman" w:hAnsi="Times New Roman" w:cs="Times New Roman"/>
          <w:bCs/>
          <w:i/>
          <w:iCs/>
          <w:lang w:val="es-SV"/>
        </w:rPr>
        <w:t>.</w:t>
      </w:r>
    </w:p>
    <w:p w14:paraId="1437C90D" w14:textId="77777777" w:rsidR="00F472B2" w:rsidRPr="007F6C00" w:rsidRDefault="00F472B2" w:rsidP="009F3674">
      <w:pPr>
        <w:spacing w:after="0" w:line="240" w:lineRule="auto"/>
        <w:jc w:val="both"/>
        <w:rPr>
          <w:rFonts w:ascii="Times New Roman" w:hAnsi="Times New Roman" w:cs="Times New Roman"/>
          <w:lang w:val="es-SV"/>
        </w:rPr>
      </w:pPr>
    </w:p>
    <w:p w14:paraId="3B28C3C7" w14:textId="5B2A6648" w:rsidR="00F472B2" w:rsidRPr="007F6C00" w:rsidRDefault="004C41EE" w:rsidP="00C17CCE">
      <w:pPr>
        <w:pStyle w:val="ListParagraph"/>
        <w:numPr>
          <w:ilvl w:val="0"/>
          <w:numId w:val="9"/>
        </w:numPr>
        <w:spacing w:after="0" w:line="240" w:lineRule="auto"/>
        <w:ind w:left="1440"/>
        <w:jc w:val="both"/>
        <w:rPr>
          <w:rFonts w:ascii="Times New Roman" w:hAnsi="Times New Roman" w:cs="Times New Roman"/>
          <w:lang w:val="es-SV"/>
        </w:rPr>
      </w:pPr>
      <w:r w:rsidRPr="007F6C00">
        <w:rPr>
          <w:rFonts w:ascii="Times New Roman" w:hAnsi="Times New Roman" w:cs="Times New Roman"/>
          <w:lang w:val="es-SV"/>
        </w:rPr>
        <w:t xml:space="preserve">2.5.1.- </w:t>
      </w:r>
      <w:r w:rsidR="00F472B2" w:rsidRPr="007F6C00">
        <w:rPr>
          <w:rFonts w:ascii="Times New Roman" w:hAnsi="Times New Roman" w:cs="Times New Roman"/>
          <w:lang w:val="es-SV"/>
        </w:rPr>
        <w:t xml:space="preserve">Es importante </w:t>
      </w:r>
      <w:r w:rsidR="00C17CCE" w:rsidRPr="007F6C00">
        <w:rPr>
          <w:rFonts w:ascii="Times New Roman" w:hAnsi="Times New Roman" w:cs="Times New Roman"/>
          <w:lang w:val="es-SV"/>
        </w:rPr>
        <w:t>que,</w:t>
      </w:r>
      <w:r w:rsidR="007D00CC" w:rsidRPr="007F6C00">
        <w:rPr>
          <w:rFonts w:ascii="Times New Roman" w:hAnsi="Times New Roman" w:cs="Times New Roman"/>
          <w:lang w:val="es-SV"/>
        </w:rPr>
        <w:t xml:space="preserve"> para el cuarto informe de cumplimiento, 2023, se dé cuenta de las acciones de los </w:t>
      </w:r>
      <w:r w:rsidR="00F472B2" w:rsidRPr="007F6C00">
        <w:rPr>
          <w:rFonts w:ascii="Times New Roman" w:hAnsi="Times New Roman" w:cs="Times New Roman"/>
          <w:lang w:val="es-SV"/>
        </w:rPr>
        <w:t xml:space="preserve">programas y servicios a favor de los derechos de pueblos indígenas, según los artículos 22 y 23 de la Declaración de las Naciones Unidas. </w:t>
      </w:r>
    </w:p>
    <w:p w14:paraId="25EB6AC8" w14:textId="5A788BF3" w:rsidR="00F472B2" w:rsidRPr="007F6C00" w:rsidRDefault="004C41EE"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2.5.2.- </w:t>
      </w:r>
      <w:r w:rsidR="00F472B2" w:rsidRPr="007F6C00">
        <w:rPr>
          <w:rFonts w:ascii="Times New Roman" w:hAnsi="Times New Roman" w:cs="Times New Roman"/>
          <w:lang w:val="es-SV"/>
        </w:rPr>
        <w:t xml:space="preserve">Fortalecer la accesibilidad en los establecimientos de salud, </w:t>
      </w:r>
      <w:r w:rsidR="007D00CC" w:rsidRPr="007F6C00">
        <w:rPr>
          <w:rFonts w:ascii="Times New Roman" w:hAnsi="Times New Roman" w:cs="Times New Roman"/>
          <w:lang w:val="es-SV"/>
        </w:rPr>
        <w:t xml:space="preserve">en al menos un 20% para la presentación del cuarto informe nacional 2023, </w:t>
      </w:r>
      <w:r w:rsidR="00F472B2" w:rsidRPr="007F6C00">
        <w:rPr>
          <w:rFonts w:ascii="Times New Roman" w:hAnsi="Times New Roman" w:cs="Times New Roman"/>
          <w:lang w:val="es-SV"/>
        </w:rPr>
        <w:t>dado que es limitado el número de instalaciones que cuentan con servicios accesibles; así como también ampliarlos al área arquitectónica.</w:t>
      </w:r>
    </w:p>
    <w:p w14:paraId="5E2F42D1" w14:textId="77777777" w:rsidR="00035F22" w:rsidRPr="007F6C00" w:rsidRDefault="00035F22" w:rsidP="009F3674">
      <w:pPr>
        <w:pStyle w:val="ListParagraph"/>
        <w:spacing w:after="0" w:line="240" w:lineRule="auto"/>
        <w:ind w:left="1440"/>
        <w:jc w:val="both"/>
        <w:rPr>
          <w:rFonts w:ascii="Times New Roman" w:hAnsi="Times New Roman" w:cs="Times New Roman"/>
          <w:lang w:val="es-SV"/>
        </w:rPr>
      </w:pPr>
    </w:p>
    <w:p w14:paraId="536C4B0E" w14:textId="706DF6FD" w:rsidR="00F472B2" w:rsidRPr="007F6C00" w:rsidRDefault="004C41EE"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2.5.3.-</w:t>
      </w:r>
      <w:r w:rsidR="00F472B2" w:rsidRPr="007F6C00">
        <w:rPr>
          <w:rFonts w:ascii="Times New Roman" w:hAnsi="Times New Roman" w:cs="Times New Roman"/>
          <w:lang w:val="es-SV"/>
        </w:rPr>
        <w:t>Orientar acciones hacia el sector de transportistas, a fin de generar conciencia en la accesibilidad en el transporte para las personas con discapacidad, tanto a través de las unidades de transporte como l</w:t>
      </w:r>
      <w:r w:rsidR="007D00CC" w:rsidRPr="007F6C00">
        <w:rPr>
          <w:rFonts w:ascii="Times New Roman" w:hAnsi="Times New Roman" w:cs="Times New Roman"/>
          <w:lang w:val="es-SV"/>
        </w:rPr>
        <w:t xml:space="preserve">a señalización y el trato digno, lo cual debe verse reflejado en la presentación </w:t>
      </w:r>
      <w:r w:rsidR="00C17CCE" w:rsidRPr="007F6C00">
        <w:rPr>
          <w:rFonts w:ascii="Times New Roman" w:hAnsi="Times New Roman" w:cs="Times New Roman"/>
          <w:lang w:val="es-SV"/>
        </w:rPr>
        <w:t>del cuarto</w:t>
      </w:r>
      <w:r w:rsidR="007D00CC" w:rsidRPr="007F6C00">
        <w:rPr>
          <w:rFonts w:ascii="Times New Roman" w:hAnsi="Times New Roman" w:cs="Times New Roman"/>
          <w:lang w:val="es-SV"/>
        </w:rPr>
        <w:t xml:space="preserve"> informe nacional 2030 con al menos un 20% de avance. </w:t>
      </w:r>
    </w:p>
    <w:p w14:paraId="7C882E1A" w14:textId="0390B1D3" w:rsidR="00F472B2" w:rsidRPr="007F6C00" w:rsidRDefault="004C41EE"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2.5.4.- </w:t>
      </w:r>
      <w:r w:rsidR="001B7AE2" w:rsidRPr="007F6C00">
        <w:rPr>
          <w:rFonts w:ascii="Times New Roman" w:hAnsi="Times New Roman" w:cs="Times New Roman"/>
          <w:lang w:val="es-SV"/>
        </w:rPr>
        <w:t xml:space="preserve">Reportar para el próximo informe de cumplimiento 2023, el cumplimiento total del </w:t>
      </w:r>
      <w:r w:rsidR="00F472B2" w:rsidRPr="007F6C00">
        <w:rPr>
          <w:rFonts w:ascii="Times New Roman" w:hAnsi="Times New Roman" w:cs="Times New Roman"/>
          <w:lang w:val="es-SV"/>
        </w:rPr>
        <w:t xml:space="preserve">Modelo de gestión operativo de los servicios de rehabilitación en los niveles de atención en salud. </w:t>
      </w:r>
    </w:p>
    <w:p w14:paraId="0F5D895E" w14:textId="0002B1C3" w:rsidR="00F472B2" w:rsidRPr="007F6C00" w:rsidRDefault="004C41EE" w:rsidP="009F3674">
      <w:pPr>
        <w:pStyle w:val="ListParagraph"/>
        <w:numPr>
          <w:ilvl w:val="1"/>
          <w:numId w:val="2"/>
        </w:num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2.5.5.- </w:t>
      </w:r>
      <w:r w:rsidR="00F472B2" w:rsidRPr="007F6C00">
        <w:rPr>
          <w:rFonts w:ascii="Times New Roman" w:hAnsi="Times New Roman" w:cs="Times New Roman"/>
          <w:lang w:val="es-SV"/>
        </w:rPr>
        <w:t>Fortalecer y llevar a la práctica las acciones establecidas en el Manual de atención integral en salud sexual y reproductiva para personas con discapacidad del año 2018</w:t>
      </w:r>
      <w:r w:rsidR="001B7AE2" w:rsidRPr="007F6C00">
        <w:rPr>
          <w:rFonts w:ascii="Times New Roman" w:hAnsi="Times New Roman" w:cs="Times New Roman"/>
          <w:lang w:val="es-SV"/>
        </w:rPr>
        <w:t xml:space="preserve">, a fin de que en el cuarto informe nacional 2023, reporte al menos un 50% de efectividad. </w:t>
      </w:r>
    </w:p>
    <w:p w14:paraId="126BA09C" w14:textId="77777777" w:rsidR="00F472B2" w:rsidRPr="007F6C00" w:rsidRDefault="00F472B2" w:rsidP="009F3674">
      <w:pPr>
        <w:pStyle w:val="ListParagraph"/>
        <w:spacing w:after="0" w:line="240" w:lineRule="auto"/>
        <w:ind w:left="1440"/>
        <w:jc w:val="both"/>
        <w:rPr>
          <w:rFonts w:ascii="Times New Roman" w:hAnsi="Times New Roman" w:cs="Times New Roman"/>
          <w:lang w:val="es-SV"/>
        </w:rPr>
      </w:pPr>
    </w:p>
    <w:p w14:paraId="45FD42C2" w14:textId="77FE6DC9" w:rsidR="00F472B2" w:rsidRPr="007F6C00" w:rsidRDefault="00F472B2" w:rsidP="009F3674">
      <w:pPr>
        <w:pStyle w:val="ListParagraph"/>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Ecuador ha brindado información de los 15 ejes temáticos. Respondió la mayoría de </w:t>
      </w:r>
      <w:r w:rsidR="00C17CCE" w:rsidRPr="007F6C00">
        <w:rPr>
          <w:rFonts w:ascii="Times New Roman" w:hAnsi="Times New Roman" w:cs="Times New Roman"/>
          <w:lang w:val="es-SV"/>
        </w:rPr>
        <w:t>los indicadores</w:t>
      </w:r>
      <w:r w:rsidRPr="007F6C00">
        <w:rPr>
          <w:rFonts w:ascii="Times New Roman" w:hAnsi="Times New Roman" w:cs="Times New Roman"/>
          <w:lang w:val="es-SV"/>
        </w:rPr>
        <w:t xml:space="preserve">; lo cual se refleja posteriormente; no </w:t>
      </w:r>
      <w:r w:rsidR="009A5542" w:rsidRPr="007F6C00">
        <w:rPr>
          <w:rFonts w:ascii="Times New Roman" w:hAnsi="Times New Roman" w:cs="Times New Roman"/>
          <w:lang w:val="es-SV"/>
        </w:rPr>
        <w:t>obstante,</w:t>
      </w:r>
      <w:r w:rsidRPr="007F6C00">
        <w:rPr>
          <w:rFonts w:ascii="Times New Roman" w:hAnsi="Times New Roman" w:cs="Times New Roman"/>
          <w:lang w:val="es-SV"/>
        </w:rPr>
        <w:t xml:space="preserve"> y para futuros informes</w:t>
      </w:r>
      <w:r w:rsidR="009A5542">
        <w:rPr>
          <w:rFonts w:ascii="Times New Roman" w:hAnsi="Times New Roman" w:cs="Times New Roman"/>
          <w:lang w:val="es-SV"/>
        </w:rPr>
        <w:t>,</w:t>
      </w:r>
      <w:r w:rsidRPr="007F6C00">
        <w:rPr>
          <w:rFonts w:ascii="Times New Roman" w:hAnsi="Times New Roman" w:cs="Times New Roman"/>
          <w:lang w:val="es-SV"/>
        </w:rPr>
        <w:t xml:space="preserve"> es conveniente que se respondan en su totalidad y se fortalezcan los servicios; así como se desglose la información tal como lo solicita cada indicador. En general la información resultó actualizada y pertinente. </w:t>
      </w:r>
    </w:p>
    <w:p w14:paraId="1FF6EE43" w14:textId="25832EDD" w:rsidR="00F472B2" w:rsidRPr="007F6C00" w:rsidRDefault="00F472B2" w:rsidP="009F3674">
      <w:pPr>
        <w:spacing w:after="0" w:line="240" w:lineRule="auto"/>
        <w:jc w:val="both"/>
        <w:rPr>
          <w:rFonts w:ascii="Times New Roman" w:hAnsi="Times New Roman" w:cs="Times New Roman"/>
          <w:lang w:val="es-SV"/>
        </w:rPr>
      </w:pPr>
    </w:p>
    <w:p w14:paraId="34A98C8F" w14:textId="436A0CE2" w:rsidR="00CE2A11" w:rsidRDefault="00CE2A11" w:rsidP="009F3674">
      <w:pPr>
        <w:spacing w:after="0" w:line="240" w:lineRule="auto"/>
        <w:jc w:val="both"/>
        <w:rPr>
          <w:rFonts w:ascii="Times New Roman" w:hAnsi="Times New Roman" w:cs="Times New Roman"/>
          <w:lang w:val="es-SV"/>
        </w:rPr>
      </w:pPr>
    </w:p>
    <w:p w14:paraId="567D09E6" w14:textId="77777777" w:rsidR="00F14BFD" w:rsidRPr="007F6C00" w:rsidRDefault="00F14BFD" w:rsidP="009F3674">
      <w:pPr>
        <w:spacing w:after="0" w:line="240" w:lineRule="auto"/>
        <w:jc w:val="both"/>
        <w:rPr>
          <w:rFonts w:ascii="Times New Roman" w:hAnsi="Times New Roman" w:cs="Times New Roman"/>
          <w:lang w:val="es-SV"/>
        </w:rPr>
      </w:pPr>
    </w:p>
    <w:p w14:paraId="5F1F3563" w14:textId="4FCC95CD" w:rsidR="00F472B2" w:rsidRPr="007F6C00" w:rsidRDefault="00F472B2" w:rsidP="00C17CCE">
      <w:pPr>
        <w:spacing w:after="0" w:line="240" w:lineRule="auto"/>
        <w:jc w:val="center"/>
        <w:rPr>
          <w:rFonts w:ascii="Times New Roman" w:hAnsi="Times New Roman" w:cs="Times New Roman"/>
          <w:b/>
          <w:lang w:val="es-SV"/>
        </w:rPr>
      </w:pPr>
      <w:r w:rsidRPr="007F6C00">
        <w:rPr>
          <w:rFonts w:ascii="Times New Roman" w:hAnsi="Times New Roman" w:cs="Times New Roman"/>
          <w:b/>
          <w:lang w:val="es-SV"/>
        </w:rPr>
        <w:t>III.</w:t>
      </w:r>
      <w:r w:rsidR="00C17CCE" w:rsidRPr="007F6C00">
        <w:rPr>
          <w:rFonts w:ascii="Times New Roman" w:hAnsi="Times New Roman" w:cs="Times New Roman"/>
          <w:b/>
          <w:lang w:val="es-SV"/>
        </w:rPr>
        <w:t xml:space="preserve"> </w:t>
      </w:r>
      <w:r w:rsidRPr="007F6C00">
        <w:rPr>
          <w:rFonts w:ascii="Times New Roman" w:hAnsi="Times New Roman" w:cs="Times New Roman"/>
          <w:b/>
          <w:lang w:val="es-SV"/>
        </w:rPr>
        <w:t>EJES TEMÁTICOS</w:t>
      </w:r>
    </w:p>
    <w:p w14:paraId="4B5007E2" w14:textId="77777777" w:rsidR="00F472B2" w:rsidRPr="007F6C00" w:rsidRDefault="00F472B2" w:rsidP="009F3674">
      <w:pPr>
        <w:spacing w:after="0" w:line="240" w:lineRule="auto"/>
        <w:jc w:val="both"/>
        <w:rPr>
          <w:rFonts w:ascii="Times New Roman" w:hAnsi="Times New Roman" w:cs="Times New Roman"/>
          <w:lang w:val="es-SV"/>
        </w:rPr>
      </w:pPr>
    </w:p>
    <w:p w14:paraId="584B38AD" w14:textId="7C78DB8D"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t>Educación</w:t>
      </w:r>
      <w:r w:rsidR="00C17CCE" w:rsidRPr="007F6C00">
        <w:rPr>
          <w:rFonts w:ascii="Times New Roman" w:hAnsi="Times New Roman" w:cs="Times New Roman"/>
          <w:b/>
          <w:lang w:val="es-SV"/>
        </w:rPr>
        <w:t>.</w:t>
      </w:r>
    </w:p>
    <w:p w14:paraId="58CA1AF0" w14:textId="77777777" w:rsidR="00F472B2" w:rsidRPr="007F6C00" w:rsidRDefault="00F472B2" w:rsidP="009F3674">
      <w:pPr>
        <w:pStyle w:val="ListParagraph"/>
        <w:spacing w:after="0" w:line="240" w:lineRule="auto"/>
        <w:jc w:val="both"/>
        <w:rPr>
          <w:rFonts w:ascii="Times New Roman" w:hAnsi="Times New Roman" w:cs="Times New Roman"/>
          <w:lang w:val="es-SV"/>
        </w:rPr>
      </w:pPr>
    </w:p>
    <w:p w14:paraId="5C785E13" w14:textId="0FCF3404"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Si bien el Estado incluye información que da cuenta de acciones que se corresponden con los tres indicadores respondidos; se hace necesario profundizar e incrementar las intervenciones públicas para posibilitar mejoras en cuanto a la accesibilidad en los establecimientos de educación; debiendo tener el reto de ampliar progresivamente la accesibilidad tanto arquitectónica como en </w:t>
      </w:r>
      <w:r w:rsidR="001B7AE2" w:rsidRPr="007F6C00">
        <w:rPr>
          <w:rFonts w:ascii="Times New Roman" w:hAnsi="Times New Roman" w:cs="Times New Roman"/>
          <w:lang w:val="es-SV"/>
        </w:rPr>
        <w:t>la información y comunicación, en al menos un 20% para la presentación del próximo informe nacional 2023.</w:t>
      </w:r>
    </w:p>
    <w:p w14:paraId="10BDE688" w14:textId="0D2E1C34"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Si bien es cierto el Estado brinda información en materia de educación, no lo hace </w:t>
      </w:r>
      <w:r w:rsidR="00F344CF" w:rsidRPr="007F6C00">
        <w:rPr>
          <w:rFonts w:ascii="Times New Roman" w:hAnsi="Times New Roman" w:cs="Times New Roman"/>
          <w:lang w:val="es-SV"/>
        </w:rPr>
        <w:t>en relación con</w:t>
      </w:r>
      <w:r w:rsidRPr="007F6C00">
        <w:rPr>
          <w:rFonts w:ascii="Times New Roman" w:hAnsi="Times New Roman" w:cs="Times New Roman"/>
          <w:lang w:val="es-SV"/>
        </w:rPr>
        <w:t xml:space="preserve"> datos cuantitativos que permitan realizar una evaluación más detallada al respecto. </w:t>
      </w:r>
    </w:p>
    <w:p w14:paraId="0ED7844E" w14:textId="77777777" w:rsidR="00C17CCE" w:rsidRPr="007F6C00" w:rsidRDefault="00C17CCE" w:rsidP="009F3674">
      <w:pPr>
        <w:spacing w:after="0" w:line="240" w:lineRule="auto"/>
        <w:jc w:val="both"/>
        <w:rPr>
          <w:rFonts w:ascii="Times New Roman" w:hAnsi="Times New Roman" w:cs="Times New Roman"/>
          <w:lang w:val="es-SV"/>
        </w:rPr>
      </w:pPr>
    </w:p>
    <w:p w14:paraId="6041AAE6" w14:textId="5FB40F48"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lastRenderedPageBreak/>
        <w:t xml:space="preserve">El Comité reconoce que el Estado ha identificado que debe realizar mayores esfuerzos para mejorar el acceso a la educación de los estudiantes, sobre todo en las áreas rurales. En ese sentido, el Comité alienta al Estado, a </w:t>
      </w:r>
      <w:r w:rsidR="00C17CCE" w:rsidRPr="007F6C00">
        <w:rPr>
          <w:rFonts w:ascii="Times New Roman" w:hAnsi="Times New Roman" w:cs="Times New Roman"/>
          <w:lang w:val="es-SV"/>
        </w:rPr>
        <w:t>que,</w:t>
      </w:r>
      <w:r w:rsidRPr="007F6C00">
        <w:rPr>
          <w:rFonts w:ascii="Times New Roman" w:hAnsi="Times New Roman" w:cs="Times New Roman"/>
          <w:lang w:val="es-SV"/>
        </w:rPr>
        <w:t xml:space="preserve"> en el próximo informe de cumplimiento, incluya datos específicos sobre las mejoras producidas en esta materia. </w:t>
      </w:r>
    </w:p>
    <w:p w14:paraId="52461BEF" w14:textId="77777777" w:rsidR="00F472B2" w:rsidRPr="007F6C00" w:rsidRDefault="00F472B2" w:rsidP="009F3674">
      <w:pPr>
        <w:pStyle w:val="ListParagraph"/>
        <w:spacing w:after="0" w:line="240" w:lineRule="auto"/>
        <w:rPr>
          <w:rFonts w:ascii="Times New Roman" w:hAnsi="Times New Roman" w:cs="Times New Roman"/>
          <w:lang w:val="es-SV"/>
        </w:rPr>
      </w:pPr>
    </w:p>
    <w:p w14:paraId="66AA8C9E" w14:textId="734B521F" w:rsidR="00F472B2" w:rsidRPr="007F6C00" w:rsidRDefault="00F472B2" w:rsidP="009F3674">
      <w:pPr>
        <w:spacing w:after="0" w:line="240" w:lineRule="auto"/>
        <w:jc w:val="both"/>
        <w:rPr>
          <w:rFonts w:ascii="Times New Roman" w:hAnsi="Times New Roman" w:cs="Times New Roman"/>
          <w:lang w:val="es-AR"/>
        </w:rPr>
      </w:pPr>
      <w:r w:rsidRPr="007F6C00">
        <w:rPr>
          <w:rFonts w:ascii="Times New Roman" w:hAnsi="Times New Roman" w:cs="Times New Roman"/>
          <w:lang w:val="es-AR"/>
        </w:rPr>
        <w:t xml:space="preserve">Así mismo el Comité observa con beneplácito que el Estado reconoce que aún deben realizarse mayores esfuerzos para incrementar tanto el número de estudiantes que acceden a la educación específica, como especialmente la circunstancia que este derecho debe alcanzar a estudiantes con diferente condición de deficiencia, ya que en la actualidad el mayor número de alumnos y alumnas tienen discapacidad física, e intelectual con menores barreras. Se hace un especial llamado al Estado para que fortalezca las acciones para lograr el acceso a la educación </w:t>
      </w:r>
      <w:r w:rsidR="009A5542" w:rsidRPr="007F6C00">
        <w:rPr>
          <w:rFonts w:ascii="Times New Roman" w:hAnsi="Times New Roman" w:cs="Times New Roman"/>
          <w:lang w:val="es-AR"/>
        </w:rPr>
        <w:t>inclusiva de</w:t>
      </w:r>
      <w:r w:rsidRPr="007F6C00">
        <w:rPr>
          <w:rFonts w:ascii="Times New Roman" w:hAnsi="Times New Roman" w:cs="Times New Roman"/>
          <w:lang w:val="es-AR"/>
        </w:rPr>
        <w:t xml:space="preserve"> calidad de todas y todos los estudiantes, trabajar en la remoción de barreras y efectuar las reformas que sean necesarias para mejorar los indicadores en esta materia; como un modo de avanzar efectivamente hacia la igualdad de oportunidades y de trato hacia las personas con discapacidad.</w:t>
      </w:r>
    </w:p>
    <w:p w14:paraId="3B95C8C7" w14:textId="77777777" w:rsidR="00035F22" w:rsidRPr="007F6C00" w:rsidRDefault="00035F22" w:rsidP="009F3674">
      <w:pPr>
        <w:spacing w:after="0" w:line="240" w:lineRule="auto"/>
        <w:jc w:val="both"/>
        <w:rPr>
          <w:rFonts w:ascii="Times New Roman" w:hAnsi="Times New Roman" w:cs="Times New Roman"/>
          <w:lang w:val="es-AR"/>
        </w:rPr>
      </w:pPr>
    </w:p>
    <w:p w14:paraId="37E17FB6" w14:textId="77777777" w:rsidR="00F472B2" w:rsidRPr="007F6C00" w:rsidRDefault="00F472B2" w:rsidP="009F3674">
      <w:pPr>
        <w:pStyle w:val="ListParagraph"/>
        <w:spacing w:after="0" w:line="240" w:lineRule="auto"/>
        <w:jc w:val="both"/>
        <w:rPr>
          <w:rFonts w:ascii="Times New Roman" w:hAnsi="Times New Roman" w:cs="Times New Roman"/>
          <w:b/>
          <w:lang w:val="es-SV"/>
        </w:rPr>
      </w:pPr>
    </w:p>
    <w:p w14:paraId="60ED3BB0" w14:textId="438BB260"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t>Salud</w:t>
      </w:r>
      <w:r w:rsidR="00C17CCE" w:rsidRPr="007F6C00">
        <w:rPr>
          <w:rFonts w:ascii="Times New Roman" w:hAnsi="Times New Roman" w:cs="Times New Roman"/>
          <w:b/>
          <w:lang w:val="es-SV"/>
        </w:rPr>
        <w:t>.</w:t>
      </w:r>
      <w:r w:rsidRPr="007F6C00">
        <w:rPr>
          <w:rFonts w:ascii="Times New Roman" w:hAnsi="Times New Roman" w:cs="Times New Roman"/>
          <w:b/>
          <w:lang w:val="es-SV"/>
        </w:rPr>
        <w:t xml:space="preserve">  </w:t>
      </w:r>
    </w:p>
    <w:p w14:paraId="0817AF39" w14:textId="77777777" w:rsidR="00F472B2" w:rsidRPr="007F6C00" w:rsidRDefault="00F472B2" w:rsidP="009F3674">
      <w:pPr>
        <w:pStyle w:val="ListParagraph"/>
        <w:spacing w:after="0" w:line="240" w:lineRule="auto"/>
        <w:jc w:val="both"/>
        <w:rPr>
          <w:rFonts w:ascii="Times New Roman" w:hAnsi="Times New Roman" w:cs="Times New Roman"/>
          <w:b/>
          <w:lang w:val="es-SV"/>
        </w:rPr>
      </w:pPr>
    </w:p>
    <w:p w14:paraId="0FA9E0D9" w14:textId="3707318B"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Los cinco indicadores están contestados. Se sugiere ampliar las acciones de accesibilidad en los establecimientos de salud a nivel general, ya que únicamente reporta 624 centros de atención de primer nivel, no siendo posible relacionar esta cifra con el número de centros existentes; por lo que se hace necesario para </w:t>
      </w:r>
      <w:r w:rsidR="001B7AE2" w:rsidRPr="007F6C00">
        <w:rPr>
          <w:rFonts w:ascii="Times New Roman" w:hAnsi="Times New Roman" w:cs="Times New Roman"/>
          <w:lang w:val="es-SV"/>
        </w:rPr>
        <w:t>el próximo informe nacional 2023,</w:t>
      </w:r>
      <w:r w:rsidRPr="007F6C00">
        <w:rPr>
          <w:rFonts w:ascii="Times New Roman" w:hAnsi="Times New Roman" w:cs="Times New Roman"/>
          <w:lang w:val="es-SV"/>
        </w:rPr>
        <w:t xml:space="preserve"> fortalecer las acciones a favor de</w:t>
      </w:r>
      <w:r w:rsidR="001B7AE2" w:rsidRPr="007F6C00">
        <w:rPr>
          <w:rFonts w:ascii="Times New Roman" w:hAnsi="Times New Roman" w:cs="Times New Roman"/>
          <w:lang w:val="es-SV"/>
        </w:rPr>
        <w:t xml:space="preserve"> las personas con discapacidad, en al menos un 50%.</w:t>
      </w:r>
    </w:p>
    <w:p w14:paraId="03238EB9" w14:textId="7167C7C0" w:rsidR="00F472B2" w:rsidRPr="009A5542"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Preocupa muy especialmente al Comité que habiendo transcurrido 7 años desde la sanción de normativa específica para la aplicación del Modelo de Atención Integral en salud mental, el Estado no ha podido reportar avances significativos en la desinstitucionalización, lo que afecta de forma interseccional</w:t>
      </w:r>
      <w:r w:rsidR="001B7AE2" w:rsidRPr="007F6C00">
        <w:rPr>
          <w:rFonts w:ascii="Times New Roman" w:hAnsi="Times New Roman" w:cs="Times New Roman"/>
        </w:rPr>
        <w:t xml:space="preserve"> </w:t>
      </w:r>
      <w:r w:rsidRPr="007F6C00">
        <w:rPr>
          <w:rFonts w:ascii="Times New Roman" w:hAnsi="Times New Roman" w:cs="Times New Roman"/>
        </w:rPr>
        <w:t xml:space="preserve">varios derechos garantizados por la CIADDIS, en particular el ejercicio de capacidad jurídica, el acceso a la vida independiente, acceso a la justicia y prevención de la violencia y el abuso. El Comité llama la atención al Estado sobre la necesidad de realizar el máximo esfuerzo de los recursos con los que disponga para poner en marcha mecanismos efectivos para lograr a corto plazo avances inmediatos y concretos en materia de desinstitucionalización; </w:t>
      </w:r>
      <w:r w:rsidR="009A5542" w:rsidRPr="007F6C00">
        <w:rPr>
          <w:rFonts w:ascii="Times New Roman" w:hAnsi="Times New Roman" w:cs="Times New Roman"/>
        </w:rPr>
        <w:t>incluyendo la</w:t>
      </w:r>
      <w:r w:rsidRPr="007F6C00">
        <w:rPr>
          <w:rFonts w:ascii="Times New Roman" w:hAnsi="Times New Roman" w:cs="Times New Roman"/>
        </w:rPr>
        <w:t xml:space="preserve"> participación de las organizaciones de personas con discapacidad. Expresa que resulta necesario que se efectúe un monitoreo periódico respecto a las políticas y efectivización de las </w:t>
      </w:r>
      <w:r w:rsidR="009A5542" w:rsidRPr="007F6C00">
        <w:rPr>
          <w:rFonts w:ascii="Times New Roman" w:hAnsi="Times New Roman" w:cs="Times New Roman"/>
        </w:rPr>
        <w:t>medidas que</w:t>
      </w:r>
      <w:r w:rsidRPr="007F6C00">
        <w:rPr>
          <w:rFonts w:ascii="Times New Roman" w:hAnsi="Times New Roman" w:cs="Times New Roman"/>
        </w:rPr>
        <w:t xml:space="preserve"> se adopten</w:t>
      </w:r>
      <w:r w:rsidRPr="009A5542">
        <w:rPr>
          <w:rFonts w:ascii="Times New Roman" w:hAnsi="Times New Roman" w:cs="Times New Roman"/>
        </w:rPr>
        <w:t>.</w:t>
      </w:r>
    </w:p>
    <w:p w14:paraId="3EB2EE2B" w14:textId="77777777" w:rsidR="009A5542" w:rsidRPr="007F6C00" w:rsidRDefault="009A5542" w:rsidP="009F3674">
      <w:pPr>
        <w:spacing w:after="0" w:line="240" w:lineRule="auto"/>
        <w:jc w:val="both"/>
        <w:rPr>
          <w:rFonts w:ascii="Times New Roman" w:hAnsi="Times New Roman" w:cs="Times New Roman"/>
          <w:color w:val="FF0000"/>
          <w:lang w:val="es-SV"/>
        </w:rPr>
      </w:pPr>
    </w:p>
    <w:p w14:paraId="0626F0EE" w14:textId="32E0FFB5"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Se insta al Estado para actualizar base de datos de lo</w:t>
      </w:r>
      <w:r w:rsidR="001B7AE2" w:rsidRPr="007F6C00">
        <w:rPr>
          <w:rFonts w:ascii="Times New Roman" w:hAnsi="Times New Roman" w:cs="Times New Roman"/>
          <w:lang w:val="es-SV"/>
        </w:rPr>
        <w:t>s centros de salud y hospitales y reportar dicha información en el próximo informe nacional 2023.</w:t>
      </w:r>
    </w:p>
    <w:p w14:paraId="1EF583E7" w14:textId="72BE5AD5" w:rsidR="00F472B2" w:rsidRPr="007F6C00" w:rsidRDefault="00F472B2" w:rsidP="009F3674">
      <w:pPr>
        <w:spacing w:after="0" w:line="240" w:lineRule="auto"/>
        <w:jc w:val="both"/>
        <w:rPr>
          <w:rFonts w:ascii="Times New Roman" w:hAnsi="Times New Roman" w:cs="Times New Roman"/>
        </w:rPr>
      </w:pPr>
    </w:p>
    <w:p w14:paraId="0BAF97D1" w14:textId="77777777" w:rsidR="00CE2A11" w:rsidRPr="007F6C00" w:rsidRDefault="00CE2A11" w:rsidP="009F3674">
      <w:pPr>
        <w:spacing w:after="0" w:line="240" w:lineRule="auto"/>
        <w:jc w:val="both"/>
        <w:rPr>
          <w:rFonts w:ascii="Times New Roman" w:hAnsi="Times New Roman" w:cs="Times New Roman"/>
        </w:rPr>
      </w:pPr>
    </w:p>
    <w:p w14:paraId="4BD1EA30" w14:textId="6146D3FB" w:rsidR="00F472B2" w:rsidRPr="007F6C00" w:rsidRDefault="00F472B2" w:rsidP="009F3674">
      <w:pPr>
        <w:pStyle w:val="ListParagraph"/>
        <w:numPr>
          <w:ilvl w:val="0"/>
          <w:numId w:val="7"/>
        </w:numPr>
        <w:spacing w:after="0" w:line="240" w:lineRule="auto"/>
        <w:jc w:val="both"/>
        <w:rPr>
          <w:rFonts w:ascii="Times New Roman" w:hAnsi="Times New Roman" w:cs="Times New Roman"/>
          <w:b/>
        </w:rPr>
      </w:pPr>
      <w:r w:rsidRPr="007F6C00">
        <w:rPr>
          <w:rFonts w:ascii="Times New Roman" w:hAnsi="Times New Roman" w:cs="Times New Roman"/>
          <w:b/>
        </w:rPr>
        <w:t>Trabajo y Empleo</w:t>
      </w:r>
      <w:r w:rsidR="00C17CCE" w:rsidRPr="007F6C00">
        <w:rPr>
          <w:rFonts w:ascii="Times New Roman" w:hAnsi="Times New Roman" w:cs="Times New Roman"/>
          <w:b/>
        </w:rPr>
        <w:t>.</w:t>
      </w:r>
    </w:p>
    <w:p w14:paraId="1B99B4EB" w14:textId="77777777" w:rsidR="00CE2A11" w:rsidRPr="007F6C00" w:rsidRDefault="00CE2A11" w:rsidP="00CE2A11">
      <w:pPr>
        <w:pStyle w:val="ListParagraph"/>
        <w:spacing w:after="0" w:line="240" w:lineRule="auto"/>
        <w:ind w:left="1004"/>
        <w:jc w:val="both"/>
        <w:rPr>
          <w:rFonts w:ascii="Times New Roman" w:hAnsi="Times New Roman" w:cs="Times New Roman"/>
          <w:b/>
        </w:rPr>
      </w:pPr>
    </w:p>
    <w:p w14:paraId="4F120B41" w14:textId="75BB55F2" w:rsidR="00F472B2"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El Estado informa sobre acciones que han permitido cumplir lo dispuesto en el Código de Trabajo (Art. 42, numeral 33), en la Ley Orgánica del Servidor Público (Art. 64) y en la Ley de discapacidades LOD (Art. 47)</w:t>
      </w:r>
      <w:r w:rsidR="00860B71">
        <w:rPr>
          <w:rFonts w:ascii="Times New Roman" w:hAnsi="Times New Roman" w:cs="Times New Roman"/>
        </w:rPr>
        <w:t>.</w:t>
      </w:r>
    </w:p>
    <w:p w14:paraId="2EDD0F77" w14:textId="77777777" w:rsidR="00860B71" w:rsidRPr="007F6C00" w:rsidRDefault="00860B71" w:rsidP="009F3674">
      <w:pPr>
        <w:spacing w:after="0" w:line="240" w:lineRule="auto"/>
        <w:jc w:val="both"/>
        <w:rPr>
          <w:rFonts w:ascii="Times New Roman" w:hAnsi="Times New Roman" w:cs="Times New Roman"/>
        </w:rPr>
      </w:pPr>
    </w:p>
    <w:p w14:paraId="024691F6" w14:textId="77777777" w:rsidR="00F472B2" w:rsidRPr="007F6C00" w:rsidRDefault="00F472B2" w:rsidP="009F3674">
      <w:pPr>
        <w:pStyle w:val="Default"/>
        <w:jc w:val="both"/>
        <w:rPr>
          <w:rFonts w:ascii="Times New Roman" w:hAnsi="Times New Roman" w:cs="Times New Roman"/>
          <w:sz w:val="22"/>
          <w:szCs w:val="22"/>
        </w:rPr>
      </w:pPr>
      <w:r w:rsidRPr="007F6C00">
        <w:rPr>
          <w:rFonts w:ascii="Times New Roman" w:hAnsi="Times New Roman" w:cs="Times New Roman"/>
          <w:sz w:val="22"/>
          <w:szCs w:val="22"/>
        </w:rPr>
        <w:t>Los 3 indicadores están respondidos; no obstante, es importante fortalecer las acciones y especificar los avances en materia de trabajo y empleo, a través de cada indicador.</w:t>
      </w:r>
    </w:p>
    <w:p w14:paraId="685A3992" w14:textId="77777777" w:rsidR="00F472B2" w:rsidRPr="007F6C00" w:rsidRDefault="00F472B2" w:rsidP="009F3674">
      <w:pPr>
        <w:pStyle w:val="Default"/>
        <w:jc w:val="both"/>
        <w:rPr>
          <w:rFonts w:ascii="Times New Roman" w:hAnsi="Times New Roman" w:cs="Times New Roman"/>
          <w:sz w:val="22"/>
          <w:szCs w:val="22"/>
        </w:rPr>
      </w:pPr>
      <w:r w:rsidRPr="007F6C00">
        <w:rPr>
          <w:rFonts w:ascii="Times New Roman" w:hAnsi="Times New Roman" w:cs="Times New Roman"/>
          <w:sz w:val="22"/>
          <w:szCs w:val="22"/>
        </w:rPr>
        <w:t>Comparando los informes de cumplimiento, se observa una leve mejora en la tasa de empleo de quienes tienen discapacidad; siendo que la tasa de desocupación es equivalente a la existente para la población en general.</w:t>
      </w:r>
    </w:p>
    <w:p w14:paraId="14030074" w14:textId="77777777" w:rsidR="00035F22" w:rsidRPr="007F6C00" w:rsidRDefault="00035F22" w:rsidP="009F3674">
      <w:pPr>
        <w:pStyle w:val="Default"/>
        <w:jc w:val="both"/>
        <w:rPr>
          <w:rFonts w:ascii="Times New Roman" w:hAnsi="Times New Roman" w:cs="Times New Roman"/>
          <w:sz w:val="22"/>
          <w:szCs w:val="22"/>
        </w:rPr>
      </w:pPr>
    </w:p>
    <w:p w14:paraId="685F8083" w14:textId="77777777" w:rsidR="00F472B2" w:rsidRPr="007F6C00" w:rsidRDefault="00F472B2" w:rsidP="009F3674">
      <w:pPr>
        <w:pStyle w:val="Default"/>
        <w:jc w:val="both"/>
        <w:rPr>
          <w:rFonts w:ascii="Times New Roman" w:hAnsi="Times New Roman" w:cs="Times New Roman"/>
          <w:sz w:val="22"/>
          <w:szCs w:val="22"/>
        </w:rPr>
      </w:pPr>
      <w:r w:rsidRPr="007F6C00">
        <w:rPr>
          <w:rFonts w:ascii="Times New Roman" w:hAnsi="Times New Roman" w:cs="Times New Roman"/>
          <w:sz w:val="22"/>
          <w:szCs w:val="22"/>
        </w:rPr>
        <w:lastRenderedPageBreak/>
        <w:t>Se reitera, tal como figura en el II Informe de cumplimiento, que es necesario que el Estado aborde por medio de mecanismos y medidas las acciones tendentes a garantizar la accesibilidad de los entornos laborales inclusivos.  En ese sentido, el Comité reconoce el trabajo realizado en esta materia, de las que se ha dado cuenta en el diálogo interactivo, aunque corresponde al período 2020.</w:t>
      </w:r>
    </w:p>
    <w:p w14:paraId="32D216B4" w14:textId="105FCA3C" w:rsidR="00F472B2" w:rsidRPr="007F6C00" w:rsidRDefault="00F472B2" w:rsidP="009F3674">
      <w:pPr>
        <w:spacing w:after="0" w:line="240" w:lineRule="auto"/>
        <w:jc w:val="both"/>
        <w:rPr>
          <w:rFonts w:ascii="Times New Roman" w:hAnsi="Times New Roman" w:cs="Times New Roman"/>
        </w:rPr>
      </w:pPr>
    </w:p>
    <w:p w14:paraId="45DE14EC" w14:textId="77777777" w:rsidR="00CE2A11" w:rsidRPr="007F6C00" w:rsidRDefault="00CE2A11" w:rsidP="009F3674">
      <w:pPr>
        <w:spacing w:after="0" w:line="240" w:lineRule="auto"/>
        <w:jc w:val="both"/>
        <w:rPr>
          <w:rFonts w:ascii="Times New Roman" w:hAnsi="Times New Roman" w:cs="Times New Roman"/>
        </w:rPr>
      </w:pPr>
    </w:p>
    <w:p w14:paraId="40BDCD8F" w14:textId="753F2C7B"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t>Concientización de la Sociedad</w:t>
      </w:r>
      <w:r w:rsidR="00C17CCE" w:rsidRPr="007F6C00">
        <w:rPr>
          <w:rFonts w:ascii="Times New Roman" w:hAnsi="Times New Roman" w:cs="Times New Roman"/>
          <w:b/>
          <w:lang w:val="es-SV"/>
        </w:rPr>
        <w:t>.</w:t>
      </w:r>
    </w:p>
    <w:p w14:paraId="4C83BC71" w14:textId="77777777" w:rsidR="00F472B2" w:rsidRPr="007F6C00" w:rsidRDefault="00F472B2" w:rsidP="009F3674">
      <w:pPr>
        <w:spacing w:after="0" w:line="240" w:lineRule="auto"/>
        <w:jc w:val="both"/>
        <w:rPr>
          <w:rFonts w:ascii="Times New Roman" w:hAnsi="Times New Roman" w:cs="Times New Roman"/>
          <w:b/>
          <w:lang w:val="es-SV"/>
        </w:rPr>
      </w:pPr>
    </w:p>
    <w:p w14:paraId="74E11E8D" w14:textId="4CAFF5E8"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Se observa que el Estado responde los dos indicadores y cuenta con la publicación de distintas guías y protocolos, relacionados con el derecho de las personas con discapacidad que abarca diferentes temáticas como acceso a la justicia. Un análisis pormenorizado permite conocer que alguno de los documentos señalados como por ejemplo los relativos a consentimiento libre informado, deben incorporar específicamente, una transversalización de la temática de discapacidad de manera práctica como un modo de abordar de forma interseccional el ejercicio de estos derechos; incorporando asimismo un enfoque por tipo o modalidad de discapacidad, debido a la necesidad de implementar diferentes acciones de accesibilidad. Se alienta al Estado a revisar esta documentación y producir nuevos documentos con una versión revisada en un plazo de un año.</w:t>
      </w:r>
    </w:p>
    <w:p w14:paraId="1579A09F" w14:textId="77777777" w:rsidR="00CE2A11" w:rsidRPr="007F6C00" w:rsidRDefault="00CE2A11" w:rsidP="009F3674">
      <w:pPr>
        <w:spacing w:after="0" w:line="240" w:lineRule="auto"/>
        <w:jc w:val="both"/>
        <w:rPr>
          <w:rFonts w:ascii="Times New Roman" w:hAnsi="Times New Roman" w:cs="Times New Roman"/>
          <w:lang w:val="es-SV"/>
        </w:rPr>
      </w:pPr>
    </w:p>
    <w:p w14:paraId="7B5E0FD0" w14:textId="509E9DAE"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Se destacan especialmente la Plataforma de capacitación virtual que tiene el CONADIS, tanto por la diversidad de cursos disponibles como el impacto y cobertura territorial de las formaciones impartidas. Sin embargo se ha podido verificar que existen barreras de accesibilidad en estas actividades de capacitación, que por tanto no están </w:t>
      </w:r>
      <w:r w:rsidR="00CE2A11" w:rsidRPr="007F6C00">
        <w:rPr>
          <w:rFonts w:ascii="Times New Roman" w:hAnsi="Times New Roman" w:cs="Times New Roman"/>
        </w:rPr>
        <w:t>disponibles para</w:t>
      </w:r>
      <w:r w:rsidRPr="007F6C00">
        <w:rPr>
          <w:rFonts w:ascii="Times New Roman" w:hAnsi="Times New Roman" w:cs="Times New Roman"/>
        </w:rPr>
        <w:t xml:space="preserve">  usuarios y usuarias con discapacidad. El Comité recuerda que la obligación de accesibilidad es una obligación ex ante para asegurar el disfrute de derechos y señala la importancia que se fortalezca un trabajo sostenido que permita que en los cursos y talleres se garantice que desde el diseño, los contenidos, la implementación, y cuando corresponda la evaluación, sean plenamente accesibles </w:t>
      </w:r>
      <w:r w:rsidR="00CE2A11" w:rsidRPr="007F6C00">
        <w:rPr>
          <w:rFonts w:ascii="Times New Roman" w:hAnsi="Times New Roman" w:cs="Times New Roman"/>
        </w:rPr>
        <w:t>para las</w:t>
      </w:r>
      <w:r w:rsidRPr="007F6C00">
        <w:rPr>
          <w:rFonts w:ascii="Times New Roman" w:hAnsi="Times New Roman" w:cs="Times New Roman"/>
        </w:rPr>
        <w:t xml:space="preserve"> personas con discapacidad.</w:t>
      </w:r>
    </w:p>
    <w:p w14:paraId="70140FD3" w14:textId="77777777" w:rsidR="00CE2A11" w:rsidRPr="007F6C00" w:rsidRDefault="00CE2A11" w:rsidP="009F3674">
      <w:pPr>
        <w:spacing w:after="0" w:line="240" w:lineRule="auto"/>
        <w:jc w:val="both"/>
        <w:rPr>
          <w:rFonts w:ascii="Times New Roman" w:hAnsi="Times New Roman" w:cs="Times New Roman"/>
        </w:rPr>
      </w:pPr>
    </w:p>
    <w:p w14:paraId="585A6DC7" w14:textId="77777777" w:rsidR="00035F2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Igualmente, el Estado da cuenta de la publicación de diferentes documentos: Guías de sensibilización en discapacidad, Guía sobre Derechos Sexuales, Reproductivos y Vida Libre de </w:t>
      </w:r>
    </w:p>
    <w:p w14:paraId="2D845994" w14:textId="77777777" w:rsidR="00035F22" w:rsidRPr="007F6C00" w:rsidRDefault="00035F22" w:rsidP="009F3674">
      <w:pPr>
        <w:spacing w:after="0" w:line="240" w:lineRule="auto"/>
        <w:jc w:val="both"/>
        <w:rPr>
          <w:rFonts w:ascii="Times New Roman" w:hAnsi="Times New Roman" w:cs="Times New Roman"/>
        </w:rPr>
      </w:pPr>
    </w:p>
    <w:p w14:paraId="6291A3DC" w14:textId="20325385"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Violencia para las Personas con Discapacidad, Guía de atención al turista con discapacidad; Guía Comunitaria de gestión de riesgos y emergencias humanitarias; , Guía de accesibilidad al medio físico y la normativa técnica ecuatoriana, Manual práctico para intérpretes de lengua de señas ecuatoriana, Manual de atención en derechos de personas con discapacidad en la función judicial. Se insta al Estado a generar mecanismos que permitan conocer una evaluación de impacto de esta producción, incluyendo información acerca de la utilización de estos materiales , sea mediante su uso en capacitaciones, consultas </w:t>
      </w:r>
      <w:proofErr w:type="spellStart"/>
      <w:r w:rsidRPr="007F6C00">
        <w:rPr>
          <w:rFonts w:ascii="Times New Roman" w:hAnsi="Times New Roman" w:cs="Times New Roman"/>
        </w:rPr>
        <w:t>on</w:t>
      </w:r>
      <w:proofErr w:type="spellEnd"/>
      <w:r w:rsidRPr="007F6C00">
        <w:rPr>
          <w:rFonts w:ascii="Times New Roman" w:hAnsi="Times New Roman" w:cs="Times New Roman"/>
        </w:rPr>
        <w:t xml:space="preserve"> line o descargas, así como referir el modo en que estos materiales han sido motivo de revisión o actualización, especialmente con la participación de las personas con discapacidad; y sus organizaciones tal como se lo indica en relación al Manual sobre acceso a la justicia, ya que ello permitirá conocer el modo en que estos son apropiados por sus destinatarios.</w:t>
      </w:r>
    </w:p>
    <w:p w14:paraId="08480E29" w14:textId="6D6DA506" w:rsidR="00F472B2" w:rsidRPr="007F6C00" w:rsidRDefault="00F472B2" w:rsidP="009F3674">
      <w:pPr>
        <w:spacing w:after="0" w:line="240" w:lineRule="auto"/>
        <w:jc w:val="both"/>
        <w:rPr>
          <w:rFonts w:ascii="Times New Roman" w:hAnsi="Times New Roman" w:cs="Times New Roman"/>
          <w:b/>
          <w:color w:val="FF0000"/>
          <w:lang w:val="es-SV"/>
        </w:rPr>
      </w:pPr>
    </w:p>
    <w:p w14:paraId="2260D357" w14:textId="77777777" w:rsidR="00CE2A11" w:rsidRPr="007F6C00" w:rsidRDefault="00CE2A11" w:rsidP="009F3674">
      <w:pPr>
        <w:spacing w:after="0" w:line="240" w:lineRule="auto"/>
        <w:jc w:val="both"/>
        <w:rPr>
          <w:rFonts w:ascii="Times New Roman" w:hAnsi="Times New Roman" w:cs="Times New Roman"/>
          <w:b/>
          <w:color w:val="FF0000"/>
          <w:lang w:val="es-SV"/>
        </w:rPr>
      </w:pPr>
    </w:p>
    <w:p w14:paraId="4F53E933" w14:textId="7F3903B3"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t>Accesibilidad</w:t>
      </w:r>
      <w:r w:rsidR="00C17CCE" w:rsidRPr="007F6C00">
        <w:rPr>
          <w:rFonts w:ascii="Times New Roman" w:hAnsi="Times New Roman" w:cs="Times New Roman"/>
          <w:b/>
          <w:lang w:val="es-SV"/>
        </w:rPr>
        <w:t>.</w:t>
      </w:r>
    </w:p>
    <w:p w14:paraId="61262D1B" w14:textId="77777777" w:rsidR="00F472B2" w:rsidRPr="007F6C00" w:rsidRDefault="00F472B2" w:rsidP="009F3674">
      <w:pPr>
        <w:pStyle w:val="ListParagraph"/>
        <w:spacing w:after="0" w:line="240" w:lineRule="auto"/>
        <w:jc w:val="both"/>
        <w:rPr>
          <w:rFonts w:ascii="Times New Roman" w:hAnsi="Times New Roman" w:cs="Times New Roman"/>
          <w:b/>
          <w:lang w:val="es-SV"/>
        </w:rPr>
      </w:pPr>
    </w:p>
    <w:p w14:paraId="109D4E03" w14:textId="04497F76"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El Estado presenta información que responde a </w:t>
      </w:r>
      <w:r w:rsidR="00CE2A11" w:rsidRPr="007F6C00">
        <w:rPr>
          <w:rFonts w:ascii="Times New Roman" w:hAnsi="Times New Roman" w:cs="Times New Roman"/>
          <w:lang w:val="es-SV"/>
        </w:rPr>
        <w:t>los cuatro</w:t>
      </w:r>
      <w:r w:rsidRPr="007F6C00">
        <w:rPr>
          <w:rFonts w:ascii="Times New Roman" w:hAnsi="Times New Roman" w:cs="Times New Roman"/>
          <w:lang w:val="es-SV"/>
        </w:rPr>
        <w:t xml:space="preserve"> indicadores, contemplando un detalle de las leyes, planes y programas en accesibilidad. </w:t>
      </w:r>
    </w:p>
    <w:p w14:paraId="12AB75FC" w14:textId="77777777" w:rsidR="00CE2A11" w:rsidRPr="007F6C00" w:rsidRDefault="00CE2A11" w:rsidP="009F3674">
      <w:pPr>
        <w:spacing w:after="0" w:line="240" w:lineRule="auto"/>
        <w:jc w:val="both"/>
        <w:rPr>
          <w:rFonts w:ascii="Times New Roman" w:hAnsi="Times New Roman" w:cs="Times New Roman"/>
          <w:lang w:val="es-SV"/>
        </w:rPr>
      </w:pPr>
    </w:p>
    <w:p w14:paraId="7DC67D76" w14:textId="56DA0D2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Se recomienda detallar sobre las unidades móviles de transporte accesible disponibles; así como las buenas prácticas en capacitación para la prestación de dicho servicio y fortalecer la respuesta relativa a las medidas en la comunicación e información, incluyendo a los medios de comunicación.  </w:t>
      </w:r>
    </w:p>
    <w:p w14:paraId="06376B63" w14:textId="77777777" w:rsidR="00CE2A11" w:rsidRPr="007F6C00" w:rsidRDefault="00CE2A11" w:rsidP="009F3674">
      <w:pPr>
        <w:spacing w:after="0" w:line="240" w:lineRule="auto"/>
        <w:jc w:val="both"/>
        <w:rPr>
          <w:rFonts w:ascii="Times New Roman" w:hAnsi="Times New Roman" w:cs="Times New Roman"/>
          <w:lang w:val="es-SV"/>
        </w:rPr>
      </w:pPr>
    </w:p>
    <w:p w14:paraId="42C816CC" w14:textId="7777777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lastRenderedPageBreak/>
        <w:t>Si bien se observa que existen algunas medidas respecto al transporte accesible, se expresa que las mismas resultan insuficientes para garantizar de un modo efectivo, el derecho a la movilidad y en general, el acceso a otros derechos relacionados; siendo necesario que el Estado efectúe mayores esfuerzos para fortalecer las condiciones de accesibilidad del transporte público.</w:t>
      </w:r>
    </w:p>
    <w:p w14:paraId="111F5E6A" w14:textId="77777777" w:rsidR="00F472B2" w:rsidRPr="007F6C00" w:rsidRDefault="00F472B2" w:rsidP="009F3674">
      <w:pPr>
        <w:pStyle w:val="Default"/>
        <w:jc w:val="both"/>
        <w:rPr>
          <w:rFonts w:ascii="Times New Roman" w:hAnsi="Times New Roman" w:cs="Times New Roman"/>
          <w:sz w:val="22"/>
          <w:szCs w:val="22"/>
        </w:rPr>
      </w:pPr>
    </w:p>
    <w:p w14:paraId="7B75B4DD" w14:textId="77777777" w:rsidR="00F472B2" w:rsidRPr="007F6C00" w:rsidRDefault="00F472B2" w:rsidP="009F3674">
      <w:pPr>
        <w:pStyle w:val="Default"/>
        <w:jc w:val="both"/>
        <w:rPr>
          <w:rFonts w:ascii="Times New Roman" w:hAnsi="Times New Roman" w:cs="Times New Roman"/>
          <w:sz w:val="22"/>
          <w:szCs w:val="22"/>
        </w:rPr>
      </w:pPr>
    </w:p>
    <w:p w14:paraId="6DA87081" w14:textId="494FE9C8" w:rsidR="00F472B2" w:rsidRPr="007F6C00" w:rsidRDefault="00F472B2" w:rsidP="009F3674">
      <w:pPr>
        <w:pStyle w:val="Default"/>
        <w:numPr>
          <w:ilvl w:val="0"/>
          <w:numId w:val="7"/>
        </w:numPr>
        <w:jc w:val="both"/>
        <w:rPr>
          <w:rFonts w:ascii="Times New Roman" w:hAnsi="Times New Roman" w:cs="Times New Roman"/>
          <w:b/>
          <w:sz w:val="22"/>
          <w:szCs w:val="22"/>
        </w:rPr>
      </w:pPr>
      <w:r w:rsidRPr="007F6C00">
        <w:rPr>
          <w:rFonts w:ascii="Times New Roman" w:hAnsi="Times New Roman" w:cs="Times New Roman"/>
          <w:b/>
          <w:sz w:val="22"/>
          <w:szCs w:val="22"/>
        </w:rPr>
        <w:t>Participación Ciudadana, Política y Social</w:t>
      </w:r>
      <w:r w:rsidR="00C17CCE" w:rsidRPr="007F6C00">
        <w:rPr>
          <w:rFonts w:ascii="Times New Roman" w:hAnsi="Times New Roman" w:cs="Times New Roman"/>
          <w:b/>
          <w:sz w:val="22"/>
          <w:szCs w:val="22"/>
        </w:rPr>
        <w:t>.</w:t>
      </w:r>
    </w:p>
    <w:p w14:paraId="71F0E631" w14:textId="77777777" w:rsidR="00F472B2" w:rsidRPr="007F6C00" w:rsidRDefault="00F472B2" w:rsidP="009F3674">
      <w:pPr>
        <w:pStyle w:val="Default"/>
        <w:jc w:val="both"/>
        <w:rPr>
          <w:rFonts w:ascii="Times New Roman" w:hAnsi="Times New Roman" w:cs="Times New Roman"/>
          <w:b/>
          <w:sz w:val="22"/>
          <w:szCs w:val="22"/>
        </w:rPr>
      </w:pPr>
    </w:p>
    <w:p w14:paraId="011728A8" w14:textId="40CFF356" w:rsidR="00C840E7" w:rsidRPr="007F6C00" w:rsidRDefault="00F472B2" w:rsidP="009F3674">
      <w:pPr>
        <w:pStyle w:val="Default"/>
        <w:jc w:val="both"/>
        <w:rPr>
          <w:rFonts w:ascii="Times New Roman" w:hAnsi="Times New Roman" w:cs="Times New Roman"/>
          <w:sz w:val="22"/>
          <w:szCs w:val="22"/>
        </w:rPr>
      </w:pPr>
      <w:r w:rsidRPr="007F6C00">
        <w:rPr>
          <w:rFonts w:ascii="Times New Roman" w:hAnsi="Times New Roman" w:cs="Times New Roman"/>
          <w:sz w:val="22"/>
          <w:szCs w:val="22"/>
        </w:rPr>
        <w:t xml:space="preserve">Se destaca </w:t>
      </w:r>
      <w:r w:rsidRPr="007F6C00">
        <w:rPr>
          <w:rFonts w:ascii="Times New Roman" w:hAnsi="Times New Roman" w:cs="Times New Roman"/>
          <w:color w:val="auto"/>
          <w:sz w:val="22"/>
          <w:szCs w:val="22"/>
        </w:rPr>
        <w:t xml:space="preserve">que por </w:t>
      </w:r>
      <w:r w:rsidRPr="007F6C00">
        <w:rPr>
          <w:rFonts w:ascii="Times New Roman" w:hAnsi="Times New Roman" w:cs="Times New Roman"/>
          <w:sz w:val="22"/>
          <w:szCs w:val="22"/>
        </w:rPr>
        <w:t xml:space="preserve">medio del CONADIS las organizaciones nacionales son consultadas y participan a través de </w:t>
      </w:r>
      <w:r w:rsidR="00CE2A11" w:rsidRPr="007F6C00">
        <w:rPr>
          <w:rFonts w:ascii="Times New Roman" w:hAnsi="Times New Roman" w:cs="Times New Roman"/>
          <w:sz w:val="22"/>
          <w:szCs w:val="22"/>
        </w:rPr>
        <w:t>5 Federaciones</w:t>
      </w:r>
      <w:r w:rsidRPr="007F6C00">
        <w:rPr>
          <w:rFonts w:ascii="Times New Roman" w:hAnsi="Times New Roman" w:cs="Times New Roman"/>
          <w:sz w:val="22"/>
          <w:szCs w:val="22"/>
        </w:rPr>
        <w:t xml:space="preserve"> de personas con diferentes tipos de discapacidad, desde el año 2019. Estas a su vez tienen comisiones, como la de género, por ejemplo. CONADIS y UNFPA elaborarán una Guía de Liderazgo para Mujeres con Discapacidad, y se ejecutará una escuela de formación en base a la misma. Así mismo se cuenta con un registro de autoridades electas con discapacidad, y para facilitar el derecho al voto existe un convenio con la Federación de Taxis, a fin de contribuir con la movilidad de quienes tienen discapacidad y gratuitamente puedan concurrir a los centros de votación. Continúan vigentes otras medidas de accesibilidad: ejemplo voto: “en casa”. El Estado informa que se ha promovido la organización y conformación de comités de niñas, niños y adolescentes con discapacidad, sobre todo en temas de orden cultural y voluntariado. </w:t>
      </w:r>
    </w:p>
    <w:p w14:paraId="03718A78" w14:textId="77777777" w:rsidR="00C840E7" w:rsidRPr="007F6C00" w:rsidRDefault="00C840E7" w:rsidP="009F3674">
      <w:pPr>
        <w:pStyle w:val="Default"/>
        <w:jc w:val="both"/>
        <w:rPr>
          <w:rFonts w:ascii="Times New Roman" w:hAnsi="Times New Roman" w:cs="Times New Roman"/>
          <w:sz w:val="22"/>
          <w:szCs w:val="22"/>
        </w:rPr>
      </w:pPr>
      <w:r w:rsidRPr="007F6C00">
        <w:rPr>
          <w:rFonts w:ascii="Times New Roman" w:hAnsi="Times New Roman" w:cs="Times New Roman"/>
          <w:sz w:val="22"/>
          <w:szCs w:val="22"/>
        </w:rPr>
        <w:t>Si bien esta información resulta muy relevante, no puede menos de dejar de mencionar la importancia de complementar para el IV informe con la con la totalidad de indicadores correspondientes a este apartado.</w:t>
      </w:r>
    </w:p>
    <w:p w14:paraId="2B51A9AF" w14:textId="0A879D83" w:rsidR="00C6601B" w:rsidRPr="007F6C00" w:rsidRDefault="00C6601B" w:rsidP="009F3674">
      <w:pPr>
        <w:pStyle w:val="Default"/>
        <w:jc w:val="both"/>
        <w:rPr>
          <w:rFonts w:ascii="Times New Roman" w:hAnsi="Times New Roman" w:cs="Times New Roman"/>
          <w:sz w:val="22"/>
          <w:szCs w:val="22"/>
        </w:rPr>
      </w:pPr>
    </w:p>
    <w:p w14:paraId="0FB27213" w14:textId="77777777" w:rsidR="00863B4C" w:rsidRPr="007F6C00" w:rsidRDefault="00863B4C" w:rsidP="009F3674">
      <w:pPr>
        <w:pStyle w:val="Default"/>
        <w:jc w:val="both"/>
        <w:rPr>
          <w:rFonts w:ascii="Times New Roman" w:hAnsi="Times New Roman" w:cs="Times New Roman"/>
          <w:sz w:val="22"/>
          <w:szCs w:val="22"/>
        </w:rPr>
      </w:pPr>
    </w:p>
    <w:p w14:paraId="7452D327" w14:textId="38E268BA" w:rsidR="00F472B2" w:rsidRPr="007F6C00" w:rsidRDefault="00F472B2" w:rsidP="009F3674">
      <w:pPr>
        <w:pStyle w:val="Default"/>
        <w:numPr>
          <w:ilvl w:val="0"/>
          <w:numId w:val="7"/>
        </w:numPr>
        <w:jc w:val="both"/>
        <w:rPr>
          <w:rFonts w:ascii="Times New Roman" w:hAnsi="Times New Roman" w:cs="Times New Roman"/>
          <w:sz w:val="22"/>
          <w:szCs w:val="22"/>
        </w:rPr>
      </w:pPr>
      <w:r w:rsidRPr="007F6C00">
        <w:rPr>
          <w:rFonts w:ascii="Times New Roman" w:hAnsi="Times New Roman" w:cs="Times New Roman"/>
          <w:b/>
          <w:bCs/>
          <w:sz w:val="22"/>
          <w:szCs w:val="22"/>
        </w:rPr>
        <w:t>Desarrollo, bienestar e inclusión social</w:t>
      </w:r>
      <w:r w:rsidR="00C17CCE" w:rsidRPr="007F6C00">
        <w:rPr>
          <w:rFonts w:ascii="Times New Roman" w:hAnsi="Times New Roman" w:cs="Times New Roman"/>
          <w:b/>
          <w:bCs/>
          <w:sz w:val="22"/>
          <w:szCs w:val="22"/>
        </w:rPr>
        <w:t>.</w:t>
      </w:r>
      <w:r w:rsidRPr="007F6C00">
        <w:rPr>
          <w:rFonts w:ascii="Times New Roman" w:hAnsi="Times New Roman" w:cs="Times New Roman"/>
          <w:b/>
          <w:bCs/>
          <w:sz w:val="22"/>
          <w:szCs w:val="22"/>
        </w:rPr>
        <w:t xml:space="preserve"> </w:t>
      </w:r>
    </w:p>
    <w:p w14:paraId="7B2496CF" w14:textId="77777777" w:rsidR="00CE2A11" w:rsidRPr="007F6C00" w:rsidRDefault="00CE2A11" w:rsidP="009F3674">
      <w:pPr>
        <w:spacing w:after="0" w:line="240" w:lineRule="auto"/>
        <w:jc w:val="both"/>
        <w:rPr>
          <w:rFonts w:ascii="Times New Roman" w:hAnsi="Times New Roman" w:cs="Times New Roman"/>
        </w:rPr>
      </w:pPr>
    </w:p>
    <w:p w14:paraId="287B66A5" w14:textId="45BA7218"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Se observa que el Estado responde en general los indicadores e informa la existencia de medidas de protección social que refieren a personas en situación de vulnerabilidad socioeconómica, así como de un modo interseccional, refiere a programas generales dirigidos a niños y personas mayores con discapacidad. </w:t>
      </w:r>
    </w:p>
    <w:p w14:paraId="1CB7D5F7" w14:textId="77777777" w:rsidR="00CE2A11" w:rsidRPr="007F6C00" w:rsidRDefault="00CE2A11" w:rsidP="009F3674">
      <w:pPr>
        <w:spacing w:after="0" w:line="240" w:lineRule="auto"/>
        <w:jc w:val="both"/>
        <w:rPr>
          <w:rFonts w:ascii="Times New Roman" w:hAnsi="Times New Roman" w:cs="Times New Roman"/>
        </w:rPr>
      </w:pPr>
    </w:p>
    <w:p w14:paraId="211D9BF0" w14:textId="53983700"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El Comité observa con preocupación que las medidas de protección social, especialmente las que implican erogaciones o subsidios no contributivos y están dirigidos a los sectores poblacionales en mayor situación de vulnerabilidad social y económica, incluyen como requisito excluyente la nacionalidad ecuatoriana. </w:t>
      </w:r>
    </w:p>
    <w:p w14:paraId="1182E5C7" w14:textId="77777777" w:rsidR="00CE2A11" w:rsidRPr="007F6C00" w:rsidRDefault="00CE2A11" w:rsidP="009F3674">
      <w:pPr>
        <w:spacing w:after="0" w:line="240" w:lineRule="auto"/>
        <w:jc w:val="both"/>
        <w:rPr>
          <w:rFonts w:ascii="Times New Roman" w:hAnsi="Times New Roman" w:cs="Times New Roman"/>
        </w:rPr>
      </w:pPr>
    </w:p>
    <w:p w14:paraId="07F4116B" w14:textId="0642DFFA"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El Comité insta al Estado a revisar las normativas  vigentes en esta materia y generar las reformas legales para que, dentro del margen    de apreciación  que tiene el Ecuador, derogue  estas restricciones que </w:t>
      </w:r>
      <w:r w:rsidRPr="007F6C00">
        <w:rPr>
          <w:rFonts w:ascii="Times New Roman" w:hAnsi="Times New Roman" w:cs="Times New Roman"/>
        </w:rPr>
        <w:tab/>
        <w:t xml:space="preserve">afectan desproporcionadamente y </w:t>
      </w:r>
      <w:r w:rsidRPr="007F6C00">
        <w:rPr>
          <w:rFonts w:ascii="Times New Roman" w:hAnsi="Times New Roman" w:cs="Times New Roman"/>
        </w:rPr>
        <w:tab/>
        <w:t xml:space="preserve">generan mayores situaciones de desigualdad y </w:t>
      </w:r>
      <w:r w:rsidRPr="007F6C00">
        <w:rPr>
          <w:rFonts w:ascii="Times New Roman" w:hAnsi="Times New Roman" w:cs="Times New Roman"/>
        </w:rPr>
        <w:tab/>
        <w:t>exclusión a las personas migrantes con disca</w:t>
      </w:r>
      <w:r w:rsidR="00035F22" w:rsidRPr="007F6C00">
        <w:rPr>
          <w:rFonts w:ascii="Times New Roman" w:hAnsi="Times New Roman" w:cs="Times New Roman"/>
        </w:rPr>
        <w:t xml:space="preserve">pacidad y a los trabajadores y </w:t>
      </w:r>
      <w:r w:rsidRPr="007F6C00">
        <w:rPr>
          <w:rFonts w:ascii="Times New Roman" w:hAnsi="Times New Roman" w:cs="Times New Roman"/>
        </w:rPr>
        <w:t xml:space="preserve">trabajadoras migrantes que </w:t>
      </w:r>
      <w:r w:rsidRPr="007F6C00">
        <w:rPr>
          <w:rFonts w:ascii="Times New Roman" w:hAnsi="Times New Roman" w:cs="Times New Roman"/>
        </w:rPr>
        <w:tab/>
        <w:t>pudieran incluir en sus familias a niños,  niñas y adultos con discapacidad  que pueden requerir actividades de cuidado.</w:t>
      </w:r>
    </w:p>
    <w:p w14:paraId="4E4192B5" w14:textId="77777777" w:rsidR="00035F22" w:rsidRPr="007F6C00" w:rsidRDefault="00035F22" w:rsidP="009F3674">
      <w:pPr>
        <w:spacing w:after="0" w:line="240" w:lineRule="auto"/>
        <w:jc w:val="both"/>
        <w:rPr>
          <w:rFonts w:ascii="Times New Roman" w:hAnsi="Times New Roman" w:cs="Times New Roman"/>
        </w:rPr>
      </w:pPr>
    </w:p>
    <w:p w14:paraId="77613875" w14:textId="77777777" w:rsidR="00F472B2" w:rsidRPr="007F6C00" w:rsidRDefault="00F472B2" w:rsidP="009F3674">
      <w:pPr>
        <w:pStyle w:val="Default"/>
        <w:jc w:val="both"/>
        <w:rPr>
          <w:rFonts w:ascii="Times New Roman" w:hAnsi="Times New Roman" w:cs="Times New Roman"/>
          <w:sz w:val="22"/>
          <w:szCs w:val="22"/>
          <w:lang w:val="es-EC"/>
        </w:rPr>
      </w:pPr>
    </w:p>
    <w:p w14:paraId="67BFC8BA" w14:textId="19C86BF5" w:rsidR="00F472B2" w:rsidRPr="007F6C00" w:rsidRDefault="00F472B2" w:rsidP="009F3674">
      <w:pPr>
        <w:pStyle w:val="Default"/>
        <w:numPr>
          <w:ilvl w:val="0"/>
          <w:numId w:val="7"/>
        </w:numPr>
        <w:jc w:val="both"/>
        <w:rPr>
          <w:rFonts w:ascii="Times New Roman" w:hAnsi="Times New Roman" w:cs="Times New Roman"/>
          <w:sz w:val="22"/>
          <w:szCs w:val="22"/>
        </w:rPr>
      </w:pPr>
      <w:r w:rsidRPr="007F6C00">
        <w:rPr>
          <w:rFonts w:ascii="Times New Roman" w:hAnsi="Times New Roman" w:cs="Times New Roman"/>
          <w:b/>
          <w:bCs/>
          <w:sz w:val="22"/>
          <w:szCs w:val="22"/>
        </w:rPr>
        <w:t>Participación en actividades culturales, artísticas, deportivas y recreativas</w:t>
      </w:r>
      <w:r w:rsidR="00C17CCE" w:rsidRPr="007F6C00">
        <w:rPr>
          <w:rFonts w:ascii="Times New Roman" w:hAnsi="Times New Roman" w:cs="Times New Roman"/>
          <w:b/>
          <w:bCs/>
          <w:sz w:val="22"/>
          <w:szCs w:val="22"/>
        </w:rPr>
        <w:t>.</w:t>
      </w:r>
      <w:r w:rsidRPr="007F6C00">
        <w:rPr>
          <w:rFonts w:ascii="Times New Roman" w:hAnsi="Times New Roman" w:cs="Times New Roman"/>
          <w:b/>
          <w:bCs/>
          <w:sz w:val="22"/>
          <w:szCs w:val="22"/>
        </w:rPr>
        <w:t xml:space="preserve"> </w:t>
      </w:r>
    </w:p>
    <w:p w14:paraId="43847AE3" w14:textId="77777777" w:rsidR="00F472B2" w:rsidRPr="007F6C00" w:rsidRDefault="00F472B2" w:rsidP="009F3674">
      <w:pPr>
        <w:pStyle w:val="Default"/>
        <w:ind w:left="720"/>
        <w:jc w:val="both"/>
        <w:rPr>
          <w:rFonts w:ascii="Times New Roman" w:hAnsi="Times New Roman" w:cs="Times New Roman"/>
          <w:sz w:val="22"/>
          <w:szCs w:val="22"/>
        </w:rPr>
      </w:pPr>
    </w:p>
    <w:p w14:paraId="4C6B1ED8" w14:textId="4E9729A0"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El Comité analiza positivamente que en el año 2016 el CONADIS, inició el Registro Nacional de Artistas con Discapacidad (RNAD); al 2019 se cuenta con un registro de 388 artistas. El registro se puede realizar en línea, a través de la página web del CONADIS.</w:t>
      </w:r>
    </w:p>
    <w:p w14:paraId="1824B49F" w14:textId="77777777" w:rsidR="00CE2A11" w:rsidRPr="007F6C00" w:rsidRDefault="00CE2A11" w:rsidP="009F3674">
      <w:pPr>
        <w:spacing w:after="0" w:line="240" w:lineRule="auto"/>
        <w:jc w:val="both"/>
        <w:rPr>
          <w:rFonts w:ascii="Times New Roman" w:hAnsi="Times New Roman" w:cs="Times New Roman"/>
        </w:rPr>
      </w:pPr>
    </w:p>
    <w:p w14:paraId="448B3024" w14:textId="48D74BCB"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Si bien desde el Comité se cree que este registro contribuye a la </w:t>
      </w:r>
      <w:proofErr w:type="spellStart"/>
      <w:r w:rsidRPr="007F6C00">
        <w:rPr>
          <w:rFonts w:ascii="Times New Roman" w:hAnsi="Times New Roman" w:cs="Times New Roman"/>
        </w:rPr>
        <w:t>visibilización</w:t>
      </w:r>
      <w:proofErr w:type="spellEnd"/>
      <w:r w:rsidRPr="007F6C00">
        <w:rPr>
          <w:rFonts w:ascii="Times New Roman" w:hAnsi="Times New Roman" w:cs="Times New Roman"/>
        </w:rPr>
        <w:t xml:space="preserve"> a artistas con discapacidad lo cual podría señalarse como una buena práctica a replicar, resulta oportuno relacionar esta acción con incentivos públicos y artistas sin </w:t>
      </w:r>
      <w:r w:rsidR="009A5542" w:rsidRPr="007F6C00">
        <w:rPr>
          <w:rFonts w:ascii="Times New Roman" w:hAnsi="Times New Roman" w:cs="Times New Roman"/>
        </w:rPr>
        <w:t>discapacidad,</w:t>
      </w:r>
      <w:r w:rsidRPr="007F6C00">
        <w:rPr>
          <w:rFonts w:ascii="Times New Roman" w:hAnsi="Times New Roman" w:cs="Times New Roman"/>
        </w:rPr>
        <w:t xml:space="preserve"> así como fortalecer este registro con la promoción de los artistas y la contratación por el </w:t>
      </w:r>
      <w:r w:rsidR="00CE2A11" w:rsidRPr="007F6C00">
        <w:rPr>
          <w:rFonts w:ascii="Times New Roman" w:hAnsi="Times New Roman" w:cs="Times New Roman"/>
        </w:rPr>
        <w:t>Estado en</w:t>
      </w:r>
      <w:r w:rsidRPr="007F6C00">
        <w:rPr>
          <w:rFonts w:ascii="Times New Roman" w:hAnsi="Times New Roman" w:cs="Times New Roman"/>
        </w:rPr>
        <w:t xml:space="preserve"> eventos públicos. Esto generará mejoras oportunidades de estos artistas y la concientización de la sociedad sobre las capacidades de las Personas con Discapacidad. </w:t>
      </w:r>
    </w:p>
    <w:p w14:paraId="67513F68" w14:textId="77777777" w:rsidR="00CE2A11" w:rsidRPr="007F6C00" w:rsidRDefault="00CE2A11" w:rsidP="009F3674">
      <w:pPr>
        <w:spacing w:after="0" w:line="240" w:lineRule="auto"/>
        <w:jc w:val="both"/>
        <w:rPr>
          <w:rFonts w:ascii="Times New Roman" w:hAnsi="Times New Roman" w:cs="Times New Roman"/>
        </w:rPr>
      </w:pPr>
    </w:p>
    <w:p w14:paraId="2AC2AF98" w14:textId="4583C418" w:rsidR="00F472B2" w:rsidRPr="007F6C00" w:rsidRDefault="00F472B2" w:rsidP="009F3674">
      <w:pPr>
        <w:spacing w:after="0" w:line="240" w:lineRule="auto"/>
        <w:jc w:val="both"/>
        <w:rPr>
          <w:rFonts w:ascii="Times New Roman" w:hAnsi="Times New Roman" w:cs="Times New Roman"/>
          <w:color w:val="222222"/>
          <w:shd w:val="clear" w:color="auto" w:fill="FFFFFF"/>
        </w:rPr>
      </w:pPr>
      <w:r w:rsidRPr="007F6C00">
        <w:rPr>
          <w:rFonts w:ascii="Times New Roman" w:hAnsi="Times New Roman" w:cs="Times New Roman"/>
          <w:color w:val="222222"/>
          <w:shd w:val="clear" w:color="auto" w:fill="FFFFFF"/>
        </w:rPr>
        <w:t xml:space="preserve">En turismo: Se destaca la existencia </w:t>
      </w:r>
      <w:r w:rsidR="00CE2A11" w:rsidRPr="007F6C00">
        <w:rPr>
          <w:rFonts w:ascii="Times New Roman" w:hAnsi="Times New Roman" w:cs="Times New Roman"/>
          <w:color w:val="222222"/>
          <w:shd w:val="clear" w:color="auto" w:fill="FFFFFF"/>
        </w:rPr>
        <w:t>de circuitos</w:t>
      </w:r>
      <w:r w:rsidRPr="007F6C00">
        <w:rPr>
          <w:rFonts w:ascii="Times New Roman" w:hAnsi="Times New Roman" w:cs="Times New Roman"/>
          <w:color w:val="222222"/>
          <w:shd w:val="clear" w:color="auto" w:fill="FFFFFF"/>
        </w:rPr>
        <w:t xml:space="preserve"> o rutas </w:t>
      </w:r>
      <w:r w:rsidR="00CE2A11" w:rsidRPr="007F6C00">
        <w:rPr>
          <w:rFonts w:ascii="Times New Roman" w:hAnsi="Times New Roman" w:cs="Times New Roman"/>
          <w:color w:val="222222"/>
          <w:shd w:val="clear" w:color="auto" w:fill="FFFFFF"/>
        </w:rPr>
        <w:t>turísticas,</w:t>
      </w:r>
      <w:r w:rsidRPr="007F6C00">
        <w:rPr>
          <w:rFonts w:ascii="Times New Roman" w:hAnsi="Times New Roman" w:cs="Times New Roman"/>
          <w:color w:val="222222"/>
          <w:shd w:val="clear" w:color="auto" w:fill="FFFFFF"/>
        </w:rPr>
        <w:t xml:space="preserve"> así como de un registro de 280 establecimientos turísticos que se publican en un portal web. Se alienta al Estado a profundizar estas acciones incorporando nuevos establecimientos, promoviendo su difusión nacional e internacional y concientizando a los distintos operadores </w:t>
      </w:r>
      <w:r w:rsidR="00CE2A11" w:rsidRPr="007F6C00">
        <w:rPr>
          <w:rFonts w:ascii="Times New Roman" w:hAnsi="Times New Roman" w:cs="Times New Roman"/>
          <w:color w:val="222222"/>
          <w:shd w:val="clear" w:color="auto" w:fill="FFFFFF"/>
        </w:rPr>
        <w:t>turísticos para</w:t>
      </w:r>
      <w:r w:rsidRPr="007F6C00">
        <w:rPr>
          <w:rFonts w:ascii="Times New Roman" w:hAnsi="Times New Roman" w:cs="Times New Roman"/>
          <w:color w:val="222222"/>
          <w:shd w:val="clear" w:color="auto" w:fill="FFFFFF"/>
        </w:rPr>
        <w:t xml:space="preserve"> que incorporen a las personas con discapacidad y sus familias no solo respecto al disfrute de los servicios, sino también como consumidores en igualdad de derechos que los demás. Se invita al Estado a que analice considerando la experiencia internacional, la existencia de incentivos fiscales y otras medidas que promuevan que cada vez un mayor número de establecimientos privados ofrezcan servicios turísticos accesibles.</w:t>
      </w:r>
    </w:p>
    <w:p w14:paraId="09D71DE2" w14:textId="25865D1A" w:rsidR="00F472B2" w:rsidRPr="007F6C00" w:rsidRDefault="00F472B2" w:rsidP="009F3674">
      <w:pPr>
        <w:spacing w:after="0" w:line="240" w:lineRule="auto"/>
        <w:jc w:val="both"/>
        <w:rPr>
          <w:rFonts w:ascii="Times New Roman" w:hAnsi="Times New Roman" w:cs="Times New Roman"/>
          <w:b/>
          <w:lang w:val="es-SV"/>
        </w:rPr>
      </w:pPr>
    </w:p>
    <w:p w14:paraId="2EAE7554" w14:textId="77777777" w:rsidR="00F344CF" w:rsidRPr="007F6C00" w:rsidRDefault="00F344CF" w:rsidP="009F3674">
      <w:pPr>
        <w:spacing w:after="0" w:line="240" w:lineRule="auto"/>
        <w:jc w:val="both"/>
        <w:rPr>
          <w:rFonts w:ascii="Times New Roman" w:hAnsi="Times New Roman" w:cs="Times New Roman"/>
          <w:b/>
          <w:lang w:val="es-SV"/>
        </w:rPr>
      </w:pPr>
    </w:p>
    <w:p w14:paraId="1CA21B67" w14:textId="60D86F6D" w:rsidR="00F472B2" w:rsidRPr="007F6C00" w:rsidRDefault="00F472B2" w:rsidP="009F3674">
      <w:pPr>
        <w:pStyle w:val="ListParagraph"/>
        <w:numPr>
          <w:ilvl w:val="0"/>
          <w:numId w:val="7"/>
        </w:numPr>
        <w:spacing w:after="0" w:line="240" w:lineRule="auto"/>
        <w:jc w:val="both"/>
        <w:rPr>
          <w:rFonts w:ascii="Times New Roman" w:hAnsi="Times New Roman" w:cs="Times New Roman"/>
        </w:rPr>
      </w:pPr>
      <w:r w:rsidRPr="007F6C00">
        <w:rPr>
          <w:rFonts w:ascii="Times New Roman" w:hAnsi="Times New Roman" w:cs="Times New Roman"/>
          <w:b/>
        </w:rPr>
        <w:t>Acceso a la justicia</w:t>
      </w:r>
      <w:r w:rsidR="00C17CCE" w:rsidRPr="007F6C00">
        <w:rPr>
          <w:rFonts w:ascii="Times New Roman" w:hAnsi="Times New Roman" w:cs="Times New Roman"/>
          <w:b/>
        </w:rPr>
        <w:t>.</w:t>
      </w:r>
    </w:p>
    <w:p w14:paraId="59F84554" w14:textId="77777777" w:rsidR="00CE2A11" w:rsidRPr="007F6C00" w:rsidRDefault="00CE2A11" w:rsidP="009F3674">
      <w:pPr>
        <w:spacing w:after="0" w:line="240" w:lineRule="auto"/>
        <w:jc w:val="both"/>
        <w:rPr>
          <w:rFonts w:ascii="Times New Roman" w:hAnsi="Times New Roman" w:cs="Times New Roman"/>
        </w:rPr>
      </w:pPr>
    </w:p>
    <w:p w14:paraId="12021005" w14:textId="37913DAF"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Se destaca la labor que el Estado está realizando respecto a la formación de los operadores de justicia, mediante el Manual de atención en derechos de personas con discapacidad en la función judicial. y labor conjunta entre el CONADIS y el Consejo de la Judicatura, que ha permitido que esta formación se brinde a los funcionarios y empleados ingresantes. Se alienta al Estado a ampliar este alcance cuando se efectúen promociones a niveles superiores, sobre todo cuando se trate de jueces, fiscales y defensores públicos.  </w:t>
      </w:r>
    </w:p>
    <w:p w14:paraId="3B506426" w14:textId="77777777" w:rsidR="00CE2A11" w:rsidRPr="007F6C00" w:rsidRDefault="00CE2A11" w:rsidP="009F3674">
      <w:pPr>
        <w:spacing w:after="0" w:line="240" w:lineRule="auto"/>
        <w:jc w:val="both"/>
        <w:rPr>
          <w:rFonts w:ascii="Times New Roman" w:hAnsi="Times New Roman" w:cs="Times New Roman"/>
        </w:rPr>
      </w:pPr>
    </w:p>
    <w:p w14:paraId="742D3BDF" w14:textId="161ED502"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De los dos indicadores da respuesta; no obstante el Comité nota que el Estado solo entrega información genérica sobre la posibilidad de aplicar adecuaciones de procedimiento para las personas usuarias de lengua de señas y aquellas con discapacidad intelectual y psicosocial, en este último caso mediante la aplicación de Cámara </w:t>
      </w:r>
      <w:proofErr w:type="spellStart"/>
      <w:r w:rsidRPr="007F6C00">
        <w:rPr>
          <w:rFonts w:ascii="Times New Roman" w:hAnsi="Times New Roman" w:cs="Times New Roman"/>
        </w:rPr>
        <w:t>Gessel</w:t>
      </w:r>
      <w:proofErr w:type="spellEnd"/>
      <w:r w:rsidRPr="007F6C00">
        <w:rPr>
          <w:rFonts w:ascii="Times New Roman" w:hAnsi="Times New Roman" w:cs="Times New Roman"/>
        </w:rPr>
        <w:t>, sin que pueda conocerse el modo en que en la práctica se aplican las disposiciones del Artículo 93 del Código Orgánico Administrativo, que entró en vigor el07 de julio de 2018. Insta asimismo al Estado a incorporar en su legislación interna mecanismos que aseguren la posibilidad de implementar adecuaciones procedimentales y ajustes razonables en los procesos administrativos y judiciales, incluidas las etapas preliminares; con una perspectiva interseccional.</w:t>
      </w:r>
    </w:p>
    <w:p w14:paraId="37DE60FA" w14:textId="77777777" w:rsidR="00CE2A11" w:rsidRPr="007F6C00" w:rsidRDefault="00CE2A11" w:rsidP="009F3674">
      <w:pPr>
        <w:spacing w:after="0" w:line="240" w:lineRule="auto"/>
        <w:jc w:val="both"/>
        <w:rPr>
          <w:rFonts w:ascii="Times New Roman" w:hAnsi="Times New Roman" w:cs="Times New Roman"/>
        </w:rPr>
      </w:pPr>
    </w:p>
    <w:p w14:paraId="065ED2BA" w14:textId="5F726607"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Respecto a las personas con discapacidad privadas de la libertad, se alienta al Estado a realizar los mayores esfuerzos para incorporar en las estadísticas penitenciarias a las personas con discapacidad en situación de encierro carcelario y a quienes gozan de medidas de morigeración tales como la prisión domiciliaria y dispositivos de vigilancia electrónica. En este sentido, se insta al Estado a revisar el Artículo 537 del Código Procesal Penal, que dispone que estas últimas están disponibles para las personas con discapacidad severa.  El Comité llama la atención del Estado ya que esta </w:t>
      </w:r>
      <w:r w:rsidR="00863B4C" w:rsidRPr="007F6C00">
        <w:rPr>
          <w:rFonts w:ascii="Times New Roman" w:hAnsi="Times New Roman" w:cs="Times New Roman"/>
        </w:rPr>
        <w:t>limitación se</w:t>
      </w:r>
      <w:r w:rsidRPr="007F6C00">
        <w:rPr>
          <w:rFonts w:ascii="Times New Roman" w:hAnsi="Times New Roman" w:cs="Times New Roman"/>
        </w:rPr>
        <w:t xml:space="preserve"> basa en un paradigma médico-rehabilitador y no parece referirse a las barreras que la persona en concreto podría tener en el contexto penitenciario, las que podrían implicar un agravamiento de las condiciones de detención. El Comité recuerda al Estado que resultan de aplicación diversos estándares internacionales de derechos humanos en el ámbito universal e interamericano, han reconocido la garantía reforzada que las personas con discapacidad tienen cuando se haya bajo la custodia del Estado.</w:t>
      </w:r>
    </w:p>
    <w:p w14:paraId="7EC6CEA8" w14:textId="002D94F5" w:rsidR="00F472B2" w:rsidRPr="007F6C00" w:rsidRDefault="00F472B2" w:rsidP="009F3674">
      <w:pPr>
        <w:pStyle w:val="ListParagraph"/>
        <w:spacing w:after="0" w:line="240" w:lineRule="auto"/>
        <w:jc w:val="both"/>
        <w:rPr>
          <w:rFonts w:ascii="Times New Roman" w:hAnsi="Times New Roman" w:cs="Times New Roman"/>
          <w:b/>
        </w:rPr>
      </w:pPr>
    </w:p>
    <w:p w14:paraId="6FB83705" w14:textId="77777777" w:rsidR="00863B4C" w:rsidRPr="007F6C00" w:rsidRDefault="00863B4C" w:rsidP="009F3674">
      <w:pPr>
        <w:pStyle w:val="ListParagraph"/>
        <w:spacing w:after="0" w:line="240" w:lineRule="auto"/>
        <w:jc w:val="both"/>
        <w:rPr>
          <w:rFonts w:ascii="Times New Roman" w:hAnsi="Times New Roman" w:cs="Times New Roman"/>
          <w:b/>
        </w:rPr>
      </w:pPr>
    </w:p>
    <w:p w14:paraId="2BF2FFDD" w14:textId="6A3789DA" w:rsidR="00F472B2" w:rsidRPr="007F6C00" w:rsidRDefault="00F472B2" w:rsidP="009F3674">
      <w:pPr>
        <w:pStyle w:val="ListParagraph"/>
        <w:numPr>
          <w:ilvl w:val="0"/>
          <w:numId w:val="7"/>
        </w:numPr>
        <w:spacing w:after="0" w:line="240" w:lineRule="auto"/>
        <w:jc w:val="both"/>
        <w:rPr>
          <w:rFonts w:ascii="Times New Roman" w:hAnsi="Times New Roman" w:cs="Times New Roman"/>
        </w:rPr>
      </w:pPr>
      <w:r w:rsidRPr="007F6C00">
        <w:rPr>
          <w:rFonts w:ascii="Times New Roman" w:hAnsi="Times New Roman" w:cs="Times New Roman"/>
          <w:b/>
        </w:rPr>
        <w:t>Vida libre de Violencia</w:t>
      </w:r>
      <w:r w:rsidR="00C17CCE" w:rsidRPr="007F6C00">
        <w:rPr>
          <w:rFonts w:ascii="Times New Roman" w:hAnsi="Times New Roman" w:cs="Times New Roman"/>
          <w:b/>
        </w:rPr>
        <w:t>.</w:t>
      </w:r>
    </w:p>
    <w:p w14:paraId="6A257125" w14:textId="77777777" w:rsidR="00863B4C" w:rsidRPr="007F6C00" w:rsidRDefault="00863B4C" w:rsidP="00863B4C">
      <w:pPr>
        <w:pStyle w:val="ListParagraph"/>
        <w:spacing w:after="0" w:line="240" w:lineRule="auto"/>
        <w:ind w:left="1004"/>
        <w:jc w:val="both"/>
        <w:rPr>
          <w:rFonts w:ascii="Times New Roman" w:hAnsi="Times New Roman" w:cs="Times New Roman"/>
        </w:rPr>
      </w:pPr>
    </w:p>
    <w:p w14:paraId="244E8C4A" w14:textId="06E0FBEE"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Si bien describe en el indicador solicitado, los instrumentos como protocolo de gestión judicial, instructivo de actuaciones judiciales, modelo de gestión; éstos no son específicamente para la denuncia por violación de derechos de personas con discapacidad. Tampoco da respuesta al indicador.  Se insta al Estado Ecuatoriano, oriente sus esfuerzos dentro del sistema judicial para establecer instrumentos y mecanismos para que las personas con discapacidad puedan realizar sus denuncias ante violación de derechos.</w:t>
      </w:r>
    </w:p>
    <w:p w14:paraId="727D12A5" w14:textId="0923A79E" w:rsidR="00F472B2" w:rsidRPr="007F6C00" w:rsidRDefault="00F472B2" w:rsidP="009F3674">
      <w:pPr>
        <w:spacing w:after="0" w:line="240" w:lineRule="auto"/>
        <w:jc w:val="both"/>
        <w:rPr>
          <w:rFonts w:ascii="Times New Roman" w:hAnsi="Times New Roman" w:cs="Times New Roman"/>
          <w:b/>
          <w:lang w:val="es-SV"/>
        </w:rPr>
      </w:pPr>
    </w:p>
    <w:p w14:paraId="37E2105F" w14:textId="0683887C" w:rsidR="00863B4C" w:rsidRDefault="00863B4C" w:rsidP="009F3674">
      <w:pPr>
        <w:spacing w:after="0" w:line="240" w:lineRule="auto"/>
        <w:jc w:val="both"/>
        <w:rPr>
          <w:rFonts w:ascii="Times New Roman" w:hAnsi="Times New Roman" w:cs="Times New Roman"/>
          <w:b/>
          <w:lang w:val="es-SV"/>
        </w:rPr>
      </w:pPr>
    </w:p>
    <w:p w14:paraId="7F17B970" w14:textId="77777777" w:rsidR="009A5542" w:rsidRPr="007F6C00" w:rsidRDefault="009A5542" w:rsidP="009F3674">
      <w:pPr>
        <w:spacing w:after="0" w:line="240" w:lineRule="auto"/>
        <w:jc w:val="both"/>
        <w:rPr>
          <w:rFonts w:ascii="Times New Roman" w:hAnsi="Times New Roman" w:cs="Times New Roman"/>
          <w:b/>
          <w:lang w:val="es-SV"/>
        </w:rPr>
      </w:pPr>
    </w:p>
    <w:p w14:paraId="43413B27" w14:textId="6FB0678E"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lastRenderedPageBreak/>
        <w:t>Situaciones de Emergencia y Desastres</w:t>
      </w:r>
      <w:r w:rsidR="00C17CCE" w:rsidRPr="007F6C00">
        <w:rPr>
          <w:rFonts w:ascii="Times New Roman" w:hAnsi="Times New Roman" w:cs="Times New Roman"/>
          <w:b/>
          <w:lang w:val="es-SV"/>
        </w:rPr>
        <w:t>.</w:t>
      </w:r>
      <w:r w:rsidRPr="007F6C00">
        <w:rPr>
          <w:rFonts w:ascii="Times New Roman" w:hAnsi="Times New Roman" w:cs="Times New Roman"/>
          <w:b/>
          <w:lang w:val="es-SV"/>
        </w:rPr>
        <w:t xml:space="preserve">   </w:t>
      </w:r>
    </w:p>
    <w:p w14:paraId="388720B5" w14:textId="77777777" w:rsidR="00F472B2" w:rsidRPr="007F6C00" w:rsidRDefault="00F472B2" w:rsidP="009F3674">
      <w:pPr>
        <w:pStyle w:val="ListParagraph"/>
        <w:spacing w:after="0" w:line="240" w:lineRule="auto"/>
        <w:jc w:val="both"/>
        <w:rPr>
          <w:rFonts w:ascii="Times New Roman" w:hAnsi="Times New Roman" w:cs="Times New Roman"/>
          <w:b/>
          <w:color w:val="FF0000"/>
          <w:lang w:val="es-SV"/>
        </w:rPr>
      </w:pPr>
    </w:p>
    <w:p w14:paraId="32FE9BEB" w14:textId="72D78BA7"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El Estado da cuenta de la existencia de algunas acciones en esta materia, tales como una Guía Comunitaria sobre Gestión de Riesgos y Emergencias Humanitarias elaborada en 2019 que cuenta con una transversalización de la temática de discapacidad, así como la existencia de una Guía Operacional para la Gestión de Alojamientos Temporales, donde se establece la adecuada estructura y funcionamiento de los alojamientos temporales, identificando cuestiones de accesibilidad. </w:t>
      </w:r>
      <w:r w:rsidR="00863B4C" w:rsidRPr="007F6C00">
        <w:rPr>
          <w:rFonts w:ascii="Times New Roman" w:hAnsi="Times New Roman" w:cs="Times New Roman"/>
        </w:rPr>
        <w:t>Asimismo,</w:t>
      </w:r>
      <w:r w:rsidRPr="007F6C00">
        <w:rPr>
          <w:rFonts w:ascii="Times New Roman" w:hAnsi="Times New Roman" w:cs="Times New Roman"/>
        </w:rPr>
        <w:t xml:space="preserve"> refleja actividades de capacitación que también habrían considerado contenidos referidos a personas con discapacidad. Sin embargo, si bien se identifica cuantitativamente las personas alcanzadas por esta formación no resulta posible evaluar el impacto de estas capacitaciones pues falta considerar el número total de quienes han participado de este tipo de actividades.</w:t>
      </w:r>
    </w:p>
    <w:p w14:paraId="2DB51131" w14:textId="77777777" w:rsidR="00863B4C" w:rsidRPr="007F6C00" w:rsidRDefault="00863B4C" w:rsidP="009F3674">
      <w:pPr>
        <w:spacing w:after="0" w:line="240" w:lineRule="auto"/>
        <w:jc w:val="both"/>
        <w:rPr>
          <w:rFonts w:ascii="Times New Roman" w:hAnsi="Times New Roman" w:cs="Times New Roman"/>
        </w:rPr>
      </w:pPr>
    </w:p>
    <w:p w14:paraId="6CB049E1" w14:textId="77777777"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Se alienta al Estado a continuar profundizando este trabajo, en función a que Ecuador se encuentra en una zona proclive a ser afectada por sismos y otros efectos provocados por el cambio climático.</w:t>
      </w:r>
    </w:p>
    <w:p w14:paraId="420F2FD4" w14:textId="52158A97" w:rsidR="00F472B2" w:rsidRPr="007F6C00" w:rsidRDefault="00F472B2" w:rsidP="009F3674">
      <w:pPr>
        <w:spacing w:after="0" w:line="240" w:lineRule="auto"/>
        <w:jc w:val="both"/>
        <w:rPr>
          <w:rFonts w:ascii="Times New Roman" w:hAnsi="Times New Roman" w:cs="Times New Roman"/>
          <w:b/>
          <w:lang w:val="es-SV"/>
        </w:rPr>
      </w:pPr>
    </w:p>
    <w:p w14:paraId="1F72A5B0" w14:textId="77777777" w:rsidR="00863B4C" w:rsidRPr="007F6C00" w:rsidRDefault="00863B4C" w:rsidP="009F3674">
      <w:pPr>
        <w:spacing w:after="0" w:line="240" w:lineRule="auto"/>
        <w:jc w:val="both"/>
        <w:rPr>
          <w:rFonts w:ascii="Times New Roman" w:hAnsi="Times New Roman" w:cs="Times New Roman"/>
          <w:b/>
          <w:lang w:val="es-SV"/>
        </w:rPr>
      </w:pPr>
    </w:p>
    <w:p w14:paraId="5BAAB1DA" w14:textId="77777777"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t xml:space="preserve">Cooperación Internacional.  </w:t>
      </w:r>
    </w:p>
    <w:p w14:paraId="3E75F03B" w14:textId="77777777" w:rsidR="00F472B2" w:rsidRPr="007F6C00" w:rsidRDefault="00F472B2" w:rsidP="009F3674">
      <w:pPr>
        <w:pStyle w:val="ListParagraph"/>
        <w:spacing w:after="0" w:line="240" w:lineRule="auto"/>
        <w:jc w:val="both"/>
        <w:rPr>
          <w:rFonts w:ascii="Times New Roman" w:hAnsi="Times New Roman" w:cs="Times New Roman"/>
          <w:b/>
          <w:lang w:val="es-SV"/>
        </w:rPr>
      </w:pPr>
    </w:p>
    <w:p w14:paraId="551E9F7D" w14:textId="1608AFF5" w:rsidR="00F472B2" w:rsidRPr="007F6C00" w:rsidRDefault="00F472B2" w:rsidP="009F3674">
      <w:pPr>
        <w:spacing w:after="0" w:line="240" w:lineRule="auto"/>
        <w:jc w:val="both"/>
        <w:rPr>
          <w:rFonts w:ascii="Times New Roman" w:hAnsi="Times New Roman" w:cs="Times New Roman"/>
          <w:bCs/>
          <w:lang w:val="es-SV"/>
        </w:rPr>
      </w:pPr>
      <w:r w:rsidRPr="007F6C00">
        <w:rPr>
          <w:rFonts w:ascii="Times New Roman" w:hAnsi="Times New Roman" w:cs="Times New Roman"/>
          <w:bCs/>
          <w:lang w:val="es-SV"/>
        </w:rPr>
        <w:t>Se destaca por parte del Estado, los esfuerzos en incorporar en la Cooperación la perspectiva de discapacidad, sea a través de convenios bilaterales o por parte de la participación de Ecuador en instancias multilaterales como el Programa Iberoamericano de Discapacidad. Se alienta al Estado a profundizar las políticas que impactarán positivamente en la igualdad de oportunidades para las personas con discapacidad.</w:t>
      </w:r>
    </w:p>
    <w:p w14:paraId="3257CAAD" w14:textId="77777777" w:rsidR="00035F22" w:rsidRPr="007F6C00" w:rsidRDefault="00035F22" w:rsidP="009F3674">
      <w:pPr>
        <w:spacing w:after="0" w:line="240" w:lineRule="auto"/>
        <w:jc w:val="both"/>
        <w:rPr>
          <w:rFonts w:ascii="Times New Roman" w:hAnsi="Times New Roman" w:cs="Times New Roman"/>
          <w:bCs/>
          <w:lang w:val="es-SV"/>
        </w:rPr>
      </w:pPr>
    </w:p>
    <w:p w14:paraId="7DF6FFF0" w14:textId="77777777" w:rsidR="00035F22" w:rsidRPr="007F6C00" w:rsidRDefault="00035F22" w:rsidP="009F3674">
      <w:pPr>
        <w:pStyle w:val="ListParagraph"/>
        <w:spacing w:after="0" w:line="240" w:lineRule="auto"/>
        <w:ind w:left="2160"/>
        <w:jc w:val="both"/>
        <w:rPr>
          <w:rFonts w:ascii="Times New Roman" w:hAnsi="Times New Roman" w:cs="Times New Roman"/>
          <w:lang w:val="es-SV"/>
        </w:rPr>
      </w:pPr>
    </w:p>
    <w:p w14:paraId="12D970C1" w14:textId="5D8199FC" w:rsidR="00F472B2" w:rsidRPr="007F6C00" w:rsidRDefault="00F472B2" w:rsidP="009F3674">
      <w:pPr>
        <w:pStyle w:val="ListParagraph"/>
        <w:numPr>
          <w:ilvl w:val="0"/>
          <w:numId w:val="7"/>
        </w:numPr>
        <w:spacing w:after="0" w:line="240" w:lineRule="auto"/>
        <w:jc w:val="both"/>
        <w:rPr>
          <w:rFonts w:ascii="Times New Roman" w:hAnsi="Times New Roman" w:cs="Times New Roman"/>
          <w:b/>
        </w:rPr>
      </w:pPr>
      <w:r w:rsidRPr="007F6C00">
        <w:rPr>
          <w:rFonts w:ascii="Times New Roman" w:hAnsi="Times New Roman" w:cs="Times New Roman"/>
          <w:b/>
        </w:rPr>
        <w:t>Capacidad jurídica</w:t>
      </w:r>
      <w:r w:rsidR="00C17CCE" w:rsidRPr="007F6C00">
        <w:rPr>
          <w:rFonts w:ascii="Times New Roman" w:hAnsi="Times New Roman" w:cs="Times New Roman"/>
          <w:b/>
        </w:rPr>
        <w:t>.</w:t>
      </w:r>
    </w:p>
    <w:p w14:paraId="2B169F1E" w14:textId="77777777" w:rsidR="002B1905" w:rsidRPr="007F6C00" w:rsidRDefault="002B1905" w:rsidP="002B1905">
      <w:pPr>
        <w:pStyle w:val="ListParagraph"/>
        <w:spacing w:after="0" w:line="240" w:lineRule="auto"/>
        <w:ind w:left="1004"/>
        <w:jc w:val="both"/>
        <w:rPr>
          <w:rFonts w:ascii="Times New Roman" w:hAnsi="Times New Roman" w:cs="Times New Roman"/>
          <w:b/>
        </w:rPr>
      </w:pPr>
    </w:p>
    <w:p w14:paraId="3AC756A2" w14:textId="4A686BB4"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El Estado describe las medidas que existen a nivel de legislación; ello no permite conocer si </w:t>
      </w:r>
      <w:r w:rsidR="002B1905" w:rsidRPr="007F6C00">
        <w:rPr>
          <w:rFonts w:ascii="Times New Roman" w:hAnsi="Times New Roman" w:cs="Times New Roman"/>
        </w:rPr>
        <w:t>efectivamente si</w:t>
      </w:r>
      <w:r w:rsidRPr="007F6C00">
        <w:rPr>
          <w:rFonts w:ascii="Times New Roman" w:hAnsi="Times New Roman" w:cs="Times New Roman"/>
        </w:rPr>
        <w:t xml:space="preserve"> las personas con discapacidad gozan de capacidad jurídica sin restricciones y con apoyos. Tampoco puede conocerse la forma práctica en que más allá de los enunciados legales generales se asegura de forma práctica el ejercicio de la capacidad jurídica sin discriminación para las personas con discapacidad.</w:t>
      </w:r>
    </w:p>
    <w:p w14:paraId="2ADD2828" w14:textId="77777777" w:rsidR="002B1905" w:rsidRPr="007F6C00" w:rsidRDefault="002B1905" w:rsidP="009F3674">
      <w:pPr>
        <w:spacing w:after="0" w:line="240" w:lineRule="auto"/>
        <w:jc w:val="both"/>
        <w:rPr>
          <w:rFonts w:ascii="Times New Roman" w:hAnsi="Times New Roman" w:cs="Times New Roman"/>
        </w:rPr>
      </w:pPr>
    </w:p>
    <w:p w14:paraId="0C535960" w14:textId="015A44E0"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Así también en lo referente a los mecanismos existentes para la revisión de la interdicción/curatelas; tal como lo establece el indicador 1.2 no refleja si la información brindada es para personas con discapacidad; pese a que los dos indicadores están respondidos. </w:t>
      </w:r>
    </w:p>
    <w:p w14:paraId="7F10FDA5" w14:textId="77777777" w:rsidR="002B1905" w:rsidRPr="007F6C00" w:rsidRDefault="002B1905" w:rsidP="009F3674">
      <w:pPr>
        <w:spacing w:after="0" w:line="240" w:lineRule="auto"/>
        <w:jc w:val="both"/>
        <w:rPr>
          <w:rFonts w:ascii="Times New Roman" w:hAnsi="Times New Roman" w:cs="Times New Roman"/>
          <w:b/>
        </w:rPr>
      </w:pPr>
    </w:p>
    <w:p w14:paraId="74986727" w14:textId="49DF8C97"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Se exhorta al Estado Ecuatoriano, oriente medidas específicas para contar con información sobre la capacidad jurídica que deben ejercer las personas con discapacidad.</w:t>
      </w:r>
    </w:p>
    <w:p w14:paraId="20216695" w14:textId="77777777" w:rsidR="002B1905" w:rsidRPr="007F6C00" w:rsidRDefault="002B1905" w:rsidP="009F3674">
      <w:pPr>
        <w:spacing w:after="0" w:line="240" w:lineRule="auto"/>
        <w:jc w:val="both"/>
        <w:rPr>
          <w:rFonts w:ascii="Times New Roman" w:hAnsi="Times New Roman" w:cs="Times New Roman"/>
        </w:rPr>
      </w:pPr>
    </w:p>
    <w:p w14:paraId="15BA349D" w14:textId="2B8F57F6" w:rsidR="00F472B2" w:rsidRPr="007F6C00" w:rsidRDefault="00F472B2" w:rsidP="009F3674">
      <w:pPr>
        <w:spacing w:after="0" w:line="240" w:lineRule="auto"/>
        <w:jc w:val="both"/>
        <w:rPr>
          <w:rFonts w:ascii="Times New Roman" w:hAnsi="Times New Roman" w:cs="Times New Roman"/>
        </w:rPr>
      </w:pPr>
      <w:r w:rsidRPr="007F6C00">
        <w:rPr>
          <w:rFonts w:ascii="Times New Roman" w:hAnsi="Times New Roman" w:cs="Times New Roman"/>
        </w:rPr>
        <w:t xml:space="preserve">Se reconoce que el Estado informa el dictado por parte del Pleno del Consejo Nacional para la Igualdad de Discapacidades de la Resolución 011-CONADIS-2018, publicada en el Registro Oficial de 25 de febrero del 2019, en el cual se ratifica que las personas con discapacidad son legalmente capaces para poder celebrar actos y contratos. Sin </w:t>
      </w:r>
      <w:r w:rsidR="002B1905" w:rsidRPr="007F6C00">
        <w:rPr>
          <w:rFonts w:ascii="Times New Roman" w:hAnsi="Times New Roman" w:cs="Times New Roman"/>
        </w:rPr>
        <w:t>embargo,</w:t>
      </w:r>
      <w:r w:rsidRPr="007F6C00">
        <w:rPr>
          <w:rFonts w:ascii="Times New Roman" w:hAnsi="Times New Roman" w:cs="Times New Roman"/>
        </w:rPr>
        <w:t xml:space="preserve"> el Comité expresa su preocupación por el hecho que continúa vigente en Ecuador el mecanismo de la interdicción. Insta en este sentido al Estado a modificar su legislación interna y armonizarla con el Artículo 12 de la CDPD y la observación desde </w:t>
      </w:r>
      <w:r w:rsidR="002B1905" w:rsidRPr="007F6C00">
        <w:rPr>
          <w:rFonts w:ascii="Times New Roman" w:hAnsi="Times New Roman" w:cs="Times New Roman"/>
        </w:rPr>
        <w:t>el CEDDIS</w:t>
      </w:r>
      <w:r w:rsidRPr="007F6C00">
        <w:rPr>
          <w:rFonts w:ascii="Times New Roman" w:hAnsi="Times New Roman" w:cs="Times New Roman"/>
        </w:rPr>
        <w:t>.</w:t>
      </w:r>
    </w:p>
    <w:p w14:paraId="23811EAA" w14:textId="22F8C783" w:rsidR="00F472B2" w:rsidRPr="007F6C00" w:rsidRDefault="00F472B2" w:rsidP="009F3674">
      <w:pPr>
        <w:pStyle w:val="ListParagraph"/>
        <w:spacing w:after="0" w:line="240" w:lineRule="auto"/>
        <w:ind w:left="2160"/>
        <w:jc w:val="both"/>
        <w:rPr>
          <w:rFonts w:ascii="Times New Roman" w:hAnsi="Times New Roman" w:cs="Times New Roman"/>
          <w:lang w:val="es-SV"/>
        </w:rPr>
      </w:pPr>
    </w:p>
    <w:p w14:paraId="50864E9A" w14:textId="77777777" w:rsidR="00B4309F" w:rsidRPr="007F6C00" w:rsidRDefault="00B4309F" w:rsidP="009F3674">
      <w:pPr>
        <w:pStyle w:val="ListParagraph"/>
        <w:spacing w:after="0" w:line="240" w:lineRule="auto"/>
        <w:ind w:left="2160"/>
        <w:jc w:val="both"/>
        <w:rPr>
          <w:rFonts w:ascii="Times New Roman" w:hAnsi="Times New Roman" w:cs="Times New Roman"/>
          <w:lang w:val="es-SV"/>
        </w:rPr>
      </w:pPr>
    </w:p>
    <w:p w14:paraId="2B821901" w14:textId="4FFD4BDC" w:rsidR="00F472B2" w:rsidRPr="007F6C00" w:rsidRDefault="00F472B2" w:rsidP="009F3674">
      <w:pPr>
        <w:pStyle w:val="ListParagraph"/>
        <w:numPr>
          <w:ilvl w:val="0"/>
          <w:numId w:val="7"/>
        </w:numPr>
        <w:spacing w:after="0" w:line="240" w:lineRule="auto"/>
        <w:jc w:val="both"/>
        <w:rPr>
          <w:rFonts w:ascii="Times New Roman" w:hAnsi="Times New Roman" w:cs="Times New Roman"/>
          <w:b/>
          <w:lang w:val="es-SV"/>
        </w:rPr>
      </w:pPr>
      <w:r w:rsidRPr="007F6C00">
        <w:rPr>
          <w:rFonts w:ascii="Times New Roman" w:hAnsi="Times New Roman" w:cs="Times New Roman"/>
          <w:b/>
          <w:lang w:val="es-SV"/>
        </w:rPr>
        <w:t>Habilitación y rehabilitación</w:t>
      </w:r>
      <w:r w:rsidR="00C17CCE" w:rsidRPr="007F6C00">
        <w:rPr>
          <w:rFonts w:ascii="Times New Roman" w:hAnsi="Times New Roman" w:cs="Times New Roman"/>
          <w:b/>
          <w:lang w:val="es-SV"/>
        </w:rPr>
        <w:t>.</w:t>
      </w:r>
    </w:p>
    <w:p w14:paraId="39060C83" w14:textId="77777777" w:rsidR="00F472B2" w:rsidRPr="007F6C00" w:rsidRDefault="00F472B2" w:rsidP="009F3674">
      <w:pPr>
        <w:pStyle w:val="ListParagraph"/>
        <w:spacing w:after="0" w:line="240" w:lineRule="auto"/>
        <w:jc w:val="both"/>
        <w:rPr>
          <w:rFonts w:ascii="Times New Roman" w:hAnsi="Times New Roman" w:cs="Times New Roman"/>
          <w:b/>
          <w:lang w:val="es-SV"/>
        </w:rPr>
      </w:pPr>
    </w:p>
    <w:p w14:paraId="381ACC91" w14:textId="5108830E" w:rsidR="00F472B2" w:rsidRPr="007F6C00" w:rsidRDefault="00F472B2" w:rsidP="009F3674">
      <w:pPr>
        <w:spacing w:after="0" w:line="240" w:lineRule="auto"/>
        <w:jc w:val="both"/>
        <w:rPr>
          <w:rFonts w:ascii="Times New Roman" w:hAnsi="Times New Roman" w:cs="Times New Roman"/>
          <w:lang w:val="es-AR"/>
        </w:rPr>
      </w:pPr>
      <w:r w:rsidRPr="007F6C00">
        <w:rPr>
          <w:rFonts w:ascii="Times New Roman" w:hAnsi="Times New Roman" w:cs="Times New Roman"/>
          <w:lang w:val="es-AR"/>
        </w:rPr>
        <w:t xml:space="preserve">Se observa positivamente que el Estado tiene una intervención directa en la provisión de ayudas técnicas mediante 3 centros de producción de órtesis y prótesis; se solicita en atención a ello, el Estado </w:t>
      </w:r>
      <w:r w:rsidRPr="007F6C00">
        <w:rPr>
          <w:rFonts w:ascii="Times New Roman" w:hAnsi="Times New Roman" w:cs="Times New Roman"/>
          <w:lang w:val="es-AR"/>
        </w:rPr>
        <w:lastRenderedPageBreak/>
        <w:t>incorpore en un próximo informe una relación entre las solicitudes recibidas anualmente y la demanda que se satisface de forma efectiva.</w:t>
      </w:r>
    </w:p>
    <w:p w14:paraId="4E988BDF" w14:textId="77777777" w:rsidR="002B1905" w:rsidRPr="007F6C00" w:rsidRDefault="002B1905" w:rsidP="009F3674">
      <w:pPr>
        <w:spacing w:after="0" w:line="240" w:lineRule="auto"/>
        <w:jc w:val="both"/>
        <w:rPr>
          <w:rFonts w:ascii="Times New Roman" w:hAnsi="Times New Roman" w:cs="Times New Roman"/>
          <w:lang w:val="es-SV"/>
        </w:rPr>
      </w:pPr>
    </w:p>
    <w:p w14:paraId="77269B62" w14:textId="77777777" w:rsidR="00F472B2" w:rsidRPr="007F6C00" w:rsidRDefault="00F472B2" w:rsidP="009F3674">
      <w:pPr>
        <w:spacing w:after="0" w:line="240" w:lineRule="auto"/>
        <w:jc w:val="both"/>
        <w:rPr>
          <w:rFonts w:ascii="Times New Roman" w:hAnsi="Times New Roman" w:cs="Times New Roman"/>
          <w:lang w:val="es-SV"/>
        </w:rPr>
      </w:pPr>
      <w:r w:rsidRPr="007F6C00">
        <w:rPr>
          <w:rFonts w:ascii="Times New Roman" w:hAnsi="Times New Roman" w:cs="Times New Roman"/>
          <w:lang w:val="es-SV"/>
        </w:rPr>
        <w:t xml:space="preserve">Se sugiere así mismo que en un próximo informe, además del avance logrado en la ampliación de servicios de habilitación y rehabilitación, detalle el número total de establecimientos de salud disponibles a nivel país. </w:t>
      </w:r>
    </w:p>
    <w:p w14:paraId="4071F359" w14:textId="732D8948" w:rsidR="00F472B2" w:rsidRPr="007F6C00" w:rsidRDefault="00F472B2" w:rsidP="009F3674">
      <w:pPr>
        <w:spacing w:after="0" w:line="240" w:lineRule="auto"/>
        <w:jc w:val="both"/>
        <w:rPr>
          <w:rFonts w:ascii="Times New Roman" w:hAnsi="Times New Roman" w:cs="Times New Roman"/>
          <w:lang w:val="es-SV"/>
        </w:rPr>
      </w:pPr>
    </w:p>
    <w:p w14:paraId="34F88888" w14:textId="77777777" w:rsidR="00F344CF" w:rsidRPr="007F6C00" w:rsidRDefault="00F344CF" w:rsidP="009F3674">
      <w:pPr>
        <w:spacing w:after="0" w:line="240" w:lineRule="auto"/>
        <w:jc w:val="both"/>
        <w:rPr>
          <w:rFonts w:ascii="Times New Roman" w:hAnsi="Times New Roman" w:cs="Times New Roman"/>
          <w:lang w:val="es-SV"/>
        </w:rPr>
      </w:pPr>
    </w:p>
    <w:p w14:paraId="6E9174FF" w14:textId="435425AA" w:rsidR="00F472B2" w:rsidRPr="007F6C00" w:rsidRDefault="00F472B2" w:rsidP="009F3674">
      <w:pPr>
        <w:pStyle w:val="ListParagraph"/>
        <w:numPr>
          <w:ilvl w:val="0"/>
          <w:numId w:val="7"/>
        </w:numPr>
        <w:spacing w:after="0" w:line="240" w:lineRule="auto"/>
        <w:jc w:val="both"/>
        <w:rPr>
          <w:rFonts w:ascii="Times New Roman" w:hAnsi="Times New Roman" w:cs="Times New Roman"/>
        </w:rPr>
      </w:pPr>
      <w:r w:rsidRPr="007F6C00">
        <w:rPr>
          <w:rFonts w:ascii="Times New Roman" w:hAnsi="Times New Roman" w:cs="Times New Roman"/>
          <w:b/>
        </w:rPr>
        <w:t>Autonomía personal y Vida independiente</w:t>
      </w:r>
      <w:r w:rsidR="00C17CCE" w:rsidRPr="007F6C00">
        <w:rPr>
          <w:rFonts w:ascii="Times New Roman" w:hAnsi="Times New Roman" w:cs="Times New Roman"/>
          <w:b/>
        </w:rPr>
        <w:t>.</w:t>
      </w:r>
    </w:p>
    <w:p w14:paraId="42A9EA2C" w14:textId="77777777" w:rsidR="00F344CF" w:rsidRPr="007F6C00" w:rsidRDefault="00F344CF" w:rsidP="009F3674">
      <w:pPr>
        <w:pStyle w:val="Default"/>
        <w:jc w:val="both"/>
        <w:rPr>
          <w:rFonts w:ascii="Times New Roman" w:hAnsi="Times New Roman" w:cs="Times New Roman"/>
          <w:color w:val="auto"/>
          <w:sz w:val="22"/>
          <w:szCs w:val="22"/>
        </w:rPr>
      </w:pPr>
    </w:p>
    <w:p w14:paraId="5D424868" w14:textId="73CAB5B6" w:rsidR="00F472B2" w:rsidRPr="007F6C00" w:rsidRDefault="00F472B2" w:rsidP="009F3674">
      <w:pPr>
        <w:pStyle w:val="Default"/>
        <w:jc w:val="both"/>
        <w:rPr>
          <w:rFonts w:ascii="Times New Roman" w:hAnsi="Times New Roman" w:cs="Times New Roman"/>
          <w:sz w:val="22"/>
          <w:szCs w:val="22"/>
        </w:rPr>
      </w:pPr>
      <w:r w:rsidRPr="007F6C00">
        <w:rPr>
          <w:rFonts w:ascii="Times New Roman" w:hAnsi="Times New Roman" w:cs="Times New Roman"/>
          <w:color w:val="auto"/>
          <w:sz w:val="22"/>
          <w:szCs w:val="22"/>
        </w:rPr>
        <w:t xml:space="preserve">El Estado presenta en este apartado dispositivos como centros diurnos y residencias de atención y contención social, por lo que se alienta al Estado a transformar estos dispositivos en mecanismos que promuevan la vida independiente, mediante la adopción de enfoques compatibles con </w:t>
      </w:r>
      <w:r w:rsidRPr="007F6C00">
        <w:rPr>
          <w:rFonts w:ascii="Times New Roman" w:hAnsi="Times New Roman" w:cs="Times New Roman"/>
          <w:sz w:val="22"/>
          <w:szCs w:val="22"/>
        </w:rPr>
        <w:t xml:space="preserve">el modelo social. </w:t>
      </w:r>
    </w:p>
    <w:p w14:paraId="33F0AE88" w14:textId="77777777" w:rsidR="00F344CF" w:rsidRPr="007F6C00" w:rsidRDefault="00F344CF" w:rsidP="009F3674">
      <w:pPr>
        <w:pStyle w:val="Default"/>
        <w:jc w:val="both"/>
        <w:rPr>
          <w:rFonts w:ascii="Times New Roman" w:hAnsi="Times New Roman" w:cs="Times New Roman"/>
          <w:sz w:val="22"/>
          <w:szCs w:val="22"/>
        </w:rPr>
      </w:pPr>
    </w:p>
    <w:p w14:paraId="52E09BAA" w14:textId="47BEF80D" w:rsidR="00F472B2" w:rsidRPr="007F6C00" w:rsidRDefault="00F472B2" w:rsidP="009F3674">
      <w:pPr>
        <w:pStyle w:val="Default"/>
        <w:jc w:val="both"/>
        <w:rPr>
          <w:rFonts w:ascii="Times New Roman" w:hAnsi="Times New Roman" w:cs="Times New Roman"/>
          <w:sz w:val="22"/>
          <w:szCs w:val="22"/>
        </w:rPr>
      </w:pPr>
      <w:r w:rsidRPr="007F6C00">
        <w:rPr>
          <w:rFonts w:ascii="Times New Roman" w:hAnsi="Times New Roman" w:cs="Times New Roman"/>
          <w:sz w:val="22"/>
          <w:szCs w:val="22"/>
        </w:rPr>
        <w:t xml:space="preserve">Se recomienda </w:t>
      </w:r>
      <w:r w:rsidR="00F344CF" w:rsidRPr="007F6C00">
        <w:rPr>
          <w:rFonts w:ascii="Times New Roman" w:hAnsi="Times New Roman" w:cs="Times New Roman"/>
          <w:sz w:val="22"/>
          <w:szCs w:val="22"/>
        </w:rPr>
        <w:t>que,</w:t>
      </w:r>
      <w:r w:rsidRPr="007F6C00">
        <w:rPr>
          <w:rFonts w:ascii="Times New Roman" w:hAnsi="Times New Roman" w:cs="Times New Roman"/>
          <w:sz w:val="22"/>
          <w:szCs w:val="22"/>
        </w:rPr>
        <w:t xml:space="preserve"> en línea con lo dicho respecto a las medidas de desinstitucionalización, se estructuren acciones concretas que más allá de efectuar la contención de quienes concurren a los mismos y obtienen herramientas para su autonomía, posibiliten el tránsito a alternativas </w:t>
      </w:r>
      <w:r w:rsidRPr="007F6C00">
        <w:rPr>
          <w:rFonts w:ascii="Times New Roman" w:hAnsi="Times New Roman" w:cs="Times New Roman"/>
          <w:color w:val="auto"/>
          <w:sz w:val="22"/>
          <w:szCs w:val="22"/>
        </w:rPr>
        <w:t xml:space="preserve">efectivas de vida en la comunidad. En este sentido, se requiere que el Estado incluya </w:t>
      </w:r>
      <w:r w:rsidRPr="007F6C00">
        <w:rPr>
          <w:rFonts w:ascii="Times New Roman" w:hAnsi="Times New Roman" w:cs="Times New Roman"/>
          <w:sz w:val="22"/>
          <w:szCs w:val="22"/>
        </w:rPr>
        <w:t>en el próximo informe datos desagregados por año especificando el número de las personas con discapacidad que utilizan estos servicios al 31 de diciembre de 2019 y los egresos producidos anualmente.</w:t>
      </w:r>
    </w:p>
    <w:p w14:paraId="0DC0B974" w14:textId="77777777" w:rsidR="00F472B2" w:rsidRPr="007F6C00" w:rsidRDefault="00F472B2" w:rsidP="009F3674">
      <w:pPr>
        <w:pStyle w:val="Default"/>
        <w:jc w:val="both"/>
        <w:rPr>
          <w:rFonts w:ascii="Times New Roman" w:hAnsi="Times New Roman" w:cs="Times New Roman"/>
          <w:color w:val="auto"/>
          <w:sz w:val="22"/>
          <w:szCs w:val="22"/>
        </w:rPr>
      </w:pPr>
    </w:p>
    <w:p w14:paraId="359751CF" w14:textId="7C7CD25A" w:rsidR="00F472B2" w:rsidRPr="007F6C00" w:rsidRDefault="00F472B2" w:rsidP="009F3674">
      <w:pPr>
        <w:pStyle w:val="Default"/>
        <w:jc w:val="both"/>
        <w:rPr>
          <w:rFonts w:ascii="Times New Roman" w:hAnsi="Times New Roman" w:cs="Times New Roman"/>
          <w:color w:val="auto"/>
          <w:sz w:val="22"/>
          <w:szCs w:val="22"/>
        </w:rPr>
      </w:pPr>
      <w:r w:rsidRPr="007F6C00">
        <w:rPr>
          <w:rFonts w:ascii="Times New Roman" w:hAnsi="Times New Roman" w:cs="Times New Roman"/>
          <w:color w:val="auto"/>
          <w:sz w:val="22"/>
          <w:szCs w:val="22"/>
        </w:rPr>
        <w:t>El Estado informa la existencia de normas con franquicias impositivas para facilitar la adquisición de vehículos   adaptados para el uso de personas con discapacidad, conducidos por personas con discapacidad con movilidad reducida que no pueden emplear otra clase de vehículos, o cuando estén destinados para el traslado de estas personas, que no puedan conducir por sus propios medios y requieran el apoyo de terceros. Incorpora información detallada que permite conocer que las franquicias han sido utilizadas por personas con distintas deficiencias o modalidades de discapacidad. Se remarca que resulta relevante el hecho que el reconocimiento legal no parece efectuar distinciones que podrían obstaculizar el acceso a estas franquicias por tipo de discapacidad, lo que suele ocurrir en algunas legislaciones comparadas, que solo restringen este derecho a quienes no pueden utilizar transporte público.</w:t>
      </w:r>
    </w:p>
    <w:p w14:paraId="092A54A9" w14:textId="77777777" w:rsidR="00F472B2" w:rsidRPr="007F6C00" w:rsidRDefault="00F472B2" w:rsidP="009F3674">
      <w:pPr>
        <w:pStyle w:val="Default"/>
        <w:jc w:val="both"/>
        <w:rPr>
          <w:rFonts w:ascii="Times New Roman" w:hAnsi="Times New Roman" w:cs="Times New Roman"/>
          <w:color w:val="1F497D"/>
          <w:sz w:val="22"/>
          <w:szCs w:val="22"/>
          <w:lang w:val="es-ES"/>
        </w:rPr>
      </w:pPr>
    </w:p>
    <w:p w14:paraId="65B2392C" w14:textId="77777777" w:rsidR="00035F22" w:rsidRPr="007F6C00" w:rsidRDefault="00035F22" w:rsidP="009F3674">
      <w:pPr>
        <w:pStyle w:val="Default"/>
        <w:jc w:val="both"/>
        <w:rPr>
          <w:rFonts w:ascii="Times New Roman" w:hAnsi="Times New Roman" w:cs="Times New Roman"/>
          <w:color w:val="1F497D"/>
          <w:sz w:val="22"/>
          <w:szCs w:val="22"/>
          <w:lang w:val="es-ES"/>
        </w:rPr>
      </w:pPr>
    </w:p>
    <w:p w14:paraId="574E6DFD" w14:textId="77777777" w:rsidR="00BD5E0D" w:rsidRPr="007F6C00" w:rsidRDefault="00BD5E0D" w:rsidP="009F3674">
      <w:pPr>
        <w:pStyle w:val="Default"/>
        <w:jc w:val="both"/>
        <w:rPr>
          <w:rFonts w:ascii="Times New Roman" w:hAnsi="Times New Roman" w:cs="Times New Roman"/>
          <w:color w:val="1F497D"/>
          <w:sz w:val="22"/>
          <w:szCs w:val="22"/>
          <w:lang w:val="es-ES"/>
        </w:rPr>
      </w:pPr>
    </w:p>
    <w:p w14:paraId="37FE7E6F" w14:textId="21257259" w:rsidR="00F472B2" w:rsidRPr="007F6C00" w:rsidRDefault="004C41EE" w:rsidP="00F344CF">
      <w:pPr>
        <w:pStyle w:val="Default"/>
        <w:jc w:val="center"/>
        <w:rPr>
          <w:rFonts w:ascii="Times New Roman" w:hAnsi="Times New Roman" w:cs="Times New Roman"/>
          <w:b/>
          <w:color w:val="auto"/>
          <w:sz w:val="22"/>
          <w:szCs w:val="22"/>
          <w:lang w:val="es-ES"/>
        </w:rPr>
      </w:pPr>
      <w:r w:rsidRPr="007F6C00">
        <w:rPr>
          <w:rFonts w:ascii="Times New Roman" w:hAnsi="Times New Roman" w:cs="Times New Roman"/>
          <w:b/>
          <w:color w:val="auto"/>
          <w:sz w:val="22"/>
          <w:szCs w:val="22"/>
          <w:lang w:val="es-ES"/>
        </w:rPr>
        <w:t xml:space="preserve">IV. </w:t>
      </w:r>
      <w:r w:rsidR="00F472B2" w:rsidRPr="007F6C00">
        <w:rPr>
          <w:rFonts w:ascii="Times New Roman" w:hAnsi="Times New Roman" w:cs="Times New Roman"/>
          <w:b/>
          <w:color w:val="auto"/>
          <w:sz w:val="22"/>
          <w:szCs w:val="22"/>
          <w:lang w:val="es-ES"/>
        </w:rPr>
        <w:t>CONSIDERACIONES FINALES</w:t>
      </w:r>
    </w:p>
    <w:p w14:paraId="39453427" w14:textId="77777777" w:rsidR="00F472B2" w:rsidRPr="007F6C00" w:rsidRDefault="00F472B2" w:rsidP="009F3674">
      <w:pPr>
        <w:pStyle w:val="Default"/>
        <w:jc w:val="both"/>
        <w:rPr>
          <w:rFonts w:ascii="Times New Roman" w:hAnsi="Times New Roman" w:cs="Times New Roman"/>
          <w:b/>
          <w:color w:val="auto"/>
          <w:sz w:val="22"/>
          <w:szCs w:val="22"/>
          <w:lang w:val="es-ES"/>
        </w:rPr>
      </w:pPr>
    </w:p>
    <w:p w14:paraId="2EEE8F1D" w14:textId="49552ED9" w:rsidR="00F472B2" w:rsidRPr="007F6C00" w:rsidRDefault="00F472B2" w:rsidP="009F3674">
      <w:pPr>
        <w:pStyle w:val="Default"/>
        <w:jc w:val="both"/>
        <w:rPr>
          <w:rFonts w:ascii="Times New Roman" w:hAnsi="Times New Roman" w:cs="Times New Roman"/>
          <w:color w:val="auto"/>
          <w:sz w:val="22"/>
          <w:szCs w:val="22"/>
          <w:lang w:val="es-EC"/>
        </w:rPr>
      </w:pPr>
      <w:r w:rsidRPr="007F6C00">
        <w:rPr>
          <w:rFonts w:ascii="Times New Roman" w:hAnsi="Times New Roman" w:cs="Times New Roman"/>
          <w:color w:val="auto"/>
          <w:sz w:val="22"/>
          <w:szCs w:val="22"/>
          <w:lang w:val="es-EC"/>
        </w:rPr>
        <w:t>El comité observa con preocupación que el Estado en diversos marcos normativos y</w:t>
      </w:r>
      <w:r w:rsidR="00685CFB" w:rsidRPr="007F6C00">
        <w:rPr>
          <w:rFonts w:ascii="Times New Roman" w:hAnsi="Times New Roman" w:cs="Times New Roman"/>
          <w:color w:val="auto"/>
          <w:sz w:val="22"/>
          <w:szCs w:val="22"/>
          <w:lang w:val="es-EC"/>
        </w:rPr>
        <w:t>,</w:t>
      </w:r>
      <w:r w:rsidRPr="007F6C00">
        <w:rPr>
          <w:rFonts w:ascii="Times New Roman" w:hAnsi="Times New Roman" w:cs="Times New Roman"/>
          <w:color w:val="auto"/>
          <w:sz w:val="22"/>
          <w:szCs w:val="22"/>
          <w:lang w:val="es-EC"/>
        </w:rPr>
        <w:t xml:space="preserve"> </w:t>
      </w:r>
      <w:proofErr w:type="gramStart"/>
      <w:r w:rsidRPr="007F6C00">
        <w:rPr>
          <w:rFonts w:ascii="Times New Roman" w:hAnsi="Times New Roman" w:cs="Times New Roman"/>
          <w:color w:val="auto"/>
          <w:sz w:val="22"/>
          <w:szCs w:val="22"/>
          <w:lang w:val="es-EC"/>
        </w:rPr>
        <w:t>en relación al</w:t>
      </w:r>
      <w:proofErr w:type="gramEnd"/>
      <w:r w:rsidRPr="007F6C00">
        <w:rPr>
          <w:rFonts w:ascii="Times New Roman" w:hAnsi="Times New Roman" w:cs="Times New Roman"/>
          <w:color w:val="auto"/>
          <w:sz w:val="22"/>
          <w:szCs w:val="22"/>
          <w:lang w:val="es-EC"/>
        </w:rPr>
        <w:t xml:space="preserve"> ejercicio de derechos, hace referencia a la condición de discapacidad leve, moderada, grave y muy grave.  El Comité solicita que el Estado adecue y armonice su legislación, políticas, programas y acciones; hacia una concepción o conceptualización más acorde al de la persona con discapacidad y su entorno; particularmente por el avance logrado mediante Acuerdo </w:t>
      </w:r>
      <w:r w:rsidRPr="007F6C00">
        <w:rPr>
          <w:rFonts w:ascii="Times New Roman" w:hAnsi="Times New Roman" w:cs="Times New Roman"/>
          <w:sz w:val="22"/>
          <w:szCs w:val="22"/>
          <w:lang w:val="es-SV"/>
        </w:rPr>
        <w:t>No. 0305-2018 sobre el Manual de Calificación de la Discapacidad, en base a la CIF.</w:t>
      </w:r>
      <w:r w:rsidR="00BD5E0D" w:rsidRPr="007F6C00">
        <w:rPr>
          <w:rFonts w:ascii="Times New Roman" w:hAnsi="Times New Roman" w:cs="Times New Roman"/>
          <w:sz w:val="22"/>
          <w:szCs w:val="22"/>
          <w:lang w:val="es-SV"/>
        </w:rPr>
        <w:t xml:space="preserve">  Así mismo informe el avance respectivo en el próximo informe nacional 2023.</w:t>
      </w:r>
    </w:p>
    <w:p w14:paraId="10F5284D" w14:textId="77777777" w:rsidR="00F472B2" w:rsidRPr="007F6C00" w:rsidRDefault="00F472B2" w:rsidP="009F3674">
      <w:pPr>
        <w:pStyle w:val="Default"/>
        <w:jc w:val="both"/>
        <w:rPr>
          <w:rFonts w:ascii="Times New Roman" w:hAnsi="Times New Roman" w:cs="Times New Roman"/>
          <w:color w:val="auto"/>
          <w:sz w:val="22"/>
          <w:szCs w:val="22"/>
          <w:lang w:val="es-EC"/>
        </w:rPr>
      </w:pPr>
    </w:p>
    <w:p w14:paraId="5C08B7A1" w14:textId="78AC3936" w:rsidR="00035F22" w:rsidRPr="007F6C00" w:rsidRDefault="00F472B2" w:rsidP="00B4309F">
      <w:pPr>
        <w:pStyle w:val="Default"/>
        <w:jc w:val="both"/>
        <w:rPr>
          <w:rFonts w:ascii="Times New Roman" w:hAnsi="Times New Roman" w:cs="Times New Roman"/>
          <w:sz w:val="22"/>
          <w:szCs w:val="22"/>
        </w:rPr>
      </w:pPr>
      <w:r w:rsidRPr="007F6C00">
        <w:rPr>
          <w:rFonts w:ascii="Times New Roman" w:hAnsi="Times New Roman" w:cs="Times New Roman"/>
          <w:sz w:val="22"/>
          <w:szCs w:val="22"/>
          <w:lang w:val="es-SV"/>
        </w:rPr>
        <w:t>Se reconoce la buena práctica en el tema de salud sexual y reproductiva implementada a través del manual de derechos sexuales y derechos reproductivos elaborado por el CONADIS.</w:t>
      </w:r>
    </w:p>
    <w:sectPr w:rsidR="00035F22" w:rsidRPr="007F6C00" w:rsidSect="00685CFB">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D7F6" w14:textId="77777777" w:rsidR="009958C6" w:rsidRDefault="009958C6" w:rsidP="001A3247">
      <w:pPr>
        <w:spacing w:after="0" w:line="240" w:lineRule="auto"/>
      </w:pPr>
      <w:r>
        <w:separator/>
      </w:r>
    </w:p>
  </w:endnote>
  <w:endnote w:type="continuationSeparator" w:id="0">
    <w:p w14:paraId="57BB3D7F" w14:textId="77777777" w:rsidR="009958C6" w:rsidRDefault="009958C6" w:rsidP="001A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7041652"/>
      <w:docPartObj>
        <w:docPartGallery w:val="Page Numbers (Bottom of Page)"/>
        <w:docPartUnique/>
      </w:docPartObj>
    </w:sdtPr>
    <w:sdtEndPr>
      <w:rPr>
        <w:noProof/>
      </w:rPr>
    </w:sdtEndPr>
    <w:sdtContent>
      <w:p w14:paraId="4A1EFD50" w14:textId="77AA9727" w:rsidR="00DA425A" w:rsidRPr="00DA425A" w:rsidRDefault="00DA425A">
        <w:pPr>
          <w:pStyle w:val="Footer"/>
          <w:jc w:val="center"/>
          <w:rPr>
            <w:rFonts w:ascii="Times New Roman" w:hAnsi="Times New Roman" w:cs="Times New Roman"/>
          </w:rPr>
        </w:pPr>
        <w:r w:rsidRPr="00DA425A">
          <w:rPr>
            <w:rFonts w:ascii="Times New Roman" w:hAnsi="Times New Roman" w:cs="Times New Roman"/>
          </w:rPr>
          <w:fldChar w:fldCharType="begin"/>
        </w:r>
        <w:r w:rsidRPr="00DA425A">
          <w:rPr>
            <w:rFonts w:ascii="Times New Roman" w:hAnsi="Times New Roman" w:cs="Times New Roman"/>
          </w:rPr>
          <w:instrText xml:space="preserve"> PAGE   \* MERGEFORMAT </w:instrText>
        </w:r>
        <w:r w:rsidRPr="00DA425A">
          <w:rPr>
            <w:rFonts w:ascii="Times New Roman" w:hAnsi="Times New Roman" w:cs="Times New Roman"/>
          </w:rPr>
          <w:fldChar w:fldCharType="separate"/>
        </w:r>
        <w:r w:rsidRPr="00DA425A">
          <w:rPr>
            <w:rFonts w:ascii="Times New Roman" w:hAnsi="Times New Roman" w:cs="Times New Roman"/>
            <w:noProof/>
          </w:rPr>
          <w:t>2</w:t>
        </w:r>
        <w:r w:rsidRPr="00DA425A">
          <w:rPr>
            <w:rFonts w:ascii="Times New Roman" w:hAnsi="Times New Roman" w:cs="Times New Roman"/>
            <w:noProof/>
          </w:rPr>
          <w:fldChar w:fldCharType="end"/>
        </w:r>
      </w:p>
    </w:sdtContent>
  </w:sdt>
  <w:p w14:paraId="40F811D1" w14:textId="77777777" w:rsidR="00DA425A" w:rsidRDefault="00DA4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62558"/>
      <w:docPartObj>
        <w:docPartGallery w:val="Page Numbers (Bottom of Page)"/>
        <w:docPartUnique/>
      </w:docPartObj>
    </w:sdtPr>
    <w:sdtEndPr>
      <w:rPr>
        <w:rFonts w:ascii="Times New Roman" w:hAnsi="Times New Roman" w:cs="Times New Roman"/>
        <w:noProof/>
      </w:rPr>
    </w:sdtEndPr>
    <w:sdtContent>
      <w:p w14:paraId="7AAB2E69" w14:textId="08D7B922" w:rsidR="00685CFB" w:rsidRPr="00DA425A" w:rsidRDefault="00685CFB">
        <w:pPr>
          <w:pStyle w:val="Footer"/>
          <w:jc w:val="center"/>
          <w:rPr>
            <w:rFonts w:ascii="Times New Roman" w:hAnsi="Times New Roman" w:cs="Times New Roman"/>
          </w:rPr>
        </w:pPr>
        <w:r w:rsidRPr="00DA425A">
          <w:rPr>
            <w:rFonts w:ascii="Times New Roman" w:hAnsi="Times New Roman" w:cs="Times New Roman"/>
          </w:rPr>
          <w:fldChar w:fldCharType="begin"/>
        </w:r>
        <w:r w:rsidRPr="00DA425A">
          <w:rPr>
            <w:rFonts w:ascii="Times New Roman" w:hAnsi="Times New Roman" w:cs="Times New Roman"/>
          </w:rPr>
          <w:instrText xml:space="preserve"> PAGE   \* MERGEFORMAT </w:instrText>
        </w:r>
        <w:r w:rsidRPr="00DA425A">
          <w:rPr>
            <w:rFonts w:ascii="Times New Roman" w:hAnsi="Times New Roman" w:cs="Times New Roman"/>
          </w:rPr>
          <w:fldChar w:fldCharType="separate"/>
        </w:r>
        <w:r w:rsidRPr="00DA425A">
          <w:rPr>
            <w:rFonts w:ascii="Times New Roman" w:hAnsi="Times New Roman" w:cs="Times New Roman"/>
            <w:noProof/>
          </w:rPr>
          <w:t>2</w:t>
        </w:r>
        <w:r w:rsidRPr="00DA425A">
          <w:rPr>
            <w:rFonts w:ascii="Times New Roman" w:hAnsi="Times New Roman" w:cs="Times New Roman"/>
            <w:noProof/>
          </w:rPr>
          <w:fldChar w:fldCharType="end"/>
        </w:r>
      </w:p>
    </w:sdtContent>
  </w:sdt>
  <w:p w14:paraId="71148968" w14:textId="77777777" w:rsidR="00685CFB" w:rsidRDefault="0068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A25D" w14:textId="77777777" w:rsidR="009958C6" w:rsidRDefault="009958C6" w:rsidP="001A3247">
      <w:pPr>
        <w:spacing w:after="0" w:line="240" w:lineRule="auto"/>
      </w:pPr>
      <w:r>
        <w:separator/>
      </w:r>
    </w:p>
  </w:footnote>
  <w:footnote w:type="continuationSeparator" w:id="0">
    <w:p w14:paraId="1AED2940" w14:textId="77777777" w:rsidR="009958C6" w:rsidRDefault="009958C6" w:rsidP="001A3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025"/>
    <w:multiLevelType w:val="hybridMultilevel"/>
    <w:tmpl w:val="461E5DE4"/>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484746"/>
    <w:multiLevelType w:val="hybridMultilevel"/>
    <w:tmpl w:val="127C7D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B32FC4"/>
    <w:multiLevelType w:val="hybridMultilevel"/>
    <w:tmpl w:val="613A7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595F63"/>
    <w:multiLevelType w:val="hybridMultilevel"/>
    <w:tmpl w:val="BB4E3FB8"/>
    <w:lvl w:ilvl="0" w:tplc="C6BEDEE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E0C29"/>
    <w:multiLevelType w:val="multilevel"/>
    <w:tmpl w:val="401A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C4A76"/>
    <w:multiLevelType w:val="hybridMultilevel"/>
    <w:tmpl w:val="BE9AB1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0F6FF8"/>
    <w:multiLevelType w:val="hybridMultilevel"/>
    <w:tmpl w:val="74E4B48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3FB389E"/>
    <w:multiLevelType w:val="hybridMultilevel"/>
    <w:tmpl w:val="758E30EC"/>
    <w:lvl w:ilvl="0" w:tplc="20F82162">
      <w:start w:val="1"/>
      <w:numFmt w:val="decimal"/>
      <w:lvlText w:val="%1."/>
      <w:lvlJc w:val="left"/>
      <w:pPr>
        <w:ind w:left="1004" w:hanging="360"/>
      </w:pPr>
      <w:rPr>
        <w:b/>
        <w:bCs/>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70B47824"/>
    <w:multiLevelType w:val="hybridMultilevel"/>
    <w:tmpl w:val="BE0C42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91223042">
    <w:abstractNumId w:val="3"/>
  </w:num>
  <w:num w:numId="2" w16cid:durableId="1677733236">
    <w:abstractNumId w:val="5"/>
  </w:num>
  <w:num w:numId="3" w16cid:durableId="1548878757">
    <w:abstractNumId w:val="6"/>
  </w:num>
  <w:num w:numId="4" w16cid:durableId="648486654">
    <w:abstractNumId w:val="0"/>
  </w:num>
  <w:num w:numId="5" w16cid:durableId="228081625">
    <w:abstractNumId w:val="2"/>
  </w:num>
  <w:num w:numId="6" w16cid:durableId="2038770543">
    <w:abstractNumId w:val="8"/>
  </w:num>
  <w:num w:numId="7" w16cid:durableId="977299558">
    <w:abstractNumId w:val="7"/>
  </w:num>
  <w:num w:numId="8" w16cid:durableId="511726095">
    <w:abstractNumId w:val="4"/>
  </w:num>
  <w:num w:numId="9" w16cid:durableId="3265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47"/>
    <w:rsid w:val="00035F22"/>
    <w:rsid w:val="000A5D07"/>
    <w:rsid w:val="001A3247"/>
    <w:rsid w:val="001B7AE2"/>
    <w:rsid w:val="001C49F2"/>
    <w:rsid w:val="001C73D6"/>
    <w:rsid w:val="002B1905"/>
    <w:rsid w:val="00300A1E"/>
    <w:rsid w:val="00361DC0"/>
    <w:rsid w:val="00411FCF"/>
    <w:rsid w:val="004827D0"/>
    <w:rsid w:val="004C41EE"/>
    <w:rsid w:val="004D3B40"/>
    <w:rsid w:val="00643172"/>
    <w:rsid w:val="006563FA"/>
    <w:rsid w:val="00685CFB"/>
    <w:rsid w:val="0076190C"/>
    <w:rsid w:val="007B7D71"/>
    <w:rsid w:val="007D00CC"/>
    <w:rsid w:val="007F6C00"/>
    <w:rsid w:val="00860B71"/>
    <w:rsid w:val="00863B4C"/>
    <w:rsid w:val="0089117E"/>
    <w:rsid w:val="00910812"/>
    <w:rsid w:val="009958C6"/>
    <w:rsid w:val="009A5542"/>
    <w:rsid w:val="009C33F9"/>
    <w:rsid w:val="009F3674"/>
    <w:rsid w:val="00A312DE"/>
    <w:rsid w:val="00B057A8"/>
    <w:rsid w:val="00B4309F"/>
    <w:rsid w:val="00BA61F2"/>
    <w:rsid w:val="00BC4B2D"/>
    <w:rsid w:val="00BD5E0D"/>
    <w:rsid w:val="00C17CCE"/>
    <w:rsid w:val="00C44ECD"/>
    <w:rsid w:val="00C6601B"/>
    <w:rsid w:val="00C840E7"/>
    <w:rsid w:val="00CE2A11"/>
    <w:rsid w:val="00CF0F6B"/>
    <w:rsid w:val="00D60F96"/>
    <w:rsid w:val="00DA425A"/>
    <w:rsid w:val="00DC47CC"/>
    <w:rsid w:val="00E5321A"/>
    <w:rsid w:val="00F14BFD"/>
    <w:rsid w:val="00F344CF"/>
    <w:rsid w:val="00F44B76"/>
    <w:rsid w:val="00F472B2"/>
    <w:rsid w:val="00F9225D"/>
    <w:rsid w:val="00F9299F"/>
    <w:rsid w:val="00F9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E7813"/>
  <w15:docId w15:val="{15FA2D3A-4D76-4E6F-BDD3-24AABE7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47"/>
    <w:rPr>
      <w:rFonts w:ascii="Calibri" w:eastAsia="Calibri" w:hAnsi="Calibri" w:cs="Calibri"/>
      <w:lang w:val="es-ES" w:eastAsia="es-AR"/>
    </w:rPr>
  </w:style>
  <w:style w:type="paragraph" w:styleId="Heading1">
    <w:name w:val="heading 1"/>
    <w:basedOn w:val="Normal"/>
    <w:next w:val="Normal"/>
    <w:link w:val="Heading1Char"/>
    <w:uiPriority w:val="9"/>
    <w:qFormat/>
    <w:rsid w:val="0089117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9117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47"/>
    <w:rPr>
      <w:rFonts w:ascii="Calibri" w:eastAsia="Calibri" w:hAnsi="Calibri" w:cs="Calibri"/>
      <w:lang w:val="es-ES" w:eastAsia="es-AR"/>
    </w:rPr>
  </w:style>
  <w:style w:type="paragraph" w:styleId="Footer">
    <w:name w:val="footer"/>
    <w:basedOn w:val="Normal"/>
    <w:link w:val="FooterChar"/>
    <w:uiPriority w:val="99"/>
    <w:unhideWhenUsed/>
    <w:rsid w:val="001A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47"/>
    <w:rPr>
      <w:rFonts w:ascii="Calibri" w:eastAsia="Calibri" w:hAnsi="Calibri" w:cs="Calibri"/>
      <w:lang w:val="es-ES" w:eastAsia="es-AR"/>
    </w:rPr>
  </w:style>
  <w:style w:type="paragraph" w:styleId="ListParagraph">
    <w:name w:val="List Paragraph"/>
    <w:basedOn w:val="Normal"/>
    <w:uiPriority w:val="34"/>
    <w:qFormat/>
    <w:rsid w:val="00361DC0"/>
    <w:pPr>
      <w:ind w:left="720"/>
      <w:contextualSpacing/>
    </w:pPr>
  </w:style>
  <w:style w:type="paragraph" w:customStyle="1" w:styleId="Default">
    <w:name w:val="Default"/>
    <w:rsid w:val="00F472B2"/>
    <w:pPr>
      <w:autoSpaceDE w:val="0"/>
      <w:autoSpaceDN w:val="0"/>
      <w:adjustRightInd w:val="0"/>
      <w:spacing w:after="0" w:line="240" w:lineRule="auto"/>
    </w:pPr>
    <w:rPr>
      <w:rFonts w:ascii="Calibri" w:hAnsi="Calibri" w:cs="Calibri"/>
      <w:color w:val="000000"/>
      <w:sz w:val="24"/>
      <w:szCs w:val="24"/>
      <w:lang w:val="es-GT"/>
    </w:rPr>
  </w:style>
  <w:style w:type="character" w:styleId="Hyperlink">
    <w:name w:val="Hyperlink"/>
    <w:basedOn w:val="DefaultParagraphFont"/>
    <w:uiPriority w:val="99"/>
    <w:unhideWhenUsed/>
    <w:rsid w:val="00F472B2"/>
    <w:rPr>
      <w:color w:val="0563C1" w:themeColor="hyperlink"/>
      <w:u w:val="single"/>
    </w:rPr>
  </w:style>
  <w:style w:type="character" w:customStyle="1" w:styleId="Heading1Char">
    <w:name w:val="Heading 1 Char"/>
    <w:basedOn w:val="DefaultParagraphFont"/>
    <w:link w:val="Heading1"/>
    <w:uiPriority w:val="9"/>
    <w:rsid w:val="0089117E"/>
    <w:rPr>
      <w:rFonts w:asciiTheme="majorHAnsi" w:eastAsiaTheme="majorEastAsia" w:hAnsiTheme="majorHAnsi" w:cstheme="majorBidi"/>
      <w:b/>
      <w:bCs/>
      <w:color w:val="2F5496" w:themeColor="accent1" w:themeShade="BF"/>
      <w:sz w:val="28"/>
      <w:szCs w:val="28"/>
      <w:lang w:val="es-ES" w:eastAsia="es-AR"/>
    </w:rPr>
  </w:style>
  <w:style w:type="paragraph" w:styleId="TOCHeading">
    <w:name w:val="TOC Heading"/>
    <w:basedOn w:val="Heading1"/>
    <w:next w:val="Normal"/>
    <w:uiPriority w:val="39"/>
    <w:semiHidden/>
    <w:unhideWhenUsed/>
    <w:qFormat/>
    <w:rsid w:val="0089117E"/>
    <w:pPr>
      <w:spacing w:line="276" w:lineRule="auto"/>
      <w:outlineLvl w:val="9"/>
    </w:pPr>
    <w:rPr>
      <w:lang w:eastAsia="es-ES"/>
    </w:rPr>
  </w:style>
  <w:style w:type="paragraph" w:styleId="BalloonText">
    <w:name w:val="Balloon Text"/>
    <w:basedOn w:val="Normal"/>
    <w:link w:val="BalloonTextChar"/>
    <w:uiPriority w:val="99"/>
    <w:semiHidden/>
    <w:unhideWhenUsed/>
    <w:rsid w:val="00891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7E"/>
    <w:rPr>
      <w:rFonts w:ascii="Tahoma" w:eastAsia="Calibri" w:hAnsi="Tahoma" w:cs="Tahoma"/>
      <w:sz w:val="16"/>
      <w:szCs w:val="16"/>
      <w:lang w:val="es-ES" w:eastAsia="es-AR"/>
    </w:rPr>
  </w:style>
  <w:style w:type="character" w:customStyle="1" w:styleId="Heading2Char">
    <w:name w:val="Heading 2 Char"/>
    <w:basedOn w:val="DefaultParagraphFont"/>
    <w:link w:val="Heading2"/>
    <w:uiPriority w:val="9"/>
    <w:rsid w:val="0089117E"/>
    <w:rPr>
      <w:rFonts w:asciiTheme="majorHAnsi" w:eastAsiaTheme="majorEastAsia" w:hAnsiTheme="majorHAnsi" w:cstheme="majorBidi"/>
      <w:b/>
      <w:bCs/>
      <w:color w:val="4472C4" w:themeColor="accent1"/>
      <w:sz w:val="26"/>
      <w:szCs w:val="26"/>
      <w:lang w:val="es-ES" w:eastAsia="es-AR"/>
    </w:rPr>
  </w:style>
  <w:style w:type="paragraph" w:styleId="NoSpacing">
    <w:name w:val="No Spacing"/>
    <w:uiPriority w:val="1"/>
    <w:qFormat/>
    <w:rsid w:val="004D3B40"/>
    <w:pPr>
      <w:spacing w:after="0" w:line="240" w:lineRule="auto"/>
    </w:pPr>
    <w:rPr>
      <w:rFonts w:ascii="Calibri" w:eastAsia="Calibri" w:hAnsi="Calibri" w:cs="Calibri"/>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flacsoandes.edu.ec/libros/digital/562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C948-0FD6-4091-9FD7-8EF7B536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4743</Words>
  <Characters>27040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Mercedes</dc:creator>
  <cp:lastModifiedBy>Carrillo, Mercedes</cp:lastModifiedBy>
  <cp:revision>24</cp:revision>
  <cp:lastPrinted>2023-03-01T21:34:00Z</cp:lastPrinted>
  <dcterms:created xsi:type="dcterms:W3CDTF">2021-10-28T17:45:00Z</dcterms:created>
  <dcterms:modified xsi:type="dcterms:W3CDTF">2023-03-10T00:08:00Z</dcterms:modified>
</cp:coreProperties>
</file>